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BA" w:rsidRDefault="00C433DE">
      <w:pPr>
        <w:pStyle w:val="Heading1"/>
      </w:pPr>
      <w:proofErr w:type="spellStart"/>
      <w:r>
        <w:rPr>
          <w:rFonts w:hint="eastAsia"/>
        </w:rPr>
        <w:t>Protobuf</w:t>
      </w:r>
      <w:proofErr w:type="spellEnd"/>
    </w:p>
    <w:p w:rsidR="00AB2CBA" w:rsidRDefault="00C433DE">
      <w:r>
        <w:rPr>
          <w:rFonts w:hint="eastAsia"/>
        </w:rPr>
        <w:t>协议头</w:t>
      </w:r>
    </w:p>
    <w:p w:rsidR="00AB2CBA" w:rsidRDefault="00AB2CBA"/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AB2CBA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</w:tbl>
    <w:p w:rsidR="00AB2CBA" w:rsidRDefault="00AB2CBA"/>
    <w:p w:rsidR="00AB2CBA" w:rsidRDefault="00C433DE">
      <w:r>
        <w:rPr>
          <w:rFonts w:hint="eastAsia"/>
        </w:rPr>
        <w:t>连接协议</w:t>
      </w:r>
      <w:r>
        <w:rPr>
          <w:rFonts w:hint="eastAsia"/>
        </w:rPr>
        <w:t xml:space="preserve"> </w:t>
      </w:r>
      <w:r>
        <w:rPr>
          <w:rFonts w:hint="eastAsia"/>
        </w:rPr>
        <w:t>（控制套接字）</w:t>
      </w:r>
    </w:p>
    <w:p w:rsidR="00AB2CBA" w:rsidRDefault="00AB2CBA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523"/>
        <w:gridCol w:w="1416"/>
        <w:gridCol w:w="1150"/>
        <w:gridCol w:w="4433"/>
      </w:tblGrid>
      <w:tr w:rsidR="00AB2CBA">
        <w:tc>
          <w:tcPr>
            <w:tcW w:w="1523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AB2CBA">
        <w:tc>
          <w:tcPr>
            <w:tcW w:w="1523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 w:rsidR="00AB2CBA" w:rsidRDefault="00AB2CBA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AB2CBA">
        <w:tc>
          <w:tcPr>
            <w:tcW w:w="1523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 w:rsidR="00AB2CBA" w:rsidRDefault="00AB2CB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B2CBA">
        <w:tc>
          <w:tcPr>
            <w:tcW w:w="1523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//1成功，-100失败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C433DE" w:rsidRPr="00C433DE" w:rsidRDefault="00C433DE" w:rsidP="00C433D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colorPort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:“int32”//端口号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depthPort: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int32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skelePort: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int32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AB2CBA" w:rsidRDefault="00AB2CBA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AB2CBA">
        <w:tc>
          <w:tcPr>
            <w:tcW w:w="1523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 w:rsidR="00AB2CBA" w:rsidRDefault="00AB2CBA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AB2CBA">
        <w:tc>
          <w:tcPr>
            <w:tcW w:w="1523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deviceList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</w:tbl>
    <w:p w:rsidR="00AB2CBA" w:rsidRDefault="00AB2CBA"/>
    <w:p w:rsidR="00AB2CBA" w:rsidRDefault="00C433DE">
      <w:r>
        <w:rPr>
          <w:rFonts w:hint="eastAsia"/>
        </w:rPr>
        <w:t>骨骼</w:t>
      </w:r>
      <w:r>
        <w:rPr>
          <w:rFonts w:hint="eastAsia"/>
        </w:rPr>
        <w:t>,</w:t>
      </w:r>
      <w:r>
        <w:rPr>
          <w:rFonts w:hint="eastAsia"/>
        </w:rPr>
        <w:t>三维点云协议（控制套接字）</w:t>
      </w:r>
    </w:p>
    <w:p w:rsidR="00AB2CBA" w:rsidRDefault="00AB2CBA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992"/>
        <w:gridCol w:w="5012"/>
      </w:tblGrid>
      <w:tr w:rsidR="00AB2CBA">
        <w:tc>
          <w:tcPr>
            <w:tcW w:w="1242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AB2CBA">
        <w:tc>
          <w:tcPr>
            <w:tcW w:w="1242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sz w:val="24"/>
              </w:rPr>
              <w:t>”</w:t>
            </w:r>
          </w:p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AB2CBA">
        <w:trPr>
          <w:trHeight w:val="2930"/>
        </w:trPr>
        <w:tc>
          <w:tcPr>
            <w:tcW w:w="1242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回复开始请求</w:t>
            </w:r>
          </w:p>
        </w:tc>
        <w:tc>
          <w:tcPr>
            <w:tcW w:w="1276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//1成功，-100失败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:“string”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AB2CBA">
        <w:tc>
          <w:tcPr>
            <w:tcW w:w="1242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主动结束</w:t>
            </w:r>
            <w:proofErr w:type="gramEnd"/>
          </w:p>
        </w:tc>
        <w:tc>
          <w:tcPr>
            <w:tcW w:w="1276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 w:rsidR="00AB2CBA" w:rsidRDefault="00AB2CBA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AB2CBA" w:rsidRDefault="00C433DE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C507DE" w:rsidRPr="00C507DE" w:rsidRDefault="00C507DE" w:rsidP="00C507D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 xml:space="preserve">type:int32 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proofErr w:type="gramStart"/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断开连接的任意附加字符串信息</w:t>
            </w:r>
          </w:p>
          <w:p w:rsidR="00C507DE" w:rsidRDefault="00C433DE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  <w:p w:rsidR="00C507DE" w:rsidRPr="00C507DE" w:rsidRDefault="00C507DE" w:rsidP="00C507DE">
            <w:pPr>
              <w:spacing w:line="120" w:lineRule="auto"/>
              <w:jc w:val="left"/>
              <w:rPr>
                <w:rFonts w:ascii="宋体" w:hAnsi="宋体" w:cs="宋体" w:hint="eastAsia"/>
                <w:color w:val="00B0F0"/>
                <w:sz w:val="24"/>
              </w:rPr>
            </w:pPr>
            <w:r w:rsidRPr="00C507DE">
              <w:rPr>
                <w:rFonts w:ascii="宋体" w:hAnsi="宋体" w:cs="宋体" w:hint="eastAsia"/>
                <w:color w:val="00B0F0"/>
                <w:sz w:val="24"/>
              </w:rPr>
              <w:t>// type为1时,服务器到客户端间的socket断开</w:t>
            </w:r>
          </w:p>
          <w:p w:rsidR="00C507DE" w:rsidRPr="00C507DE" w:rsidRDefault="00C507DE" w:rsidP="00C507D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 w:rsidRPr="00C507DE">
              <w:rPr>
                <w:rFonts w:ascii="宋体" w:hAnsi="宋体" w:cs="宋体" w:hint="eastAsia"/>
                <w:color w:val="00B0F0"/>
                <w:sz w:val="24"/>
              </w:rPr>
              <w:t>// type为2时,服务器为Kinect设备的连接断开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sz w:val="24"/>
              </w:rPr>
              <w:t>备注：设备断开后将发生此事件</w:t>
            </w:r>
          </w:p>
        </w:tc>
      </w:tr>
      <w:tr w:rsidR="00AB2CBA">
        <w:tc>
          <w:tcPr>
            <w:tcW w:w="1242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 w:rsidR="00AB2CBA" w:rsidRDefault="00AB2CB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AB2CBA" w:rsidRDefault="00C433DE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proofErr w:type="gramStart"/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断开连接的任意附加字符串信息</w:t>
            </w:r>
          </w:p>
          <w:p w:rsidR="00AB2CBA" w:rsidRDefault="00C433DE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AB2CBA" w:rsidRDefault="00AB2CBA"/>
    <w:p w:rsidR="00AB2CBA" w:rsidRDefault="00C433DE">
      <w:pPr>
        <w:spacing w:line="12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备注:</w:t>
      </w:r>
    </w:p>
    <w:p w:rsidR="00AB2CBA" w:rsidRDefault="00C433DE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一个客户端仅对应一个控制套接字，此外客户端是个单例，也就是每台PC上只允许同时运行一个客户端程序</w:t>
      </w:r>
    </w:p>
    <w:p w:rsidR="00AB2CBA" w:rsidRDefault="00C433DE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控制套接字可以请求多个设备的数据，但不允许同时请求同一设备的数据两次或多次。亦就是说，如果一个客户端成功请求了某一设备的数据，即不能再次请求该设备的数据，直到该设备的数据传输套接字全部断开。</w:t>
      </w:r>
      <w:r>
        <w:rPr>
          <w:rFonts w:ascii="宋体" w:hAnsi="宋体" w:cs="宋体" w:hint="eastAsia"/>
          <w:color w:val="FF0000"/>
          <w:sz w:val="24"/>
        </w:rPr>
        <w:t>即使由于未知错误发生这种重复请求，该连接请求也会被服务器忽略，不予受理。</w:t>
      </w:r>
    </w:p>
    <w:p w:rsidR="00AB2CBA" w:rsidRDefault="00C433DE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客户端向服务器结束请求时发送设备名字，服务器仅断开该设备的所有数据套接字（颜色、深度、骨骼），而不会影响该客户端与服务器的其他设备的数据传输。</w:t>
      </w:r>
    </w:p>
    <w:p w:rsidR="00AB2CBA" w:rsidRDefault="00C433DE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在控制套接字上，客户端主动请求退出连接或者未知错误断开了与服务器的连接，服务器会断开该客户端所有设备的数据套接字连接。</w:t>
      </w:r>
    </w:p>
    <w:p w:rsidR="00AB2CBA" w:rsidRDefault="00C433DE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GUI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由服务器产生，客户端的数据套接字返回该GUID。服务器端用以关联控制套接字 和 </w:t>
      </w:r>
      <w:proofErr w:type="gramStart"/>
      <w:r>
        <w:rPr>
          <w:rFonts w:ascii="宋体" w:hAnsi="宋体" w:cs="宋体" w:hint="eastAsia"/>
          <w:sz w:val="24"/>
        </w:rPr>
        <w:t>该控制</w:t>
      </w:r>
      <w:proofErr w:type="gramEnd"/>
      <w:r>
        <w:rPr>
          <w:rFonts w:ascii="宋体" w:hAnsi="宋体" w:cs="宋体" w:hint="eastAsia"/>
          <w:sz w:val="24"/>
        </w:rPr>
        <w:t>套接字对应的所有数据套接字。</w:t>
      </w:r>
    </w:p>
    <w:p w:rsidR="00AB2CBA" w:rsidRDefault="00C433DE">
      <w:r>
        <w:br w:type="page"/>
      </w:r>
    </w:p>
    <w:p w:rsidR="00AB2CBA" w:rsidRDefault="00AB2CBA"/>
    <w:p w:rsidR="00AB2CBA" w:rsidRDefault="00C433DE">
      <w:pPr>
        <w:pStyle w:val="Heading1"/>
      </w:pPr>
      <w:r>
        <w:rPr>
          <w:rFonts w:hint="eastAsia"/>
        </w:rPr>
        <w:t>Kinect</w:t>
      </w:r>
      <w:r>
        <w:rPr>
          <w:rFonts w:hint="eastAsia"/>
        </w:rPr>
        <w:t>数据协议</w:t>
      </w:r>
    </w:p>
    <w:p w:rsidR="00AB2CBA" w:rsidRDefault="00C433D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客户端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服务端（仅在建立连接后发送一次）</w:t>
      </w:r>
      <w:r>
        <w:rPr>
          <w:rFonts w:hint="eastAsia"/>
          <w:b/>
          <w:bCs/>
          <w:sz w:val="24"/>
        </w:rPr>
        <w:t>:</w:t>
      </w:r>
    </w:p>
    <w:p w:rsidR="00AB2CBA" w:rsidRDefault="00C433DE">
      <w:r>
        <w:rPr>
          <w:rFonts w:hint="eastAsia"/>
        </w:rPr>
        <w:t>协议头（和控制套接字用的是同一类型的头部）</w:t>
      </w:r>
    </w:p>
    <w:p w:rsidR="00AB2CBA" w:rsidRDefault="00AB2CBA"/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AB2CBA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</w:tbl>
    <w:p w:rsidR="00AB2CBA" w:rsidRDefault="00AB2CBA">
      <w:pPr>
        <w:rPr>
          <w:b/>
          <w:bCs/>
          <w:sz w:val="24"/>
        </w:rPr>
      </w:pPr>
    </w:p>
    <w:p w:rsidR="00AB2CBA" w:rsidRDefault="00C433DE">
      <w:r>
        <w:rPr>
          <w:rFonts w:hint="eastAsia"/>
        </w:rPr>
        <w:t>数据信道</w:t>
      </w:r>
      <w:r>
        <w:rPr>
          <w:rFonts w:hint="eastAsia"/>
        </w:rPr>
        <w:t xml:space="preserve"> </w:t>
      </w:r>
      <w:r>
        <w:rPr>
          <w:rFonts w:hint="eastAsia"/>
        </w:rPr>
        <w:t>（数据套接字）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979"/>
        <w:gridCol w:w="1248"/>
        <w:gridCol w:w="992"/>
        <w:gridCol w:w="4303"/>
      </w:tblGrid>
      <w:tr w:rsidR="00AB2CBA">
        <w:tc>
          <w:tcPr>
            <w:tcW w:w="1979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AB2CBA">
        <w:tc>
          <w:tcPr>
            <w:tcW w:w="1979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由数据传输socket发送到服务器端(用于关联控制信道和数据信道套接字)</w:t>
            </w:r>
          </w:p>
        </w:tc>
        <w:tc>
          <w:tcPr>
            <w:tcW w:w="1248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 w:rsidR="00AB2CBA" w:rsidRDefault="00C433DE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AB2CBA" w:rsidRDefault="00C433DE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AB2CBA" w:rsidRDefault="00AB2CBA">
      <w:pPr>
        <w:rPr>
          <w:b/>
          <w:bCs/>
          <w:sz w:val="24"/>
        </w:rPr>
      </w:pPr>
    </w:p>
    <w:p w:rsidR="00AB2CBA" w:rsidRDefault="00AB2CBA">
      <w:pPr>
        <w:rPr>
          <w:b/>
          <w:bCs/>
          <w:sz w:val="24"/>
        </w:rPr>
      </w:pPr>
    </w:p>
    <w:p w:rsidR="00AB2CBA" w:rsidRDefault="00C433D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客户端</w:t>
      </w:r>
      <w:r>
        <w:rPr>
          <w:rFonts w:hint="eastAsia"/>
          <w:b/>
          <w:bCs/>
          <w:sz w:val="24"/>
        </w:rPr>
        <w:t>:</w:t>
      </w:r>
    </w:p>
    <w:p w:rsidR="00AB2CBA" w:rsidRDefault="00AB2CBA"/>
    <w:p w:rsidR="00AB2CBA" w:rsidRDefault="00C433DE">
      <w:pPr>
        <w:rPr>
          <w:sz w:val="24"/>
        </w:rPr>
      </w:pPr>
      <w:r>
        <w:rPr>
          <w:rFonts w:hint="eastAsia"/>
          <w:sz w:val="24"/>
        </w:rPr>
        <w:t>头部</w:t>
      </w:r>
    </w:p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AB2CBA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数据类型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AB2CBA">
        <w:trPr>
          <w:trHeight w:val="329"/>
          <w:jc w:val="center"/>
        </w:trPr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AB2CBA">
        <w:trPr>
          <w:trHeight w:val="329"/>
          <w:jc w:val="center"/>
        </w:trPr>
        <w:tc>
          <w:tcPr>
            <w:tcW w:w="3480" w:type="dxa"/>
            <w:gridSpan w:val="2"/>
            <w:vAlign w:val="center"/>
          </w:tcPr>
          <w:p w:rsidR="00AB2CBA" w:rsidRDefault="00C433DE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数据（包体）</w:t>
            </w:r>
          </w:p>
          <w:p w:rsidR="00AB2CBA" w:rsidRDefault="00AB2CB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AB2CBA" w:rsidRDefault="00AB2CBA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AB2CBA" w:rsidRDefault="00AB2CBA"/>
    <w:p w:rsidR="00AB2CBA" w:rsidRDefault="00C433DE">
      <w:pPr>
        <w:rPr>
          <w:sz w:val="24"/>
        </w:rPr>
      </w:pPr>
      <w:r>
        <w:rPr>
          <w:rFonts w:hint="eastAsia"/>
          <w:sz w:val="24"/>
        </w:rPr>
        <w:t>包体</w:t>
      </w:r>
    </w:p>
    <w:p w:rsidR="00AB2CBA" w:rsidRDefault="00C433DE">
      <w:pPr>
        <w:rPr>
          <w:sz w:val="24"/>
        </w:rPr>
      </w:pPr>
      <w:r>
        <w:rPr>
          <w:rFonts w:hint="eastAsia"/>
          <w:sz w:val="24"/>
        </w:rPr>
        <w:t>H264/</w:t>
      </w:r>
      <w:r>
        <w:rPr>
          <w:rFonts w:hint="eastAsia"/>
          <w:sz w:val="24"/>
        </w:rPr>
        <w:t>骨骼点</w:t>
      </w:r>
    </w:p>
    <w:p w:rsidR="00AB2CBA" w:rsidRDefault="00AB2CBA">
      <w:pPr>
        <w:rPr>
          <w:sz w:val="24"/>
        </w:rPr>
      </w:pPr>
    </w:p>
    <w:sectPr w:rsidR="00AB2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F6963"/>
    <w:multiLevelType w:val="multilevel"/>
    <w:tmpl w:val="375F69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070C41"/>
    <w:rsid w:val="00100E66"/>
    <w:rsid w:val="0015588E"/>
    <w:rsid w:val="00186D7F"/>
    <w:rsid w:val="001E42D3"/>
    <w:rsid w:val="001E491B"/>
    <w:rsid w:val="002C3310"/>
    <w:rsid w:val="002E731E"/>
    <w:rsid w:val="00312253"/>
    <w:rsid w:val="00367BEE"/>
    <w:rsid w:val="00380957"/>
    <w:rsid w:val="00431043"/>
    <w:rsid w:val="004C1BA8"/>
    <w:rsid w:val="00556CDF"/>
    <w:rsid w:val="005924FD"/>
    <w:rsid w:val="005C740C"/>
    <w:rsid w:val="005E60F9"/>
    <w:rsid w:val="0065185A"/>
    <w:rsid w:val="006527EB"/>
    <w:rsid w:val="006565A0"/>
    <w:rsid w:val="00674396"/>
    <w:rsid w:val="006C79AD"/>
    <w:rsid w:val="00797533"/>
    <w:rsid w:val="007E1300"/>
    <w:rsid w:val="008038DE"/>
    <w:rsid w:val="008662A8"/>
    <w:rsid w:val="008B00E5"/>
    <w:rsid w:val="009661CC"/>
    <w:rsid w:val="009D3E07"/>
    <w:rsid w:val="00A24410"/>
    <w:rsid w:val="00A91F16"/>
    <w:rsid w:val="00AB2CBA"/>
    <w:rsid w:val="00AC0294"/>
    <w:rsid w:val="00AF7BFD"/>
    <w:rsid w:val="00B048AF"/>
    <w:rsid w:val="00C433DE"/>
    <w:rsid w:val="00C507DE"/>
    <w:rsid w:val="00C9596D"/>
    <w:rsid w:val="00D23525"/>
    <w:rsid w:val="00D874E2"/>
    <w:rsid w:val="00DB0F95"/>
    <w:rsid w:val="00DE068B"/>
    <w:rsid w:val="00DF6B29"/>
    <w:rsid w:val="00DF7C4E"/>
    <w:rsid w:val="00F70A1E"/>
    <w:rsid w:val="0CF94750"/>
    <w:rsid w:val="125A517F"/>
    <w:rsid w:val="1D9E4D11"/>
    <w:rsid w:val="2655754F"/>
    <w:rsid w:val="2EA4488B"/>
    <w:rsid w:val="30781A9A"/>
    <w:rsid w:val="3C952AA4"/>
    <w:rsid w:val="47BF3C82"/>
    <w:rsid w:val="496844B7"/>
    <w:rsid w:val="4C1F7E75"/>
    <w:rsid w:val="4E992B3A"/>
    <w:rsid w:val="4F233742"/>
    <w:rsid w:val="54142504"/>
    <w:rsid w:val="62EC3706"/>
    <w:rsid w:val="6622674B"/>
    <w:rsid w:val="663B0A21"/>
    <w:rsid w:val="6FAB4941"/>
    <w:rsid w:val="71622862"/>
    <w:rsid w:val="734C0EE8"/>
    <w:rsid w:val="78E36157"/>
    <w:rsid w:val="7A8C430C"/>
    <w:rsid w:val="7D5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939E5"/>
  <w15:docId w15:val="{448169D4-C16B-4876-BB40-BF9EA554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宋体" w:hAnsi="Calibri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ListParagraph1">
    <w:name w:val="List Paragraph1"/>
    <w:basedOn w:val="Normal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魏永倬</cp:lastModifiedBy>
  <cp:revision>62</cp:revision>
  <dcterms:created xsi:type="dcterms:W3CDTF">2017-03-03T12:25:00Z</dcterms:created>
  <dcterms:modified xsi:type="dcterms:W3CDTF">2017-03-30T05:22:00Z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