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stamedia11"/>
        <w:tblW w:w="9228" w:type="dxa"/>
        <w:tblLayout w:type="fixed"/>
        <w:tblLook w:val="01A0"/>
      </w:tblPr>
      <w:tblGrid>
        <w:gridCol w:w="2093"/>
        <w:gridCol w:w="7135"/>
      </w:tblGrid>
      <w:tr w:rsidR="009A49A1" w:rsidRPr="009A49A1" w:rsidTr="00C82E0B">
        <w:trPr>
          <w:cnfStyle w:val="100000000000"/>
          <w:trHeight w:val="80"/>
        </w:trPr>
        <w:tc>
          <w:tcPr>
            <w:cnfStyle w:val="001000000000"/>
            <w:tcW w:w="9228" w:type="dxa"/>
            <w:gridSpan w:val="2"/>
          </w:tcPr>
          <w:p w:rsidR="009A49A1" w:rsidRPr="009A49A1" w:rsidRDefault="009A49A1" w:rsidP="006F0703">
            <w:pPr>
              <w:keepNext/>
              <w:outlineLvl w:val="3"/>
              <w:rPr>
                <w:rFonts w:eastAsia="Times New Roman" w:cs="Times New Roman"/>
                <w:bCs w:val="0"/>
                <w:color w:val="FFFFFF"/>
                <w:lang w:val="es-ES" w:eastAsia="es-ES"/>
              </w:rPr>
            </w:pPr>
            <w:r w:rsidRPr="009A49A1">
              <w:rPr>
                <w:rFonts w:eastAsia="Times New Roman" w:cs="Times New Roman"/>
                <w:color w:val="FFFFFF"/>
                <w:lang w:val="es-ES" w:eastAsia="es-ES"/>
              </w:rPr>
              <w:t>U-00X</w:t>
            </w:r>
          </w:p>
        </w:tc>
      </w:tr>
      <w:tr w:rsidR="009A49A1" w:rsidRPr="009A49A1" w:rsidTr="00C82E0B">
        <w:trPr>
          <w:cnfStyle w:val="000000100000"/>
          <w:trHeight w:val="80"/>
        </w:trPr>
        <w:tc>
          <w:tcPr>
            <w:cnfStyle w:val="001000000000"/>
            <w:tcW w:w="9228" w:type="dxa"/>
            <w:gridSpan w:val="2"/>
          </w:tcPr>
          <w:p w:rsidR="009A49A1" w:rsidRPr="006F0703" w:rsidRDefault="006F0703" w:rsidP="000D186C">
            <w:pPr>
              <w:jc w:val="center"/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color w:val="auto"/>
                <w:lang w:val="es-ES" w:eastAsia="es-ES"/>
              </w:rPr>
              <w:t>CU</w:t>
            </w:r>
            <w:r w:rsidR="000D186C">
              <w:rPr>
                <w:rFonts w:eastAsia="Times New Roman" w:cs="Times New Roman"/>
                <w:color w:val="auto"/>
                <w:lang w:val="es-ES" w:eastAsia="es-ES"/>
              </w:rPr>
              <w:t>15</w:t>
            </w:r>
            <w:r w:rsidRPr="006F0703">
              <w:rPr>
                <w:rFonts w:eastAsia="Times New Roman" w:cs="Times New Roman"/>
                <w:color w:val="auto"/>
                <w:lang w:val="es-ES" w:eastAsia="es-ES"/>
              </w:rPr>
              <w:t xml:space="preserve"> </w:t>
            </w:r>
            <w:r w:rsidR="00F93C11">
              <w:rPr>
                <w:rFonts w:eastAsia="Times New Roman" w:cs="Times New Roman"/>
                <w:color w:val="auto"/>
                <w:lang w:val="es-ES" w:eastAsia="es-ES"/>
              </w:rPr>
              <w:t>–</w:t>
            </w:r>
            <w:r w:rsidRPr="006F0703">
              <w:rPr>
                <w:rFonts w:eastAsia="Times New Roman" w:cs="Times New Roman"/>
                <w:color w:val="auto"/>
                <w:lang w:val="es-ES" w:eastAsia="es-ES"/>
              </w:rPr>
              <w:t xml:space="preserve"> </w:t>
            </w:r>
            <w:r w:rsidR="000D186C">
              <w:rPr>
                <w:rFonts w:eastAsia="Times New Roman" w:cs="Arial"/>
                <w:i/>
                <w:iCs/>
                <w:color w:val="auto"/>
                <w:lang w:val="es-ES" w:eastAsia="es-ES"/>
              </w:rPr>
              <w:t>Asignar Recursos a Proyectos</w:t>
            </w:r>
          </w:p>
        </w:tc>
      </w:tr>
      <w:tr w:rsidR="0063184E" w:rsidRPr="009A49A1" w:rsidTr="00C82E0B">
        <w:trPr>
          <w:trHeight w:val="78"/>
        </w:trPr>
        <w:tc>
          <w:tcPr>
            <w:cnfStyle w:val="001000000000"/>
            <w:tcW w:w="2093" w:type="dxa"/>
          </w:tcPr>
          <w:p w:rsidR="0063184E" w:rsidRPr="006F0703" w:rsidRDefault="0063184E" w:rsidP="003E2D77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lang w:val="es-ES" w:eastAsia="es-ES"/>
              </w:rPr>
              <w:t xml:space="preserve">Descripción </w:t>
            </w:r>
            <w:r w:rsidRPr="006F0703">
              <w:rPr>
                <w:rFonts w:eastAsia="Times New Roman" w:cs="Times New Roman"/>
                <w:bCs w:val="0"/>
                <w:lang w:val="es-ES" w:eastAsia="es-ES"/>
              </w:rPr>
              <w:t>:</w:t>
            </w:r>
          </w:p>
        </w:tc>
        <w:tc>
          <w:tcPr>
            <w:cnfStyle w:val="000100000000"/>
            <w:tcW w:w="7135" w:type="dxa"/>
          </w:tcPr>
          <w:p w:rsidR="0063184E" w:rsidRPr="00F93C11" w:rsidRDefault="00F93C11" w:rsidP="001F4CF4">
            <w:pPr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</w:pPr>
            <w:r w:rsidRPr="00F93C11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 xml:space="preserve">Funcionalidad que permite la </w:t>
            </w:r>
            <w:r w:rsidR="000D186C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asignación</w:t>
            </w:r>
            <w:r w:rsidR="004E4AE1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 xml:space="preserve"> </w:t>
            </w:r>
            <w:r w:rsidRPr="00F93C11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 xml:space="preserve">y </w:t>
            </w:r>
            <w:r w:rsidR="000D186C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desvinculación</w:t>
            </w:r>
            <w:r w:rsidRPr="00F93C11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 xml:space="preserve"> de </w:t>
            </w:r>
            <w:r w:rsidR="001F4CF4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recursos</w:t>
            </w:r>
            <w:r w:rsidR="000D186C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 xml:space="preserve"> a los </w:t>
            </w:r>
            <w:r w:rsidRPr="00F93C11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proyectos</w:t>
            </w:r>
            <w:r w:rsidR="00995F0F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.</w:t>
            </w:r>
          </w:p>
        </w:tc>
      </w:tr>
      <w:tr w:rsidR="0063184E" w:rsidRPr="009A49A1" w:rsidTr="00C82E0B">
        <w:trPr>
          <w:cnfStyle w:val="000000100000"/>
          <w:trHeight w:val="78"/>
        </w:trPr>
        <w:tc>
          <w:tcPr>
            <w:cnfStyle w:val="001000000000"/>
            <w:tcW w:w="2093" w:type="dxa"/>
          </w:tcPr>
          <w:p w:rsidR="0063184E" w:rsidRPr="006F0703" w:rsidRDefault="0063184E" w:rsidP="003E2D77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bCs w:val="0"/>
                <w:lang w:val="es-ES" w:eastAsia="es-ES"/>
              </w:rPr>
              <w:t>Activación</w:t>
            </w:r>
            <w:r w:rsidRPr="006F0703">
              <w:rPr>
                <w:rFonts w:eastAsia="Times New Roman" w:cs="Times New Roman"/>
                <w:lang w:val="es-ES" w:eastAsia="es-ES"/>
              </w:rPr>
              <w:t>:</w:t>
            </w:r>
          </w:p>
        </w:tc>
        <w:tc>
          <w:tcPr>
            <w:cnfStyle w:val="000100000000"/>
            <w:tcW w:w="7135" w:type="dxa"/>
          </w:tcPr>
          <w:p w:rsidR="0063184E" w:rsidRPr="006F0703" w:rsidRDefault="00632CCB" w:rsidP="000D186C">
            <w:pPr>
              <w:jc w:val="both"/>
              <w:rPr>
                <w:rFonts w:eastAsia="Times New Roman" w:cs="Times New Roman"/>
                <w:b w:val="0"/>
                <w:bCs w:val="0"/>
                <w:i/>
                <w:iCs/>
                <w:color w:val="auto"/>
                <w:lang w:val="es-ES" w:eastAsia="es-ES"/>
              </w:rPr>
            </w:pPr>
            <w:r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El caso de uso se activará cuando el usuario seleccione la opción de menú “</w:t>
            </w:r>
            <w:r w:rsidR="000D186C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Recursos</w:t>
            </w:r>
            <w:r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”</w:t>
            </w:r>
          </w:p>
        </w:tc>
      </w:tr>
      <w:tr w:rsidR="0063184E" w:rsidRPr="009A49A1" w:rsidTr="00C82E0B">
        <w:trPr>
          <w:trHeight w:val="78"/>
        </w:trPr>
        <w:tc>
          <w:tcPr>
            <w:cnfStyle w:val="001000000000"/>
            <w:tcW w:w="2093" w:type="dxa"/>
          </w:tcPr>
          <w:p w:rsidR="0063184E" w:rsidRPr="006F0703" w:rsidRDefault="0063184E" w:rsidP="003E2D77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lang w:val="es-ES" w:eastAsia="es-ES"/>
              </w:rPr>
              <w:t>Actor</w:t>
            </w:r>
            <w:r w:rsidRPr="006F0703">
              <w:rPr>
                <w:rFonts w:eastAsia="Times New Roman" w:cs="Times New Roman"/>
                <w:bCs w:val="0"/>
                <w:lang w:val="es-ES" w:eastAsia="es-ES"/>
              </w:rPr>
              <w:t>es</w:t>
            </w:r>
            <w:r w:rsidRPr="006F0703">
              <w:rPr>
                <w:rFonts w:eastAsia="Times New Roman" w:cs="Times New Roman"/>
                <w:lang w:val="es-ES" w:eastAsia="es-ES"/>
              </w:rPr>
              <w:t>:</w:t>
            </w:r>
          </w:p>
        </w:tc>
        <w:tc>
          <w:tcPr>
            <w:cnfStyle w:val="000100000000"/>
            <w:tcW w:w="7135" w:type="dxa"/>
          </w:tcPr>
          <w:p w:rsidR="0063184E" w:rsidRPr="006F0703" w:rsidRDefault="0063184E" w:rsidP="003E2D77">
            <w:pPr>
              <w:jc w:val="both"/>
              <w:rPr>
                <w:rFonts w:eastAsia="Times New Roman" w:cs="Times New Roman"/>
                <w:b w:val="0"/>
                <w:bCs w:val="0"/>
                <w:i/>
                <w:iCs/>
                <w:color w:val="auto"/>
                <w:lang w:val="es-ES" w:eastAsia="es-ES"/>
              </w:rPr>
            </w:pPr>
            <w:r w:rsidRPr="006F0703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 xml:space="preserve">El usuario que creó el proyecto. </w:t>
            </w:r>
          </w:p>
        </w:tc>
      </w:tr>
      <w:tr w:rsidR="0063184E" w:rsidRPr="009A49A1" w:rsidTr="00C82E0B">
        <w:trPr>
          <w:cnfStyle w:val="000000100000"/>
          <w:trHeight w:val="78"/>
        </w:trPr>
        <w:tc>
          <w:tcPr>
            <w:cnfStyle w:val="001000000000"/>
            <w:tcW w:w="2093" w:type="dxa"/>
          </w:tcPr>
          <w:p w:rsidR="0063184E" w:rsidRPr="006F0703" w:rsidRDefault="0063184E" w:rsidP="009A49A1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lang w:val="es-ES" w:eastAsia="es-ES"/>
              </w:rPr>
              <w:t>Precondiciones:</w:t>
            </w:r>
          </w:p>
        </w:tc>
        <w:tc>
          <w:tcPr>
            <w:cnfStyle w:val="000100000000"/>
            <w:tcW w:w="7135" w:type="dxa"/>
          </w:tcPr>
          <w:p w:rsidR="00914E98" w:rsidRDefault="00914E98" w:rsidP="00914E98">
            <w:pPr>
              <w:numPr>
                <w:ilvl w:val="0"/>
                <w:numId w:val="1"/>
              </w:numPr>
              <w:jc w:val="both"/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</w:pPr>
            <w:r w:rsidRPr="00914E98">
              <w:rPr>
                <w:rFonts w:ascii="Calibri" w:eastAsia="Times New Roman" w:hAnsi="Calibri" w:cs="Times New Roman"/>
                <w:b w:val="0"/>
                <w:i/>
                <w:iCs/>
                <w:color w:val="auto"/>
                <w:lang w:val="es-ES" w:eastAsia="es-ES"/>
              </w:rPr>
              <w:t xml:space="preserve">El usuario debe </w:t>
            </w:r>
            <w:r w:rsidR="000D186C">
              <w:rPr>
                <w:rFonts w:ascii="Calibri" w:eastAsia="Times New Roman" w:hAnsi="Calibri" w:cs="Times New Roman"/>
                <w:b w:val="0"/>
                <w:i/>
                <w:iCs/>
                <w:color w:val="auto"/>
                <w:lang w:val="es-ES" w:eastAsia="es-ES"/>
              </w:rPr>
              <w:t>ser el creador del proyecto</w:t>
            </w:r>
          </w:p>
          <w:p w:rsidR="0063184E" w:rsidRPr="00914E98" w:rsidRDefault="00914E98" w:rsidP="00914E98">
            <w:pPr>
              <w:numPr>
                <w:ilvl w:val="0"/>
                <w:numId w:val="1"/>
              </w:numPr>
              <w:jc w:val="both"/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</w:pPr>
            <w:r w:rsidRPr="00914E98">
              <w:rPr>
                <w:rFonts w:ascii="Calibri" w:eastAsia="Times New Roman" w:hAnsi="Calibri" w:cs="Times New Roman"/>
                <w:b w:val="0"/>
                <w:i/>
                <w:iCs/>
                <w:color w:val="auto"/>
                <w:lang w:val="es-ES" w:eastAsia="es-ES"/>
              </w:rPr>
              <w:t>El usuario debe haber ingresado con su nombre de usuario y contraseña</w:t>
            </w:r>
          </w:p>
        </w:tc>
      </w:tr>
      <w:tr w:rsidR="0063184E" w:rsidRPr="009A49A1" w:rsidTr="00C82E0B">
        <w:trPr>
          <w:trHeight w:val="78"/>
        </w:trPr>
        <w:tc>
          <w:tcPr>
            <w:cnfStyle w:val="001000000000"/>
            <w:tcW w:w="2093" w:type="dxa"/>
          </w:tcPr>
          <w:p w:rsidR="0063184E" w:rsidRPr="006F0703" w:rsidRDefault="0063184E" w:rsidP="009A49A1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bCs w:val="0"/>
                <w:lang w:val="es-ES" w:eastAsia="es-ES"/>
              </w:rPr>
              <w:t>Postcondiciones</w:t>
            </w:r>
            <w:r w:rsidRPr="006F0703">
              <w:rPr>
                <w:rFonts w:eastAsia="Times New Roman" w:cs="Times New Roman"/>
                <w:lang w:val="es-ES" w:eastAsia="es-ES"/>
              </w:rPr>
              <w:t>:</w:t>
            </w:r>
          </w:p>
        </w:tc>
        <w:tc>
          <w:tcPr>
            <w:cnfStyle w:val="000100000000"/>
            <w:tcW w:w="7135" w:type="dxa"/>
          </w:tcPr>
          <w:p w:rsidR="0063184E" w:rsidRPr="006F0703" w:rsidRDefault="000D186C" w:rsidP="000D186C">
            <w:pPr>
              <w:jc w:val="both"/>
              <w:rPr>
                <w:rFonts w:eastAsia="Times New Roman" w:cs="Times New Roman"/>
                <w:b w:val="0"/>
                <w:bCs w:val="0"/>
                <w:i/>
                <w:iCs/>
                <w:color w:val="auto"/>
                <w:lang w:val="es-ES" w:eastAsia="es-ES"/>
              </w:rPr>
            </w:pPr>
            <w:r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Asignación y desvinculación de recursos (usuarios) a un proyecto</w:t>
            </w:r>
            <w:r w:rsidR="00856BA1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.</w:t>
            </w:r>
          </w:p>
        </w:tc>
      </w:tr>
      <w:tr w:rsidR="0063184E" w:rsidRPr="009A49A1" w:rsidTr="00C82E0B">
        <w:trPr>
          <w:cnfStyle w:val="000000100000"/>
          <w:trHeight w:val="78"/>
        </w:trPr>
        <w:tc>
          <w:tcPr>
            <w:cnfStyle w:val="001000000000"/>
            <w:tcW w:w="2093" w:type="dxa"/>
          </w:tcPr>
          <w:p w:rsidR="0063184E" w:rsidRPr="006F0703" w:rsidRDefault="0063184E" w:rsidP="009A49A1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lang w:val="es-ES" w:eastAsia="es-ES"/>
              </w:rPr>
              <w:t>Referencias</w:t>
            </w:r>
            <w:r w:rsidR="00F768AC" w:rsidRPr="006F0703">
              <w:rPr>
                <w:rFonts w:eastAsia="Times New Roman" w:cs="Times New Roman"/>
                <w:lang w:val="es-ES" w:eastAsia="es-ES"/>
              </w:rPr>
              <w:t xml:space="preserve"> CU</w:t>
            </w:r>
            <w:r w:rsidRPr="006F0703">
              <w:rPr>
                <w:rFonts w:eastAsia="Times New Roman" w:cs="Times New Roman"/>
                <w:lang w:val="es-ES" w:eastAsia="es-ES"/>
              </w:rPr>
              <w:t>:</w:t>
            </w:r>
          </w:p>
        </w:tc>
        <w:tc>
          <w:tcPr>
            <w:cnfStyle w:val="000100000000"/>
            <w:tcW w:w="7135" w:type="dxa"/>
          </w:tcPr>
          <w:p w:rsidR="0063184E" w:rsidRPr="006F0703" w:rsidRDefault="00856BA1" w:rsidP="009A49A1">
            <w:pPr>
              <w:jc w:val="both"/>
              <w:rPr>
                <w:rFonts w:eastAsia="Times New Roman" w:cs="Times New Roman"/>
                <w:b w:val="0"/>
                <w:bCs w:val="0"/>
                <w:i/>
                <w:iCs/>
                <w:color w:val="0070C0"/>
                <w:lang w:val="es-ES" w:eastAsia="es-ES"/>
              </w:rPr>
            </w:pPr>
            <w:r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CU</w:t>
            </w:r>
            <w:r w:rsidR="000D186C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01</w:t>
            </w:r>
          </w:p>
        </w:tc>
      </w:tr>
      <w:tr w:rsidR="00F768AC" w:rsidRPr="004E4AE1" w:rsidTr="00C82E0B">
        <w:trPr>
          <w:trHeight w:val="78"/>
        </w:trPr>
        <w:tc>
          <w:tcPr>
            <w:cnfStyle w:val="001000000000"/>
            <w:tcW w:w="2093" w:type="dxa"/>
          </w:tcPr>
          <w:p w:rsidR="00F768AC" w:rsidRPr="006F0703" w:rsidRDefault="00F768AC" w:rsidP="009A49A1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bCs w:val="0"/>
                <w:lang w:val="es-ES" w:eastAsia="es-ES"/>
              </w:rPr>
              <w:t>Referencias RN:</w:t>
            </w:r>
          </w:p>
        </w:tc>
        <w:tc>
          <w:tcPr>
            <w:cnfStyle w:val="000100000000"/>
            <w:tcW w:w="7135" w:type="dxa"/>
          </w:tcPr>
          <w:p w:rsidR="00F768AC" w:rsidRPr="004E4AE1" w:rsidRDefault="00832D99" w:rsidP="004E4AE1">
            <w:pPr>
              <w:jc w:val="both"/>
              <w:rPr>
                <w:rFonts w:eastAsia="Times New Roman" w:cs="Times New Roman"/>
                <w:b w:val="0"/>
                <w:i/>
                <w:iCs/>
                <w:color w:val="auto"/>
                <w:lang w:val="en-US" w:eastAsia="es-ES"/>
              </w:rPr>
            </w:pPr>
            <w:r w:rsidRPr="004E4AE1">
              <w:rPr>
                <w:rFonts w:eastAsia="Times New Roman" w:cs="Times New Roman"/>
                <w:b w:val="0"/>
                <w:i/>
                <w:iCs/>
                <w:color w:val="auto"/>
                <w:lang w:val="en-US" w:eastAsia="es-ES"/>
              </w:rPr>
              <w:t>RN</w:t>
            </w:r>
            <w:r w:rsidR="004E4AE1" w:rsidRPr="004E4AE1">
              <w:rPr>
                <w:rFonts w:eastAsia="Times New Roman" w:cs="Times New Roman"/>
                <w:b w:val="0"/>
                <w:i/>
                <w:iCs/>
                <w:color w:val="auto"/>
                <w:lang w:val="en-US" w:eastAsia="es-ES"/>
              </w:rPr>
              <w:t>0</w:t>
            </w:r>
            <w:r w:rsidRPr="004E4AE1">
              <w:rPr>
                <w:rFonts w:eastAsia="Times New Roman" w:cs="Times New Roman"/>
                <w:b w:val="0"/>
                <w:i/>
                <w:iCs/>
                <w:color w:val="auto"/>
                <w:lang w:val="en-US" w:eastAsia="es-ES"/>
              </w:rPr>
              <w:t>1</w:t>
            </w:r>
            <w:r w:rsidR="00856BA1" w:rsidRPr="004E4AE1">
              <w:rPr>
                <w:rFonts w:eastAsia="Times New Roman" w:cs="Times New Roman"/>
                <w:b w:val="0"/>
                <w:i/>
                <w:iCs/>
                <w:color w:val="auto"/>
                <w:lang w:val="en-US" w:eastAsia="es-ES"/>
              </w:rPr>
              <w:t>, RN</w:t>
            </w:r>
            <w:r w:rsidR="004E4AE1" w:rsidRPr="004E4AE1">
              <w:rPr>
                <w:rFonts w:eastAsia="Times New Roman" w:cs="Times New Roman"/>
                <w:b w:val="0"/>
                <w:i/>
                <w:iCs/>
                <w:color w:val="auto"/>
                <w:lang w:val="en-US" w:eastAsia="es-ES"/>
              </w:rPr>
              <w:t>0</w:t>
            </w:r>
            <w:r w:rsidR="00856BA1" w:rsidRPr="004E4AE1">
              <w:rPr>
                <w:rFonts w:eastAsia="Times New Roman" w:cs="Times New Roman"/>
                <w:b w:val="0"/>
                <w:i/>
                <w:iCs/>
                <w:color w:val="auto"/>
                <w:lang w:val="en-US" w:eastAsia="es-ES"/>
              </w:rPr>
              <w:t>2</w:t>
            </w:r>
            <w:r w:rsidR="004E4AE1" w:rsidRPr="004E4AE1">
              <w:rPr>
                <w:rFonts w:eastAsia="Times New Roman" w:cs="Times New Roman"/>
                <w:b w:val="0"/>
                <w:i/>
                <w:iCs/>
                <w:color w:val="auto"/>
                <w:lang w:val="en-US" w:eastAsia="es-ES"/>
              </w:rPr>
              <w:t>, RN16, RN17, RN32</w:t>
            </w:r>
          </w:p>
        </w:tc>
      </w:tr>
      <w:tr w:rsidR="00EC7449" w:rsidRPr="009A49A1" w:rsidTr="00C82E0B">
        <w:trPr>
          <w:cnfStyle w:val="000000100000"/>
          <w:trHeight w:val="78"/>
        </w:trPr>
        <w:tc>
          <w:tcPr>
            <w:cnfStyle w:val="001000000000"/>
            <w:tcW w:w="2093" w:type="dxa"/>
          </w:tcPr>
          <w:p w:rsidR="00EC7449" w:rsidRPr="006F0703" w:rsidRDefault="00EC7449" w:rsidP="009A49A1">
            <w:pPr>
              <w:rPr>
                <w:rFonts w:eastAsia="Times New Roman" w:cs="Times New Roman"/>
                <w:lang w:val="es-ES" w:eastAsia="es-ES"/>
              </w:rPr>
            </w:pPr>
            <w:r w:rsidRPr="006F0703">
              <w:rPr>
                <w:rFonts w:eastAsia="Times New Roman" w:cs="Times New Roman"/>
                <w:bCs w:val="0"/>
                <w:lang w:val="es-ES" w:eastAsia="es-ES"/>
              </w:rPr>
              <w:t>Referencias Req:</w:t>
            </w:r>
          </w:p>
        </w:tc>
        <w:tc>
          <w:tcPr>
            <w:cnfStyle w:val="000100000000"/>
            <w:tcW w:w="7135" w:type="dxa"/>
          </w:tcPr>
          <w:p w:rsidR="00EC7449" w:rsidRPr="006F0703" w:rsidRDefault="00856BA1" w:rsidP="009A49A1">
            <w:pPr>
              <w:jc w:val="both"/>
              <w:rPr>
                <w:rFonts w:eastAsia="Times New Roman" w:cs="Times New Roman"/>
                <w:b w:val="0"/>
                <w:bCs w:val="0"/>
                <w:i/>
                <w:iCs/>
                <w:color w:val="0070C0"/>
                <w:lang w:val="es-ES" w:eastAsia="es-ES"/>
              </w:rPr>
            </w:pPr>
            <w:r w:rsidRPr="00856BA1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RQ0</w:t>
            </w:r>
            <w:r w:rsidR="004E4AE1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2</w:t>
            </w:r>
          </w:p>
        </w:tc>
      </w:tr>
    </w:tbl>
    <w:p w:rsidR="00C82E0B" w:rsidRDefault="00C82E0B" w:rsidP="009A49A1">
      <w:pPr>
        <w:pStyle w:val="Citadestacada"/>
        <w:ind w:left="0"/>
        <w:rPr>
          <w:color w:val="auto"/>
          <w:u w:val="single"/>
          <w:lang w:val="es-ES"/>
        </w:rPr>
      </w:pPr>
    </w:p>
    <w:p w:rsidR="009A49A1" w:rsidRPr="0063184E" w:rsidRDefault="00EC7449" w:rsidP="009A49A1">
      <w:pPr>
        <w:pStyle w:val="Citadestacada"/>
        <w:ind w:left="0"/>
        <w:rPr>
          <w:color w:val="auto"/>
          <w:lang w:val="es-ES"/>
        </w:rPr>
      </w:pPr>
      <w:r>
        <w:rPr>
          <w:color w:val="auto"/>
          <w:lang w:val="es-ES"/>
        </w:rPr>
        <w:t>Flujo Principal</w:t>
      </w:r>
    </w:p>
    <w:p w:rsidR="009A49A1" w:rsidRPr="009A49A1" w:rsidRDefault="00B5323F" w:rsidP="009A49A1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B5323F">
        <w:rPr>
          <w:rFonts w:ascii="Calibri" w:eastAsia="Calibri" w:hAnsi="Calibri" w:cs="Times New Roman"/>
          <w:lang w:val="es-ES"/>
        </w:rPr>
        <w:t xml:space="preserve">El usuario selecciona la opción </w:t>
      </w:r>
      <w:r w:rsidR="004E4AE1">
        <w:rPr>
          <w:rFonts w:ascii="Calibri" w:eastAsia="Calibri" w:hAnsi="Calibri" w:cs="Times New Roman"/>
          <w:lang w:val="es-ES"/>
        </w:rPr>
        <w:t>“Recursos”</w:t>
      </w:r>
      <w:r w:rsidR="009A49A1" w:rsidRPr="009A49A1">
        <w:rPr>
          <w:lang w:val="es-ES"/>
        </w:rPr>
        <w:t>.</w:t>
      </w:r>
    </w:p>
    <w:p w:rsidR="009A49A1" w:rsidRPr="008A19A7" w:rsidRDefault="00B5323F" w:rsidP="004B4FA3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B5323F">
        <w:rPr>
          <w:rFonts w:ascii="Calibri" w:eastAsia="Calibri" w:hAnsi="Calibri" w:cs="Times New Roman"/>
          <w:lang w:val="es-ES"/>
        </w:rPr>
        <w:t xml:space="preserve">El </w:t>
      </w:r>
      <w:r w:rsidR="004E4AE1">
        <w:rPr>
          <w:rFonts w:ascii="Calibri" w:eastAsia="Calibri" w:hAnsi="Calibri" w:cs="Times New Roman"/>
          <w:lang w:val="es-ES"/>
        </w:rPr>
        <w:t>sistema muestra la lista completa de usuarios registrados en el sistema</w:t>
      </w:r>
      <w:r w:rsidR="008A19A7">
        <w:rPr>
          <w:rFonts w:ascii="Calibri" w:eastAsia="Calibri" w:hAnsi="Calibri" w:cs="Times New Roman"/>
          <w:lang w:val="es-ES"/>
        </w:rPr>
        <w:t>, que son los disponibles para asignar al proyecto correspondiente. ( Camino Alternativo  A1 )</w:t>
      </w:r>
      <w:r w:rsidR="001F4CF4">
        <w:rPr>
          <w:rFonts w:ascii="Calibri" w:eastAsia="Calibri" w:hAnsi="Calibri" w:cs="Times New Roman"/>
          <w:lang w:val="es-ES"/>
        </w:rPr>
        <w:t xml:space="preserve"> (Excepción E1)</w:t>
      </w:r>
    </w:p>
    <w:p w:rsidR="008A19A7" w:rsidRPr="004B4FA3" w:rsidRDefault="008A19A7" w:rsidP="004B4FA3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>
        <w:rPr>
          <w:rFonts w:ascii="Calibri" w:eastAsia="Calibri" w:hAnsi="Calibri" w:cs="Times New Roman"/>
          <w:lang w:val="es-ES"/>
        </w:rPr>
        <w:t>El sistema brinda la posibilidad de arrastrar los usuarios asignados al proyecto en otro lado de la pantalla, donde se encuentran los recursos asignados.</w:t>
      </w:r>
    </w:p>
    <w:p w:rsidR="008A19A7" w:rsidRPr="008A19A7" w:rsidRDefault="00B5323F" w:rsidP="009A49A1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bookmarkStart w:id="0" w:name="E1"/>
      <w:r w:rsidRPr="00B5323F">
        <w:rPr>
          <w:rFonts w:ascii="Calibri" w:eastAsia="Calibri" w:hAnsi="Calibri" w:cs="Times New Roman"/>
          <w:lang w:val="es-ES"/>
        </w:rPr>
        <w:t xml:space="preserve">El </w:t>
      </w:r>
      <w:r w:rsidR="004E4AE1">
        <w:rPr>
          <w:rFonts w:ascii="Calibri" w:eastAsia="Calibri" w:hAnsi="Calibri" w:cs="Times New Roman"/>
          <w:lang w:val="es-ES"/>
        </w:rPr>
        <w:t xml:space="preserve">usuario </w:t>
      </w:r>
      <w:r w:rsidR="008A19A7">
        <w:rPr>
          <w:rFonts w:ascii="Calibri" w:eastAsia="Calibri" w:hAnsi="Calibri" w:cs="Times New Roman"/>
          <w:lang w:val="es-ES"/>
        </w:rPr>
        <w:t xml:space="preserve">arrastra los recursos asignados a la parte de la pantalla correspondiente. </w:t>
      </w:r>
    </w:p>
    <w:p w:rsidR="009A49A1" w:rsidRPr="009A49A1" w:rsidRDefault="008A19A7" w:rsidP="009A49A1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>
        <w:rPr>
          <w:rFonts w:ascii="Calibri" w:eastAsia="Calibri" w:hAnsi="Calibri" w:cs="Times New Roman"/>
          <w:lang w:val="es-ES"/>
        </w:rPr>
        <w:t>El recurso queda automáticamente asignado al proyecto.</w:t>
      </w:r>
    </w:p>
    <w:bookmarkEnd w:id="0"/>
    <w:p w:rsidR="00B5323F" w:rsidRDefault="00B5323F" w:rsidP="009A49A1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B5323F">
        <w:rPr>
          <w:rFonts w:ascii="Calibri" w:eastAsia="Calibri" w:hAnsi="Calibri" w:cs="Times New Roman"/>
          <w:lang w:val="es-ES"/>
        </w:rPr>
        <w:t>Fin CU</w:t>
      </w:r>
    </w:p>
    <w:p w:rsidR="009A49A1" w:rsidRDefault="009A49A1" w:rsidP="009A49A1">
      <w:pPr>
        <w:pStyle w:val="Prrafodelista"/>
        <w:spacing w:after="120" w:line="240" w:lineRule="auto"/>
        <w:ind w:left="714"/>
        <w:contextualSpacing w:val="0"/>
        <w:rPr>
          <w:lang w:val="es-ES"/>
        </w:rPr>
      </w:pPr>
    </w:p>
    <w:p w:rsidR="004B4FA3" w:rsidRPr="004B4FA3" w:rsidRDefault="00EC7449" w:rsidP="004B4FA3">
      <w:pPr>
        <w:pStyle w:val="Citadestacada"/>
        <w:ind w:left="0"/>
        <w:rPr>
          <w:color w:val="auto"/>
          <w:u w:val="single"/>
          <w:lang w:val="es-ES"/>
        </w:rPr>
      </w:pPr>
      <w:r>
        <w:rPr>
          <w:color w:val="auto"/>
          <w:lang w:val="es-ES"/>
        </w:rPr>
        <w:t>Camino Alternativos</w:t>
      </w:r>
      <w:bookmarkStart w:id="1" w:name="_Ref296351063"/>
    </w:p>
    <w:bookmarkEnd w:id="1"/>
    <w:p w:rsidR="00405ACE" w:rsidRPr="00D86759" w:rsidRDefault="008A19A7" w:rsidP="00405ACE">
      <w:pPr>
        <w:pStyle w:val="Prrafodelista"/>
        <w:numPr>
          <w:ilvl w:val="0"/>
          <w:numId w:val="15"/>
        </w:numPr>
        <w:rPr>
          <w:b/>
        </w:rPr>
      </w:pPr>
      <w:r>
        <w:rPr>
          <w:b/>
        </w:rPr>
        <w:t>Desvincular recurso de un proyecto</w:t>
      </w:r>
    </w:p>
    <w:p w:rsidR="00405ACE" w:rsidRPr="009A49A1" w:rsidRDefault="008A19A7" w:rsidP="00405ACE">
      <w:pPr>
        <w:pStyle w:val="Prrafodelista"/>
        <w:numPr>
          <w:ilvl w:val="0"/>
          <w:numId w:val="6"/>
        </w:numPr>
        <w:ind w:left="1440"/>
        <w:rPr>
          <w:lang w:val="es-ES"/>
        </w:rPr>
      </w:pPr>
      <w:r>
        <w:t>El sistema muestra los recursos asignados al proyecto.</w:t>
      </w:r>
    </w:p>
    <w:p w:rsidR="00405ACE" w:rsidRPr="00B250D9" w:rsidRDefault="008A19A7" w:rsidP="00405ACE">
      <w:pPr>
        <w:pStyle w:val="Prrafodelista"/>
        <w:numPr>
          <w:ilvl w:val="0"/>
          <w:numId w:val="6"/>
        </w:numPr>
        <w:ind w:left="1440"/>
        <w:rPr>
          <w:lang w:val="es-ES"/>
        </w:rPr>
      </w:pPr>
      <w:r>
        <w:t>El usuario arrastra un recurso desde la parte de la pantalla de “Recursos Asignados” a la parte de “Recursos Disponibles” para asignar a un proyecto.</w:t>
      </w:r>
    </w:p>
    <w:p w:rsidR="00405ACE" w:rsidRPr="00B250D9" w:rsidRDefault="008A19A7" w:rsidP="00405ACE">
      <w:pPr>
        <w:pStyle w:val="Prrafodelista"/>
        <w:numPr>
          <w:ilvl w:val="0"/>
          <w:numId w:val="6"/>
        </w:numPr>
        <w:ind w:left="1440"/>
        <w:rPr>
          <w:lang w:val="es-ES"/>
        </w:rPr>
      </w:pPr>
      <w:r>
        <w:t>El recurso queda automáticamente desvinculado del proyecto</w:t>
      </w:r>
    </w:p>
    <w:p w:rsidR="00405ACE" w:rsidRPr="00C95CAA" w:rsidRDefault="00405ACE" w:rsidP="00405ACE">
      <w:pPr>
        <w:pStyle w:val="Prrafodelista"/>
        <w:numPr>
          <w:ilvl w:val="0"/>
          <w:numId w:val="6"/>
        </w:numPr>
        <w:ind w:left="1440"/>
        <w:rPr>
          <w:lang w:val="es-ES"/>
        </w:rPr>
      </w:pPr>
      <w:r>
        <w:t>Fin del Caso de Uso</w:t>
      </w:r>
      <w:r w:rsidR="00905FED">
        <w:t>.</w:t>
      </w:r>
    </w:p>
    <w:p w:rsidR="00C95CAA" w:rsidRPr="001772B0" w:rsidRDefault="00C95CAA" w:rsidP="00C95CAA">
      <w:pPr>
        <w:pStyle w:val="Prrafodelista"/>
        <w:ind w:left="1440"/>
        <w:rPr>
          <w:lang w:val="es-ES"/>
        </w:rPr>
      </w:pPr>
    </w:p>
    <w:p w:rsidR="009A49A1" w:rsidRPr="0063184E" w:rsidRDefault="00EC7449" w:rsidP="009A49A1">
      <w:pPr>
        <w:pStyle w:val="Citadestacada"/>
        <w:ind w:left="0"/>
        <w:rPr>
          <w:color w:val="auto"/>
          <w:lang w:val="es-ES"/>
        </w:rPr>
      </w:pPr>
      <w:r>
        <w:rPr>
          <w:color w:val="auto"/>
          <w:lang w:val="es-ES"/>
        </w:rPr>
        <w:t>Excepciones</w:t>
      </w:r>
    </w:p>
    <w:p w:rsidR="00B91158" w:rsidRPr="00B91158" w:rsidRDefault="00423614" w:rsidP="00B91158">
      <w:pPr>
        <w:pStyle w:val="Prrafodelista"/>
        <w:numPr>
          <w:ilvl w:val="0"/>
          <w:numId w:val="7"/>
        </w:numPr>
        <w:rPr>
          <w:b/>
          <w:lang w:val="es-ES"/>
        </w:rPr>
      </w:pPr>
      <w:bookmarkStart w:id="2" w:name="_Ref296424673"/>
      <w:bookmarkStart w:id="3" w:name="_Ref296018429"/>
      <w:r w:rsidRPr="00423614">
        <w:rPr>
          <w:rFonts w:ascii="Calibri" w:eastAsia="Calibri" w:hAnsi="Calibri" w:cs="Times New Roman"/>
          <w:b/>
          <w:lang w:val="es-ES"/>
        </w:rPr>
        <w:t xml:space="preserve">Si </w:t>
      </w:r>
      <w:bookmarkEnd w:id="2"/>
      <w:r w:rsidR="001F4CF4">
        <w:rPr>
          <w:rFonts w:ascii="Calibri" w:eastAsia="Calibri" w:hAnsi="Calibri" w:cs="Times New Roman"/>
          <w:b/>
          <w:lang w:val="es-ES"/>
        </w:rPr>
        <w:t>no existen usuarios disponibles para asignar a un proyecto</w:t>
      </w:r>
      <w:r w:rsidRPr="00423614">
        <w:rPr>
          <w:rFonts w:ascii="Calibri" w:eastAsia="Calibri" w:hAnsi="Calibri" w:cs="Times New Roman"/>
          <w:b/>
          <w:lang w:val="es-ES"/>
        </w:rPr>
        <w:t xml:space="preserve"> </w:t>
      </w:r>
      <w:bookmarkEnd w:id="3"/>
    </w:p>
    <w:p w:rsidR="00C95CAA" w:rsidRDefault="001F4CF4" w:rsidP="00C95CAA">
      <w:pPr>
        <w:pStyle w:val="Prrafodelista"/>
        <w:numPr>
          <w:ilvl w:val="0"/>
          <w:numId w:val="4"/>
        </w:numPr>
        <w:ind w:left="1428"/>
        <w:rPr>
          <w:lang w:val="es-ES"/>
        </w:rPr>
      </w:pPr>
      <w:r>
        <w:rPr>
          <w:lang w:val="es-ES"/>
        </w:rPr>
        <w:t>Se muestra la lista vacía, sin posibilidad de asignar un nuevo usuario.</w:t>
      </w:r>
    </w:p>
    <w:p w:rsidR="00A03B4A" w:rsidRPr="001F4CF4" w:rsidRDefault="001F4CF4" w:rsidP="001F4CF4">
      <w:pPr>
        <w:pStyle w:val="Prrafodelista"/>
        <w:numPr>
          <w:ilvl w:val="0"/>
          <w:numId w:val="4"/>
        </w:numPr>
        <w:ind w:left="1428"/>
        <w:rPr>
          <w:lang w:val="es-ES"/>
        </w:rPr>
      </w:pPr>
      <w:r>
        <w:rPr>
          <w:lang w:val="es-ES"/>
        </w:rPr>
        <w:lastRenderedPageBreak/>
        <w:t>Fin CU</w:t>
      </w:r>
    </w:p>
    <w:p w:rsidR="009A49A1" w:rsidRPr="0063184E" w:rsidRDefault="009A49A1" w:rsidP="009A49A1">
      <w:pPr>
        <w:pStyle w:val="Citadestacada"/>
        <w:ind w:left="0"/>
        <w:rPr>
          <w:color w:val="auto"/>
          <w:lang w:val="es-ES"/>
        </w:rPr>
      </w:pPr>
      <w:r w:rsidRPr="0063184E">
        <w:rPr>
          <w:color w:val="auto"/>
          <w:lang w:val="es-ES"/>
        </w:rPr>
        <w:t>Información Adicional</w:t>
      </w:r>
    </w:p>
    <w:p w:rsidR="00D14A56" w:rsidRDefault="00D14A56" w:rsidP="009A49A1">
      <w:pPr>
        <w:pStyle w:val="Citadestacada"/>
        <w:ind w:left="0"/>
        <w:rPr>
          <w:color w:val="auto"/>
          <w:lang w:val="es-ES"/>
        </w:rPr>
      </w:pPr>
      <w:r>
        <w:rPr>
          <w:color w:val="auto"/>
          <w:lang w:val="es-ES"/>
        </w:rPr>
        <w:t>NA.</w:t>
      </w:r>
    </w:p>
    <w:p w:rsidR="009A49A1" w:rsidRPr="0063184E" w:rsidRDefault="009A49A1" w:rsidP="009A49A1">
      <w:pPr>
        <w:pStyle w:val="Citadestacada"/>
        <w:ind w:left="0"/>
        <w:rPr>
          <w:color w:val="auto"/>
          <w:lang w:val="es-ES"/>
        </w:rPr>
      </w:pPr>
      <w:r w:rsidRPr="0063184E">
        <w:rPr>
          <w:color w:val="auto"/>
          <w:lang w:val="es-ES"/>
        </w:rPr>
        <w:t>Interfaces</w:t>
      </w:r>
    </w:p>
    <w:p w:rsidR="009A49A1" w:rsidRPr="009A49A1" w:rsidRDefault="009A49A1" w:rsidP="009A49A1">
      <w:pPr>
        <w:ind w:left="708"/>
        <w:rPr>
          <w:lang w:val="es-ES"/>
        </w:rPr>
      </w:pPr>
    </w:p>
    <w:sectPr w:rsidR="009A49A1" w:rsidRPr="009A49A1" w:rsidSect="009A49A1">
      <w:headerReference w:type="default" r:id="rId8"/>
      <w:footerReference w:type="default" r:id="rId9"/>
      <w:pgSz w:w="12240" w:h="15840"/>
      <w:pgMar w:top="993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3DEF" w:rsidRPr="00F229E2" w:rsidRDefault="005D3DEF" w:rsidP="0084785E">
      <w:pPr>
        <w:spacing w:line="240" w:lineRule="auto"/>
      </w:pPr>
      <w:r>
        <w:separator/>
      </w:r>
    </w:p>
  </w:endnote>
  <w:endnote w:type="continuationSeparator" w:id="1">
    <w:p w:rsidR="005D3DEF" w:rsidRPr="00F229E2" w:rsidRDefault="005D3DEF" w:rsidP="0084785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184E" w:rsidRPr="00DB3AD2" w:rsidRDefault="0063184E" w:rsidP="0063184E">
    <w:pPr>
      <w:pStyle w:val="Piedepgina"/>
      <w:pBdr>
        <w:top w:val="thinThickSmallGap" w:sz="24" w:space="1" w:color="622423"/>
      </w:pBdr>
      <w:tabs>
        <w:tab w:val="right" w:pos="8508"/>
      </w:tabs>
      <w:rPr>
        <w:rFonts w:ascii="Cambria" w:hAnsi="Cambria"/>
      </w:rPr>
    </w:pPr>
    <w:r w:rsidRPr="00DB3AD2">
      <w:rPr>
        <w:rFonts w:ascii="Cambria" w:hAnsi="Cambria"/>
      </w:rPr>
      <w:t>Especificación Caso de Uso</w:t>
    </w:r>
    <w:r w:rsidRPr="00DB3AD2">
      <w:rPr>
        <w:rFonts w:ascii="Cambria" w:hAnsi="Cambria"/>
      </w:rPr>
      <w:tab/>
      <w:t xml:space="preserve">Page </w:t>
    </w:r>
    <w:fldSimple w:instr=" PAGE   \* MERGEFORMAT ">
      <w:r w:rsidR="001F4CF4" w:rsidRPr="001F4CF4">
        <w:rPr>
          <w:rFonts w:ascii="Cambria" w:hAnsi="Cambria"/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3DEF" w:rsidRPr="00F229E2" w:rsidRDefault="005D3DEF" w:rsidP="0084785E">
      <w:pPr>
        <w:spacing w:line="240" w:lineRule="auto"/>
      </w:pPr>
      <w:r>
        <w:separator/>
      </w:r>
    </w:p>
  </w:footnote>
  <w:footnote w:type="continuationSeparator" w:id="1">
    <w:p w:rsidR="005D3DEF" w:rsidRPr="00F229E2" w:rsidRDefault="005D3DEF" w:rsidP="0084785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184E" w:rsidRDefault="0063184E" w:rsidP="0063184E">
    <w:pPr>
      <w:pStyle w:val="Encabezado"/>
      <w:pBdr>
        <w:bottom w:val="thickThinSmallGap" w:sz="24" w:space="1" w:color="622423"/>
      </w:pBdr>
      <w:jc w:val="center"/>
      <w:rPr>
        <w:rFonts w:ascii="Cambria" w:hAnsi="Cambria"/>
        <w:sz w:val="32"/>
        <w:szCs w:val="32"/>
      </w:rPr>
    </w:pPr>
    <w:r w:rsidRPr="00C3440E">
      <w:rPr>
        <w:rFonts w:ascii="Cambria" w:hAnsi="Cambria"/>
        <w:sz w:val="26"/>
        <w:szCs w:val="26"/>
      </w:rPr>
      <w:t>Tempore – Administrador de Horas</w:t>
    </w:r>
  </w:p>
  <w:p w:rsidR="0063184E" w:rsidRDefault="0063184E" w:rsidP="0063184E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64E20"/>
    <w:multiLevelType w:val="hybridMultilevel"/>
    <w:tmpl w:val="F40E5B76"/>
    <w:lvl w:ilvl="0" w:tplc="2C0A001B">
      <w:start w:val="1"/>
      <w:numFmt w:val="lowerRoman"/>
      <w:lvlText w:val="%1."/>
      <w:lvlJc w:val="righ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421492"/>
    <w:multiLevelType w:val="hybridMultilevel"/>
    <w:tmpl w:val="8F16B31E"/>
    <w:lvl w:ilvl="0" w:tplc="90546A80">
      <w:start w:val="1"/>
      <w:numFmt w:val="lowerRoman"/>
      <w:lvlText w:val="%1."/>
      <w:lvlJc w:val="righ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10665DEB"/>
    <w:multiLevelType w:val="hybridMultilevel"/>
    <w:tmpl w:val="F40E5B76"/>
    <w:lvl w:ilvl="0" w:tplc="2C0A001B">
      <w:start w:val="1"/>
      <w:numFmt w:val="lowerRoman"/>
      <w:lvlText w:val="%1."/>
      <w:lvlJc w:val="righ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340D51"/>
    <w:multiLevelType w:val="hybridMultilevel"/>
    <w:tmpl w:val="1866414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D6842AC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9D7335"/>
    <w:multiLevelType w:val="hybridMultilevel"/>
    <w:tmpl w:val="F40E5B76"/>
    <w:lvl w:ilvl="0" w:tplc="2C0A001B">
      <w:start w:val="1"/>
      <w:numFmt w:val="lowerRoman"/>
      <w:lvlText w:val="%1."/>
      <w:lvlJc w:val="righ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C785ED6"/>
    <w:multiLevelType w:val="hybridMultilevel"/>
    <w:tmpl w:val="F01C24AE"/>
    <w:lvl w:ilvl="0" w:tplc="BEB0FC48">
      <w:start w:val="1"/>
      <w:numFmt w:val="decimal"/>
      <w:lvlText w:val="A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D770AE9"/>
    <w:multiLevelType w:val="hybridMultilevel"/>
    <w:tmpl w:val="C7A23F4E"/>
    <w:lvl w:ilvl="0" w:tplc="58064498">
      <w:start w:val="1"/>
      <w:numFmt w:val="decimal"/>
      <w:lvlText w:val="E%1."/>
      <w:lvlJc w:val="center"/>
      <w:pPr>
        <w:ind w:left="1068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480784C"/>
    <w:multiLevelType w:val="hybridMultilevel"/>
    <w:tmpl w:val="F40E5B76"/>
    <w:lvl w:ilvl="0" w:tplc="2C0A001B">
      <w:start w:val="1"/>
      <w:numFmt w:val="lowerRoman"/>
      <w:lvlText w:val="%1."/>
      <w:lvlJc w:val="righ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9107D28"/>
    <w:multiLevelType w:val="hybridMultilevel"/>
    <w:tmpl w:val="510E15FC"/>
    <w:lvl w:ilvl="0" w:tplc="599C27CE">
      <w:start w:val="1"/>
      <w:numFmt w:val="decimal"/>
      <w:lvlText w:val="A%1."/>
      <w:lvlJc w:val="left"/>
      <w:pPr>
        <w:ind w:left="1080" w:hanging="360"/>
      </w:pPr>
      <w:rPr>
        <w:rFonts w:hint="default"/>
      </w:rPr>
    </w:lvl>
    <w:lvl w:ilvl="1" w:tplc="599C27CE">
      <w:start w:val="1"/>
      <w:numFmt w:val="decimal"/>
      <w:lvlText w:val="A%2."/>
      <w:lvlJc w:val="left"/>
      <w:pPr>
        <w:ind w:left="90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3" w:hanging="180"/>
      </w:pPr>
    </w:lvl>
    <w:lvl w:ilvl="3" w:tplc="0409000F" w:tentative="1">
      <w:start w:val="1"/>
      <w:numFmt w:val="decimal"/>
      <w:lvlText w:val="%4."/>
      <w:lvlJc w:val="left"/>
      <w:pPr>
        <w:ind w:left="2343" w:hanging="360"/>
      </w:pPr>
    </w:lvl>
    <w:lvl w:ilvl="4" w:tplc="04090019" w:tentative="1">
      <w:start w:val="1"/>
      <w:numFmt w:val="lowerLetter"/>
      <w:lvlText w:val="%5."/>
      <w:lvlJc w:val="left"/>
      <w:pPr>
        <w:ind w:left="3063" w:hanging="360"/>
      </w:pPr>
    </w:lvl>
    <w:lvl w:ilvl="5" w:tplc="0409001B" w:tentative="1">
      <w:start w:val="1"/>
      <w:numFmt w:val="lowerRoman"/>
      <w:lvlText w:val="%6."/>
      <w:lvlJc w:val="right"/>
      <w:pPr>
        <w:ind w:left="3783" w:hanging="180"/>
      </w:pPr>
    </w:lvl>
    <w:lvl w:ilvl="6" w:tplc="0409000F" w:tentative="1">
      <w:start w:val="1"/>
      <w:numFmt w:val="decimal"/>
      <w:lvlText w:val="%7."/>
      <w:lvlJc w:val="left"/>
      <w:pPr>
        <w:ind w:left="4503" w:hanging="360"/>
      </w:pPr>
    </w:lvl>
    <w:lvl w:ilvl="7" w:tplc="04090019" w:tentative="1">
      <w:start w:val="1"/>
      <w:numFmt w:val="lowerLetter"/>
      <w:lvlText w:val="%8."/>
      <w:lvlJc w:val="left"/>
      <w:pPr>
        <w:ind w:left="5223" w:hanging="360"/>
      </w:pPr>
    </w:lvl>
    <w:lvl w:ilvl="8" w:tplc="0409001B" w:tentative="1">
      <w:start w:val="1"/>
      <w:numFmt w:val="lowerRoman"/>
      <w:lvlText w:val="%9."/>
      <w:lvlJc w:val="right"/>
      <w:pPr>
        <w:ind w:left="5943" w:hanging="180"/>
      </w:pPr>
    </w:lvl>
  </w:abstractNum>
  <w:abstractNum w:abstractNumId="9">
    <w:nsid w:val="36406E5E"/>
    <w:multiLevelType w:val="hybridMultilevel"/>
    <w:tmpl w:val="D1A0642C"/>
    <w:lvl w:ilvl="0" w:tplc="2C0A001B">
      <w:start w:val="1"/>
      <w:numFmt w:val="lowerRoman"/>
      <w:lvlText w:val="%1."/>
      <w:lvlJc w:val="righ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3F9A2617"/>
    <w:multiLevelType w:val="hybridMultilevel"/>
    <w:tmpl w:val="F2A4002C"/>
    <w:lvl w:ilvl="0" w:tplc="2C0A001B">
      <w:start w:val="1"/>
      <w:numFmt w:val="low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2755E3"/>
    <w:multiLevelType w:val="hybridMultilevel"/>
    <w:tmpl w:val="54E43304"/>
    <w:lvl w:ilvl="0" w:tplc="2C0A001B">
      <w:start w:val="1"/>
      <w:numFmt w:val="lowerRoman"/>
      <w:lvlText w:val="%1."/>
      <w:lvlJc w:val="righ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44065459"/>
    <w:multiLevelType w:val="multilevel"/>
    <w:tmpl w:val="8B0E05F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44280021"/>
    <w:multiLevelType w:val="hybridMultilevel"/>
    <w:tmpl w:val="3626B414"/>
    <w:lvl w:ilvl="0" w:tplc="A7A4B1CA">
      <w:start w:val="1"/>
      <w:numFmt w:val="decimal"/>
      <w:lvlText w:val="E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CF3907"/>
    <w:multiLevelType w:val="hybridMultilevel"/>
    <w:tmpl w:val="4FF4AAB8"/>
    <w:lvl w:ilvl="0" w:tplc="FD903F64">
      <w:start w:val="1"/>
      <w:numFmt w:val="decimal"/>
      <w:lvlText w:val="IA%1."/>
      <w:lvlJc w:val="center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E14045"/>
    <w:multiLevelType w:val="hybridMultilevel"/>
    <w:tmpl w:val="B48AAD8C"/>
    <w:lvl w:ilvl="0" w:tplc="2CD8C058">
      <w:start w:val="1"/>
      <w:numFmt w:val="lowerRoman"/>
      <w:lvlText w:val="%1."/>
      <w:lvlJc w:val="righ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4B6F33CD"/>
    <w:multiLevelType w:val="hybridMultilevel"/>
    <w:tmpl w:val="01A6BC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510C19"/>
    <w:multiLevelType w:val="hybridMultilevel"/>
    <w:tmpl w:val="735E3724"/>
    <w:lvl w:ilvl="0" w:tplc="8FE4C23E">
      <w:start w:val="1"/>
      <w:numFmt w:val="decimal"/>
      <w:lvlText w:val="E%1.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14B69E3"/>
    <w:multiLevelType w:val="hybridMultilevel"/>
    <w:tmpl w:val="C9BA681A"/>
    <w:lvl w:ilvl="0" w:tplc="07B2A606">
      <w:start w:val="1"/>
      <w:numFmt w:val="lowerRoman"/>
      <w:lvlText w:val="%1."/>
      <w:lvlJc w:val="right"/>
      <w:pPr>
        <w:ind w:left="142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52357887"/>
    <w:multiLevelType w:val="hybridMultilevel"/>
    <w:tmpl w:val="37F663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1A50A1"/>
    <w:multiLevelType w:val="hybridMultilevel"/>
    <w:tmpl w:val="CB1A3784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12"/>
  </w:num>
  <w:num w:numId="4">
    <w:abstractNumId w:val="11"/>
  </w:num>
  <w:num w:numId="5">
    <w:abstractNumId w:val="10"/>
  </w:num>
  <w:num w:numId="6">
    <w:abstractNumId w:val="0"/>
  </w:num>
  <w:num w:numId="7">
    <w:abstractNumId w:val="6"/>
  </w:num>
  <w:num w:numId="8">
    <w:abstractNumId w:val="20"/>
  </w:num>
  <w:num w:numId="9">
    <w:abstractNumId w:val="17"/>
  </w:num>
  <w:num w:numId="10">
    <w:abstractNumId w:val="5"/>
  </w:num>
  <w:num w:numId="11">
    <w:abstractNumId w:val="14"/>
  </w:num>
  <w:num w:numId="12">
    <w:abstractNumId w:val="7"/>
  </w:num>
  <w:num w:numId="13">
    <w:abstractNumId w:val="4"/>
  </w:num>
  <w:num w:numId="14">
    <w:abstractNumId w:val="2"/>
  </w:num>
  <w:num w:numId="15">
    <w:abstractNumId w:val="8"/>
  </w:num>
  <w:num w:numId="16">
    <w:abstractNumId w:val="18"/>
  </w:num>
  <w:num w:numId="17">
    <w:abstractNumId w:val="19"/>
  </w:num>
  <w:num w:numId="18">
    <w:abstractNumId w:val="13"/>
  </w:num>
  <w:num w:numId="19">
    <w:abstractNumId w:val="9"/>
  </w:num>
  <w:num w:numId="20">
    <w:abstractNumId w:val="15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49A1"/>
    <w:rsid w:val="000476E8"/>
    <w:rsid w:val="000D186C"/>
    <w:rsid w:val="000E660A"/>
    <w:rsid w:val="00106ABD"/>
    <w:rsid w:val="0015174E"/>
    <w:rsid w:val="001704F7"/>
    <w:rsid w:val="001F4CF4"/>
    <w:rsid w:val="00203FA3"/>
    <w:rsid w:val="0029774C"/>
    <w:rsid w:val="002D6ED7"/>
    <w:rsid w:val="002F0EC5"/>
    <w:rsid w:val="00325690"/>
    <w:rsid w:val="00345189"/>
    <w:rsid w:val="00365F18"/>
    <w:rsid w:val="00405ACE"/>
    <w:rsid w:val="00423614"/>
    <w:rsid w:val="004505B1"/>
    <w:rsid w:val="004B4FA3"/>
    <w:rsid w:val="004E4AE1"/>
    <w:rsid w:val="00537999"/>
    <w:rsid w:val="005669B4"/>
    <w:rsid w:val="005D3DEF"/>
    <w:rsid w:val="005D60D6"/>
    <w:rsid w:val="0063184E"/>
    <w:rsid w:val="00632CCB"/>
    <w:rsid w:val="006E310B"/>
    <w:rsid w:val="006F0703"/>
    <w:rsid w:val="00793A64"/>
    <w:rsid w:val="00832D99"/>
    <w:rsid w:val="0084785E"/>
    <w:rsid w:val="00856BA1"/>
    <w:rsid w:val="008A19A7"/>
    <w:rsid w:val="008F2565"/>
    <w:rsid w:val="00905FED"/>
    <w:rsid w:val="00914E98"/>
    <w:rsid w:val="009817CE"/>
    <w:rsid w:val="00987C8C"/>
    <w:rsid w:val="00995F0F"/>
    <w:rsid w:val="009A49A1"/>
    <w:rsid w:val="00A03B4A"/>
    <w:rsid w:val="00AB2CD2"/>
    <w:rsid w:val="00AC123A"/>
    <w:rsid w:val="00AE43D5"/>
    <w:rsid w:val="00B5323F"/>
    <w:rsid w:val="00B91158"/>
    <w:rsid w:val="00C82E0B"/>
    <w:rsid w:val="00C95CAA"/>
    <w:rsid w:val="00CB7F14"/>
    <w:rsid w:val="00D14A56"/>
    <w:rsid w:val="00DA2865"/>
    <w:rsid w:val="00DB3AD2"/>
    <w:rsid w:val="00E00130"/>
    <w:rsid w:val="00EC7449"/>
    <w:rsid w:val="00F768AC"/>
    <w:rsid w:val="00F93C11"/>
    <w:rsid w:val="00FB49B8"/>
    <w:rsid w:val="00FC4172"/>
    <w:rsid w:val="00FC7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6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6318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184E"/>
    <w:rPr>
      <w:b/>
      <w:bCs/>
      <w:i/>
      <w:iCs/>
      <w:color w:val="000000" w:themeColor="text1"/>
    </w:rPr>
  </w:style>
  <w:style w:type="paragraph" w:styleId="Prrafodelista">
    <w:name w:val="List Paragraph"/>
    <w:basedOn w:val="Normal"/>
    <w:uiPriority w:val="34"/>
    <w:qFormat/>
    <w:rsid w:val="009A49A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785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785E"/>
  </w:style>
  <w:style w:type="paragraph" w:styleId="Piedepgina">
    <w:name w:val="footer"/>
    <w:basedOn w:val="Normal"/>
    <w:link w:val="PiedepginaCar"/>
    <w:uiPriority w:val="99"/>
    <w:unhideWhenUsed/>
    <w:rsid w:val="0084785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785E"/>
  </w:style>
  <w:style w:type="table" w:customStyle="1" w:styleId="Listamedia11">
    <w:name w:val="Lista media 11"/>
    <w:basedOn w:val="Tablanormal"/>
    <w:uiPriority w:val="65"/>
    <w:rsid w:val="0063184E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318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18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BE65D-BACA-49D8-806A-72436D6B5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2</Pages>
  <Words>257</Words>
  <Characters>1418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</Company>
  <LinksUpToDate>false</LinksUpToDate>
  <CharactersWithSpaces>1672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Gigante</dc:creator>
  <cp:keywords/>
  <dc:description/>
  <cp:lastModifiedBy>JPG</cp:lastModifiedBy>
  <cp:revision>17</cp:revision>
  <dcterms:created xsi:type="dcterms:W3CDTF">2011-06-16T22:53:00Z</dcterms:created>
  <dcterms:modified xsi:type="dcterms:W3CDTF">2012-02-01T02:26:00Z</dcterms:modified>
</cp:coreProperties>
</file>