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043DB" w14:textId="6D88D239" w:rsidR="002C664A" w:rsidRPr="00650951" w:rsidRDefault="002C664A" w:rsidP="00DB1114">
      <w:pPr>
        <w:spacing w:line="276" w:lineRule="auto"/>
        <w:rPr>
          <w:b/>
        </w:rPr>
      </w:pPr>
      <w:r w:rsidRPr="00650951">
        <w:rPr>
          <w:b/>
        </w:rPr>
        <w:t>Scorecard</w:t>
      </w:r>
    </w:p>
    <w:p w14:paraId="02AF8875" w14:textId="0A67FB82" w:rsidR="002C664A" w:rsidRDefault="002C664A" w:rsidP="002C664A">
      <w:r>
        <w:t>The functional requirements and quality attributes, with weights we have derived are below. The way we derived it is through discussion within the team to come up with a game that could equally entertain and educate the user. These are the top priority as we would like the game to cater to younger audience as depicted in our User personas.</w:t>
      </w:r>
    </w:p>
    <w:p w14:paraId="54C96385" w14:textId="720FAF04" w:rsidR="00FB73E2" w:rsidRDefault="002C664A" w:rsidP="002C664A">
      <w:r>
        <w:t xml:space="preserve">To aid in </w:t>
      </w:r>
      <w:proofErr w:type="spellStart"/>
      <w:r>
        <w:t>replayability</w:t>
      </w:r>
      <w:proofErr w:type="spellEnd"/>
      <w:r>
        <w:t xml:space="preserve"> of the game, we have decided to allocate the rest of the weights to novelty and cost. This will allow us to dictate how the game will be implemented and increase the interaction with the user, while making the game accessible to most users.</w:t>
      </w:r>
      <w:r>
        <w:t xml:space="preserve"> </w:t>
      </w:r>
    </w:p>
    <w:p w14:paraId="5EBA24F0" w14:textId="2627E807" w:rsidR="002C664A" w:rsidRDefault="002C664A" w:rsidP="002C664A"/>
    <w:tbl>
      <w:tblPr>
        <w:tblStyle w:val="TableGrid"/>
        <w:tblW w:w="0" w:type="auto"/>
        <w:jc w:val="center"/>
        <w:tblLook w:val="04A0" w:firstRow="1" w:lastRow="0" w:firstColumn="1" w:lastColumn="0" w:noHBand="0" w:noVBand="1"/>
      </w:tblPr>
      <w:tblGrid>
        <w:gridCol w:w="1696"/>
        <w:gridCol w:w="2268"/>
        <w:gridCol w:w="709"/>
        <w:gridCol w:w="1701"/>
        <w:gridCol w:w="1418"/>
        <w:gridCol w:w="850"/>
        <w:gridCol w:w="2410"/>
        <w:gridCol w:w="2896"/>
      </w:tblGrid>
      <w:tr w:rsidR="002C664A" w14:paraId="783474AB" w14:textId="77777777" w:rsidTr="00CE075B">
        <w:trPr>
          <w:jc w:val="center"/>
        </w:trPr>
        <w:tc>
          <w:tcPr>
            <w:tcW w:w="1696" w:type="dxa"/>
          </w:tcPr>
          <w:p w14:paraId="1EBEA619" w14:textId="760D6325" w:rsidR="002C664A" w:rsidRPr="00663970" w:rsidRDefault="002C664A" w:rsidP="002C664A">
            <w:pPr>
              <w:jc w:val="center"/>
              <w:rPr>
                <w:b/>
              </w:rPr>
            </w:pPr>
            <w:r w:rsidRPr="00663970">
              <w:rPr>
                <w:b/>
              </w:rPr>
              <w:t>Functional Requirement</w:t>
            </w:r>
          </w:p>
        </w:tc>
        <w:tc>
          <w:tcPr>
            <w:tcW w:w="9356" w:type="dxa"/>
            <w:gridSpan w:val="6"/>
          </w:tcPr>
          <w:p w14:paraId="5B66C5C9" w14:textId="691FA08B" w:rsidR="002C664A" w:rsidRPr="00E86C5B" w:rsidRDefault="002C664A" w:rsidP="002C664A">
            <w:pPr>
              <w:jc w:val="center"/>
              <w:rPr>
                <w:b/>
              </w:rPr>
            </w:pPr>
            <w:r w:rsidRPr="00E86C5B">
              <w:rPr>
                <w:b/>
              </w:rPr>
              <w:t>Quality Attribute (%)</w:t>
            </w:r>
          </w:p>
        </w:tc>
        <w:tc>
          <w:tcPr>
            <w:tcW w:w="2896" w:type="dxa"/>
          </w:tcPr>
          <w:p w14:paraId="10BE8657" w14:textId="173BCE16" w:rsidR="002C664A" w:rsidRPr="00E86C5B" w:rsidRDefault="002C664A" w:rsidP="002C664A">
            <w:pPr>
              <w:jc w:val="center"/>
              <w:rPr>
                <w:b/>
              </w:rPr>
            </w:pPr>
            <w:r w:rsidRPr="00E86C5B">
              <w:rPr>
                <w:b/>
              </w:rPr>
              <w:t>Total Weight (%)</w:t>
            </w:r>
          </w:p>
        </w:tc>
      </w:tr>
      <w:tr w:rsidR="002C664A" w14:paraId="636B6D2C" w14:textId="77777777" w:rsidTr="00133BD5">
        <w:trPr>
          <w:jc w:val="center"/>
        </w:trPr>
        <w:tc>
          <w:tcPr>
            <w:tcW w:w="1696" w:type="dxa"/>
            <w:vMerge w:val="restart"/>
          </w:tcPr>
          <w:p w14:paraId="0F6CC5C0" w14:textId="61BAB230" w:rsidR="002C664A" w:rsidRPr="00663970" w:rsidRDefault="002C664A" w:rsidP="002C664A">
            <w:pPr>
              <w:jc w:val="center"/>
              <w:rPr>
                <w:b/>
              </w:rPr>
            </w:pPr>
            <w:r w:rsidRPr="00663970">
              <w:rPr>
                <w:b/>
              </w:rPr>
              <w:t>Entertain User</w:t>
            </w:r>
          </w:p>
        </w:tc>
        <w:tc>
          <w:tcPr>
            <w:tcW w:w="2268" w:type="dxa"/>
          </w:tcPr>
          <w:p w14:paraId="711B410B" w14:textId="44EECED5" w:rsidR="002C664A" w:rsidRPr="00663970" w:rsidRDefault="002C664A" w:rsidP="002C664A">
            <w:pPr>
              <w:jc w:val="center"/>
              <w:rPr>
                <w:b/>
              </w:rPr>
            </w:pPr>
            <w:r w:rsidRPr="00663970">
              <w:rPr>
                <w:b/>
              </w:rPr>
              <w:t>Replayability</w:t>
            </w:r>
          </w:p>
          <w:p w14:paraId="5AEB1384" w14:textId="725FEB1D" w:rsidR="002C664A" w:rsidRPr="00CE075B" w:rsidRDefault="002C664A" w:rsidP="002C664A">
            <w:pPr>
              <w:jc w:val="center"/>
              <w:rPr>
                <w:i/>
              </w:rPr>
            </w:pPr>
            <w:r w:rsidRPr="00CE075B">
              <w:rPr>
                <w:i/>
              </w:rPr>
              <w:t>(30%)</w:t>
            </w:r>
          </w:p>
        </w:tc>
        <w:tc>
          <w:tcPr>
            <w:tcW w:w="2410" w:type="dxa"/>
            <w:gridSpan w:val="2"/>
          </w:tcPr>
          <w:p w14:paraId="74AAC508" w14:textId="0F70BDD0" w:rsidR="002C664A" w:rsidRPr="00663970" w:rsidRDefault="002C664A" w:rsidP="002C664A">
            <w:pPr>
              <w:jc w:val="center"/>
              <w:rPr>
                <w:b/>
                <w:sz w:val="22"/>
                <w:szCs w:val="22"/>
              </w:rPr>
            </w:pPr>
            <w:r w:rsidRPr="00663970">
              <w:rPr>
                <w:b/>
                <w:sz w:val="22"/>
                <w:szCs w:val="22"/>
              </w:rPr>
              <w:t>Interaction with others</w:t>
            </w:r>
          </w:p>
          <w:p w14:paraId="075894B6" w14:textId="1403053F" w:rsidR="002C664A" w:rsidRPr="00CE075B" w:rsidRDefault="002C664A" w:rsidP="002C664A">
            <w:pPr>
              <w:jc w:val="center"/>
              <w:rPr>
                <w:i/>
              </w:rPr>
            </w:pPr>
            <w:r w:rsidRPr="00CE075B">
              <w:rPr>
                <w:i/>
              </w:rPr>
              <w:t>(20%)</w:t>
            </w:r>
          </w:p>
        </w:tc>
        <w:tc>
          <w:tcPr>
            <w:tcW w:w="2268" w:type="dxa"/>
            <w:gridSpan w:val="2"/>
          </w:tcPr>
          <w:p w14:paraId="02B51E0F" w14:textId="77777777" w:rsidR="002C664A" w:rsidRPr="00663970" w:rsidRDefault="002C664A" w:rsidP="002C664A">
            <w:pPr>
              <w:jc w:val="center"/>
              <w:rPr>
                <w:b/>
              </w:rPr>
            </w:pPr>
            <w:r w:rsidRPr="00663970">
              <w:rPr>
                <w:b/>
              </w:rPr>
              <w:t>Duration of game</w:t>
            </w:r>
          </w:p>
          <w:p w14:paraId="6C4DB0DA" w14:textId="47D6B78B" w:rsidR="002C664A" w:rsidRPr="00CE075B" w:rsidRDefault="002C664A" w:rsidP="002C664A">
            <w:pPr>
              <w:jc w:val="center"/>
              <w:rPr>
                <w:i/>
              </w:rPr>
            </w:pPr>
            <w:r w:rsidRPr="00CE075B">
              <w:rPr>
                <w:i/>
              </w:rPr>
              <w:t>(25%)</w:t>
            </w:r>
          </w:p>
        </w:tc>
        <w:tc>
          <w:tcPr>
            <w:tcW w:w="2410" w:type="dxa"/>
          </w:tcPr>
          <w:p w14:paraId="686016F4" w14:textId="77777777" w:rsidR="002C664A" w:rsidRPr="00663970" w:rsidRDefault="002C664A" w:rsidP="002C664A">
            <w:pPr>
              <w:jc w:val="center"/>
              <w:rPr>
                <w:b/>
              </w:rPr>
            </w:pPr>
            <w:r w:rsidRPr="00663970">
              <w:rPr>
                <w:b/>
              </w:rPr>
              <w:t>Visual Appeal</w:t>
            </w:r>
          </w:p>
          <w:p w14:paraId="7B8697DF" w14:textId="440BCF53" w:rsidR="002C664A" w:rsidRPr="00CE075B" w:rsidRDefault="002C664A" w:rsidP="002C664A">
            <w:pPr>
              <w:jc w:val="center"/>
              <w:rPr>
                <w:i/>
              </w:rPr>
            </w:pPr>
            <w:r w:rsidRPr="00CE075B">
              <w:rPr>
                <w:i/>
              </w:rPr>
              <w:t>(25%)</w:t>
            </w:r>
          </w:p>
        </w:tc>
        <w:tc>
          <w:tcPr>
            <w:tcW w:w="2896" w:type="dxa"/>
          </w:tcPr>
          <w:p w14:paraId="757D4FCD" w14:textId="05DA7F94" w:rsidR="002C664A" w:rsidRPr="00CE075B" w:rsidRDefault="002C664A" w:rsidP="002C664A">
            <w:pPr>
              <w:jc w:val="center"/>
              <w:rPr>
                <w:i/>
              </w:rPr>
            </w:pPr>
            <w:r w:rsidRPr="00CE075B">
              <w:rPr>
                <w:i/>
              </w:rPr>
              <w:t>25%</w:t>
            </w:r>
          </w:p>
        </w:tc>
      </w:tr>
      <w:tr w:rsidR="002C664A" w14:paraId="0BC8A838" w14:textId="77777777" w:rsidTr="00133BD5">
        <w:trPr>
          <w:trHeight w:val="1002"/>
          <w:jc w:val="center"/>
        </w:trPr>
        <w:tc>
          <w:tcPr>
            <w:tcW w:w="1696" w:type="dxa"/>
            <w:vMerge/>
          </w:tcPr>
          <w:p w14:paraId="2B481B02" w14:textId="2A5D0B96" w:rsidR="002C664A" w:rsidRPr="00663970" w:rsidRDefault="002C664A" w:rsidP="002C664A">
            <w:pPr>
              <w:jc w:val="center"/>
              <w:rPr>
                <w:b/>
              </w:rPr>
            </w:pPr>
          </w:p>
        </w:tc>
        <w:tc>
          <w:tcPr>
            <w:tcW w:w="2268" w:type="dxa"/>
          </w:tcPr>
          <w:p w14:paraId="0840F665" w14:textId="65F17678" w:rsidR="002C664A" w:rsidRPr="00133BD5" w:rsidRDefault="004A61EE" w:rsidP="00133BD5">
            <w:pPr>
              <w:rPr>
                <w:sz w:val="22"/>
                <w:szCs w:val="22"/>
              </w:rPr>
            </w:pPr>
            <w:r w:rsidRPr="00133BD5">
              <w:rPr>
                <w:sz w:val="22"/>
                <w:szCs w:val="22"/>
              </w:rPr>
              <w:t xml:space="preserve">New experience and learning when playing again with same or </w:t>
            </w:r>
            <w:r w:rsidR="00133BD5" w:rsidRPr="00133BD5">
              <w:rPr>
                <w:sz w:val="22"/>
                <w:szCs w:val="22"/>
              </w:rPr>
              <w:t>new</w:t>
            </w:r>
            <w:r w:rsidRPr="00133BD5">
              <w:rPr>
                <w:sz w:val="22"/>
                <w:szCs w:val="22"/>
              </w:rPr>
              <w:t xml:space="preserve"> people. </w:t>
            </w:r>
          </w:p>
        </w:tc>
        <w:tc>
          <w:tcPr>
            <w:tcW w:w="2410" w:type="dxa"/>
            <w:gridSpan w:val="2"/>
          </w:tcPr>
          <w:p w14:paraId="3F392BED" w14:textId="19532FF5" w:rsidR="002C664A" w:rsidRPr="00133BD5" w:rsidRDefault="00133BD5" w:rsidP="00133BD5">
            <w:pPr>
              <w:rPr>
                <w:sz w:val="22"/>
                <w:szCs w:val="22"/>
              </w:rPr>
            </w:pPr>
            <w:r w:rsidRPr="00133BD5">
              <w:rPr>
                <w:sz w:val="22"/>
                <w:szCs w:val="22"/>
              </w:rPr>
              <w:t xml:space="preserve">How much </w:t>
            </w:r>
            <w:r>
              <w:rPr>
                <w:sz w:val="22"/>
                <w:szCs w:val="22"/>
              </w:rPr>
              <w:t xml:space="preserve">time and joy you will have by strategizing with others and build friendships.  </w:t>
            </w:r>
          </w:p>
        </w:tc>
        <w:tc>
          <w:tcPr>
            <w:tcW w:w="2268" w:type="dxa"/>
            <w:gridSpan w:val="2"/>
          </w:tcPr>
          <w:p w14:paraId="0F56F586" w14:textId="08E19366" w:rsidR="002C664A" w:rsidRPr="00133BD5" w:rsidRDefault="00133BD5" w:rsidP="00133BD5">
            <w:pPr>
              <w:rPr>
                <w:sz w:val="22"/>
                <w:szCs w:val="22"/>
              </w:rPr>
            </w:pPr>
            <w:r>
              <w:rPr>
                <w:sz w:val="22"/>
                <w:szCs w:val="22"/>
              </w:rPr>
              <w:t xml:space="preserve">Length of time spend playing. If it is too long, does it have entertaining parts. </w:t>
            </w:r>
          </w:p>
        </w:tc>
        <w:tc>
          <w:tcPr>
            <w:tcW w:w="2410" w:type="dxa"/>
          </w:tcPr>
          <w:p w14:paraId="1615C1AA" w14:textId="2891FC02" w:rsidR="002C664A" w:rsidRPr="00133BD5" w:rsidRDefault="00133BD5" w:rsidP="00133BD5">
            <w:pPr>
              <w:rPr>
                <w:sz w:val="22"/>
                <w:szCs w:val="22"/>
              </w:rPr>
            </w:pPr>
            <w:r>
              <w:rPr>
                <w:sz w:val="22"/>
                <w:szCs w:val="22"/>
              </w:rPr>
              <w:t>First impr</w:t>
            </w:r>
            <w:bookmarkStart w:id="0" w:name="_GoBack"/>
            <w:bookmarkEnd w:id="0"/>
            <w:r>
              <w:rPr>
                <w:sz w:val="22"/>
                <w:szCs w:val="22"/>
              </w:rPr>
              <w:t xml:space="preserve">ession to catch our audience eyes and make them feel lively when playing. </w:t>
            </w:r>
          </w:p>
        </w:tc>
        <w:tc>
          <w:tcPr>
            <w:tcW w:w="2896" w:type="dxa"/>
          </w:tcPr>
          <w:p w14:paraId="7F4BE7CF" w14:textId="0AAA4275" w:rsidR="002C664A" w:rsidRDefault="00F728F7" w:rsidP="002C664A">
            <w:pPr>
              <w:jc w:val="center"/>
            </w:pPr>
            <w:r>
              <w:t xml:space="preserve">Weightage </w:t>
            </w:r>
            <w:r w:rsidR="00CE075B">
              <w:t xml:space="preserve">Rationale: </w:t>
            </w:r>
          </w:p>
          <w:p w14:paraId="5BB36222" w14:textId="08C6ECBC" w:rsidR="00CE075B" w:rsidRPr="00DB1114" w:rsidRDefault="00650951" w:rsidP="00650951">
            <w:pPr>
              <w:rPr>
                <w:sz w:val="22"/>
              </w:rPr>
            </w:pPr>
            <w:r>
              <w:rPr>
                <w:sz w:val="22"/>
              </w:rPr>
              <w:t xml:space="preserve">We feel it is important to entertain for first impression, but ultimately must educate. </w:t>
            </w:r>
            <w:r w:rsidR="00DB1114">
              <w:rPr>
                <w:sz w:val="22"/>
              </w:rPr>
              <w:t xml:space="preserve"> </w:t>
            </w:r>
          </w:p>
        </w:tc>
      </w:tr>
      <w:tr w:rsidR="00CE075B" w14:paraId="4F0D6DAA" w14:textId="77777777" w:rsidTr="00CE075B">
        <w:trPr>
          <w:jc w:val="center"/>
        </w:trPr>
        <w:tc>
          <w:tcPr>
            <w:tcW w:w="1696" w:type="dxa"/>
            <w:vMerge w:val="restart"/>
          </w:tcPr>
          <w:p w14:paraId="2BEA151B" w14:textId="40F4A8CE" w:rsidR="00CE075B" w:rsidRPr="00663970" w:rsidRDefault="00CE075B" w:rsidP="002C664A">
            <w:pPr>
              <w:jc w:val="center"/>
              <w:rPr>
                <w:b/>
              </w:rPr>
            </w:pPr>
            <w:r w:rsidRPr="00663970">
              <w:rPr>
                <w:b/>
              </w:rPr>
              <w:t>Educate User</w:t>
            </w:r>
          </w:p>
        </w:tc>
        <w:tc>
          <w:tcPr>
            <w:tcW w:w="2977" w:type="dxa"/>
            <w:gridSpan w:val="2"/>
          </w:tcPr>
          <w:p w14:paraId="1E52AF2B" w14:textId="408686AF" w:rsidR="00CE075B" w:rsidRPr="00663970" w:rsidRDefault="00CE075B" w:rsidP="00CE075B">
            <w:pPr>
              <w:jc w:val="center"/>
              <w:rPr>
                <w:b/>
              </w:rPr>
            </w:pPr>
            <w:r w:rsidRPr="00663970">
              <w:rPr>
                <w:b/>
              </w:rPr>
              <w:t>Use of knowledge in game</w:t>
            </w:r>
          </w:p>
          <w:p w14:paraId="4E387F74" w14:textId="5B9C1867" w:rsidR="00CE075B" w:rsidRPr="00CE075B" w:rsidRDefault="00CE075B" w:rsidP="002C664A">
            <w:pPr>
              <w:jc w:val="center"/>
              <w:rPr>
                <w:i/>
              </w:rPr>
            </w:pPr>
            <w:r w:rsidRPr="00CE075B">
              <w:rPr>
                <w:i/>
              </w:rPr>
              <w:t>(33.3%)</w:t>
            </w:r>
          </w:p>
        </w:tc>
        <w:tc>
          <w:tcPr>
            <w:tcW w:w="3119" w:type="dxa"/>
            <w:gridSpan w:val="2"/>
          </w:tcPr>
          <w:p w14:paraId="655F1183" w14:textId="77777777" w:rsidR="00CE075B" w:rsidRPr="00663970" w:rsidRDefault="00CE075B" w:rsidP="002C664A">
            <w:pPr>
              <w:jc w:val="center"/>
              <w:rPr>
                <w:b/>
              </w:rPr>
            </w:pPr>
            <w:r w:rsidRPr="00663970">
              <w:rPr>
                <w:b/>
              </w:rPr>
              <w:t>How concept is introduced</w:t>
            </w:r>
          </w:p>
          <w:p w14:paraId="687E6C64" w14:textId="5F5B05F8" w:rsidR="00CE075B" w:rsidRPr="00CE075B" w:rsidRDefault="00CE075B" w:rsidP="002C664A">
            <w:pPr>
              <w:jc w:val="center"/>
              <w:rPr>
                <w:i/>
              </w:rPr>
            </w:pPr>
            <w:r w:rsidRPr="00CE075B">
              <w:rPr>
                <w:i/>
              </w:rPr>
              <w:t>(33.33%)</w:t>
            </w:r>
          </w:p>
        </w:tc>
        <w:tc>
          <w:tcPr>
            <w:tcW w:w="3260" w:type="dxa"/>
            <w:gridSpan w:val="2"/>
          </w:tcPr>
          <w:p w14:paraId="202495B6" w14:textId="77777777" w:rsidR="00CE075B" w:rsidRPr="00663970" w:rsidRDefault="00CE075B" w:rsidP="002C664A">
            <w:pPr>
              <w:jc w:val="center"/>
              <w:rPr>
                <w:b/>
              </w:rPr>
            </w:pPr>
            <w:r w:rsidRPr="00663970">
              <w:rPr>
                <w:b/>
              </w:rPr>
              <w:t>Difficulty of learning concept</w:t>
            </w:r>
          </w:p>
          <w:p w14:paraId="0CAD7961" w14:textId="4456020A" w:rsidR="00CE075B" w:rsidRPr="00CE075B" w:rsidRDefault="00CE075B" w:rsidP="002C664A">
            <w:pPr>
              <w:jc w:val="center"/>
              <w:rPr>
                <w:i/>
              </w:rPr>
            </w:pPr>
            <w:r w:rsidRPr="00CE075B">
              <w:rPr>
                <w:i/>
              </w:rPr>
              <w:t>(33.33%)</w:t>
            </w:r>
          </w:p>
        </w:tc>
        <w:tc>
          <w:tcPr>
            <w:tcW w:w="2896" w:type="dxa"/>
          </w:tcPr>
          <w:p w14:paraId="761642CB" w14:textId="6A3CD252" w:rsidR="00CE075B" w:rsidRPr="00CE075B" w:rsidRDefault="00CE075B" w:rsidP="002C664A">
            <w:pPr>
              <w:jc w:val="center"/>
              <w:rPr>
                <w:i/>
              </w:rPr>
            </w:pPr>
            <w:r w:rsidRPr="00CE075B">
              <w:rPr>
                <w:i/>
              </w:rPr>
              <w:t>40%</w:t>
            </w:r>
          </w:p>
        </w:tc>
      </w:tr>
      <w:tr w:rsidR="00CE075B" w14:paraId="780A54D1" w14:textId="77777777" w:rsidTr="00CE075B">
        <w:trPr>
          <w:trHeight w:val="984"/>
          <w:jc w:val="center"/>
        </w:trPr>
        <w:tc>
          <w:tcPr>
            <w:tcW w:w="1696" w:type="dxa"/>
            <w:vMerge/>
          </w:tcPr>
          <w:p w14:paraId="5134FFC7" w14:textId="04FCC4A6" w:rsidR="00CE075B" w:rsidRPr="00663970" w:rsidRDefault="00CE075B" w:rsidP="002C664A">
            <w:pPr>
              <w:jc w:val="center"/>
              <w:rPr>
                <w:b/>
              </w:rPr>
            </w:pPr>
          </w:p>
        </w:tc>
        <w:tc>
          <w:tcPr>
            <w:tcW w:w="2977" w:type="dxa"/>
            <w:gridSpan w:val="2"/>
          </w:tcPr>
          <w:p w14:paraId="79455A25" w14:textId="1D50796D" w:rsidR="00CE075B" w:rsidRDefault="00063F10" w:rsidP="00063F10">
            <w:r w:rsidRPr="00663970">
              <w:rPr>
                <w:sz w:val="22"/>
              </w:rPr>
              <w:t>Because our user characteristics shows over 30% would be interested to learn via a game.</w:t>
            </w:r>
          </w:p>
        </w:tc>
        <w:tc>
          <w:tcPr>
            <w:tcW w:w="3119" w:type="dxa"/>
            <w:gridSpan w:val="2"/>
          </w:tcPr>
          <w:p w14:paraId="74A02A02" w14:textId="1A1127BA" w:rsidR="00CE075B" w:rsidRDefault="00063F10" w:rsidP="00663970">
            <w:r w:rsidRPr="00663970">
              <w:rPr>
                <w:sz w:val="22"/>
              </w:rPr>
              <w:t xml:space="preserve">To introduce the concept in a way that ties in with the game and with what </w:t>
            </w:r>
            <w:r w:rsidR="00663970" w:rsidRPr="00663970">
              <w:rPr>
                <w:sz w:val="22"/>
              </w:rPr>
              <w:t xml:space="preserve">48% of our audience value (awareness). </w:t>
            </w:r>
          </w:p>
        </w:tc>
        <w:tc>
          <w:tcPr>
            <w:tcW w:w="3260" w:type="dxa"/>
            <w:gridSpan w:val="2"/>
          </w:tcPr>
          <w:p w14:paraId="10354505" w14:textId="22BCFD6E" w:rsidR="00CE075B" w:rsidRDefault="00663970" w:rsidP="00663970">
            <w:r w:rsidRPr="00663970">
              <w:rPr>
                <w:sz w:val="22"/>
              </w:rPr>
              <w:t xml:space="preserve">Our game should introduce learning suitable for our target audience age and educational range. </w:t>
            </w:r>
          </w:p>
        </w:tc>
        <w:tc>
          <w:tcPr>
            <w:tcW w:w="2896" w:type="dxa"/>
          </w:tcPr>
          <w:p w14:paraId="05DB9047" w14:textId="2A373807" w:rsidR="00CE075B" w:rsidRDefault="00F728F7" w:rsidP="002C664A">
            <w:pPr>
              <w:jc w:val="center"/>
            </w:pPr>
            <w:r>
              <w:t xml:space="preserve">Weightage </w:t>
            </w:r>
            <w:r w:rsidR="00CE075B">
              <w:t xml:space="preserve">Rationale: </w:t>
            </w:r>
          </w:p>
          <w:p w14:paraId="66A58C75" w14:textId="3EEC4B13" w:rsidR="00CE075B" w:rsidRPr="00650951" w:rsidRDefault="00650951" w:rsidP="00650951">
            <w:pPr>
              <w:rPr>
                <w:sz w:val="22"/>
              </w:rPr>
            </w:pPr>
            <w:r>
              <w:rPr>
                <w:sz w:val="22"/>
              </w:rPr>
              <w:t xml:space="preserve">It ties in with those surveyed, 50% value raising </w:t>
            </w:r>
            <w:r w:rsidRPr="00650951">
              <w:rPr>
                <w:sz w:val="20"/>
              </w:rPr>
              <w:t xml:space="preserve">awareness to </w:t>
            </w:r>
            <w:r w:rsidRPr="00650951">
              <w:rPr>
                <w:sz w:val="21"/>
                <w:szCs w:val="21"/>
              </w:rPr>
              <w:t>educate &amp; 30% learn via game.</w:t>
            </w:r>
            <w:r w:rsidRPr="00650951">
              <w:rPr>
                <w:sz w:val="22"/>
              </w:rPr>
              <w:t xml:space="preserve">   </w:t>
            </w:r>
          </w:p>
        </w:tc>
      </w:tr>
      <w:tr w:rsidR="00CE075B" w14:paraId="1F5C7BEE" w14:textId="77777777" w:rsidTr="00CE075B">
        <w:trPr>
          <w:jc w:val="center"/>
        </w:trPr>
        <w:tc>
          <w:tcPr>
            <w:tcW w:w="1696" w:type="dxa"/>
            <w:vMerge w:val="restart"/>
          </w:tcPr>
          <w:p w14:paraId="41AEAE0B" w14:textId="3DC3CFC4" w:rsidR="00CE075B" w:rsidRPr="00663970" w:rsidRDefault="00CE075B" w:rsidP="002C664A">
            <w:pPr>
              <w:jc w:val="center"/>
              <w:rPr>
                <w:b/>
              </w:rPr>
            </w:pPr>
            <w:r w:rsidRPr="00663970">
              <w:rPr>
                <w:b/>
              </w:rPr>
              <w:t>Novelty of game</w:t>
            </w:r>
          </w:p>
        </w:tc>
        <w:tc>
          <w:tcPr>
            <w:tcW w:w="2977" w:type="dxa"/>
            <w:gridSpan w:val="2"/>
          </w:tcPr>
          <w:p w14:paraId="642B30C7" w14:textId="77777777" w:rsidR="00CE075B" w:rsidRPr="00663970" w:rsidRDefault="00CE075B" w:rsidP="002C664A">
            <w:pPr>
              <w:jc w:val="center"/>
              <w:rPr>
                <w:b/>
              </w:rPr>
            </w:pPr>
            <w:r w:rsidRPr="00663970">
              <w:rPr>
                <w:b/>
              </w:rPr>
              <w:t>Relatedness of theme</w:t>
            </w:r>
          </w:p>
          <w:p w14:paraId="6E0D8543" w14:textId="6F80E1BE" w:rsidR="00CE075B" w:rsidRDefault="00CE075B" w:rsidP="002C664A">
            <w:pPr>
              <w:jc w:val="center"/>
            </w:pPr>
            <w:r>
              <w:t>(40%)</w:t>
            </w:r>
          </w:p>
        </w:tc>
        <w:tc>
          <w:tcPr>
            <w:tcW w:w="3119" w:type="dxa"/>
            <w:gridSpan w:val="2"/>
          </w:tcPr>
          <w:p w14:paraId="251C2474" w14:textId="77777777" w:rsidR="00CE075B" w:rsidRPr="00663970" w:rsidRDefault="00CE075B" w:rsidP="002C664A">
            <w:pPr>
              <w:jc w:val="center"/>
              <w:rPr>
                <w:b/>
              </w:rPr>
            </w:pPr>
            <w:r w:rsidRPr="00663970">
              <w:rPr>
                <w:b/>
              </w:rPr>
              <w:t xml:space="preserve">Physical Complexity </w:t>
            </w:r>
          </w:p>
          <w:p w14:paraId="17BE3FAC" w14:textId="5BF6C623" w:rsidR="00CE075B" w:rsidRDefault="00CE075B" w:rsidP="002C664A">
            <w:pPr>
              <w:jc w:val="center"/>
            </w:pPr>
            <w:r>
              <w:t>(20%)</w:t>
            </w:r>
          </w:p>
        </w:tc>
        <w:tc>
          <w:tcPr>
            <w:tcW w:w="3260" w:type="dxa"/>
            <w:gridSpan w:val="2"/>
          </w:tcPr>
          <w:p w14:paraId="15B3F763" w14:textId="77777777" w:rsidR="00CE075B" w:rsidRPr="00663970" w:rsidRDefault="00CE075B" w:rsidP="002C664A">
            <w:pPr>
              <w:jc w:val="center"/>
              <w:rPr>
                <w:b/>
              </w:rPr>
            </w:pPr>
            <w:r w:rsidRPr="00663970">
              <w:rPr>
                <w:b/>
              </w:rPr>
              <w:t>Uniqueness/Niche</w:t>
            </w:r>
          </w:p>
          <w:p w14:paraId="789D6559" w14:textId="020BB9E7" w:rsidR="00CE075B" w:rsidRDefault="00CE075B" w:rsidP="002C664A">
            <w:pPr>
              <w:jc w:val="center"/>
            </w:pPr>
            <w:r>
              <w:t>(40%)</w:t>
            </w:r>
          </w:p>
        </w:tc>
        <w:tc>
          <w:tcPr>
            <w:tcW w:w="2896" w:type="dxa"/>
          </w:tcPr>
          <w:p w14:paraId="49460C8E" w14:textId="66E194FB" w:rsidR="00CE075B" w:rsidRDefault="00CE075B" w:rsidP="002C664A">
            <w:pPr>
              <w:jc w:val="center"/>
            </w:pPr>
            <w:r>
              <w:t>15%</w:t>
            </w:r>
          </w:p>
        </w:tc>
      </w:tr>
      <w:tr w:rsidR="00CE075B" w14:paraId="483C5F19" w14:textId="77777777" w:rsidTr="00CE075B">
        <w:trPr>
          <w:trHeight w:val="836"/>
          <w:jc w:val="center"/>
        </w:trPr>
        <w:tc>
          <w:tcPr>
            <w:tcW w:w="1696" w:type="dxa"/>
            <w:vMerge/>
          </w:tcPr>
          <w:p w14:paraId="33C801C7" w14:textId="77777777" w:rsidR="00CE075B" w:rsidRPr="00663970" w:rsidRDefault="00CE075B" w:rsidP="002C664A">
            <w:pPr>
              <w:jc w:val="center"/>
              <w:rPr>
                <w:b/>
              </w:rPr>
            </w:pPr>
          </w:p>
        </w:tc>
        <w:tc>
          <w:tcPr>
            <w:tcW w:w="2977" w:type="dxa"/>
            <w:gridSpan w:val="2"/>
          </w:tcPr>
          <w:p w14:paraId="5CA428C2" w14:textId="14B1E072" w:rsidR="00CE075B" w:rsidRPr="00F728F7" w:rsidRDefault="00F728F7" w:rsidP="00F728F7">
            <w:pPr>
              <w:rPr>
                <w:sz w:val="22"/>
              </w:rPr>
            </w:pPr>
            <w:r>
              <w:rPr>
                <w:sz w:val="22"/>
              </w:rPr>
              <w:t xml:space="preserve">How much does the game relate to our audience majority interest of the physical landscape &amp; geology. </w:t>
            </w:r>
          </w:p>
        </w:tc>
        <w:tc>
          <w:tcPr>
            <w:tcW w:w="3119" w:type="dxa"/>
            <w:gridSpan w:val="2"/>
          </w:tcPr>
          <w:p w14:paraId="20BC8254" w14:textId="40ACAF3D" w:rsidR="00CE075B" w:rsidRPr="00F728F7" w:rsidRDefault="00663970" w:rsidP="00F728F7">
            <w:pPr>
              <w:rPr>
                <w:sz w:val="22"/>
              </w:rPr>
            </w:pPr>
            <w:r w:rsidRPr="00F728F7">
              <w:rPr>
                <w:sz w:val="22"/>
              </w:rPr>
              <w:t xml:space="preserve">Whether there are few simple pieces or many small confusing components. </w:t>
            </w:r>
            <w:r w:rsidR="00F728F7">
              <w:rPr>
                <w:sz w:val="22"/>
              </w:rPr>
              <w:t xml:space="preserve">Fewer pieces is logistically more helpful. </w:t>
            </w:r>
          </w:p>
        </w:tc>
        <w:tc>
          <w:tcPr>
            <w:tcW w:w="3260" w:type="dxa"/>
            <w:gridSpan w:val="2"/>
          </w:tcPr>
          <w:p w14:paraId="7AE0A0E9" w14:textId="195E967A" w:rsidR="00CE075B" w:rsidRPr="00F728F7" w:rsidRDefault="00F728F7" w:rsidP="00F728F7">
            <w:pPr>
              <w:rPr>
                <w:sz w:val="22"/>
              </w:rPr>
            </w:pPr>
            <w:r>
              <w:rPr>
                <w:sz w:val="22"/>
              </w:rPr>
              <w:t xml:space="preserve">How novel the game is compared with what out there. Games using similar concepts to what there would be lower. </w:t>
            </w:r>
          </w:p>
        </w:tc>
        <w:tc>
          <w:tcPr>
            <w:tcW w:w="2896" w:type="dxa"/>
          </w:tcPr>
          <w:p w14:paraId="6BF25FE9" w14:textId="1ABFA936" w:rsidR="00CE075B" w:rsidRDefault="00F728F7" w:rsidP="002C664A">
            <w:pPr>
              <w:jc w:val="center"/>
            </w:pPr>
            <w:r>
              <w:t xml:space="preserve">Weightage </w:t>
            </w:r>
            <w:r w:rsidR="00CE075B">
              <w:t xml:space="preserve">Rationale: </w:t>
            </w:r>
          </w:p>
          <w:p w14:paraId="168A0707" w14:textId="6F999591" w:rsidR="00CE075B" w:rsidRPr="00650951" w:rsidRDefault="00650951" w:rsidP="00650951">
            <w:pPr>
              <w:rPr>
                <w:sz w:val="22"/>
              </w:rPr>
            </w:pPr>
            <w:r>
              <w:rPr>
                <w:sz w:val="22"/>
              </w:rPr>
              <w:t xml:space="preserve">Useful for word of mouth promotion but limited in the educational perspective. </w:t>
            </w:r>
          </w:p>
        </w:tc>
      </w:tr>
      <w:tr w:rsidR="00CE075B" w14:paraId="0287BDC6" w14:textId="77777777" w:rsidTr="00CE075B">
        <w:trPr>
          <w:jc w:val="center"/>
        </w:trPr>
        <w:tc>
          <w:tcPr>
            <w:tcW w:w="1696" w:type="dxa"/>
            <w:vMerge w:val="restart"/>
          </w:tcPr>
          <w:p w14:paraId="45F1E735" w14:textId="31B8EAFD" w:rsidR="00CE075B" w:rsidRPr="00663970" w:rsidRDefault="00CE075B" w:rsidP="002C664A">
            <w:pPr>
              <w:jc w:val="center"/>
              <w:rPr>
                <w:b/>
              </w:rPr>
            </w:pPr>
            <w:r w:rsidRPr="00663970">
              <w:rPr>
                <w:b/>
              </w:rPr>
              <w:t>Cost</w:t>
            </w:r>
          </w:p>
        </w:tc>
        <w:tc>
          <w:tcPr>
            <w:tcW w:w="2977" w:type="dxa"/>
            <w:gridSpan w:val="2"/>
          </w:tcPr>
          <w:p w14:paraId="17819EBA" w14:textId="77777777" w:rsidR="00CE075B" w:rsidRPr="00F728F7" w:rsidRDefault="00CE075B" w:rsidP="002C664A">
            <w:pPr>
              <w:jc w:val="center"/>
              <w:rPr>
                <w:b/>
              </w:rPr>
            </w:pPr>
            <w:r w:rsidRPr="00F728F7">
              <w:rPr>
                <w:b/>
              </w:rPr>
              <w:t>Time to design</w:t>
            </w:r>
          </w:p>
          <w:p w14:paraId="642AFD86" w14:textId="5111F431" w:rsidR="00CE075B" w:rsidRDefault="00CE075B" w:rsidP="002C664A">
            <w:pPr>
              <w:jc w:val="center"/>
            </w:pPr>
            <w:r>
              <w:t>(50%)</w:t>
            </w:r>
          </w:p>
        </w:tc>
        <w:tc>
          <w:tcPr>
            <w:tcW w:w="3119" w:type="dxa"/>
            <w:gridSpan w:val="2"/>
          </w:tcPr>
          <w:p w14:paraId="277D85A5" w14:textId="77777777" w:rsidR="00CE075B" w:rsidRPr="00F728F7" w:rsidRDefault="00CE075B" w:rsidP="00CE075B">
            <w:pPr>
              <w:jc w:val="center"/>
              <w:rPr>
                <w:b/>
              </w:rPr>
            </w:pPr>
            <w:r w:rsidRPr="00F728F7">
              <w:rPr>
                <w:b/>
              </w:rPr>
              <w:t>Prototype Making</w:t>
            </w:r>
          </w:p>
          <w:p w14:paraId="604CFCAE" w14:textId="78340C1D" w:rsidR="00CE075B" w:rsidRDefault="00CE075B" w:rsidP="00CE075B">
            <w:pPr>
              <w:jc w:val="center"/>
            </w:pPr>
            <w:r>
              <w:t>(20%)</w:t>
            </w:r>
          </w:p>
        </w:tc>
        <w:tc>
          <w:tcPr>
            <w:tcW w:w="3260" w:type="dxa"/>
            <w:gridSpan w:val="2"/>
          </w:tcPr>
          <w:p w14:paraId="5D3930F8" w14:textId="253B1172" w:rsidR="00CE075B" w:rsidRPr="00F728F7" w:rsidRDefault="00CE075B" w:rsidP="002C664A">
            <w:pPr>
              <w:jc w:val="center"/>
              <w:rPr>
                <w:b/>
              </w:rPr>
            </w:pPr>
            <w:r w:rsidRPr="00F728F7">
              <w:rPr>
                <w:b/>
              </w:rPr>
              <w:t>Optimization Complexity</w:t>
            </w:r>
          </w:p>
          <w:p w14:paraId="04869AD9" w14:textId="2EA72751" w:rsidR="00CE075B" w:rsidRDefault="00CE075B" w:rsidP="002C664A">
            <w:pPr>
              <w:jc w:val="center"/>
            </w:pPr>
            <w:r>
              <w:t>(30%)</w:t>
            </w:r>
          </w:p>
        </w:tc>
        <w:tc>
          <w:tcPr>
            <w:tcW w:w="2896" w:type="dxa"/>
          </w:tcPr>
          <w:p w14:paraId="3AEF1F12" w14:textId="7AFA7116" w:rsidR="00CE075B" w:rsidRDefault="00F728F7" w:rsidP="002C664A">
            <w:pPr>
              <w:jc w:val="center"/>
            </w:pPr>
            <w:r>
              <w:t>20%</w:t>
            </w:r>
          </w:p>
        </w:tc>
      </w:tr>
      <w:tr w:rsidR="00CE075B" w14:paraId="6270D8C6" w14:textId="77777777" w:rsidTr="00CE075B">
        <w:trPr>
          <w:trHeight w:val="586"/>
          <w:jc w:val="center"/>
        </w:trPr>
        <w:tc>
          <w:tcPr>
            <w:tcW w:w="1696" w:type="dxa"/>
            <w:vMerge/>
          </w:tcPr>
          <w:p w14:paraId="2B5AF27A" w14:textId="77777777" w:rsidR="00CE075B" w:rsidRDefault="00CE075B" w:rsidP="002C664A">
            <w:pPr>
              <w:jc w:val="center"/>
            </w:pPr>
          </w:p>
        </w:tc>
        <w:tc>
          <w:tcPr>
            <w:tcW w:w="2977" w:type="dxa"/>
            <w:gridSpan w:val="2"/>
          </w:tcPr>
          <w:p w14:paraId="5186124F" w14:textId="6E9D79BF" w:rsidR="00CE075B" w:rsidRPr="00F728F7" w:rsidRDefault="00F728F7" w:rsidP="00F728F7">
            <w:pPr>
              <w:rPr>
                <w:sz w:val="22"/>
              </w:rPr>
            </w:pPr>
            <w:r>
              <w:rPr>
                <w:sz w:val="22"/>
              </w:rPr>
              <w:t>The duration of time spen</w:t>
            </w:r>
            <w:r w:rsidR="00DB1114">
              <w:rPr>
                <w:sz w:val="22"/>
              </w:rPr>
              <w:t>t</w:t>
            </w:r>
            <w:r>
              <w:rPr>
                <w:sz w:val="22"/>
              </w:rPr>
              <w:t xml:space="preserve"> designing</w:t>
            </w:r>
            <w:r w:rsidR="00DB1114">
              <w:rPr>
                <w:sz w:val="22"/>
              </w:rPr>
              <w:t xml:space="preserve">, drawing and sketching the game. </w:t>
            </w:r>
          </w:p>
        </w:tc>
        <w:tc>
          <w:tcPr>
            <w:tcW w:w="3119" w:type="dxa"/>
            <w:gridSpan w:val="2"/>
          </w:tcPr>
          <w:p w14:paraId="1F7931D9" w14:textId="35508847" w:rsidR="00CE075B" w:rsidRPr="00F728F7" w:rsidRDefault="00DB1114" w:rsidP="00F728F7">
            <w:pPr>
              <w:rPr>
                <w:sz w:val="22"/>
              </w:rPr>
            </w:pPr>
            <w:r>
              <w:rPr>
                <w:sz w:val="22"/>
              </w:rPr>
              <w:t xml:space="preserve">To build a physical prototype, are there lots of component to build etc. </w:t>
            </w:r>
          </w:p>
        </w:tc>
        <w:tc>
          <w:tcPr>
            <w:tcW w:w="3260" w:type="dxa"/>
            <w:gridSpan w:val="2"/>
          </w:tcPr>
          <w:p w14:paraId="077A20CF" w14:textId="5C07059F" w:rsidR="00CE075B" w:rsidRPr="00F728F7" w:rsidRDefault="00DB1114" w:rsidP="00F728F7">
            <w:pPr>
              <w:rPr>
                <w:sz w:val="22"/>
              </w:rPr>
            </w:pPr>
            <w:r>
              <w:rPr>
                <w:sz w:val="22"/>
              </w:rPr>
              <w:t xml:space="preserve">Whether this game require a lot of mathematical testing to keep the game balanced for all players. </w:t>
            </w:r>
          </w:p>
        </w:tc>
        <w:tc>
          <w:tcPr>
            <w:tcW w:w="2896" w:type="dxa"/>
          </w:tcPr>
          <w:p w14:paraId="25B4A1B9" w14:textId="55DA8483" w:rsidR="00CE075B" w:rsidRDefault="00F728F7" w:rsidP="002C664A">
            <w:pPr>
              <w:jc w:val="center"/>
            </w:pPr>
            <w:r>
              <w:t xml:space="preserve">Weightage </w:t>
            </w:r>
            <w:r w:rsidR="00CE075B">
              <w:t xml:space="preserve">Rationale: </w:t>
            </w:r>
          </w:p>
          <w:p w14:paraId="734969E8" w14:textId="2FCD0E2F" w:rsidR="00CE075B" w:rsidRPr="00650951" w:rsidRDefault="00650951" w:rsidP="00650951">
            <w:pPr>
              <w:rPr>
                <w:sz w:val="22"/>
              </w:rPr>
            </w:pPr>
            <w:r>
              <w:rPr>
                <w:sz w:val="22"/>
              </w:rPr>
              <w:t xml:space="preserve">Subjective: Should be doable and not too time consuming. </w:t>
            </w:r>
          </w:p>
        </w:tc>
      </w:tr>
    </w:tbl>
    <w:p w14:paraId="63FD0A0A" w14:textId="77777777" w:rsidR="002C664A" w:rsidRDefault="002C664A" w:rsidP="002C664A"/>
    <w:sectPr w:rsidR="002C664A" w:rsidSect="002C664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E2"/>
    <w:rsid w:val="00063F10"/>
    <w:rsid w:val="00133BD5"/>
    <w:rsid w:val="002C664A"/>
    <w:rsid w:val="004A61EE"/>
    <w:rsid w:val="00650951"/>
    <w:rsid w:val="00663970"/>
    <w:rsid w:val="00CE075B"/>
    <w:rsid w:val="00DB1114"/>
    <w:rsid w:val="00E86C5B"/>
    <w:rsid w:val="00F728F7"/>
    <w:rsid w:val="00FB7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2346"/>
  <w15:chartTrackingRefBased/>
  <w15:docId w15:val="{ADD9D05B-92D6-4163-9BCB-758BFA25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6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c:creator>
  <cp:keywords/>
  <dc:description/>
  <cp:lastModifiedBy>Rei</cp:lastModifiedBy>
  <cp:revision>7</cp:revision>
  <dcterms:created xsi:type="dcterms:W3CDTF">2019-04-02T12:57:00Z</dcterms:created>
  <dcterms:modified xsi:type="dcterms:W3CDTF">2019-04-02T14:11:00Z</dcterms:modified>
</cp:coreProperties>
</file>