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9B900" w14:textId="0254E12D" w:rsidR="0059506B" w:rsidRDefault="001F082D" w:rsidP="0059506B">
      <w:pPr>
        <w:jc w:val="center"/>
        <w:rPr>
          <w:b/>
          <w:u w:val="single"/>
        </w:rPr>
      </w:pPr>
      <w:r>
        <w:rPr>
          <w:b/>
          <w:u w:val="single"/>
        </w:rPr>
        <w:t>ATOC5860</w:t>
      </w:r>
      <w:r w:rsidR="0059506B">
        <w:rPr>
          <w:b/>
          <w:u w:val="single"/>
        </w:rPr>
        <w:t xml:space="preserve"> – Application Lab #5</w:t>
      </w:r>
    </w:p>
    <w:p w14:paraId="2BFB2AF0" w14:textId="4B57423E" w:rsidR="0059506B" w:rsidRDefault="0059506B" w:rsidP="0059506B">
      <w:pPr>
        <w:jc w:val="center"/>
        <w:rPr>
          <w:b/>
          <w:u w:val="single"/>
        </w:rPr>
      </w:pPr>
      <w:r>
        <w:rPr>
          <w:b/>
          <w:u w:val="single"/>
        </w:rPr>
        <w:t>Filtering Timeseries</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5637CD9E" w14:textId="77777777" w:rsidR="0059506B" w:rsidRDefault="0059506B" w:rsidP="0059506B">
      <w:pPr>
        <w:jc w:val="both"/>
        <w:rPr>
          <w:b/>
        </w:rPr>
      </w:pPr>
    </w:p>
    <w:p w14:paraId="35D80901" w14:textId="4CD9F4EE"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001F082D">
        <w:rPr>
          <w:b/>
          <w:u w:val="single"/>
        </w:rPr>
        <w:t>ATOC5860</w:t>
      </w:r>
      <w:r w:rsidRPr="007B1B00">
        <w:rPr>
          <w:b/>
          <w:u w:val="single"/>
        </w:rPr>
        <w:t>_applicationlab5</w:t>
      </w:r>
    </w:p>
    <w:p w14:paraId="3BDE46B4" w14:textId="7C979800" w:rsidR="0059506B" w:rsidRDefault="001F082D" w:rsidP="0059506B">
      <w:pPr>
        <w:jc w:val="both"/>
        <w:rPr>
          <w:b/>
        </w:rPr>
      </w:pPr>
      <w:r>
        <w:rPr>
          <w:b/>
          <w:color w:val="3366FF"/>
        </w:rPr>
        <w:t>ATOC5860</w:t>
      </w:r>
      <w:r w:rsidR="0059506B" w:rsidRPr="00C61B66">
        <w:rPr>
          <w:b/>
          <w:color w:val="3366FF"/>
        </w:rPr>
        <w:t>_applicationlab5_check_python_convolution</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097696A7" w14:textId="77777777" w:rsidR="00ED0C9E" w:rsidRDefault="00ED0C9E" w:rsidP="0059506B">
      <w:pPr>
        <w:jc w:val="both"/>
        <w:rPr>
          <w:bCs/>
        </w:rPr>
      </w:pPr>
    </w:p>
    <w:p w14:paraId="257E46E8" w14:textId="58927F0C" w:rsidR="00ED0C9E" w:rsidRPr="00ED0C9E" w:rsidRDefault="00ED0C9E" w:rsidP="0059506B">
      <w:pPr>
        <w:jc w:val="both"/>
        <w:rPr>
          <w:bCs/>
        </w:rPr>
      </w:pPr>
      <w:r>
        <w:rPr>
          <w:bCs/>
          <w:i/>
        </w:rPr>
        <w:t xml:space="preserve">Various Python functions and sub-function filtering options allow the user to include or ignore boundary values which can otherwise corrupt the weighted output. The </w:t>
      </w:r>
      <w:proofErr w:type="spellStart"/>
      <w:r>
        <w:rPr>
          <w:bCs/>
          <w:i/>
        </w:rPr>
        <w:t>filtfilt</w:t>
      </w:r>
      <w:proofErr w:type="spellEnd"/>
      <w:r>
        <w:rPr>
          <w:bCs/>
          <w:i/>
        </w:rPr>
        <w:t xml:space="preserve"> method allows the user to retain the boundary values at the cost of double filtering the internal values. Regardless of how the user filters the data, the original dataset always contains boundary data.</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04E35F6F" w:rsidR="0059506B" w:rsidRDefault="001F082D" w:rsidP="0059506B">
      <w:pPr>
        <w:jc w:val="both"/>
        <w:rPr>
          <w:b/>
          <w:color w:val="3366FF"/>
        </w:rPr>
      </w:pPr>
      <w:r>
        <w:rPr>
          <w:b/>
          <w:color w:val="3366FF"/>
        </w:rPr>
        <w:t>ATOC5860</w:t>
      </w:r>
      <w:r w:rsidR="0059506B" w:rsidRPr="002F510E">
        <w:rPr>
          <w:b/>
          <w:color w:val="3366FF"/>
        </w:rPr>
        <w:t>_applicationlab5_synthetic_data_with_filters</w:t>
      </w:r>
      <w:r w:rsidR="0059506B">
        <w:rPr>
          <w:b/>
          <w:color w:val="3366FF"/>
        </w:rPr>
        <w:t>.</w:t>
      </w:r>
      <w:r w:rsidR="0059506B"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0C67A428" w14:textId="482FA04A" w:rsidR="0059506B" w:rsidRPr="00651A79" w:rsidRDefault="00651A79" w:rsidP="0059506B">
      <w:pPr>
        <w:jc w:val="both"/>
        <w:rPr>
          <w:i/>
        </w:rPr>
      </w:pPr>
      <w:r>
        <w:br/>
      </w:r>
      <w:r w:rsidR="000516EF">
        <w:rPr>
          <w:i/>
        </w:rPr>
        <w:t xml:space="preserve">The data series equation can be broken down into four components: a red noise </w:t>
      </w:r>
      <w:r w:rsidR="000516EF">
        <w:rPr>
          <w:i/>
        </w:rPr>
        <w:lastRenderedPageBreak/>
        <w:t xml:space="preserve">component based on the previous value, a white noise component, and two cosine waves whose frequencies are determined by </w:t>
      </w:r>
      <w:proofErr w:type="spellStart"/>
      <w:r w:rsidR="000516EF">
        <w:rPr>
          <w:i/>
        </w:rPr>
        <w:t>freq</w:t>
      </w:r>
      <w:proofErr w:type="spellEnd"/>
      <w:r w:rsidR="000516EF">
        <w:rPr>
          <w:i/>
        </w:rPr>
        <w:t xml:space="preserve"> and freq2, respectively. Specifically, the cosine wave frequencies are modified at each point in the series by weighted random values pulled from a normal distribution. Therefore, t</w:t>
      </w:r>
      <w:r w:rsidR="00E41744">
        <w:rPr>
          <w:i/>
        </w:rPr>
        <w:t xml:space="preserve">he frequencies that the user may expect to remove are those given as </w:t>
      </w:r>
      <w:proofErr w:type="spellStart"/>
      <w:r w:rsidR="00E41744">
        <w:rPr>
          <w:i/>
        </w:rPr>
        <w:t>freq</w:t>
      </w:r>
      <w:proofErr w:type="spellEnd"/>
      <w:r w:rsidR="00E41744">
        <w:rPr>
          <w:i/>
        </w:rPr>
        <w:t xml:space="preserve"> and freq2, though freq2 is phase shifted by pi/4 radians</w:t>
      </w:r>
      <w:r w:rsidR="000516EF">
        <w:rPr>
          <w:i/>
        </w:rPr>
        <w:t xml:space="preserve"> and is only given 0.75x the amplitude of freq</w:t>
      </w:r>
      <w:r w:rsidR="00E41744">
        <w:rPr>
          <w:i/>
        </w:rPr>
        <w:t>.</w:t>
      </w:r>
      <w:r w:rsidR="000516EF">
        <w:rPr>
          <w:i/>
        </w:rPr>
        <w:t xml:space="preserve"> Filtering will work even though the signals are shrouded in noise since the noise is taken from a normal distribution and integrated as a multiplicative factor against </w:t>
      </w:r>
      <w:proofErr w:type="spellStart"/>
      <w:r w:rsidR="000516EF">
        <w:rPr>
          <w:i/>
        </w:rPr>
        <w:t>freq</w:t>
      </w:r>
      <w:proofErr w:type="spellEnd"/>
      <w:r w:rsidR="000516EF">
        <w:rPr>
          <w:i/>
        </w:rPr>
        <w:t xml:space="preserve"> and freq2.</w:t>
      </w:r>
      <w:r w:rsidR="00E41744">
        <w:rPr>
          <w:i/>
        </w:rPr>
        <w:t xml:space="preserve"> </w:t>
      </w:r>
    </w:p>
    <w:p w14:paraId="54CBAB7E" w14:textId="10A4D0D4" w:rsidR="0059506B" w:rsidRPr="00E06564" w:rsidRDefault="00E41744" w:rsidP="0059506B">
      <w:pPr>
        <w:jc w:val="both"/>
      </w:pPr>
      <w:r>
        <w:br/>
      </w:r>
      <w:r w:rsidR="0059506B" w:rsidRPr="00566D1C">
        <w:t xml:space="preserve">2) </w:t>
      </w:r>
      <w:r w:rsidR="0059506B">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rsidR="0059506B">
        <w:t>filtfilt</w:t>
      </w:r>
      <w:proofErr w:type="spellEnd"/>
      <w:r w:rsidR="0059506B">
        <w:t xml:space="preserve">” from </w:t>
      </w:r>
      <w:proofErr w:type="spellStart"/>
      <w:r w:rsidR="0059506B">
        <w:t>scipy.signal</w:t>
      </w:r>
      <w:proofErr w:type="spellEnd"/>
      <w:r w:rsidR="0059506B">
        <w:t>,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9EE990F" w14:textId="1ACCDD83" w:rsidR="00E06564" w:rsidRDefault="00E06564" w:rsidP="0059506B">
      <w:pPr>
        <w:jc w:val="both"/>
        <w:rPr>
          <w:i/>
        </w:rPr>
      </w:pPr>
      <w:r>
        <w:rPr>
          <w:i/>
        </w:rPr>
        <w:br/>
        <w:t>The influence of the length of the smoothing window is that longer windows act to provide additional smoothing to each data point as the number of averaged data points used to provide the smoothing increases. A weighted window, where the heaviest weight is the central point, will provide less smoothing than a flat weighted window since the original central value has the heaviest weight. That is, a 1-2-1 filter provides less smoothing than a 1-1-1 filter. By “more smoothing” I mean a flatter curve.</w:t>
      </w:r>
    </w:p>
    <w:p w14:paraId="247EE3C1" w14:textId="1935EBCE" w:rsidR="0059506B" w:rsidRDefault="00E06564" w:rsidP="0059506B">
      <w:pPr>
        <w:jc w:val="both"/>
      </w:pPr>
      <w:r>
        <w:rPr>
          <w:i/>
        </w:rPr>
        <w:br/>
      </w:r>
      <w:r w:rsidR="0059506B" w:rsidRPr="00566D1C">
        <w:t xml:space="preserve">3) </w:t>
      </w:r>
      <w:r w:rsidR="0059506B">
        <w:t xml:space="preserve">Apply a </w:t>
      </w:r>
      <w:proofErr w:type="spellStart"/>
      <w:r w:rsidR="0059506B">
        <w:t>Lanczos</w:t>
      </w:r>
      <w:proofErr w:type="spellEnd"/>
      <w:r w:rsidR="0059506B">
        <w:t xml:space="preserve"> filter to remove high frequency noise (i.e., to smooth the data).  What is the influence of increasing/decreasing the window length on the smoothing and the response function (Moving Window Weights) in the </w:t>
      </w:r>
      <w:proofErr w:type="spellStart"/>
      <w:r w:rsidR="0059506B">
        <w:t>Lanczos</w:t>
      </w:r>
      <w:proofErr w:type="spellEnd"/>
      <w:r w:rsidR="0059506B">
        <w:t xml:space="preserve"> filter?  What is the influence of increasing/decreasing the cutoff on the smoothing and the response function?</w:t>
      </w:r>
    </w:p>
    <w:p w14:paraId="32F43AEE" w14:textId="77777777" w:rsidR="0059506B" w:rsidRDefault="0059506B" w:rsidP="0059506B">
      <w:pPr>
        <w:jc w:val="both"/>
      </w:pPr>
    </w:p>
    <w:p w14:paraId="45625F45" w14:textId="4B4B98ED" w:rsidR="00161F42" w:rsidRDefault="00161F42" w:rsidP="0059506B">
      <w:pPr>
        <w:jc w:val="both"/>
      </w:pPr>
      <w:r>
        <w:rPr>
          <w:i/>
        </w:rPr>
        <w:t xml:space="preserve">Similar to the previous non-recursive filters, increasing the window length of the </w:t>
      </w:r>
      <w:proofErr w:type="spellStart"/>
      <w:r>
        <w:rPr>
          <w:i/>
        </w:rPr>
        <w:t>Lanczos</w:t>
      </w:r>
      <w:proofErr w:type="spellEnd"/>
      <w:r>
        <w:rPr>
          <w:i/>
        </w:rPr>
        <w:t xml:space="preserve"> filter increases smoothing while decreasing the window length decreases smoothing. Additionally, increasing the window length effectively includes more side-lobes in the weighting function which leads to the inclusion of Gibbs effects. Increasing the cutoff concentrates weights in the middle of the window, while decreasing the cutoff concentrates weights at the edges of the window.</w:t>
      </w:r>
    </w:p>
    <w:p w14:paraId="5E8591CD" w14:textId="456D185F" w:rsidR="0059506B" w:rsidRPr="00A10D76" w:rsidRDefault="00161F42" w:rsidP="0059506B">
      <w:pPr>
        <w:jc w:val="both"/>
      </w:pPr>
      <w:r>
        <w:br/>
      </w:r>
      <w:r w:rsidR="0059506B">
        <w:t>4) Apply a Butterworth filter, a recursive filter.  Compare the response function (Moving Window Weights) with the non-recursive filters analyzed above.</w:t>
      </w:r>
    </w:p>
    <w:p w14:paraId="45376167" w14:textId="77777777" w:rsidR="0059506B" w:rsidRDefault="0059506B" w:rsidP="0059506B">
      <w:pPr>
        <w:jc w:val="both"/>
        <w:rPr>
          <w:b/>
          <w:u w:val="single"/>
        </w:rPr>
      </w:pPr>
    </w:p>
    <w:p w14:paraId="78A096E3" w14:textId="792012FE" w:rsidR="0059506B" w:rsidRPr="00B7404D" w:rsidRDefault="00161F42" w:rsidP="0059506B">
      <w:pPr>
        <w:rPr>
          <w:b/>
          <w:u w:val="single"/>
        </w:rPr>
      </w:pPr>
      <w:r>
        <w:rPr>
          <w:i/>
        </w:rPr>
        <w:t xml:space="preserve">The response function of the Butterworth filter appears similar to the </w:t>
      </w:r>
      <w:proofErr w:type="spellStart"/>
      <w:r>
        <w:rPr>
          <w:i/>
        </w:rPr>
        <w:t>Lanczos</w:t>
      </w:r>
      <w:proofErr w:type="spellEnd"/>
      <w:r>
        <w:rPr>
          <w:i/>
        </w:rPr>
        <w:t xml:space="preserve"> filter when the window length was limited to a value contained entirely by the main lobe. It generally resembles a discrete representation of a Gaussian distribution.</w:t>
      </w:r>
      <w:r w:rsidR="00F07256">
        <w:rPr>
          <w:b/>
          <w:u w:val="single"/>
        </w:rPr>
        <w:br/>
      </w:r>
      <w:r w:rsidR="00F07256">
        <w:rPr>
          <w:b/>
          <w:u w:val="single"/>
        </w:rPr>
        <w:lastRenderedPageBreak/>
        <w:br/>
      </w:r>
      <w:r w:rsidR="0059506B">
        <w:rPr>
          <w:b/>
          <w:u w:val="single"/>
        </w:rPr>
        <w:t>Notebook #3</w:t>
      </w:r>
      <w:r w:rsidR="0059506B" w:rsidRPr="00B7404D">
        <w:rPr>
          <w:b/>
          <w:u w:val="single"/>
        </w:rPr>
        <w:t xml:space="preserve"> – </w:t>
      </w:r>
      <w:r w:rsidR="0059506B">
        <w:rPr>
          <w:b/>
          <w:u w:val="single"/>
        </w:rPr>
        <w:t>Filtering ENSO data</w:t>
      </w:r>
    </w:p>
    <w:p w14:paraId="43C986F0" w14:textId="6187BFC2" w:rsidR="0059506B" w:rsidRDefault="001F082D" w:rsidP="0059506B">
      <w:pPr>
        <w:jc w:val="both"/>
        <w:rPr>
          <w:b/>
          <w:color w:val="3366FF"/>
        </w:rPr>
      </w:pPr>
      <w:r>
        <w:rPr>
          <w:b/>
          <w:color w:val="3366FF"/>
        </w:rPr>
        <w:t>ATOC5860</w:t>
      </w:r>
      <w:r w:rsidR="0059506B" w:rsidRPr="002F510E">
        <w:rPr>
          <w:b/>
          <w:color w:val="3366FF"/>
        </w:rPr>
        <w:t>_applicationlab5_mrbutterworth_example</w:t>
      </w:r>
      <w:r w:rsidR="0059506B">
        <w:rPr>
          <w:b/>
          <w:color w:val="3366FF"/>
        </w:rPr>
        <w:t>.</w:t>
      </w:r>
      <w:r w:rsidR="0059506B"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2DB7DC7E" w:rsidR="0059506B" w:rsidRPr="00161F42" w:rsidRDefault="00161F42" w:rsidP="0059506B">
      <w:pPr>
        <w:jc w:val="both"/>
        <w:rPr>
          <w:i/>
        </w:rPr>
      </w:pPr>
      <w:r>
        <w:rPr>
          <w:i/>
        </w:rPr>
        <w:br/>
      </w:r>
      <w:r w:rsidR="002C767A">
        <w:rPr>
          <w:i/>
        </w:rPr>
        <w:t>Possibly. There appears to be some level of regular oscillation about a mean, though the data looks far too noisy to point at anything in particular. I suppose a better method than just looking at it would be an objective analysis.</w:t>
      </w:r>
    </w:p>
    <w:p w14:paraId="737E3406" w14:textId="10059D2B" w:rsidR="0059506B" w:rsidRPr="00566D1C" w:rsidRDefault="00161F42" w:rsidP="0059506B">
      <w:pPr>
        <w:jc w:val="both"/>
      </w:pPr>
      <w:r>
        <w:br/>
      </w:r>
      <w:r w:rsidR="0059506B" w:rsidRPr="00566D1C">
        <w:t xml:space="preserve">2) </w:t>
      </w:r>
      <w:r w:rsidR="0059506B" w:rsidRPr="00440C7C">
        <w:rPr>
          <w:u w:val="single"/>
        </w:rPr>
        <w:t xml:space="preserve">Calculate the power spectrum of your </w:t>
      </w:r>
      <w:r w:rsidR="0059506B">
        <w:rPr>
          <w:u w:val="single"/>
        </w:rPr>
        <w:t xml:space="preserve">original </w:t>
      </w:r>
      <w:r w:rsidR="0059506B" w:rsidRPr="00440C7C">
        <w:rPr>
          <w:u w:val="single"/>
        </w:rPr>
        <w:t>data.</w:t>
      </w:r>
      <w:r w:rsidR="0059506B">
        <w:t xml:space="preserve"> </w:t>
      </w:r>
      <w:r w:rsidR="0059506B" w:rsidRPr="00E46C22">
        <w:t xml:space="preserve">Calculate the power spectra of the Nino3.4 SST index (variable called “nino34”) in the fully coupled model 1850 control run.  Apply the analysis to the first 700 years </w:t>
      </w:r>
      <w:r w:rsidR="0059506B">
        <w:t>of the run</w:t>
      </w:r>
      <w:r w:rsidR="0059506B" w:rsidRPr="00E46C22">
        <w:t xml:space="preserve">. Use Welch’s method (WOSA!) with a </w:t>
      </w:r>
      <w:proofErr w:type="spellStart"/>
      <w:r w:rsidR="0059506B" w:rsidRPr="00E46C22">
        <w:t>Hanning</w:t>
      </w:r>
      <w:proofErr w:type="spellEnd"/>
      <w:r w:rsidR="0059506B" w:rsidRPr="00E46C22">
        <w:t xml:space="preserve"> window and a window length of 50 years. Make a plot of normaliz</w:t>
      </w:r>
      <w:r w:rsidR="0059506B">
        <w:t>ed spectral power vs. frequency.  Where is their power that you might be able to remove with filtering?</w:t>
      </w:r>
    </w:p>
    <w:p w14:paraId="4B9EB3AE" w14:textId="52F11C1B" w:rsidR="0059506B" w:rsidRPr="001B4E83" w:rsidRDefault="002C767A" w:rsidP="0059506B">
      <w:pPr>
        <w:jc w:val="both"/>
        <w:rPr>
          <w:i/>
        </w:rPr>
      </w:pPr>
      <w:r>
        <w:rPr>
          <w:i/>
        </w:rPr>
        <w:br/>
      </w:r>
      <w:r w:rsidR="001B4E83">
        <w:rPr>
          <w:i/>
        </w:rPr>
        <w:t xml:space="preserve">There is power that I might be able to remove, as identified by the highest peak in the power spectrum, between about 0.0125 and 0.0275 </w:t>
      </w:r>
      <w:r w:rsidR="001B4E83">
        <w:rPr>
          <w:i/>
        </w:rPr>
        <w:softHyphen/>
      </w:r>
      <w:r w:rsidR="001B4E83">
        <w:rPr>
          <w:i/>
          <w:vertAlign w:val="superscript"/>
        </w:rPr>
        <w:t>-1</w:t>
      </w:r>
      <w:r w:rsidR="00964EC3">
        <w:rPr>
          <w:i/>
        </w:rPr>
        <w:t>, which is between 6.67 and 3 years. Higher frequencies can also be removed but are generally insignificant.</w:t>
      </w:r>
      <w:r w:rsidR="001B4E83">
        <w:rPr>
          <w:i/>
        </w:rPr>
        <w:t xml:space="preserve"> </w:t>
      </w:r>
    </w:p>
    <w:p w14:paraId="225FEA76" w14:textId="3626D854" w:rsidR="0059506B" w:rsidRDefault="002C767A" w:rsidP="0059506B">
      <w:pPr>
        <w:jc w:val="both"/>
      </w:pPr>
      <w:r>
        <w:lastRenderedPageBreak/>
        <w:br/>
      </w:r>
      <w:r w:rsidR="0059506B">
        <w:t xml:space="preserve">3) </w:t>
      </w:r>
      <w:r w:rsidR="0059506B" w:rsidRPr="00B60D7D">
        <w:rPr>
          <w:u w:val="single"/>
        </w:rPr>
        <w:t>Apply a Butterworth Filter.</w:t>
      </w:r>
      <w:r w:rsidR="0059506B">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0D44D82B" w:rsidR="0059506B" w:rsidRPr="00964EC3" w:rsidRDefault="00964EC3" w:rsidP="0059506B">
      <w:pPr>
        <w:jc w:val="both"/>
        <w:rPr>
          <w:i/>
        </w:rPr>
      </w:pPr>
      <w:r>
        <w:rPr>
          <w:i/>
        </w:rPr>
        <w:br/>
      </w:r>
      <w:r w:rsidR="00217B23">
        <w:rPr>
          <w:i/>
        </w:rPr>
        <w:t>The effect of the filter in the time domain is minimal as the data smoothing is minimal, while the effect of the filter in the frequency domain is also minimal as the significant peaks are still prominent. The response function of the filter is simple as well, where the signal gain gradually diminishes after the first few points.</w:t>
      </w:r>
    </w:p>
    <w:p w14:paraId="5DD6D213" w14:textId="07E01B76" w:rsidR="0059506B" w:rsidRDefault="00964EC3" w:rsidP="0059506B">
      <w:pPr>
        <w:jc w:val="both"/>
      </w:pPr>
      <w:r>
        <w:br/>
      </w:r>
      <w:r w:rsidR="0059506B">
        <w:t xml:space="preserve">4) </w:t>
      </w:r>
      <w:r w:rsidR="0059506B">
        <w:rPr>
          <w:u w:val="single"/>
        </w:rPr>
        <w:t xml:space="preserve">Let’s apply another </w:t>
      </w:r>
      <w:r w:rsidR="0059506B" w:rsidRPr="00B60D7D">
        <w:rPr>
          <w:u w:val="single"/>
        </w:rPr>
        <w:t>Butterworth Filter</w:t>
      </w:r>
      <w:r w:rsidR="0059506B">
        <w:rPr>
          <w:u w:val="single"/>
        </w:rPr>
        <w:t xml:space="preserve"> and this time really get rid of ENSO power</w:t>
      </w:r>
      <w:proofErr w:type="gramStart"/>
      <w:r w:rsidR="0059506B">
        <w:rPr>
          <w:u w:val="single"/>
        </w:rPr>
        <w:t>!</w:t>
      </w:r>
      <w:r w:rsidR="0059506B" w:rsidRPr="00B60D7D">
        <w:rPr>
          <w:u w:val="single"/>
        </w:rPr>
        <w:t>.</w:t>
      </w:r>
      <w:proofErr w:type="gramEnd"/>
      <w:r w:rsidR="0059506B">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0059506B" w:rsidRPr="00522B7C">
        <w:t xml:space="preserve"> </w:t>
      </w:r>
      <w:r w:rsidR="0059506B">
        <w:t>Look at the response function of the filter in spectral domain using the convolution theorem.</w:t>
      </w:r>
    </w:p>
    <w:p w14:paraId="15460DE7" w14:textId="7CBB3D20" w:rsidR="0059506B" w:rsidRPr="00217B23" w:rsidRDefault="00217B23" w:rsidP="0059506B">
      <w:pPr>
        <w:jc w:val="both"/>
        <w:rPr>
          <w:i/>
        </w:rPr>
      </w:pPr>
      <w:r>
        <w:rPr>
          <w:i/>
        </w:rPr>
        <w:br/>
      </w:r>
      <w:r w:rsidR="00A91206">
        <w:rPr>
          <w:i/>
        </w:rPr>
        <w:t>Yep. By removing spectral power at frequencies higher than once per eight years we effectively remove the ENSO signal from our data. In the time domain, the oscillations of the ENSO index are minimized, with no single signal amplitude exceeding 0.5. The filter is similarly influential in frequency space, where the prominent peaks in the normalized power spectrum are almost entirely flattened. The response function matches the diminished normalized power spectrum peaks, as the only frequencies which retain their power are below 0.01.</w:t>
      </w:r>
    </w:p>
    <w:p w14:paraId="3B901915" w14:textId="3876581C" w:rsidR="0059506B" w:rsidRDefault="00217B23" w:rsidP="0059506B">
      <w:pPr>
        <w:jc w:val="both"/>
      </w:pPr>
      <w:r>
        <w:br/>
      </w:r>
      <w:r w:rsidR="0059506B">
        <w:t xml:space="preserve">5) </w:t>
      </w:r>
      <w:r w:rsidR="0059506B">
        <w:rPr>
          <w:u w:val="single"/>
        </w:rPr>
        <w:t xml:space="preserve">Let’s apply yet another </w:t>
      </w:r>
      <w:r w:rsidR="0059506B" w:rsidRPr="00B60D7D">
        <w:rPr>
          <w:u w:val="single"/>
        </w:rPr>
        <w:t>Butterworth Filter</w:t>
      </w:r>
      <w:r w:rsidR="0059506B">
        <w:rPr>
          <w:u w:val="single"/>
        </w:rPr>
        <w:t xml:space="preserve"> – and this time one with more weights</w:t>
      </w:r>
      <w:r w:rsidR="0059506B" w:rsidRPr="00B60D7D">
        <w:rPr>
          <w:u w:val="single"/>
        </w:rPr>
        <w:t>.</w:t>
      </w:r>
      <w:r w:rsidR="0059506B">
        <w:t xml:space="preserve"> Repeat step 4) but this time change the order of the filter.  In other words, increase the number of weights being used in the filter by increasing the parameter N in the </w:t>
      </w:r>
      <w:proofErr w:type="spellStart"/>
      <w:r w:rsidR="0059506B">
        <w:t>jupyter</w:t>
      </w:r>
      <w:proofErr w:type="spellEnd"/>
      <w:r w:rsidR="0059506B">
        <w:t xml:space="preserve"> notebook.  What is the impact of increasing N on the filtered dataset, the power spectra, and the moving window weights?  You should see that as you increase N – a sharper cutoff in frequency space occurs in the power spectra.  Why? </w:t>
      </w:r>
    </w:p>
    <w:p w14:paraId="221EFD04" w14:textId="44417355" w:rsidR="0059506B" w:rsidRPr="00EC3728" w:rsidRDefault="00EC3728" w:rsidP="0059506B">
      <w:pPr>
        <w:jc w:val="both"/>
        <w:rPr>
          <w:i/>
        </w:rPr>
      </w:pPr>
      <w:r>
        <w:rPr>
          <w:i/>
        </w:rPr>
        <w:br/>
      </w:r>
      <w:r w:rsidR="00293C46">
        <w:rPr>
          <w:i/>
        </w:rPr>
        <w:t xml:space="preserve">Increasing N on the filtered dataset leads to a sharper cutoff in frequency space due to the increased tangency of the Butterworth weights. </w:t>
      </w:r>
    </w:p>
    <w:p w14:paraId="19DD59BF" w14:textId="7F254061" w:rsidR="0059506B" w:rsidRDefault="00EC3728" w:rsidP="0059506B">
      <w:pPr>
        <w:jc w:val="both"/>
      </w:pPr>
      <w:r>
        <w:lastRenderedPageBreak/>
        <w:br/>
      </w:r>
      <w:r w:rsidR="0059506B">
        <w:t xml:space="preserve">6) Assess what is “under the hood” of the python function.  How are the edge effects treated?  Why is the function </w:t>
      </w:r>
      <w:proofErr w:type="spellStart"/>
      <w:r w:rsidR="0059506B">
        <w:t>filtfilt</w:t>
      </w:r>
      <w:proofErr w:type="spellEnd"/>
      <w:r w:rsidR="0059506B">
        <w:t xml:space="preserve"> filtering twice?</w:t>
      </w:r>
    </w:p>
    <w:p w14:paraId="5BC8BF50" w14:textId="77777777" w:rsidR="0059506B" w:rsidRPr="00566D1C" w:rsidRDefault="0059506B" w:rsidP="0059506B">
      <w:pPr>
        <w:jc w:val="both"/>
      </w:pPr>
    </w:p>
    <w:p w14:paraId="3F60527A" w14:textId="3BD95B5E" w:rsidR="0059506B" w:rsidRPr="00293C46" w:rsidRDefault="00293C46" w:rsidP="0059506B">
      <w:pPr>
        <w:jc w:val="both"/>
        <w:rPr>
          <w:i/>
        </w:rPr>
      </w:pPr>
      <w:proofErr w:type="spellStart"/>
      <w:r>
        <w:rPr>
          <w:i/>
        </w:rPr>
        <w:t>Filtfilt</w:t>
      </w:r>
      <w:proofErr w:type="spellEnd"/>
      <w:r>
        <w:rPr>
          <w:i/>
        </w:rPr>
        <w:t xml:space="preserve"> filters twice to remove the edge effects otherwise caused by insufficient sampling points at the edges of the datasets. This does incur a penalty of double-filtering the internal data.</w:t>
      </w:r>
      <w:r w:rsidR="00EF26B6">
        <w:rPr>
          <w:i/>
        </w:rPr>
        <w:t xml:space="preserve"> It filters based on the weights passed to it, which can be as simple as a 1-1-1 filter or as relatively complicated as weights derived from the Butterworth method or beyond.</w:t>
      </w:r>
      <w:bookmarkStart w:id="0" w:name="_GoBack"/>
      <w:bookmarkEnd w:id="0"/>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B"/>
    <w:rsid w:val="00003708"/>
    <w:rsid w:val="000516EF"/>
    <w:rsid w:val="000A085A"/>
    <w:rsid w:val="00161F42"/>
    <w:rsid w:val="001B4E83"/>
    <w:rsid w:val="001F082D"/>
    <w:rsid w:val="00217B23"/>
    <w:rsid w:val="00245FA5"/>
    <w:rsid w:val="00293C46"/>
    <w:rsid w:val="002C767A"/>
    <w:rsid w:val="00402E33"/>
    <w:rsid w:val="004F2CE5"/>
    <w:rsid w:val="0059506B"/>
    <w:rsid w:val="00651A79"/>
    <w:rsid w:val="00691748"/>
    <w:rsid w:val="006A3BC9"/>
    <w:rsid w:val="007F19BD"/>
    <w:rsid w:val="00964EC3"/>
    <w:rsid w:val="00A91206"/>
    <w:rsid w:val="00BF7BF2"/>
    <w:rsid w:val="00E06564"/>
    <w:rsid w:val="00E41744"/>
    <w:rsid w:val="00EC3728"/>
    <w:rsid w:val="00ED0C9E"/>
    <w:rsid w:val="00EF26B6"/>
    <w:rsid w:val="00F0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7134</TotalTime>
  <Pages>5</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Lave</cp:lastModifiedBy>
  <cp:revision>18</cp:revision>
  <cp:lastPrinted>2022-03-29T22:15:00Z</cp:lastPrinted>
  <dcterms:created xsi:type="dcterms:W3CDTF">2020-11-11T22:19:00Z</dcterms:created>
  <dcterms:modified xsi:type="dcterms:W3CDTF">2022-04-05T21:26:00Z</dcterms:modified>
</cp:coreProperties>
</file>