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D3E9" w14:textId="77777777" w:rsidR="001A1BF0" w:rsidRPr="006524DF" w:rsidRDefault="001A1BF0" w:rsidP="001A1BF0">
      <w:pPr>
        <w:rPr>
          <w:sz w:val="24"/>
          <w:szCs w:val="24"/>
        </w:rPr>
      </w:pPr>
      <w:r w:rsidRPr="006524DF">
        <w:rPr>
          <w:sz w:val="24"/>
          <w:szCs w:val="24"/>
        </w:rPr>
        <w:t>Name: Joshua Layne</w:t>
      </w:r>
    </w:p>
    <w:p w14:paraId="3799696D" w14:textId="77777777" w:rsidR="001A1BF0" w:rsidRPr="006524DF" w:rsidRDefault="001A1BF0" w:rsidP="001A1BF0">
      <w:pPr>
        <w:rPr>
          <w:sz w:val="24"/>
          <w:szCs w:val="24"/>
        </w:rPr>
      </w:pPr>
      <w:r w:rsidRPr="006524DF">
        <w:rPr>
          <w:sz w:val="24"/>
          <w:szCs w:val="24"/>
        </w:rPr>
        <w:t>ID#: 400014516</w:t>
      </w:r>
    </w:p>
    <w:p w14:paraId="1333FA17" w14:textId="49000CED" w:rsidR="00996C09" w:rsidRDefault="00000000">
      <w:r>
        <w:pict w14:anchorId="2DFF114F">
          <v:rect id="_x0000_i1025" style="width:0;height:1.5pt" o:hralign="center" o:hrstd="t" o:hr="t" fillcolor="#a0a0a0" stroked="f"/>
        </w:pict>
      </w:r>
    </w:p>
    <w:p w14:paraId="55CD3D47" w14:textId="65524204" w:rsidR="001A1BF0" w:rsidRDefault="001A1BF0">
      <w:pPr>
        <w:rPr>
          <w:sz w:val="24"/>
          <w:szCs w:val="24"/>
        </w:rPr>
      </w:pPr>
      <w:r w:rsidRPr="001A1BF0">
        <w:rPr>
          <w:sz w:val="24"/>
          <w:szCs w:val="24"/>
        </w:rPr>
        <w:t>Exercise 1:</w:t>
      </w:r>
    </w:p>
    <w:p w14:paraId="1FBB7F47" w14:textId="28F8E4DF" w:rsidR="00AA1615" w:rsidRPr="001A1BF0" w:rsidRDefault="00AA1615">
      <w:pPr>
        <w:rPr>
          <w:sz w:val="24"/>
          <w:szCs w:val="24"/>
        </w:rPr>
      </w:pPr>
      <w:r w:rsidRPr="00AA1615">
        <w:rPr>
          <w:sz w:val="24"/>
          <w:szCs w:val="24"/>
        </w:rPr>
        <w:drawing>
          <wp:inline distT="0" distB="0" distL="0" distR="0" wp14:anchorId="6F710837" wp14:editId="556E8AC2">
            <wp:extent cx="5943600" cy="1185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F27A" w14:textId="0C842E17" w:rsidR="001A1BF0" w:rsidRDefault="001A1BF0" w:rsidP="001A1BF0">
      <w:pPr>
        <w:pStyle w:val="ListParagraph"/>
        <w:numPr>
          <w:ilvl w:val="0"/>
          <w:numId w:val="2"/>
        </w:numPr>
      </w:pPr>
      <w:r>
        <w:t>It could be any information, text, or other elements between the tags.</w:t>
      </w:r>
    </w:p>
    <w:p w14:paraId="5040F22D" w14:textId="3BC774BA" w:rsidR="001A1BF0" w:rsidRDefault="001A1BF0" w:rsidP="001A1BF0">
      <w:pPr>
        <w:pStyle w:val="ListParagraph"/>
        <w:numPr>
          <w:ilvl w:val="0"/>
          <w:numId w:val="2"/>
        </w:numPr>
      </w:pPr>
      <w:r>
        <w:t>No, they do not count as content.</w:t>
      </w:r>
    </w:p>
    <w:p w14:paraId="653D9BA0" w14:textId="0FF6A9C6" w:rsidR="001A1BF0" w:rsidRDefault="001A1BF0" w:rsidP="001A1BF0">
      <w:pPr>
        <w:pStyle w:val="ListParagraph"/>
        <w:numPr>
          <w:ilvl w:val="0"/>
          <w:numId w:val="2"/>
        </w:numPr>
      </w:pPr>
      <w:r>
        <w:t xml:space="preserve"> </w:t>
      </w:r>
    </w:p>
    <w:p w14:paraId="04DBB9FF" w14:textId="19A632E6" w:rsidR="001A1BF0" w:rsidRDefault="001A1BF0" w:rsidP="001A1BF0">
      <w:pPr>
        <w:pStyle w:val="ListParagraph"/>
        <w:numPr>
          <w:ilvl w:val="1"/>
          <w:numId w:val="2"/>
        </w:numPr>
      </w:pPr>
      <w:r>
        <w:t>A – opening tag</w:t>
      </w:r>
    </w:p>
    <w:p w14:paraId="2F224868" w14:textId="48E6649C" w:rsidR="001A1BF0" w:rsidRDefault="001A1BF0" w:rsidP="001A1BF0">
      <w:pPr>
        <w:pStyle w:val="ListParagraph"/>
        <w:numPr>
          <w:ilvl w:val="1"/>
          <w:numId w:val="2"/>
        </w:numPr>
      </w:pPr>
      <w:r>
        <w:t>B – closing tag</w:t>
      </w:r>
    </w:p>
    <w:p w14:paraId="49AE9DF2" w14:textId="10FCE0B4" w:rsidR="001A1BF0" w:rsidRDefault="001A1BF0" w:rsidP="001A1BF0">
      <w:pPr>
        <w:pStyle w:val="ListParagraph"/>
        <w:numPr>
          <w:ilvl w:val="1"/>
          <w:numId w:val="2"/>
        </w:numPr>
      </w:pPr>
      <w:r>
        <w:t>C – content</w:t>
      </w:r>
    </w:p>
    <w:p w14:paraId="65815DBA" w14:textId="20A6D85F" w:rsidR="001A1BF0" w:rsidRDefault="001A1BF0" w:rsidP="001A1BF0">
      <w:pPr>
        <w:pStyle w:val="ListParagraph"/>
        <w:numPr>
          <w:ilvl w:val="1"/>
          <w:numId w:val="2"/>
        </w:numPr>
      </w:pPr>
      <w:r>
        <w:t>D – element</w:t>
      </w:r>
    </w:p>
    <w:p w14:paraId="4E2C6DA8" w14:textId="7B5F6855" w:rsidR="001A1BF0" w:rsidRDefault="001A1BF0" w:rsidP="00AA1692"/>
    <w:p w14:paraId="16326E02" w14:textId="0CCE1510" w:rsidR="00AA1692" w:rsidRDefault="00AA1692" w:rsidP="00AA1692">
      <w:r>
        <w:t>Exercise 2:</w:t>
      </w:r>
    </w:p>
    <w:p w14:paraId="590ABF75" w14:textId="220AC886" w:rsidR="00AA1615" w:rsidRDefault="00AA1615" w:rsidP="00AA1692">
      <w:r w:rsidRPr="00AA1615">
        <w:drawing>
          <wp:inline distT="0" distB="0" distL="0" distR="0" wp14:anchorId="63E36E9D" wp14:editId="5294659B">
            <wp:extent cx="5943600" cy="11315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98E0" w14:textId="66244C11" w:rsidR="00AA1615" w:rsidRDefault="00AA1615" w:rsidP="00AA1615">
      <w:pPr>
        <w:pStyle w:val="ListParagraph"/>
        <w:numPr>
          <w:ilvl w:val="0"/>
          <w:numId w:val="3"/>
        </w:numPr>
      </w:pPr>
      <w:r>
        <w:t>Yes because it is an element within another element.</w:t>
      </w:r>
    </w:p>
    <w:p w14:paraId="198722C3" w14:textId="2A368D3D" w:rsidR="00AA1615" w:rsidRDefault="00AA1615" w:rsidP="00AA1615">
      <w:pPr>
        <w:pStyle w:val="ListParagraph"/>
        <w:numPr>
          <w:ilvl w:val="0"/>
          <w:numId w:val="3"/>
        </w:numPr>
      </w:pPr>
      <w:r>
        <w:t>To</w:t>
      </w:r>
      <w:r w:rsidR="00D808C5">
        <w:t xml:space="preserve"> place the paragraph in a separate section from the rest of the body.</w:t>
      </w:r>
    </w:p>
    <w:p w14:paraId="12BB6EA9" w14:textId="4486948E" w:rsidR="00AA1615" w:rsidRDefault="00AA1615" w:rsidP="00AA1615">
      <w:pPr>
        <w:pStyle w:val="ListParagraph"/>
        <w:numPr>
          <w:ilvl w:val="0"/>
          <w:numId w:val="3"/>
        </w:numPr>
      </w:pPr>
      <w:r>
        <w:t xml:space="preserve">They can inherit behaviour and styling from their </w:t>
      </w:r>
      <w:r w:rsidR="00D808C5">
        <w:t>parents</w:t>
      </w:r>
    </w:p>
    <w:p w14:paraId="5E310549" w14:textId="17F55C93" w:rsidR="00AA1692" w:rsidRDefault="00AA1692" w:rsidP="00AA1692">
      <w:pPr>
        <w:pStyle w:val="ListParagraph"/>
        <w:numPr>
          <w:ilvl w:val="0"/>
          <w:numId w:val="3"/>
        </w:numPr>
      </w:pPr>
      <w:r>
        <w:t xml:space="preserve"> They are used to group elements together</w:t>
      </w:r>
      <w:r w:rsidR="00D437D4">
        <w:t xml:space="preserve"> by dividing the web page into sections.</w:t>
      </w:r>
    </w:p>
    <w:p w14:paraId="3AED2DD9" w14:textId="1C987EA9" w:rsidR="00D437D4" w:rsidRDefault="00D437D4" w:rsidP="00D437D4"/>
    <w:p w14:paraId="213FD4E4" w14:textId="2AB47374" w:rsidR="00D437D4" w:rsidRDefault="00D437D4" w:rsidP="00D437D4">
      <w:r>
        <w:t>Exercise 3:</w:t>
      </w:r>
    </w:p>
    <w:p w14:paraId="67BDF5A4" w14:textId="6EE0A3BE" w:rsidR="00D437D4" w:rsidRDefault="00D437D4" w:rsidP="00D437D4">
      <w:pPr>
        <w:pStyle w:val="ListParagraph"/>
        <w:numPr>
          <w:ilvl w:val="0"/>
          <w:numId w:val="4"/>
        </w:numPr>
      </w:pPr>
      <w:r>
        <w:t>No, the “id” attribute may be used with other elements like img and button to give them an ID.</w:t>
      </w:r>
    </w:p>
    <w:p w14:paraId="3AF6A07E" w14:textId="194C2196" w:rsidR="00D437D4" w:rsidRDefault="00A70832" w:rsidP="00D437D4">
      <w:pPr>
        <w:pStyle w:val="ListParagraph"/>
        <w:numPr>
          <w:ilvl w:val="0"/>
          <w:numId w:val="4"/>
        </w:numPr>
      </w:pPr>
      <w:r>
        <w:t xml:space="preserve">Attributes may be used to provide information, change style or embed content. </w:t>
      </w:r>
    </w:p>
    <w:p w14:paraId="18B12E6B" w14:textId="2CD87E90" w:rsidR="00A70832" w:rsidRDefault="00A70832" w:rsidP="00D437D4">
      <w:pPr>
        <w:pStyle w:val="ListParagraph"/>
        <w:numPr>
          <w:ilvl w:val="0"/>
          <w:numId w:val="4"/>
        </w:numPr>
      </w:pPr>
      <w:r>
        <w:t>Other attributes are the:</w:t>
      </w:r>
    </w:p>
    <w:p w14:paraId="087C307C" w14:textId="1FF66AB2" w:rsidR="00A70832" w:rsidRDefault="00A70832" w:rsidP="00A70832">
      <w:pPr>
        <w:pStyle w:val="ListParagraph"/>
        <w:numPr>
          <w:ilvl w:val="1"/>
          <w:numId w:val="4"/>
        </w:numPr>
      </w:pPr>
      <w:r>
        <w:t>size attribute for font</w:t>
      </w:r>
    </w:p>
    <w:p w14:paraId="4B68008F" w14:textId="7DB792C2" w:rsidR="00A70832" w:rsidRDefault="00A70832" w:rsidP="00A70832">
      <w:pPr>
        <w:pStyle w:val="ListParagraph"/>
        <w:numPr>
          <w:ilvl w:val="1"/>
          <w:numId w:val="4"/>
        </w:numPr>
      </w:pPr>
      <w:r>
        <w:t xml:space="preserve">href attribute for the </w:t>
      </w:r>
      <w:r w:rsidR="000D355C">
        <w:t>“</w:t>
      </w:r>
      <w:r>
        <w:t>a</w:t>
      </w:r>
      <w:r w:rsidR="000D355C">
        <w:t>”</w:t>
      </w:r>
      <w:r>
        <w:t xml:space="preserve"> element</w:t>
      </w:r>
    </w:p>
    <w:p w14:paraId="05D998C7" w14:textId="0AE24F89" w:rsidR="00A70832" w:rsidRDefault="000D355C" w:rsidP="00A70832">
      <w:pPr>
        <w:pStyle w:val="ListParagraph"/>
        <w:numPr>
          <w:ilvl w:val="1"/>
          <w:numId w:val="4"/>
        </w:numPr>
      </w:pPr>
      <w:r>
        <w:t>src attribute for the “img” element</w:t>
      </w:r>
    </w:p>
    <w:p w14:paraId="2711E362" w14:textId="57E8E28B" w:rsidR="000D355C" w:rsidRDefault="00715688" w:rsidP="000D355C">
      <w:r>
        <w:lastRenderedPageBreak/>
        <w:t>Exercise 4:</w:t>
      </w:r>
    </w:p>
    <w:p w14:paraId="1C47E436" w14:textId="1816BA27" w:rsidR="00715688" w:rsidRDefault="00715688" w:rsidP="00715688">
      <w:pPr>
        <w:pStyle w:val="ListParagraph"/>
        <w:numPr>
          <w:ilvl w:val="0"/>
          <w:numId w:val="5"/>
        </w:numPr>
      </w:pPr>
      <w:r>
        <w:t>span is used to separate text that is inline from other text on the same line.</w:t>
      </w:r>
    </w:p>
    <w:p w14:paraId="6181A6C0" w14:textId="71BB3E0E" w:rsidR="00715688" w:rsidRDefault="00E671C8" w:rsidP="00715688">
      <w:pPr>
        <w:pStyle w:val="ListParagraph"/>
        <w:numPr>
          <w:ilvl w:val="0"/>
          <w:numId w:val="5"/>
        </w:numPr>
      </w:pPr>
      <w:r>
        <w:t>Content that is inline is limited to that particular line while blocks of content can span the space of multiple lines of code.</w:t>
      </w:r>
    </w:p>
    <w:p w14:paraId="5489DFDA" w14:textId="668D6711" w:rsidR="00C92302" w:rsidRDefault="00E671C8" w:rsidP="00715688">
      <w:pPr>
        <w:pStyle w:val="ListParagraph"/>
        <w:numPr>
          <w:ilvl w:val="0"/>
          <w:numId w:val="5"/>
        </w:numPr>
      </w:pPr>
      <w:r>
        <w:t>So we could apply different effects to certain pieces of text separate from the rest of the text.</w:t>
      </w:r>
    </w:p>
    <w:p w14:paraId="1102AB01" w14:textId="2E670EDF" w:rsidR="00E671C8" w:rsidRDefault="00E671C8" w:rsidP="00E671C8"/>
    <w:p w14:paraId="42B23BC1" w14:textId="5E7282A0" w:rsidR="00E671C8" w:rsidRDefault="00E671C8" w:rsidP="00E671C8">
      <w:r>
        <w:t>Exercise 5:</w:t>
      </w:r>
    </w:p>
    <w:p w14:paraId="6A0A1395" w14:textId="77033D88" w:rsidR="00E671C8" w:rsidRDefault="00E671C8" w:rsidP="00E671C8">
      <w:pPr>
        <w:pStyle w:val="ListParagraph"/>
        <w:numPr>
          <w:ilvl w:val="0"/>
          <w:numId w:val="6"/>
        </w:numPr>
      </w:pPr>
      <w:r>
        <w:t xml:space="preserve">The text appears </w:t>
      </w:r>
      <w:r w:rsidR="00A020F9">
        <w:t>with the same indent as the list but as plain, unlisted text.</w:t>
      </w:r>
    </w:p>
    <w:p w14:paraId="525C79F9" w14:textId="2FF2AF27" w:rsidR="00A020F9" w:rsidRDefault="00A020F9" w:rsidP="00E671C8">
      <w:pPr>
        <w:pStyle w:val="ListParagraph"/>
        <w:numPr>
          <w:ilvl w:val="0"/>
          <w:numId w:val="6"/>
        </w:numPr>
      </w:pPr>
      <w:r>
        <w:t>No, it does not</w:t>
      </w:r>
    </w:p>
    <w:p w14:paraId="0C36374C" w14:textId="447AEEA5" w:rsidR="00A020F9" w:rsidRDefault="00A020F9" w:rsidP="00A020F9"/>
    <w:p w14:paraId="3B220DFA" w14:textId="40605FB2" w:rsidR="00A020F9" w:rsidRDefault="00A020F9" w:rsidP="00A020F9">
      <w:r>
        <w:t xml:space="preserve">Exercise 6: </w:t>
      </w:r>
    </w:p>
    <w:p w14:paraId="4C43FD5D" w14:textId="17B13AAB" w:rsidR="00A020F9" w:rsidRDefault="00A020F9" w:rsidP="00A020F9">
      <w:pPr>
        <w:pStyle w:val="ListParagraph"/>
        <w:numPr>
          <w:ilvl w:val="0"/>
          <w:numId w:val="9"/>
        </w:numPr>
      </w:pPr>
      <w:r>
        <w:t xml:space="preserve"> Yes it can contain other things than text</w:t>
      </w:r>
    </w:p>
    <w:p w14:paraId="19E8B93B" w14:textId="01622AD8" w:rsidR="00A020F9" w:rsidRDefault="00A020F9" w:rsidP="00A020F9">
      <w:pPr>
        <w:pStyle w:val="ListParagraph"/>
        <w:numPr>
          <w:ilvl w:val="0"/>
          <w:numId w:val="9"/>
        </w:numPr>
      </w:pPr>
      <w:r>
        <w:t>No, one can use other things like letters.</w:t>
      </w:r>
    </w:p>
    <w:sectPr w:rsidR="00A020F9" w:rsidSect="007D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0940" w14:textId="77777777" w:rsidR="00191C3B" w:rsidRDefault="00191C3B" w:rsidP="001A1BF0">
      <w:pPr>
        <w:spacing w:after="0" w:line="240" w:lineRule="auto"/>
      </w:pPr>
      <w:r>
        <w:separator/>
      </w:r>
    </w:p>
  </w:endnote>
  <w:endnote w:type="continuationSeparator" w:id="0">
    <w:p w14:paraId="0E801138" w14:textId="77777777" w:rsidR="00191C3B" w:rsidRDefault="00191C3B" w:rsidP="001A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DC70" w14:textId="77777777" w:rsidR="00191C3B" w:rsidRDefault="00191C3B" w:rsidP="001A1BF0">
      <w:pPr>
        <w:spacing w:after="0" w:line="240" w:lineRule="auto"/>
      </w:pPr>
      <w:r>
        <w:separator/>
      </w:r>
    </w:p>
  </w:footnote>
  <w:footnote w:type="continuationSeparator" w:id="0">
    <w:p w14:paraId="395BC601" w14:textId="77777777" w:rsidR="00191C3B" w:rsidRDefault="00191C3B" w:rsidP="001A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2AF7"/>
    <w:multiLevelType w:val="hybridMultilevel"/>
    <w:tmpl w:val="4DC4D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06F0"/>
    <w:multiLevelType w:val="hybridMultilevel"/>
    <w:tmpl w:val="F198E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0979"/>
    <w:multiLevelType w:val="hybridMultilevel"/>
    <w:tmpl w:val="6FE89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45F9"/>
    <w:multiLevelType w:val="hybridMultilevel"/>
    <w:tmpl w:val="C97C4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F6A9B"/>
    <w:multiLevelType w:val="hybridMultilevel"/>
    <w:tmpl w:val="0DF24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24884"/>
    <w:multiLevelType w:val="hybridMultilevel"/>
    <w:tmpl w:val="F5567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3438F"/>
    <w:multiLevelType w:val="hybridMultilevel"/>
    <w:tmpl w:val="19E0E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8605C"/>
    <w:multiLevelType w:val="hybridMultilevel"/>
    <w:tmpl w:val="DC869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25A9D"/>
    <w:multiLevelType w:val="multilevel"/>
    <w:tmpl w:val="6CC41CF8"/>
    <w:styleLink w:val="LegislativeDocumentStyle"/>
    <w:lvl w:ilvl="0">
      <w:start w:val="1"/>
      <w:numFmt w:val="decimal"/>
      <w:lvlText w:val="Article %1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 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1. %2. %3."/>
      <w:lvlJc w:val="right"/>
      <w:pPr>
        <w:ind w:left="23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29576479">
    <w:abstractNumId w:val="8"/>
  </w:num>
  <w:num w:numId="2" w16cid:durableId="197398384">
    <w:abstractNumId w:val="7"/>
  </w:num>
  <w:num w:numId="3" w16cid:durableId="260183367">
    <w:abstractNumId w:val="5"/>
  </w:num>
  <w:num w:numId="4" w16cid:durableId="482476834">
    <w:abstractNumId w:val="3"/>
  </w:num>
  <w:num w:numId="5" w16cid:durableId="136531249">
    <w:abstractNumId w:val="0"/>
  </w:num>
  <w:num w:numId="6" w16cid:durableId="1825076849">
    <w:abstractNumId w:val="6"/>
  </w:num>
  <w:num w:numId="7" w16cid:durableId="1307474591">
    <w:abstractNumId w:val="4"/>
  </w:num>
  <w:num w:numId="8" w16cid:durableId="1180042806">
    <w:abstractNumId w:val="1"/>
  </w:num>
  <w:num w:numId="9" w16cid:durableId="736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C9"/>
    <w:rsid w:val="000D355C"/>
    <w:rsid w:val="000D4DC9"/>
    <w:rsid w:val="00191C3B"/>
    <w:rsid w:val="001A1BF0"/>
    <w:rsid w:val="002F2593"/>
    <w:rsid w:val="005C1E09"/>
    <w:rsid w:val="00695A8E"/>
    <w:rsid w:val="006C4700"/>
    <w:rsid w:val="00715688"/>
    <w:rsid w:val="007D43E6"/>
    <w:rsid w:val="00996C09"/>
    <w:rsid w:val="00A020F9"/>
    <w:rsid w:val="00A70832"/>
    <w:rsid w:val="00AA1615"/>
    <w:rsid w:val="00AA1692"/>
    <w:rsid w:val="00B90D29"/>
    <w:rsid w:val="00C92302"/>
    <w:rsid w:val="00D437D4"/>
    <w:rsid w:val="00D808C5"/>
    <w:rsid w:val="00E671C8"/>
    <w:rsid w:val="00F5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7DBC7"/>
  <w15:chartTrackingRefBased/>
  <w15:docId w15:val="{9CF40EFC-D6E0-4730-9183-09082BA6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gislativeDocumentStyle">
    <w:name w:val="Legislative Document Style"/>
    <w:uiPriority w:val="99"/>
    <w:rsid w:val="00695A8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A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0"/>
  </w:style>
  <w:style w:type="paragraph" w:styleId="Footer">
    <w:name w:val="footer"/>
    <w:basedOn w:val="Normal"/>
    <w:link w:val="FooterChar"/>
    <w:uiPriority w:val="99"/>
    <w:unhideWhenUsed/>
    <w:rsid w:val="001A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0"/>
  </w:style>
  <w:style w:type="paragraph" w:styleId="ListParagraph">
    <w:name w:val="List Paragraph"/>
    <w:basedOn w:val="Normal"/>
    <w:uiPriority w:val="34"/>
    <w:qFormat/>
    <w:rsid w:val="001A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Layne</dc:creator>
  <cp:keywords/>
  <dc:description/>
  <cp:lastModifiedBy>Joshua Layne</cp:lastModifiedBy>
  <cp:revision>5</cp:revision>
  <dcterms:created xsi:type="dcterms:W3CDTF">2022-09-29T13:25:00Z</dcterms:created>
  <dcterms:modified xsi:type="dcterms:W3CDTF">2022-10-05T19:51:00Z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6de4fc09c267941ff23e7808e9d7411ba762b086017ead7bab330a99237497b6</vt:lpwstr>
  </property>
</Properties>
</file>