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twitch channel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Liquidpedia page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https://liquipedia.net/rainbowsix/Shas(O)Udas</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Contact to "Media"</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About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Gaming</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General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Thomas "Shas[O]Udas" Lee is a British Rainbow Six Siege coach AKA "Coach of the Plebs". He is currently coaching and managing for G2 Esports. He started his career with assisting Fenix in qualifying for Y1S2 of Pro League. After the disbanding of Fenix, he joined PENTA Sports on March 2nd, 2017 alongside Fabian and KS. He later joined G2 Esports when the entire PENTA Sports roster got acquired just prior to the Paris Major of 2018.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role as a Coach and Manager push me beyond the typical attributes of being familiar with the game and understanding its underlying mechanics and current META. I am also required to monitor the physiological health of each of the players and ensure each of them individually and collaboratively have the drive to remain champions. I have had a heavy involvement with the processes the team now employ inside and outside of the game that allows us to compete at such a high level. Previously I was solely responsible for reviewing competitors’ games and collating data for us to use and forecast behaviour with; the addition of Ferral (Daniel Rotheram) to our staff my involvement has moved more towards governing where we look and how to interpret our analytical findings.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Results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current major results are listed below:</w:t>
      </w:r>
    </w:p>
    <w:tbl>
      <w:tblPr/>
      <w:tblGrid>
        <w:gridCol w:w="1410"/>
        <w:gridCol w:w="1137"/>
        <w:gridCol w:w="390"/>
        <w:gridCol w:w="3434"/>
        <w:gridCol w:w="1134"/>
        <w:gridCol w:w="1505"/>
      </w:tblGrid>
      <w:tr>
        <w:trPr>
          <w:trHeight w:val="1" w:hRule="atLeast"/>
          <w:jc w:val="left"/>
        </w:trPr>
        <w:tc>
          <w:tcPr>
            <w:tcW w:w="1410" w:type="dxa"/>
            <w:tcBorders>
              <w:top w:val="single" w:color="bbbbbb" w:sz="6"/>
              <w:left w:val="single" w:color="bbbbbb" w:sz="6"/>
              <w:bottom w:val="single" w:color="bbbbbb" w:sz="6"/>
              <w:right w:val="single" w:color="bbbbbb" w:sz="6"/>
            </w:tcBorders>
            <w:shd w:color="auto" w:fill="f5f5f5" w:val="clear"/>
            <w:tcMar>
              <w:left w:w="194" w:type="dxa"/>
              <w:right w:w="194" w:type="dxa"/>
            </w:tcMar>
            <w:vAlign w:val="center"/>
          </w:tcPr>
          <w:p>
            <w:pPr>
              <w:spacing w:before="0" w:after="160" w:line="259"/>
              <w:ind w:right="0" w:left="0" w:firstLine="0"/>
              <w:jc w:val="center"/>
              <w:rPr>
                <w:spacing w:val="0"/>
                <w:position w:val="0"/>
                <w:sz w:val="22"/>
              </w:rPr>
            </w:pPr>
            <w:r>
              <w:rPr>
                <w:rFonts w:ascii="Helvetica" w:hAnsi="Helvetica" w:cs="Helvetica" w:eastAsia="Helvetica"/>
                <w:b/>
                <w:color w:val="444444"/>
                <w:spacing w:val="0"/>
                <w:position w:val="0"/>
                <w:sz w:val="22"/>
                <w:shd w:fill="auto" w:val="clear"/>
              </w:rPr>
              <w:t xml:space="preserve">Date</w:t>
            </w:r>
          </w:p>
        </w:tc>
        <w:tc>
          <w:tcPr>
            <w:tcW w:w="1137" w:type="dxa"/>
            <w:tcBorders>
              <w:top w:val="single" w:color="bbbbbb" w:sz="6"/>
              <w:left w:val="single" w:color="bbbbbb" w:sz="6"/>
              <w:bottom w:val="single" w:color="bbbbbb" w:sz="6"/>
              <w:right w:val="single" w:color="bbbbbb" w:sz="6"/>
            </w:tcBorders>
            <w:shd w:color="auto" w:fill="f5f5f5" w:val="clear"/>
            <w:tcMar>
              <w:left w:w="194" w:type="dxa"/>
              <w:right w:w="194" w:type="dxa"/>
            </w:tcMar>
            <w:vAlign w:val="center"/>
          </w:tcPr>
          <w:p>
            <w:pPr>
              <w:spacing w:before="0" w:after="160" w:line="259"/>
              <w:ind w:right="0" w:left="0" w:firstLine="0"/>
              <w:jc w:val="center"/>
              <w:rPr>
                <w:spacing w:val="0"/>
                <w:position w:val="0"/>
                <w:sz w:val="22"/>
              </w:rPr>
            </w:pPr>
            <w:r>
              <w:rPr>
                <w:rFonts w:ascii="Helvetica" w:hAnsi="Helvetica" w:cs="Helvetica" w:eastAsia="Helvetica"/>
                <w:b/>
                <w:color w:val="444444"/>
                <w:spacing w:val="0"/>
                <w:position w:val="0"/>
                <w:sz w:val="22"/>
                <w:shd w:fill="auto" w:val="clear"/>
              </w:rPr>
              <w:t xml:space="preserve">Placement</w:t>
            </w:r>
          </w:p>
        </w:tc>
        <w:tc>
          <w:tcPr>
            <w:tcW w:w="3824" w:type="dxa"/>
            <w:gridSpan w:val="2"/>
            <w:tcBorders>
              <w:top w:val="single" w:color="bbbbbb" w:sz="6"/>
              <w:left w:val="single" w:color="bbbbbb" w:sz="6"/>
              <w:bottom w:val="single" w:color="bbbbbb" w:sz="6"/>
              <w:right w:val="single" w:color="bbbbbb" w:sz="6"/>
            </w:tcBorders>
            <w:shd w:color="auto" w:fill="f5f5f5" w:val="clear"/>
            <w:tcMar>
              <w:left w:w="194" w:type="dxa"/>
              <w:right w:w="194" w:type="dxa"/>
            </w:tcMar>
            <w:vAlign w:val="center"/>
          </w:tcPr>
          <w:p>
            <w:pPr>
              <w:spacing w:before="0" w:after="160" w:line="259"/>
              <w:ind w:right="0" w:left="0" w:firstLine="0"/>
              <w:jc w:val="center"/>
              <w:rPr>
                <w:spacing w:val="0"/>
                <w:position w:val="0"/>
                <w:sz w:val="22"/>
              </w:rPr>
            </w:pPr>
            <w:r>
              <w:rPr>
                <w:rFonts w:ascii="Helvetica" w:hAnsi="Helvetica" w:cs="Helvetica" w:eastAsia="Helvetica"/>
                <w:b/>
                <w:color w:val="444444"/>
                <w:spacing w:val="0"/>
                <w:position w:val="0"/>
                <w:sz w:val="22"/>
                <w:shd w:fill="auto" w:val="clear"/>
              </w:rPr>
              <w:t xml:space="preserve">Tournament</w:t>
            </w:r>
          </w:p>
        </w:tc>
        <w:tc>
          <w:tcPr>
            <w:tcW w:w="1134" w:type="dxa"/>
            <w:tcBorders>
              <w:top w:val="single" w:color="bbbbbb" w:sz="6"/>
              <w:left w:val="single" w:color="bbbbbb" w:sz="6"/>
              <w:bottom w:val="single" w:color="bbbbbb" w:sz="6"/>
              <w:right w:val="single" w:color="bbbbbb" w:sz="6"/>
            </w:tcBorders>
            <w:shd w:color="auto" w:fill="f5f5f5" w:val="clear"/>
            <w:tcMar>
              <w:left w:w="194" w:type="dxa"/>
              <w:right w:w="194" w:type="dxa"/>
            </w:tcMar>
            <w:vAlign w:val="center"/>
          </w:tcPr>
          <w:p>
            <w:pPr>
              <w:spacing w:before="0" w:after="160" w:line="259"/>
              <w:ind w:right="0" w:left="0" w:firstLine="0"/>
              <w:jc w:val="center"/>
              <w:rPr>
                <w:spacing w:val="0"/>
                <w:position w:val="0"/>
                <w:sz w:val="22"/>
              </w:rPr>
            </w:pPr>
            <w:r>
              <w:rPr>
                <w:rFonts w:ascii="Helvetica" w:hAnsi="Helvetica" w:cs="Helvetica" w:eastAsia="Helvetica"/>
                <w:b/>
                <w:color w:val="444444"/>
                <w:spacing w:val="0"/>
                <w:position w:val="0"/>
                <w:sz w:val="22"/>
                <w:shd w:fill="auto" w:val="clear"/>
              </w:rPr>
              <w:t xml:space="preserve">Team</w:t>
            </w:r>
          </w:p>
        </w:tc>
        <w:tc>
          <w:tcPr>
            <w:tcW w:w="1505" w:type="dxa"/>
            <w:tcBorders>
              <w:top w:val="single" w:color="bbbbbb" w:sz="6"/>
              <w:left w:val="single" w:color="bbbbbb" w:sz="6"/>
              <w:bottom w:val="single" w:color="bbbbbb" w:sz="6"/>
              <w:right w:val="single" w:color="bbbbbb" w:sz="6"/>
            </w:tcBorders>
            <w:shd w:color="auto" w:fill="f5f5f5" w:val="clear"/>
            <w:tcMar>
              <w:left w:w="194" w:type="dxa"/>
              <w:right w:w="194" w:type="dxa"/>
            </w:tcMar>
            <w:vAlign w:val="center"/>
          </w:tcPr>
          <w:p>
            <w:pPr>
              <w:spacing w:before="0" w:after="160" w:line="259"/>
              <w:ind w:right="0" w:left="0" w:firstLine="0"/>
              <w:jc w:val="center"/>
              <w:rPr>
                <w:spacing w:val="0"/>
                <w:position w:val="0"/>
                <w:sz w:val="22"/>
              </w:rPr>
            </w:pPr>
            <w:r>
              <w:rPr>
                <w:rFonts w:ascii="Helvetica" w:hAnsi="Helvetica" w:cs="Helvetica" w:eastAsia="Helvetica"/>
                <w:b/>
                <w:color w:val="444444"/>
                <w:spacing w:val="0"/>
                <w:position w:val="0"/>
                <w:sz w:val="22"/>
                <w:shd w:fill="auto" w:val="clear"/>
              </w:rPr>
              <w:t xml:space="preserve">Prize</w:t>
            </w:r>
          </w:p>
        </w:tc>
      </w:tr>
      <w:tr>
        <w:trPr>
          <w:trHeight w:val="375" w:hRule="auto"/>
          <w:jc w:val="left"/>
        </w:trPr>
        <w:tc>
          <w:tcPr>
            <w:tcW w:w="1410"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2018-08-19</w:t>
            </w:r>
          </w:p>
        </w:tc>
        <w:tc>
          <w:tcPr>
            <w:tcW w:w="1137" w:type="dxa"/>
            <w:tcBorders>
              <w:top w:val="single" w:color="bbbbbb" w:sz="6"/>
              <w:left w:val="single" w:color="bbbbbb" w:sz="6"/>
              <w:bottom w:val="single" w:color="bbbbbb" w:sz="6"/>
              <w:right w:val="single" w:color="bbbbbb" w:sz="6"/>
            </w:tcBorders>
            <w:shd w:color="auto" w:fill="ffd739"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b/>
                <w:color w:val="FFFFFF"/>
                <w:spacing w:val="0"/>
                <w:position w:val="0"/>
                <w:sz w:val="18"/>
                <w:shd w:fill="auto" w:val="clear"/>
              </w:rPr>
              <w:t xml:space="preserve">1st</w:t>
            </w:r>
          </w:p>
        </w:tc>
        <w:tc>
          <w:tcPr>
            <w:tcW w:w="390"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243" w:dyaOrig="243">
                <v:rect xmlns:o="urn:schemas-microsoft-com:office:office" xmlns:v="urn:schemas-microsoft-com:vml" id="rectole0000000000" style="width:12.150000pt;height:12.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tc>
        <w:tc>
          <w:tcPr>
            <w:tcW w:w="3434"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left"/>
              <w:rPr>
                <w:spacing w:val="0"/>
                <w:position w:val="0"/>
              </w:rPr>
            </w:pPr>
            <w:hyperlink xmlns:r="http://schemas.openxmlformats.org/officeDocument/2006/relationships" r:id="docRId3">
              <w:r>
                <w:rPr>
                  <w:rFonts w:ascii="Helvetica" w:hAnsi="Helvetica" w:cs="Helvetica" w:eastAsia="Helvetica"/>
                  <w:color w:val="5C2290"/>
                  <w:spacing w:val="0"/>
                  <w:position w:val="0"/>
                  <w:sz w:val="18"/>
                  <w:u w:val="single"/>
                  <w:shd w:fill="auto" w:val="clear"/>
                </w:rPr>
                <w:t xml:space="preserve">Six Major Paris 2018</w:t>
              </w:r>
            </w:hyperlink>
          </w:p>
        </w:tc>
        <w:tc>
          <w:tcPr>
            <w:tcW w:w="1134"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688" w:dyaOrig="729">
                <v:rect xmlns:o="urn:schemas-microsoft-com:office:office" xmlns:v="urn:schemas-microsoft-com:vml" id="rectole0000000001" style="width:34.400000pt;height:3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tc>
        <w:tc>
          <w:tcPr>
            <w:tcW w:w="1505"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$150,000</w:t>
            </w:r>
          </w:p>
        </w:tc>
      </w:tr>
      <w:tr>
        <w:trPr>
          <w:trHeight w:val="375" w:hRule="auto"/>
          <w:jc w:val="left"/>
        </w:trPr>
        <w:tc>
          <w:tcPr>
            <w:tcW w:w="1410"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2018-05-20</w:t>
            </w:r>
          </w:p>
        </w:tc>
        <w:tc>
          <w:tcPr>
            <w:tcW w:w="1137" w:type="dxa"/>
            <w:tcBorders>
              <w:top w:val="single" w:color="bbbbbb" w:sz="6"/>
              <w:left w:val="single" w:color="bbbbbb" w:sz="6"/>
              <w:bottom w:val="single" w:color="bbbbbb" w:sz="6"/>
              <w:right w:val="single" w:color="bbbbbb" w:sz="6"/>
            </w:tcBorders>
            <w:shd w:color="auto" w:fill="bebebe"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b/>
                <w:color w:val="FFFFFF"/>
                <w:spacing w:val="0"/>
                <w:position w:val="0"/>
                <w:sz w:val="18"/>
                <w:shd w:fill="auto" w:val="clear"/>
              </w:rPr>
              <w:t xml:space="preserve">2nd</w:t>
            </w:r>
          </w:p>
        </w:tc>
        <w:tc>
          <w:tcPr>
            <w:tcW w:w="390"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243" w:dyaOrig="243">
                <v:rect xmlns:o="urn:schemas-microsoft-com:office:office" xmlns:v="urn:schemas-microsoft-com:vml" id="rectole0000000002" style="width:12.150000pt;height:12.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tc>
        <w:tc>
          <w:tcPr>
            <w:tcW w:w="3434"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left"/>
              <w:rPr>
                <w:spacing w:val="0"/>
                <w:position w:val="0"/>
              </w:rPr>
            </w:pPr>
            <w:hyperlink xmlns:r="http://schemas.openxmlformats.org/officeDocument/2006/relationships" r:id="docRId8">
              <w:r>
                <w:rPr>
                  <w:rFonts w:ascii="Helvetica" w:hAnsi="Helvetica" w:cs="Helvetica" w:eastAsia="Helvetica"/>
                  <w:color w:val="5C2290"/>
                  <w:spacing w:val="0"/>
                  <w:position w:val="0"/>
                  <w:sz w:val="18"/>
                  <w:u w:val="single"/>
                  <w:shd w:fill="auto" w:val="clear"/>
                </w:rPr>
                <w:t xml:space="preserve">Pro League Season 7 - Finals</w:t>
              </w:r>
            </w:hyperlink>
          </w:p>
        </w:tc>
        <w:tc>
          <w:tcPr>
            <w:tcW w:w="1134"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708" w:dyaOrig="729">
                <v:rect xmlns:o="urn:schemas-microsoft-com:office:office" xmlns:v="urn:schemas-microsoft-com:vml" id="rectole0000000003" style="width:35.400000pt;height:36.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tc>
        <w:tc>
          <w:tcPr>
            <w:tcW w:w="1505"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$30,000</w:t>
            </w:r>
          </w:p>
        </w:tc>
      </w:tr>
      <w:tr>
        <w:trPr>
          <w:trHeight w:val="375" w:hRule="auto"/>
          <w:jc w:val="left"/>
        </w:trPr>
        <w:tc>
          <w:tcPr>
            <w:tcW w:w="1410"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2018-02-18</w:t>
            </w:r>
          </w:p>
        </w:tc>
        <w:tc>
          <w:tcPr>
            <w:tcW w:w="1137" w:type="dxa"/>
            <w:tcBorders>
              <w:top w:val="single" w:color="bbbbbb" w:sz="6"/>
              <w:left w:val="single" w:color="bbbbbb" w:sz="6"/>
              <w:bottom w:val="single" w:color="bbbbbb" w:sz="6"/>
              <w:right w:val="single" w:color="bbbbbb" w:sz="6"/>
            </w:tcBorders>
            <w:shd w:color="auto" w:fill="auto"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b/>
                <w:color w:val="FFFFFF"/>
                <w:spacing w:val="0"/>
                <w:position w:val="0"/>
                <w:sz w:val="18"/>
                <w:shd w:fill="auto" w:val="clear"/>
              </w:rPr>
              <w:t xml:space="preserve">1st</w:t>
            </w:r>
          </w:p>
        </w:tc>
        <w:tc>
          <w:tcPr>
            <w:tcW w:w="390"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243" w:dyaOrig="243">
                <v:rect xmlns:o="urn:schemas-microsoft-com:office:office" xmlns:v="urn:schemas-microsoft-com:vml" id="rectole0000000004" style="width:12.150000pt;height:12.1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tc>
        <w:tc>
          <w:tcPr>
            <w:tcW w:w="3434"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left"/>
              <w:rPr>
                <w:spacing w:val="0"/>
                <w:position w:val="0"/>
              </w:rPr>
            </w:pPr>
            <w:hyperlink xmlns:r="http://schemas.openxmlformats.org/officeDocument/2006/relationships" r:id="docRId13">
              <w:r>
                <w:rPr>
                  <w:rFonts w:ascii="Helvetica" w:hAnsi="Helvetica" w:cs="Helvetica" w:eastAsia="Helvetica"/>
                  <w:color w:val="5C2290"/>
                  <w:spacing w:val="0"/>
                  <w:position w:val="0"/>
                  <w:sz w:val="18"/>
                  <w:u w:val="single"/>
                  <w:shd w:fill="auto" w:val="clear"/>
                </w:rPr>
                <w:t xml:space="preserve">Six Invitational 2018</w:t>
              </w:r>
            </w:hyperlink>
          </w:p>
        </w:tc>
        <w:tc>
          <w:tcPr>
            <w:tcW w:w="1134"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708" w:dyaOrig="729">
                <v:rect xmlns:o="urn:schemas-microsoft-com:office:office" xmlns:v="urn:schemas-microsoft-com:vml" id="rectole0000000005" style="width:35.400000pt;height:36.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tc>
        <w:tc>
          <w:tcPr>
            <w:tcW w:w="1505"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$200,000</w:t>
            </w:r>
          </w:p>
        </w:tc>
      </w:tr>
      <w:tr>
        <w:trPr>
          <w:trHeight w:val="375" w:hRule="auto"/>
          <w:jc w:val="left"/>
        </w:trPr>
        <w:tc>
          <w:tcPr>
            <w:tcW w:w="1410"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2017-11-19</w:t>
            </w:r>
          </w:p>
        </w:tc>
        <w:tc>
          <w:tcPr>
            <w:tcW w:w="1137" w:type="dxa"/>
            <w:tcBorders>
              <w:top w:val="single" w:color="bbbbbb" w:sz="6"/>
              <w:left w:val="single" w:color="bbbbbb" w:sz="6"/>
              <w:bottom w:val="single" w:color="bbbbbb" w:sz="6"/>
              <w:right w:val="single" w:color="bbbbbb" w:sz="6"/>
            </w:tcBorders>
            <w:shd w:color="auto" w:fill="d2b48c"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b/>
                <w:color w:val="FFFFFF"/>
                <w:spacing w:val="0"/>
                <w:position w:val="0"/>
                <w:sz w:val="18"/>
                <w:shd w:fill="auto" w:val="clear"/>
              </w:rPr>
              <w:t xml:space="preserve">3 - 4th</w:t>
            </w:r>
          </w:p>
        </w:tc>
        <w:tc>
          <w:tcPr>
            <w:tcW w:w="390"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243" w:dyaOrig="243">
                <v:rect xmlns:o="urn:schemas-microsoft-com:office:office" xmlns:v="urn:schemas-microsoft-com:vml" id="rectole0000000006" style="width:12.150000pt;height:12.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tc>
        <w:tc>
          <w:tcPr>
            <w:tcW w:w="3434"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left"/>
              <w:rPr>
                <w:spacing w:val="0"/>
                <w:position w:val="0"/>
              </w:rPr>
            </w:pPr>
            <w:hyperlink xmlns:r="http://schemas.openxmlformats.org/officeDocument/2006/relationships" r:id="docRId18">
              <w:r>
                <w:rPr>
                  <w:rFonts w:ascii="Helvetica" w:hAnsi="Helvetica" w:cs="Helvetica" w:eastAsia="Helvetica"/>
                  <w:color w:val="5C2290"/>
                  <w:spacing w:val="0"/>
                  <w:position w:val="0"/>
                  <w:sz w:val="18"/>
                  <w:u w:val="single"/>
                  <w:shd w:fill="auto" w:val="clear"/>
                </w:rPr>
                <w:t xml:space="preserve">Pro League Year 2 Season 3 - Finals</w:t>
              </w:r>
            </w:hyperlink>
          </w:p>
        </w:tc>
        <w:tc>
          <w:tcPr>
            <w:tcW w:w="1134"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708" w:dyaOrig="729">
                <v:rect xmlns:o="urn:schemas-microsoft-com:office:office" xmlns:v="urn:schemas-microsoft-com:vml" id="rectole0000000007" style="width:35.400000pt;height:36.4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tc>
        <w:tc>
          <w:tcPr>
            <w:tcW w:w="1505"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$16,142.86</w:t>
            </w:r>
          </w:p>
        </w:tc>
      </w:tr>
      <w:tr>
        <w:trPr>
          <w:trHeight w:val="375" w:hRule="auto"/>
          <w:jc w:val="left"/>
        </w:trPr>
        <w:tc>
          <w:tcPr>
            <w:tcW w:w="1410"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2017-08-26</w:t>
            </w:r>
          </w:p>
        </w:tc>
        <w:tc>
          <w:tcPr>
            <w:tcW w:w="1137" w:type="dxa"/>
            <w:tcBorders>
              <w:top w:val="single" w:color="bbbbbb" w:sz="6"/>
              <w:left w:val="single" w:color="bbbbbb" w:sz="6"/>
              <w:bottom w:val="single" w:color="bbbbbb" w:sz="6"/>
              <w:right w:val="single" w:color="bbbbbb" w:sz="6"/>
            </w:tcBorders>
            <w:shd w:color="auto" w:fill="auto"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b/>
                <w:color w:val="FFFFFF"/>
                <w:spacing w:val="0"/>
                <w:position w:val="0"/>
                <w:sz w:val="18"/>
                <w:shd w:fill="auto" w:val="clear"/>
              </w:rPr>
              <w:t xml:space="preserve">1st</w:t>
            </w:r>
          </w:p>
        </w:tc>
        <w:tc>
          <w:tcPr>
            <w:tcW w:w="390"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243" w:dyaOrig="243">
                <v:rect xmlns:o="urn:schemas-microsoft-com:office:office" xmlns:v="urn:schemas-microsoft-com:vml" id="rectole0000000008" style="width:12.150000pt;height:12.1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tc>
        <w:tc>
          <w:tcPr>
            <w:tcW w:w="3434"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left"/>
              <w:rPr>
                <w:spacing w:val="0"/>
                <w:position w:val="0"/>
              </w:rPr>
            </w:pPr>
            <w:hyperlink xmlns:r="http://schemas.openxmlformats.org/officeDocument/2006/relationships" r:id="docRId23">
              <w:r>
                <w:rPr>
                  <w:rFonts w:ascii="Helvetica" w:hAnsi="Helvetica" w:cs="Helvetica" w:eastAsia="Helvetica"/>
                  <w:color w:val="5C2290"/>
                  <w:spacing w:val="0"/>
                  <w:position w:val="0"/>
                  <w:sz w:val="18"/>
                  <w:u w:val="single"/>
                  <w:shd w:fill="auto" w:val="clear"/>
                </w:rPr>
                <w:t xml:space="preserve">Pro League Year 2 Season 2 - Finals</w:t>
              </w:r>
            </w:hyperlink>
          </w:p>
        </w:tc>
        <w:tc>
          <w:tcPr>
            <w:tcW w:w="1134"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708" w:dyaOrig="729">
                <v:rect xmlns:o="urn:schemas-microsoft-com:office:office" xmlns:v="urn:schemas-microsoft-com:vml" id="rectole0000000009" style="width:35.400000pt;height:36.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9" ShapeID="rectole0000000009" r:id="docRId24"/>
              </w:object>
            </w:r>
          </w:p>
        </w:tc>
        <w:tc>
          <w:tcPr>
            <w:tcW w:w="1505"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$75,000</w:t>
            </w:r>
          </w:p>
        </w:tc>
      </w:tr>
      <w:tr>
        <w:trPr>
          <w:trHeight w:val="375" w:hRule="auto"/>
          <w:jc w:val="left"/>
        </w:trPr>
        <w:tc>
          <w:tcPr>
            <w:tcW w:w="1410"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2017-05-21</w:t>
            </w:r>
          </w:p>
        </w:tc>
        <w:tc>
          <w:tcPr>
            <w:tcW w:w="1137" w:type="dxa"/>
            <w:tcBorders>
              <w:top w:val="single" w:color="bbbbbb" w:sz="6"/>
              <w:left w:val="single" w:color="bbbbbb" w:sz="6"/>
              <w:bottom w:val="single" w:color="bbbbbb" w:sz="6"/>
              <w:right w:val="single" w:color="bbbbbb" w:sz="6"/>
            </w:tcBorders>
            <w:shd w:color="auto" w:fill="auto"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b/>
                <w:color w:val="FFFFFF"/>
                <w:spacing w:val="0"/>
                <w:position w:val="0"/>
                <w:sz w:val="18"/>
                <w:shd w:fill="auto" w:val="clear"/>
              </w:rPr>
              <w:t xml:space="preserve">1st</w:t>
            </w:r>
          </w:p>
        </w:tc>
        <w:tc>
          <w:tcPr>
            <w:tcW w:w="390"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243" w:dyaOrig="243">
                <v:rect xmlns:o="urn:schemas-microsoft-com:office:office" xmlns:v="urn:schemas-microsoft-com:vml" id="rectole0000000010" style="width:12.150000pt;height:12.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0" ShapeID="rectole0000000010" r:id="docRId26"/>
              </w:object>
            </w:r>
          </w:p>
        </w:tc>
        <w:tc>
          <w:tcPr>
            <w:tcW w:w="3434"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left"/>
              <w:rPr>
                <w:spacing w:val="0"/>
                <w:position w:val="0"/>
              </w:rPr>
            </w:pPr>
            <w:hyperlink xmlns:r="http://schemas.openxmlformats.org/officeDocument/2006/relationships" r:id="docRId28">
              <w:r>
                <w:rPr>
                  <w:rFonts w:ascii="Helvetica" w:hAnsi="Helvetica" w:cs="Helvetica" w:eastAsia="Helvetica"/>
                  <w:color w:val="5C2290"/>
                  <w:spacing w:val="0"/>
                  <w:position w:val="0"/>
                  <w:sz w:val="18"/>
                  <w:u w:val="single"/>
                  <w:shd w:fill="auto" w:val="clear"/>
                </w:rPr>
                <w:t xml:space="preserve">Pro League Year 2 Season 1 - Finals</w:t>
              </w:r>
            </w:hyperlink>
          </w:p>
        </w:tc>
        <w:tc>
          <w:tcPr>
            <w:tcW w:w="1134"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708" w:dyaOrig="729">
                <v:rect xmlns:o="urn:schemas-microsoft-com:office:office" xmlns:v="urn:schemas-microsoft-com:vml" id="rectole0000000011" style="width:35.400000pt;height:36.4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1" ShapeID="rectole0000000011" r:id="docRId29"/>
              </w:object>
            </w:r>
          </w:p>
        </w:tc>
        <w:tc>
          <w:tcPr>
            <w:tcW w:w="1505"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$75,000</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updated: dd/mm/yy</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Engineering</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University Modules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Masters in Aerospace Engineering, University of Surrey 2014.</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object w:dxaOrig="4839" w:dyaOrig="10528">
          <v:rect xmlns:o="urn:schemas-microsoft-com:office:office" xmlns:v="urn:schemas-microsoft-com:vml" id="rectole0000000012" style="width:241.950000pt;height:526.4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2" ShapeID="rectole0000000012" r:id="docRId31"/>
        </w:objec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Media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to Know: ShaS | Rainbow Six Siege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3">
        <w:r>
          <w:rPr>
            <w:rFonts w:ascii="Calibri" w:hAnsi="Calibri" w:cs="Calibri" w:eastAsia="Calibri"/>
            <w:color w:val="0000FF"/>
            <w:spacing w:val="0"/>
            <w:position w:val="0"/>
            <w:sz w:val="22"/>
            <w:u w:val="single"/>
            <w:shd w:fill="auto" w:val="clear"/>
          </w:rPr>
          <w:t xml:space="preserve">https://www.youtube.com/watch?v=cSDWcS5pvd0</w:t>
        </w:r>
      </w:hyperlink>
      <w:r>
        <w:rPr>
          <w:rFonts w:ascii="Calibri" w:hAnsi="Calibri" w:cs="Calibri" w:eastAsia="Calibri"/>
          <w:color w:val="auto"/>
          <w:spacing w:val="0"/>
          <w:position w:val="0"/>
          <w:sz w:val="22"/>
          <w:shd w:fill="auto" w:val="clear"/>
        </w:rPr>
        <w:br/>
      </w:r>
      <w:hyperlink xmlns:r="http://schemas.openxmlformats.org/officeDocument/2006/relationships" r:id="docRId34">
        <w:r>
          <w:rPr>
            <w:rFonts w:ascii="Calibri" w:hAnsi="Calibri" w:cs="Calibri" w:eastAsia="Calibri"/>
            <w:color w:val="0000FF"/>
            <w:spacing w:val="0"/>
            <w:position w:val="0"/>
            <w:sz w:val="22"/>
            <w:u w:val="single"/>
            <w:shd w:fill="auto" w:val="clear"/>
          </w:rPr>
          <w:t xml:space="preserve">https://www.youtube.com/watch?v=cwcoEJVA15U</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Rainbow Six: Siege - Another Mindset</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5">
        <w:r>
          <w:rPr>
            <w:rFonts w:ascii="Calibri" w:hAnsi="Calibri" w:cs="Calibri" w:eastAsia="Calibri"/>
            <w:color w:val="0000FF"/>
            <w:spacing w:val="0"/>
            <w:position w:val="0"/>
            <w:sz w:val="22"/>
            <w:u w:val="single"/>
            <w:shd w:fill="auto" w:val="clear"/>
          </w:rPr>
          <w:t xml:space="preserve">https://youtu.be/_q9y9BtF55c</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World’s Best Rainbow Six Siege Team Joins G2 Esports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6">
        <w:r>
          <w:rPr>
            <w:rFonts w:ascii="Calibri" w:hAnsi="Calibri" w:cs="Calibri" w:eastAsia="Calibri"/>
            <w:color w:val="0000FF"/>
            <w:spacing w:val="0"/>
            <w:position w:val="0"/>
            <w:sz w:val="22"/>
            <w:u w:val="single"/>
            <w:shd w:fill="auto" w:val="clear"/>
          </w:rPr>
          <w:t xml:space="preserve">https://www.g2esports.com/g2-rainbow-six-siege/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 COACH SHASOUDAS FROM RB6 CHAMPIONS PENTA ON THE TEAM’S JOURNEY, THE GROWTH OF SIEGE AND THE UK SCENE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7">
        <w:r>
          <w:rPr>
            <w:rFonts w:ascii="Calibri" w:hAnsi="Calibri" w:cs="Calibri" w:eastAsia="Calibri"/>
            <w:color w:val="0000FF"/>
            <w:spacing w:val="0"/>
            <w:position w:val="0"/>
            <w:sz w:val="22"/>
            <w:u w:val="single"/>
            <w:shd w:fill="auto" w:val="clear"/>
          </w:rPr>
          <w:t xml:space="preserve">http://www.esports-news.co.uk/2018/02/18/interview-penta-shasoudas-rb6/</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5.bin" Id="docRId14" Type="http://schemas.openxmlformats.org/officeDocument/2006/relationships/oleObject" /><Relationship TargetMode="External" Target="https://www.youtube.com/watch?v=cwcoEJVA15U" Id="docRId34" Type="http://schemas.openxmlformats.org/officeDocument/2006/relationships/hyperlink" /><Relationship Target="embeddings/oleObject0.bin" Id="docRId1" Type="http://schemas.openxmlformats.org/officeDocument/2006/relationships/oleObject" /><Relationship Target="media/image5.wmf" Id="docRId15" Type="http://schemas.openxmlformats.org/officeDocument/2006/relationships/image" /><Relationship Target="media/image8.wmf" Id="docRId22" Type="http://schemas.openxmlformats.org/officeDocument/2006/relationships/image" /><Relationship TargetMode="External" Target="https://youtu.be/_q9y9BtF55c" Id="docRId35" Type="http://schemas.openxmlformats.org/officeDocument/2006/relationships/hyperlink" /><Relationship Target="embeddings/oleObject3.bin" Id="docRId9" Type="http://schemas.openxmlformats.org/officeDocument/2006/relationships/oleObject" /><Relationship TargetMode="External" Target="https://liquipedia.net/rainbowsix/Shas(O)Udas" Id="docRId0" Type="http://schemas.openxmlformats.org/officeDocument/2006/relationships/hyperlink" /><Relationship Target="media/image4.wmf" Id="docRId12" Type="http://schemas.openxmlformats.org/officeDocument/2006/relationships/image" /><Relationship Target="embeddings/oleObject8.bin" Id="docRId21" Type="http://schemas.openxmlformats.org/officeDocument/2006/relationships/oleObject" /><Relationship Target="embeddings/oleObject11.bin" Id="docRId29" Type="http://schemas.openxmlformats.org/officeDocument/2006/relationships/oleObject" /><Relationship TargetMode="External" Target="https://www.g2esports.com/g2-rainbow-six-siege/" Id="docRId36" Type="http://schemas.openxmlformats.org/officeDocument/2006/relationships/hyperlink" /><Relationship TargetMode="External" Target="https://liquipedia.net/rainbowsix/Pro_League/Season_7/Finals" Id="docRId8" Type="http://schemas.openxmlformats.org/officeDocument/2006/relationships/hyperlink" /><Relationship TargetMode="External" Target="https://liquipedia.net/rainbowsix/Six_Invitational/2018" Id="docRId13" Type="http://schemas.openxmlformats.org/officeDocument/2006/relationships/hyperlink" /><Relationship Target="media/image7.wmf" Id="docRId20" Type="http://schemas.openxmlformats.org/officeDocument/2006/relationships/image" /><Relationship TargetMode="External" Target="https://liquipedia.net/rainbowsix/Pro_League/Year_2/Season_1/Finals" Id="docRId28" Type="http://schemas.openxmlformats.org/officeDocument/2006/relationships/hyperlink" /><Relationship TargetMode="External" Target="https://liquipedia.net/rainbowsix/Six_Major/Paris/2018" Id="docRId3" Type="http://schemas.openxmlformats.org/officeDocument/2006/relationships/hyperlink" /><Relationship TargetMode="External" Target="http://www.esports-news.co.uk/2018/02/18/interview-penta-shasoudas-rb6/" Id="docRId37" Type="http://schemas.openxmlformats.org/officeDocument/2006/relationships/hyperlink" /><Relationship Target="media/image3.wmf" Id="docRId10" Type="http://schemas.openxmlformats.org/officeDocument/2006/relationships/image" /><Relationship TargetMode="External" Target="https://liquipedia.net/rainbowsix/Pro_League/Year_2/Season_3/Finals" Id="docRId18" Type="http://schemas.openxmlformats.org/officeDocument/2006/relationships/hyperlink" /><Relationship Target="media/image0.wmf" Id="docRId2" Type="http://schemas.openxmlformats.org/officeDocument/2006/relationships/image" /><Relationship Target="media/image10.wmf" Id="docRId27" Type="http://schemas.openxmlformats.org/officeDocument/2006/relationships/image" /><Relationship Target="media/image11.wmf" Id="docRId30" Type="http://schemas.openxmlformats.org/officeDocument/2006/relationships/image" /><Relationship Target="numbering.xml" Id="docRId38" Type="http://schemas.openxmlformats.org/officeDocument/2006/relationships/numbering" /><Relationship Target="embeddings/oleObject4.bin" Id="docRId11" Type="http://schemas.openxmlformats.org/officeDocument/2006/relationships/oleObject" /><Relationship Target="embeddings/oleObject7.bin" Id="docRId19" Type="http://schemas.openxmlformats.org/officeDocument/2006/relationships/oleObject" /><Relationship Target="embeddings/oleObject10.bin" Id="docRId26" Type="http://schemas.openxmlformats.org/officeDocument/2006/relationships/oleObject" /><Relationship Target="embeddings/oleObject12.bin" Id="docRId31" Type="http://schemas.openxmlformats.org/officeDocument/2006/relationships/oleObject" /><Relationship Target="styles.xml" Id="docRId39" Type="http://schemas.openxmlformats.org/officeDocument/2006/relationships/styles" /><Relationship Target="media/image1.wmf" Id="docRId5" Type="http://schemas.openxmlformats.org/officeDocument/2006/relationships/image" /><Relationship Target="embeddings/oleObject6.bin" Id="docRId16" Type="http://schemas.openxmlformats.org/officeDocument/2006/relationships/oleObject" /><Relationship Target="media/image9.wmf" Id="docRId25" Type="http://schemas.openxmlformats.org/officeDocument/2006/relationships/image" /><Relationship Target="media/image12.wmf" Id="docRId32" Type="http://schemas.openxmlformats.org/officeDocument/2006/relationships/image" /><Relationship Target="embeddings/oleObject1.bin" Id="docRId4" Type="http://schemas.openxmlformats.org/officeDocument/2006/relationships/oleObject" /><Relationship Target="media/image6.wmf" Id="docRId17" Type="http://schemas.openxmlformats.org/officeDocument/2006/relationships/image" /><Relationship Target="embeddings/oleObject9.bin" Id="docRId24" Type="http://schemas.openxmlformats.org/officeDocument/2006/relationships/oleObject" /><Relationship TargetMode="External" Target="https://www.youtube.com/watch?v=cSDWcS5pvd0" Id="docRId33" Type="http://schemas.openxmlformats.org/officeDocument/2006/relationships/hyperlink" /><Relationship TargetMode="External" Target="https://liquipedia.net/rainbowsix/Pro_League/Year_2/Season_2/Finals" Id="docRId23" Type="http://schemas.openxmlformats.org/officeDocument/2006/relationships/hyperlink" /><Relationship Target="embeddings/oleObject2.bin" Id="docRId6" Type="http://schemas.openxmlformats.org/officeDocument/2006/relationships/oleObject" /></Relationships>
</file>