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6"/>
        <w:gridCol w:w="3144"/>
      </w:tblGrid>
      <w:tr w:rsidR="005C06AC" w:rsidRPr="00381A0E" w14:paraId="111D1062" w14:textId="77777777" w:rsidTr="005C06AC">
        <w:tc>
          <w:tcPr>
            <w:tcW w:w="6206" w:type="dxa"/>
          </w:tcPr>
          <w:p w14:paraId="7C8D57FC" w14:textId="6AA0C029" w:rsidR="00381A0E" w:rsidRPr="005C06AC" w:rsidRDefault="00381A0E" w:rsidP="005C06AC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5C06AC">
              <w:rPr>
                <w:rFonts w:cs="Times New Roman"/>
                <w:b/>
                <w:bCs/>
                <w:szCs w:val="24"/>
              </w:rPr>
              <w:t>Convection Correlation</w:t>
            </w:r>
          </w:p>
        </w:tc>
        <w:tc>
          <w:tcPr>
            <w:tcW w:w="3144" w:type="dxa"/>
          </w:tcPr>
          <w:p w14:paraId="557553CF" w14:textId="50B09D3B" w:rsidR="00381A0E" w:rsidRPr="005C06AC" w:rsidRDefault="00381A0E" w:rsidP="005C06AC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5C06AC">
              <w:rPr>
                <w:rFonts w:cs="Times New Roman"/>
                <w:b/>
                <w:bCs/>
                <w:szCs w:val="24"/>
              </w:rPr>
              <w:t>Restrictions</w:t>
            </w:r>
          </w:p>
        </w:tc>
      </w:tr>
      <w:tr w:rsidR="005C06AC" w:rsidRPr="00381A0E" w14:paraId="11D765C8" w14:textId="77777777" w:rsidTr="005C06AC">
        <w:tc>
          <w:tcPr>
            <w:tcW w:w="6206" w:type="dxa"/>
          </w:tcPr>
          <w:p w14:paraId="230A2D76" w14:textId="04593CBB" w:rsidR="00381A0E" w:rsidRPr="00381A0E" w:rsidRDefault="00381A0E">
            <w:pPr>
              <w:rPr>
                <w:rFonts w:cs="Times New Roman"/>
                <w:szCs w:val="24"/>
              </w:rPr>
            </w:pPr>
            <w:r w:rsidRPr="00381A0E">
              <w:rPr>
                <w:rFonts w:cs="Times New Roman"/>
                <w:noProof/>
                <w:szCs w:val="24"/>
              </w:rPr>
              <w:drawing>
                <wp:inline distT="0" distB="0" distL="0" distR="0" wp14:anchorId="6E7B718D" wp14:editId="2CA39B0B">
                  <wp:extent cx="2549525" cy="913852"/>
                  <wp:effectExtent l="0" t="0" r="317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492" cy="92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509D948C" w14:textId="77777777" w:rsidR="00381A0E" w:rsidRDefault="00381A0E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Flat plate</w:t>
            </w:r>
          </w:p>
          <w:p w14:paraId="4AD1B7B7" w14:textId="77777777" w:rsidR="00381A0E" w:rsidRDefault="00381A0E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Laminar Flow (Re &lt;5e5)</w:t>
            </w:r>
          </w:p>
          <w:p w14:paraId="587EC1A3" w14:textId="59BA62AB" w:rsidR="00381A0E" w:rsidRPr="00381A0E" w:rsidRDefault="00381A0E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Isothermal Plate</w:t>
            </w:r>
          </w:p>
        </w:tc>
      </w:tr>
      <w:tr w:rsidR="005C06AC" w:rsidRPr="00381A0E" w14:paraId="60F25489" w14:textId="77777777" w:rsidTr="005C06AC">
        <w:tc>
          <w:tcPr>
            <w:tcW w:w="6206" w:type="dxa"/>
          </w:tcPr>
          <w:p w14:paraId="35BC9D0F" w14:textId="54A47E26" w:rsidR="00AC6A27" w:rsidRDefault="00AC6A27">
            <w:pPr>
              <w:rPr>
                <w:rFonts w:cs="Times New Roman"/>
                <w:szCs w:val="24"/>
              </w:rPr>
            </w:pPr>
            <w:r w:rsidRPr="00AC6A27">
              <w:rPr>
                <w:rFonts w:cs="Times New Roman"/>
                <w:noProof/>
                <w:szCs w:val="24"/>
              </w:rPr>
              <w:drawing>
                <wp:inline distT="0" distB="0" distL="0" distR="0" wp14:anchorId="45886CB1" wp14:editId="1DBEA9EE">
                  <wp:extent cx="3379470" cy="349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579" cy="35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85BC9" w14:textId="4DCA0198" w:rsidR="00381A0E" w:rsidRPr="00381A0E" w:rsidRDefault="00AC6A27">
            <w:pPr>
              <w:rPr>
                <w:rFonts w:cs="Times New Roman"/>
                <w:szCs w:val="24"/>
              </w:rPr>
            </w:pPr>
            <w:r w:rsidRPr="00AC6A27">
              <w:rPr>
                <w:rFonts w:cs="Times New Roman"/>
                <w:noProof/>
                <w:szCs w:val="24"/>
              </w:rPr>
              <w:drawing>
                <wp:inline distT="0" distB="0" distL="0" distR="0" wp14:anchorId="632B2727" wp14:editId="11C201C7">
                  <wp:extent cx="1568450" cy="57170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467" cy="57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124C5B5A" w14:textId="77777777" w:rsidR="00381A0E" w:rsidRDefault="00AC6A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Liquid Metal</w:t>
            </w:r>
          </w:p>
          <w:p w14:paraId="47ACA836" w14:textId="77777777" w:rsidR="00AC6A27" w:rsidRDefault="00AC6A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Laminar Flow</w:t>
            </w:r>
          </w:p>
          <w:p w14:paraId="3195F55A" w14:textId="39C0DF10" w:rsidR="005C06AC" w:rsidRPr="00381A0E" w:rsidRDefault="00AC6A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Isothermal plate</w:t>
            </w:r>
          </w:p>
        </w:tc>
      </w:tr>
      <w:tr w:rsidR="005C06AC" w:rsidRPr="00381A0E" w14:paraId="1D4A712B" w14:textId="77777777" w:rsidTr="005C06AC">
        <w:tc>
          <w:tcPr>
            <w:tcW w:w="6206" w:type="dxa"/>
          </w:tcPr>
          <w:p w14:paraId="4BA1F99D" w14:textId="7B6CE9BA" w:rsidR="00381A0E" w:rsidRPr="00381A0E" w:rsidRDefault="00AC6A27">
            <w:pPr>
              <w:rPr>
                <w:rFonts w:cs="Times New Roman"/>
                <w:szCs w:val="24"/>
              </w:rPr>
            </w:pPr>
            <w:r w:rsidRPr="00AC6A27">
              <w:rPr>
                <w:rFonts w:cs="Times New Roman"/>
                <w:noProof/>
                <w:szCs w:val="24"/>
              </w:rPr>
              <w:drawing>
                <wp:inline distT="0" distB="0" distL="0" distR="0" wp14:anchorId="1C4F7ABC" wp14:editId="133200DC">
                  <wp:extent cx="3803650" cy="262517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777" cy="26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6A0483E2" w14:textId="77777777" w:rsidR="00381A0E" w:rsidRDefault="00AC6A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Turbulent Flow</w:t>
            </w:r>
          </w:p>
          <w:p w14:paraId="1FF1E0D1" w14:textId="03B2B123" w:rsidR="00AC6A27" w:rsidRPr="00381A0E" w:rsidRDefault="00AC6A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Isothermal plate</w:t>
            </w:r>
          </w:p>
        </w:tc>
      </w:tr>
      <w:tr w:rsidR="005C06AC" w:rsidRPr="00381A0E" w14:paraId="758BDE71" w14:textId="77777777" w:rsidTr="005C06AC">
        <w:tc>
          <w:tcPr>
            <w:tcW w:w="6206" w:type="dxa"/>
          </w:tcPr>
          <w:p w14:paraId="084EADB4" w14:textId="77777777" w:rsidR="00381A0E" w:rsidRDefault="00AC6A27">
            <w:pPr>
              <w:rPr>
                <w:rFonts w:cs="Times New Roman"/>
                <w:szCs w:val="24"/>
              </w:rPr>
            </w:pPr>
            <w:r w:rsidRPr="00AC6A27">
              <w:rPr>
                <w:rFonts w:cs="Times New Roman"/>
                <w:noProof/>
                <w:szCs w:val="24"/>
              </w:rPr>
              <w:drawing>
                <wp:inline distT="0" distB="0" distL="0" distR="0" wp14:anchorId="3A2352D9" wp14:editId="5BFBA4E3">
                  <wp:extent cx="3733800" cy="6705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594" cy="67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B068C" w14:textId="77777777" w:rsidR="00AC6A27" w:rsidRDefault="00AC6A27">
            <w:pPr>
              <w:rPr>
                <w:rFonts w:cs="Times New Roman"/>
                <w:szCs w:val="24"/>
              </w:rPr>
            </w:pPr>
            <w:r w:rsidRPr="00AC6A27">
              <w:rPr>
                <w:rFonts w:cs="Times New Roman"/>
                <w:noProof/>
                <w:szCs w:val="24"/>
              </w:rPr>
              <w:drawing>
                <wp:inline distT="0" distB="0" distL="0" distR="0" wp14:anchorId="2B084176" wp14:editId="72F312CB">
                  <wp:extent cx="2641600" cy="36576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229" cy="38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43DC9" w14:textId="5062F87D" w:rsidR="00637006" w:rsidRPr="00381A0E" w:rsidRDefault="00637006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A=0 for completely turbulent</w:t>
            </w:r>
          </w:p>
        </w:tc>
        <w:tc>
          <w:tcPr>
            <w:tcW w:w="3144" w:type="dxa"/>
          </w:tcPr>
          <w:p w14:paraId="0D612F72" w14:textId="4262C3E0" w:rsidR="00381A0E" w:rsidRDefault="00AC6A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Mixed boundary layer</w:t>
            </w:r>
          </w:p>
          <w:p w14:paraId="0E232695" w14:textId="193F1B5A" w:rsidR="00AC6A27" w:rsidRPr="00381A0E" w:rsidRDefault="00AC6A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Isothermal plate</w:t>
            </w:r>
          </w:p>
        </w:tc>
      </w:tr>
      <w:tr w:rsidR="005C06AC" w:rsidRPr="00381A0E" w14:paraId="38B7778E" w14:textId="77777777" w:rsidTr="005C06AC">
        <w:tc>
          <w:tcPr>
            <w:tcW w:w="6206" w:type="dxa"/>
          </w:tcPr>
          <w:p w14:paraId="11E19DB9" w14:textId="34407A56" w:rsidR="00381A0E" w:rsidRPr="00381A0E" w:rsidRDefault="005C06AC">
            <w:pPr>
              <w:rPr>
                <w:rFonts w:cs="Times New Roman"/>
                <w:szCs w:val="24"/>
              </w:rPr>
            </w:pPr>
            <w:r w:rsidRPr="005C06AC">
              <w:rPr>
                <w:rFonts w:cs="Times New Roman"/>
                <w:noProof/>
                <w:szCs w:val="24"/>
              </w:rPr>
              <w:drawing>
                <wp:inline distT="0" distB="0" distL="0" distR="0" wp14:anchorId="28A2045E" wp14:editId="287B90DF">
                  <wp:extent cx="1971675" cy="698934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190" cy="71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6CC1C1D2" w14:textId="77777777" w:rsidR="00381A0E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Laminar</w:t>
            </w:r>
          </w:p>
          <w:p w14:paraId="176C81AD" w14:textId="082D04D0" w:rsidR="005C06AC" w:rsidRPr="00381A0E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Unheated starting length</w:t>
            </w:r>
          </w:p>
        </w:tc>
      </w:tr>
      <w:tr w:rsidR="005C06AC" w:rsidRPr="00381A0E" w14:paraId="4B31C9DF" w14:textId="77777777" w:rsidTr="005C06AC">
        <w:tc>
          <w:tcPr>
            <w:tcW w:w="6206" w:type="dxa"/>
          </w:tcPr>
          <w:p w14:paraId="6B32A417" w14:textId="79488174" w:rsidR="005C06AC" w:rsidRPr="005C06AC" w:rsidRDefault="005C06AC">
            <w:pPr>
              <w:rPr>
                <w:rFonts w:cs="Times New Roman"/>
                <w:szCs w:val="24"/>
              </w:rPr>
            </w:pPr>
            <w:r w:rsidRPr="005C06AC">
              <w:rPr>
                <w:rFonts w:cs="Times New Roman"/>
                <w:noProof/>
                <w:szCs w:val="24"/>
              </w:rPr>
              <w:drawing>
                <wp:inline distT="0" distB="0" distL="0" distR="0" wp14:anchorId="6D9B4962" wp14:editId="276F85F9">
                  <wp:extent cx="1997075" cy="731827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06" cy="73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6426DDF8" w14:textId="77777777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Turbulent</w:t>
            </w:r>
          </w:p>
          <w:p w14:paraId="29E65459" w14:textId="77777777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Unheated starting length</w:t>
            </w:r>
          </w:p>
          <w:p w14:paraId="10CE08BC" w14:textId="244298A2" w:rsidR="005C06AC" w:rsidRDefault="005C06AC">
            <w:pPr>
              <w:rPr>
                <w:rFonts w:cs="Times New Roman"/>
                <w:szCs w:val="24"/>
              </w:rPr>
            </w:pPr>
          </w:p>
        </w:tc>
      </w:tr>
      <w:tr w:rsidR="005C06AC" w:rsidRPr="00381A0E" w14:paraId="7EC39824" w14:textId="77777777" w:rsidTr="005C06AC">
        <w:tc>
          <w:tcPr>
            <w:tcW w:w="6206" w:type="dxa"/>
          </w:tcPr>
          <w:p w14:paraId="3C1D896B" w14:textId="77777777" w:rsidR="005C06AC" w:rsidRDefault="005C06AC">
            <w:pPr>
              <w:rPr>
                <w:rFonts w:cs="Times New Roman"/>
                <w:szCs w:val="24"/>
              </w:rPr>
            </w:pPr>
            <w:r w:rsidRPr="005C06AC">
              <w:rPr>
                <w:rFonts w:cs="Times New Roman"/>
                <w:noProof/>
                <w:szCs w:val="24"/>
              </w:rPr>
              <w:drawing>
                <wp:inline distT="0" distB="0" distL="0" distR="0" wp14:anchorId="76ED0489" wp14:editId="57987308">
                  <wp:extent cx="3673475" cy="525511"/>
                  <wp:effectExtent l="0" t="0" r="317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979" cy="52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A44FB" w14:textId="483B6987" w:rsidR="005C06AC" w:rsidRPr="005C06AC" w:rsidRDefault="005C06AC">
            <w:pPr>
              <w:rPr>
                <w:rFonts w:cs="Times New Roman"/>
                <w:szCs w:val="24"/>
              </w:rPr>
            </w:pPr>
            <w:r w:rsidRPr="005C06AC">
              <w:rPr>
                <w:rFonts w:cs="Times New Roman"/>
                <w:noProof/>
                <w:szCs w:val="24"/>
              </w:rPr>
              <w:drawing>
                <wp:inline distT="0" distB="0" distL="0" distR="0" wp14:anchorId="2A4C49C5" wp14:editId="1F255BA9">
                  <wp:extent cx="3698635" cy="224842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098" cy="23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289F29B2" w14:textId="77777777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Isothermal plate</w:t>
            </w:r>
          </w:p>
          <w:p w14:paraId="04760209" w14:textId="77777777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Unheated starting length</w:t>
            </w:r>
          </w:p>
          <w:p w14:paraId="1AD52A47" w14:textId="0DC1E9CD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Laminar OR Turbulent</w:t>
            </w:r>
          </w:p>
        </w:tc>
      </w:tr>
      <w:tr w:rsidR="005C06AC" w:rsidRPr="00381A0E" w14:paraId="7E264EC6" w14:textId="77777777" w:rsidTr="005C06AC">
        <w:tc>
          <w:tcPr>
            <w:tcW w:w="6206" w:type="dxa"/>
          </w:tcPr>
          <w:p w14:paraId="30B09FAE" w14:textId="103534D4" w:rsidR="005C06AC" w:rsidRPr="005C06AC" w:rsidRDefault="005C06AC">
            <w:pPr>
              <w:rPr>
                <w:rFonts w:cs="Times New Roman"/>
                <w:szCs w:val="24"/>
              </w:rPr>
            </w:pPr>
            <w:r w:rsidRPr="005C06AC">
              <w:rPr>
                <w:rFonts w:cs="Times New Roman"/>
                <w:noProof/>
                <w:szCs w:val="24"/>
              </w:rPr>
              <w:drawing>
                <wp:inline distT="0" distB="0" distL="0" distR="0" wp14:anchorId="643852D3" wp14:editId="48B5589D">
                  <wp:extent cx="3554730" cy="380538"/>
                  <wp:effectExtent l="0" t="0" r="762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439" cy="38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09615887" w14:textId="77777777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Laminar</w:t>
            </w:r>
          </w:p>
          <w:p w14:paraId="06B1430A" w14:textId="77777777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Constant heat flux</w:t>
            </w:r>
          </w:p>
          <w:p w14:paraId="02EAA0C5" w14:textId="369AA169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Flat plate</w:t>
            </w:r>
          </w:p>
        </w:tc>
      </w:tr>
      <w:tr w:rsidR="005C06AC" w:rsidRPr="00381A0E" w14:paraId="040D3531" w14:textId="77777777" w:rsidTr="005C06AC">
        <w:tc>
          <w:tcPr>
            <w:tcW w:w="6206" w:type="dxa"/>
          </w:tcPr>
          <w:p w14:paraId="3EF45941" w14:textId="152C075E" w:rsidR="005C06AC" w:rsidRPr="005C06AC" w:rsidRDefault="005C06AC">
            <w:pPr>
              <w:rPr>
                <w:rFonts w:cs="Times New Roman"/>
                <w:szCs w:val="24"/>
              </w:rPr>
            </w:pPr>
            <w:r w:rsidRPr="005C06AC">
              <w:rPr>
                <w:rFonts w:cs="Times New Roman"/>
                <w:noProof/>
                <w:szCs w:val="24"/>
              </w:rPr>
              <w:drawing>
                <wp:inline distT="0" distB="0" distL="0" distR="0" wp14:anchorId="55236808" wp14:editId="0301A141">
                  <wp:extent cx="3647691" cy="323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79" cy="33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241AD949" w14:textId="77777777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Turbulent</w:t>
            </w:r>
          </w:p>
          <w:p w14:paraId="3F10D6CC" w14:textId="73D56439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Constant heat flux</w:t>
            </w:r>
          </w:p>
        </w:tc>
      </w:tr>
      <w:tr w:rsidR="005C06AC" w:rsidRPr="00381A0E" w14:paraId="1934E3C4" w14:textId="77777777" w:rsidTr="005C06AC">
        <w:tc>
          <w:tcPr>
            <w:tcW w:w="6206" w:type="dxa"/>
          </w:tcPr>
          <w:p w14:paraId="09BE4D8E" w14:textId="2157150D" w:rsidR="005C06AC" w:rsidRPr="005C06AC" w:rsidRDefault="005C06AC">
            <w:pPr>
              <w:rPr>
                <w:rFonts w:cs="Times New Roman"/>
                <w:szCs w:val="24"/>
              </w:rPr>
            </w:pPr>
            <w:r w:rsidRPr="005C06AC">
              <w:rPr>
                <w:rFonts w:cs="Times New Roman"/>
                <w:noProof/>
                <w:szCs w:val="24"/>
              </w:rPr>
              <w:drawing>
                <wp:inline distT="0" distB="0" distL="0" distR="0" wp14:anchorId="24CF531D" wp14:editId="6162A6C3">
                  <wp:extent cx="3432175" cy="56139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131" cy="57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dxa"/>
          </w:tcPr>
          <w:p w14:paraId="64B1EF44" w14:textId="24F7BDA6" w:rsidR="005C06AC" w:rsidRDefault="005C06A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Constant heat flux</w:t>
            </w:r>
          </w:p>
        </w:tc>
      </w:tr>
    </w:tbl>
    <w:p w14:paraId="6C676046" w14:textId="77777777" w:rsidR="00337BD9" w:rsidRPr="00381A0E" w:rsidRDefault="00337BD9">
      <w:pPr>
        <w:rPr>
          <w:rFonts w:cs="Times New Roman"/>
          <w:szCs w:val="24"/>
        </w:rPr>
      </w:pPr>
    </w:p>
    <w:sectPr w:rsidR="00337BD9" w:rsidRPr="00381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0E"/>
    <w:rsid w:val="00337BD9"/>
    <w:rsid w:val="00381A0E"/>
    <w:rsid w:val="005C06AC"/>
    <w:rsid w:val="00637006"/>
    <w:rsid w:val="00A228C4"/>
    <w:rsid w:val="00AC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5C690"/>
  <w15:chartTrackingRefBased/>
  <w15:docId w15:val="{318B6CD2-8232-42E5-BA96-F8A117610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1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layer--absolute">
    <w:name w:val="textlayer--absolute"/>
    <w:basedOn w:val="DefaultParagraphFont"/>
    <w:rsid w:val="00381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Whitehead</dc:creator>
  <cp:keywords/>
  <dc:description/>
  <cp:lastModifiedBy>Joshua Whitehead</cp:lastModifiedBy>
  <cp:revision>3</cp:revision>
  <dcterms:created xsi:type="dcterms:W3CDTF">2021-10-22T15:38:00Z</dcterms:created>
  <dcterms:modified xsi:type="dcterms:W3CDTF">2021-10-22T17:35:00Z</dcterms:modified>
</cp:coreProperties>
</file>