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574" w:rsidRPr="00DF1B72" w:rsidRDefault="009D2574" w:rsidP="009D2574">
      <w:pPr>
        <w:rPr>
          <w:sz w:val="24"/>
          <w:szCs w:val="24"/>
        </w:rPr>
      </w:pPr>
      <w:r>
        <w:rPr>
          <w:noProof/>
          <w:sz w:val="24"/>
          <w:szCs w:val="24"/>
        </w:rPr>
        <w:drawing>
          <wp:inline distT="0" distB="0" distL="0" distR="0" wp14:anchorId="364DA019" wp14:editId="5B03B7A5">
            <wp:extent cx="33337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m E image.png"/>
                    <pic:cNvPicPr/>
                  </pic:nvPicPr>
                  <pic:blipFill>
                    <a:blip r:embed="rId5">
                      <a:extLst>
                        <a:ext uri="{28A0092B-C50C-407E-A947-70E740481C1C}">
                          <a14:useLocalDpi xmlns:a14="http://schemas.microsoft.com/office/drawing/2010/main" val="0"/>
                        </a:ext>
                      </a:extLst>
                    </a:blip>
                    <a:stretch>
                      <a:fillRect/>
                    </a:stretch>
                  </pic:blipFill>
                  <pic:spPr>
                    <a:xfrm>
                      <a:off x="0" y="0"/>
                      <a:ext cx="3333750" cy="666750"/>
                    </a:xfrm>
                    <a:prstGeom prst="rect">
                      <a:avLst/>
                    </a:prstGeom>
                  </pic:spPr>
                </pic:pic>
              </a:graphicData>
            </a:graphic>
          </wp:inline>
        </w:drawing>
      </w:r>
      <w:r w:rsidRPr="00DF1B72">
        <w:rPr>
          <w:noProof/>
          <w:sz w:val="24"/>
          <w:szCs w:val="24"/>
        </w:rPr>
        <mc:AlternateContent>
          <mc:Choice Requires="wps">
            <w:drawing>
              <wp:anchor distT="45720" distB="45720" distL="114300" distR="114300" simplePos="0" relativeHeight="251659264" behindDoc="0" locked="0" layoutInCell="1" allowOverlap="1" wp14:anchorId="38A9299B" wp14:editId="4CADF207">
                <wp:simplePos x="0" y="0"/>
                <wp:positionH relativeFrom="column">
                  <wp:posOffset>4048125</wp:posOffset>
                </wp:positionH>
                <wp:positionV relativeFrom="paragraph">
                  <wp:posOffset>19050</wp:posOffset>
                </wp:positionV>
                <wp:extent cx="2562225" cy="619125"/>
                <wp:effectExtent l="19050" t="1905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619125"/>
                        </a:xfrm>
                        <a:prstGeom prst="rect">
                          <a:avLst/>
                        </a:prstGeom>
                        <a:solidFill>
                          <a:srgbClr val="FFFFFF"/>
                        </a:solidFill>
                        <a:ln w="28575">
                          <a:solidFill>
                            <a:sysClr val="windowText" lastClr="000000"/>
                          </a:solidFill>
                          <a:miter lim="800000"/>
                          <a:headEnd/>
                          <a:tailEnd/>
                        </a:ln>
                      </wps:spPr>
                      <wps:txbx>
                        <w:txbxContent>
                          <w:p w:rsidR="009D2574" w:rsidRPr="00CA3717" w:rsidRDefault="009D2574" w:rsidP="009D2574">
                            <w:pPr>
                              <w:jc w:val="center"/>
                              <w:rPr>
                                <w:b/>
                                <w:sz w:val="18"/>
                                <w:szCs w:val="18"/>
                              </w:rPr>
                            </w:pPr>
                            <w:r w:rsidRPr="00CA3717">
                              <w:rPr>
                                <w:b/>
                                <w:sz w:val="18"/>
                                <w:szCs w:val="18"/>
                                <w:u w:val="single"/>
                              </w:rPr>
                              <w:t>Contact Information</w:t>
                            </w:r>
                            <w:r w:rsidRPr="00CA3717">
                              <w:rPr>
                                <w:b/>
                                <w:sz w:val="18"/>
                                <w:szCs w:val="18"/>
                                <w:u w:val="single"/>
                              </w:rPr>
                              <w:br/>
                            </w:r>
                            <w:r w:rsidRPr="00CA3717">
                              <w:rPr>
                                <w:b/>
                                <w:sz w:val="18"/>
                                <w:szCs w:val="18"/>
                              </w:rPr>
                              <w:t>megan</w:t>
                            </w:r>
                            <w:r>
                              <w:rPr>
                                <w:b/>
                                <w:sz w:val="18"/>
                                <w:szCs w:val="18"/>
                              </w:rPr>
                              <w:t>.mcallister@</w:t>
                            </w:r>
                            <w:r w:rsidRPr="00CA3717">
                              <w:rPr>
                                <w:b/>
                                <w:sz w:val="18"/>
                                <w:szCs w:val="18"/>
                              </w:rPr>
                              <w:t>utah.edu|801∙58</w:t>
                            </w:r>
                            <w:r>
                              <w:rPr>
                                <w:b/>
                                <w:sz w:val="18"/>
                                <w:szCs w:val="18"/>
                              </w:rPr>
                              <w:t>5∙7175</w:t>
                            </w:r>
                            <w:r w:rsidRPr="00CA3717">
                              <w:rPr>
                                <w:b/>
                                <w:sz w:val="18"/>
                                <w:szCs w:val="18"/>
                              </w:rPr>
                              <w:br/>
                              <w:t>www.che.utah.edu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A9299B" id="_x0000_t202" coordsize="21600,21600" o:spt="202" path="m,l,21600r21600,l21600,xe">
                <v:stroke joinstyle="miter"/>
                <v:path gradientshapeok="t" o:connecttype="rect"/>
              </v:shapetype>
              <v:shape id="Text Box 2" o:spid="_x0000_s1026" type="#_x0000_t202" style="position:absolute;margin-left:318.75pt;margin-top:1.5pt;width:201.75pt;height:4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" strokecolor="windowText" strokeweight="2.25pt">
                <v:textbox>
                  <w:txbxContent>
                    <w:p w:rsidR="009D2574" w:rsidRPr="00CA3717" w:rsidRDefault="009D2574" w:rsidP="009D2574">
                      <w:pPr>
                        <w:jc w:val="center"/>
                        <w:rPr>
                          <w:b/>
                          <w:sz w:val="18"/>
                          <w:szCs w:val="18"/>
                        </w:rPr>
                      </w:pPr>
                      <w:r w:rsidRPr="00CA3717">
                        <w:rPr>
                          <w:b/>
                          <w:sz w:val="18"/>
                          <w:szCs w:val="18"/>
                          <w:u w:val="single"/>
                        </w:rPr>
                        <w:t>Contact Information</w:t>
                      </w:r>
                      <w:r w:rsidRPr="00CA3717">
                        <w:rPr>
                          <w:b/>
                          <w:sz w:val="18"/>
                          <w:szCs w:val="18"/>
                          <w:u w:val="single"/>
                        </w:rPr>
                        <w:br/>
                      </w:r>
                      <w:r w:rsidRPr="00CA3717">
                        <w:rPr>
                          <w:b/>
                          <w:sz w:val="18"/>
                          <w:szCs w:val="18"/>
                        </w:rPr>
                        <w:t>megan</w:t>
                      </w:r>
                      <w:r>
                        <w:rPr>
                          <w:b/>
                          <w:sz w:val="18"/>
                          <w:szCs w:val="18"/>
                        </w:rPr>
                        <w:t>.mcallister@</w:t>
                      </w:r>
                      <w:r w:rsidRPr="00CA3717">
                        <w:rPr>
                          <w:b/>
                          <w:sz w:val="18"/>
                          <w:szCs w:val="18"/>
                        </w:rPr>
                        <w:t>utah.edu|801∙58</w:t>
                      </w:r>
                      <w:r>
                        <w:rPr>
                          <w:b/>
                          <w:sz w:val="18"/>
                          <w:szCs w:val="18"/>
                        </w:rPr>
                        <w:t>5∙7175</w:t>
                      </w:r>
                      <w:r w:rsidRPr="00CA3717">
                        <w:rPr>
                          <w:b/>
                          <w:sz w:val="18"/>
                          <w:szCs w:val="18"/>
                        </w:rPr>
                        <w:br/>
                        <w:t>www.che.utah.edu</w:t>
                      </w:r>
                    </w:p>
                  </w:txbxContent>
                </v:textbox>
                <w10:wrap type="square"/>
              </v:shape>
            </w:pict>
          </mc:Fallback>
        </mc:AlternateContent>
      </w:r>
    </w:p>
    <w:tbl>
      <w:tblPr>
        <w:tblStyle w:val="TableGrid"/>
        <w:tblW w:w="0" w:type="auto"/>
        <w:jc w:val="center"/>
        <w:tblLook w:val="04A0" w:firstRow="1" w:lastRow="0" w:firstColumn="1" w:lastColumn="0" w:noHBand="0" w:noVBand="1"/>
      </w:tblPr>
      <w:tblGrid>
        <w:gridCol w:w="4968"/>
        <w:gridCol w:w="4968"/>
      </w:tblGrid>
      <w:tr w:rsidR="009D2574" w:rsidRPr="00DF1B72" w:rsidTr="00DA4638">
        <w:trPr>
          <w:trHeight w:val="1340"/>
          <w:jc w:val="center"/>
        </w:trPr>
        <w:tc>
          <w:tcPr>
            <w:tcW w:w="4968" w:type="dxa"/>
          </w:tcPr>
          <w:p w:rsidR="009D2574" w:rsidRPr="00DF1B72" w:rsidRDefault="009D2574" w:rsidP="00DA4638">
            <w:pPr>
              <w:rPr>
                <w:b/>
                <w:sz w:val="24"/>
                <w:szCs w:val="24"/>
              </w:rPr>
            </w:pPr>
            <w:r w:rsidRPr="00DF1B72">
              <w:rPr>
                <w:b/>
                <w:sz w:val="24"/>
                <w:szCs w:val="24"/>
              </w:rPr>
              <w:t>Name:</w:t>
            </w:r>
            <w:r w:rsidR="00440F49">
              <w:rPr>
                <w:b/>
                <w:sz w:val="24"/>
                <w:szCs w:val="24"/>
              </w:rPr>
              <w:t xml:space="preserve"> Josh Whitehead</w:t>
            </w:r>
          </w:p>
          <w:p w:rsidR="009D2574" w:rsidRPr="00DF1B72" w:rsidRDefault="009D2574" w:rsidP="00DA4638">
            <w:pPr>
              <w:rPr>
                <w:b/>
                <w:sz w:val="24"/>
                <w:szCs w:val="24"/>
              </w:rPr>
            </w:pPr>
            <w:proofErr w:type="spellStart"/>
            <w:r w:rsidRPr="00DF1B72">
              <w:rPr>
                <w:b/>
                <w:sz w:val="24"/>
                <w:szCs w:val="24"/>
              </w:rPr>
              <w:t>uNID</w:t>
            </w:r>
            <w:proofErr w:type="spellEnd"/>
            <w:r w:rsidRPr="00DF1B72">
              <w:rPr>
                <w:b/>
                <w:sz w:val="24"/>
                <w:szCs w:val="24"/>
              </w:rPr>
              <w:t>:</w:t>
            </w:r>
            <w:r w:rsidR="00440F49">
              <w:rPr>
                <w:b/>
                <w:sz w:val="24"/>
                <w:szCs w:val="24"/>
              </w:rPr>
              <w:t xml:space="preserve"> u1069343</w:t>
            </w:r>
          </w:p>
          <w:p w:rsidR="009D2574" w:rsidRPr="00DF1B72" w:rsidRDefault="009D2574" w:rsidP="00DA4638">
            <w:pPr>
              <w:rPr>
                <w:b/>
                <w:sz w:val="24"/>
                <w:szCs w:val="24"/>
              </w:rPr>
            </w:pPr>
            <w:r w:rsidRPr="00DF1B72">
              <w:rPr>
                <w:b/>
                <w:sz w:val="24"/>
                <w:szCs w:val="24"/>
              </w:rPr>
              <w:t>Dates Visited:</w:t>
            </w:r>
          </w:p>
          <w:tbl>
            <w:tblPr>
              <w:tblStyle w:val="TableGrid"/>
              <w:tblW w:w="0" w:type="auto"/>
              <w:tblLook w:val="04A0" w:firstRow="1" w:lastRow="0" w:firstColumn="1" w:lastColumn="0" w:noHBand="0" w:noVBand="1"/>
            </w:tblPr>
            <w:tblGrid>
              <w:gridCol w:w="1174"/>
              <w:gridCol w:w="712"/>
              <w:gridCol w:w="714"/>
              <w:gridCol w:w="714"/>
              <w:gridCol w:w="714"/>
              <w:gridCol w:w="714"/>
            </w:tblGrid>
            <w:tr w:rsidR="009D2574" w:rsidRPr="00DF1B72" w:rsidTr="00DA4638">
              <w:trPr>
                <w:trHeight w:val="432"/>
              </w:trPr>
              <w:tc>
                <w:tcPr>
                  <w:tcW w:w="740" w:type="dxa"/>
                </w:tcPr>
                <w:p w:rsidR="009D2574" w:rsidRPr="00DF1B72" w:rsidRDefault="00440F49" w:rsidP="00DA4638">
                  <w:pPr>
                    <w:rPr>
                      <w:b/>
                      <w:sz w:val="24"/>
                      <w:szCs w:val="24"/>
                    </w:rPr>
                  </w:pPr>
                  <w:r>
                    <w:rPr>
                      <w:b/>
                      <w:sz w:val="24"/>
                      <w:szCs w:val="24"/>
                    </w:rPr>
                    <w:t>11/7</w:t>
                  </w:r>
                  <w:r w:rsidR="009D2574">
                    <w:rPr>
                      <w:b/>
                      <w:sz w:val="24"/>
                      <w:szCs w:val="24"/>
                    </w:rPr>
                    <w:t>/2019</w:t>
                  </w:r>
                </w:p>
              </w:tc>
              <w:tc>
                <w:tcPr>
                  <w:tcW w:w="741" w:type="dxa"/>
                </w:tcPr>
                <w:p w:rsidR="009D2574" w:rsidRPr="00DF1B72" w:rsidRDefault="009D2574" w:rsidP="00DA4638">
                  <w:pPr>
                    <w:rPr>
                      <w:b/>
                      <w:sz w:val="24"/>
                      <w:szCs w:val="24"/>
                    </w:rPr>
                  </w:pPr>
                </w:p>
              </w:tc>
              <w:tc>
                <w:tcPr>
                  <w:tcW w:w="742" w:type="dxa"/>
                </w:tcPr>
                <w:p w:rsidR="009D2574" w:rsidRPr="00DF1B72" w:rsidRDefault="009D2574" w:rsidP="00DA4638">
                  <w:pPr>
                    <w:rPr>
                      <w:b/>
                      <w:sz w:val="24"/>
                      <w:szCs w:val="24"/>
                    </w:rPr>
                  </w:pPr>
                </w:p>
              </w:tc>
              <w:tc>
                <w:tcPr>
                  <w:tcW w:w="742" w:type="dxa"/>
                </w:tcPr>
                <w:p w:rsidR="009D2574" w:rsidRPr="00DF1B72" w:rsidRDefault="009D2574" w:rsidP="00DA4638">
                  <w:pPr>
                    <w:rPr>
                      <w:b/>
                      <w:sz w:val="24"/>
                      <w:szCs w:val="24"/>
                    </w:rPr>
                  </w:pPr>
                </w:p>
              </w:tc>
              <w:tc>
                <w:tcPr>
                  <w:tcW w:w="742" w:type="dxa"/>
                </w:tcPr>
                <w:p w:rsidR="009D2574" w:rsidRPr="00DF1B72" w:rsidRDefault="009D2574" w:rsidP="00DA4638">
                  <w:pPr>
                    <w:rPr>
                      <w:b/>
                      <w:sz w:val="24"/>
                      <w:szCs w:val="24"/>
                    </w:rPr>
                  </w:pPr>
                </w:p>
              </w:tc>
              <w:tc>
                <w:tcPr>
                  <w:tcW w:w="742" w:type="dxa"/>
                </w:tcPr>
                <w:p w:rsidR="009D2574" w:rsidRPr="00DF1B72" w:rsidRDefault="009D2574" w:rsidP="00DA4638">
                  <w:pPr>
                    <w:rPr>
                      <w:b/>
                      <w:sz w:val="24"/>
                      <w:szCs w:val="24"/>
                    </w:rPr>
                  </w:pPr>
                </w:p>
              </w:tc>
            </w:tr>
            <w:tr w:rsidR="009D2574" w:rsidRPr="00DF1B72" w:rsidTr="00DA4638">
              <w:trPr>
                <w:trHeight w:val="432"/>
              </w:trPr>
              <w:tc>
                <w:tcPr>
                  <w:tcW w:w="740" w:type="dxa"/>
                </w:tcPr>
                <w:p w:rsidR="009D2574" w:rsidRPr="00DF1B72" w:rsidRDefault="009D2574" w:rsidP="00DA4638">
                  <w:pPr>
                    <w:rPr>
                      <w:b/>
                      <w:sz w:val="24"/>
                      <w:szCs w:val="24"/>
                    </w:rPr>
                  </w:pPr>
                </w:p>
              </w:tc>
              <w:tc>
                <w:tcPr>
                  <w:tcW w:w="741" w:type="dxa"/>
                </w:tcPr>
                <w:p w:rsidR="009D2574" w:rsidRPr="00DF1B72" w:rsidRDefault="009D2574" w:rsidP="00DA4638">
                  <w:pPr>
                    <w:rPr>
                      <w:b/>
                      <w:sz w:val="24"/>
                      <w:szCs w:val="24"/>
                    </w:rPr>
                  </w:pPr>
                </w:p>
              </w:tc>
              <w:tc>
                <w:tcPr>
                  <w:tcW w:w="742" w:type="dxa"/>
                </w:tcPr>
                <w:p w:rsidR="009D2574" w:rsidRPr="00DF1B72" w:rsidRDefault="009D2574" w:rsidP="00DA4638">
                  <w:pPr>
                    <w:rPr>
                      <w:b/>
                      <w:sz w:val="24"/>
                      <w:szCs w:val="24"/>
                    </w:rPr>
                  </w:pPr>
                </w:p>
              </w:tc>
              <w:tc>
                <w:tcPr>
                  <w:tcW w:w="742" w:type="dxa"/>
                </w:tcPr>
                <w:p w:rsidR="009D2574" w:rsidRPr="00DF1B72" w:rsidRDefault="009D2574" w:rsidP="00DA4638">
                  <w:pPr>
                    <w:rPr>
                      <w:b/>
                      <w:sz w:val="24"/>
                      <w:szCs w:val="24"/>
                    </w:rPr>
                  </w:pPr>
                </w:p>
              </w:tc>
              <w:tc>
                <w:tcPr>
                  <w:tcW w:w="742" w:type="dxa"/>
                </w:tcPr>
                <w:p w:rsidR="009D2574" w:rsidRPr="00DF1B72" w:rsidRDefault="009D2574" w:rsidP="00DA4638">
                  <w:pPr>
                    <w:rPr>
                      <w:b/>
                      <w:sz w:val="24"/>
                      <w:szCs w:val="24"/>
                    </w:rPr>
                  </w:pPr>
                </w:p>
              </w:tc>
              <w:tc>
                <w:tcPr>
                  <w:tcW w:w="742" w:type="dxa"/>
                </w:tcPr>
                <w:p w:rsidR="009D2574" w:rsidRPr="00DF1B72" w:rsidRDefault="009D2574" w:rsidP="00DA4638">
                  <w:pPr>
                    <w:rPr>
                      <w:b/>
                      <w:sz w:val="24"/>
                      <w:szCs w:val="24"/>
                    </w:rPr>
                  </w:pPr>
                </w:p>
              </w:tc>
            </w:tr>
          </w:tbl>
          <w:p w:rsidR="009D2574" w:rsidRPr="00DF1B72" w:rsidRDefault="009D2574" w:rsidP="00DA4638">
            <w:pPr>
              <w:rPr>
                <w:b/>
                <w:sz w:val="24"/>
                <w:szCs w:val="24"/>
              </w:rPr>
            </w:pPr>
          </w:p>
        </w:tc>
        <w:tc>
          <w:tcPr>
            <w:tcW w:w="4968" w:type="dxa"/>
          </w:tcPr>
          <w:p w:rsidR="009D2574" w:rsidRPr="00DF1B72" w:rsidRDefault="009D2574" w:rsidP="00DA4638">
            <w:pPr>
              <w:rPr>
                <w:b/>
                <w:sz w:val="24"/>
                <w:szCs w:val="24"/>
              </w:rPr>
            </w:pPr>
            <w:r w:rsidRPr="00DF1B72">
              <w:rPr>
                <w:b/>
                <w:sz w:val="24"/>
                <w:szCs w:val="24"/>
              </w:rPr>
              <w:t>Degree Information</w:t>
            </w:r>
          </w:p>
          <w:tbl>
            <w:tblPr>
              <w:tblStyle w:val="TableGrid"/>
              <w:tblW w:w="0" w:type="auto"/>
              <w:tblLook w:val="04A0" w:firstRow="1" w:lastRow="0" w:firstColumn="1" w:lastColumn="0" w:noHBand="0" w:noVBand="1"/>
            </w:tblPr>
            <w:tblGrid>
              <w:gridCol w:w="1660"/>
              <w:gridCol w:w="1660"/>
            </w:tblGrid>
            <w:tr w:rsidR="009D2574" w:rsidRPr="00DF1B72" w:rsidTr="00DA4638">
              <w:trPr>
                <w:trHeight w:val="773"/>
              </w:trPr>
              <w:tc>
                <w:tcPr>
                  <w:tcW w:w="1660" w:type="dxa"/>
                </w:tcPr>
                <w:p w:rsidR="009D2574" w:rsidRPr="00CA3717" w:rsidRDefault="009D2574" w:rsidP="00DA4638">
                  <w:pPr>
                    <w:rPr>
                      <w:b/>
                    </w:rPr>
                  </w:pPr>
                  <w:r>
                    <w:rPr>
                      <w:b/>
                    </w:rPr>
                    <w:t xml:space="preserve"> </w:t>
                  </w:r>
                  <w:r w:rsidRPr="00CA3717">
                    <w:rPr>
                      <w:b/>
                    </w:rPr>
                    <w:t xml:space="preserve">BS    </w:t>
                  </w:r>
                </w:p>
              </w:tc>
              <w:tc>
                <w:tcPr>
                  <w:tcW w:w="1660" w:type="dxa"/>
                </w:tcPr>
                <w:p w:rsidR="009D2574" w:rsidRPr="00CA3717" w:rsidRDefault="00440F49" w:rsidP="00DA4638">
                  <w:pPr>
                    <w:rPr>
                      <w:b/>
                    </w:rPr>
                  </w:pPr>
                  <w:r>
                    <w:rPr>
                      <w:b/>
                      <w:noProof/>
                    </w:rPr>
                    <mc:AlternateContent>
                      <mc:Choice Requires="wps">
                        <w:drawing>
                          <wp:anchor distT="0" distB="0" distL="114300" distR="114300" simplePos="0" relativeHeight="251660288" behindDoc="0" locked="0" layoutInCell="1" allowOverlap="1" wp14:anchorId="482AE4C3" wp14:editId="3096EE19">
                            <wp:simplePos x="0" y="0"/>
                            <wp:positionH relativeFrom="column">
                              <wp:posOffset>360045</wp:posOffset>
                            </wp:positionH>
                            <wp:positionV relativeFrom="paragraph">
                              <wp:posOffset>82550</wp:posOffset>
                            </wp:positionV>
                            <wp:extent cx="304800" cy="257175"/>
                            <wp:effectExtent l="38100" t="38100" r="38100" b="47625"/>
                            <wp:wrapNone/>
                            <wp:docPr id="1" name="5-Point Star 1"/>
                            <wp:cNvGraphicFramePr/>
                            <a:graphic xmlns:a="http://schemas.openxmlformats.org/drawingml/2006/main">
                              <a:graphicData uri="http://schemas.microsoft.com/office/word/2010/wordprocessingShape">
                                <wps:wsp>
                                  <wps:cNvSpPr/>
                                  <wps:spPr>
                                    <a:xfrm>
                                      <a:off x="0" y="0"/>
                                      <a:ext cx="304800" cy="257175"/>
                                    </a:xfrm>
                                    <a:prstGeom prst="star5">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BAB9B" id="5-Point Star 1" o:spid="_x0000_s1026" style="position:absolute;margin-left:28.35pt;margin-top:6.5pt;width:24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0480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" path="m,98232r116424,1l152400,r35976,98233l304800,98232r-94189,60710l246588,257174,152400,196463,58212,257174,94189,158942,,98232xe" fillcolor="#c00000" strokecolor="windowText" strokeweight="1pt">
                            <v:stroke joinstyle="miter"/>
                            <v:path arrowok="t" o:connecttype="custom" o:connectlocs="0,98232;116424,98233;152400,0;188376,98233;304800,98232;210611,158942;246588,257174;152400,196463;58212,257174;94189,158942;0,98232" o:connectangles="0,0,0,0,0,0,0,0,0,0,0"/>
                          </v:shape>
                        </w:pict>
                      </mc:Fallback>
                    </mc:AlternateContent>
                  </w:r>
                  <w:r w:rsidR="009D2574" w:rsidRPr="00CA3717">
                    <w:rPr>
                      <w:b/>
                    </w:rPr>
                    <w:t>HBS</w:t>
                  </w:r>
                </w:p>
              </w:tc>
            </w:tr>
          </w:tbl>
          <w:p w:rsidR="009D2574" w:rsidRPr="00DF1B72" w:rsidRDefault="009D2574" w:rsidP="00DA4638">
            <w:pPr>
              <w:rPr>
                <w:b/>
                <w:sz w:val="10"/>
                <w:szCs w:val="10"/>
              </w:rPr>
            </w:pPr>
          </w:p>
          <w:p w:rsidR="009D2574" w:rsidRPr="003668DC" w:rsidRDefault="009D2574" w:rsidP="00DA4638">
            <w:pPr>
              <w:rPr>
                <w:sz w:val="24"/>
                <w:szCs w:val="24"/>
              </w:rPr>
            </w:pPr>
            <w:r>
              <w:rPr>
                <w:b/>
                <w:sz w:val="24"/>
                <w:szCs w:val="24"/>
              </w:rPr>
              <w:t xml:space="preserve">Major Status/Cat. Year: </w:t>
            </w:r>
            <w:r w:rsidR="00440F49">
              <w:rPr>
                <w:sz w:val="24"/>
                <w:szCs w:val="24"/>
              </w:rPr>
              <w:t>full major/2019-20</w:t>
            </w:r>
          </w:p>
          <w:p w:rsidR="009D2574" w:rsidRPr="00DF1B72" w:rsidRDefault="009D2574" w:rsidP="00DA4638">
            <w:pPr>
              <w:rPr>
                <w:b/>
                <w:sz w:val="24"/>
                <w:szCs w:val="24"/>
              </w:rPr>
            </w:pPr>
            <w:r w:rsidRPr="00DF1B72">
              <w:rPr>
                <w:b/>
                <w:sz w:val="24"/>
                <w:szCs w:val="24"/>
              </w:rPr>
              <w:t xml:space="preserve">Emphasis: </w:t>
            </w:r>
            <w:r>
              <w:rPr>
                <w:b/>
                <w:sz w:val="24"/>
                <w:szCs w:val="24"/>
              </w:rPr>
              <w:t>____</w:t>
            </w:r>
          </w:p>
          <w:p w:rsidR="009D2574" w:rsidRPr="00DF1B72" w:rsidRDefault="009D2574" w:rsidP="00DA4638">
            <w:pPr>
              <w:rPr>
                <w:b/>
                <w:sz w:val="24"/>
                <w:szCs w:val="24"/>
              </w:rPr>
            </w:pPr>
            <w:r w:rsidRPr="00DF1B72">
              <w:rPr>
                <w:b/>
                <w:sz w:val="24"/>
                <w:szCs w:val="24"/>
              </w:rPr>
              <w:t xml:space="preserve">Other Major/Minor: </w:t>
            </w:r>
            <w:r>
              <w:rPr>
                <w:b/>
                <w:sz w:val="24"/>
                <w:szCs w:val="24"/>
              </w:rPr>
              <w:t>____</w:t>
            </w:r>
          </w:p>
          <w:p w:rsidR="009D2574" w:rsidRPr="00DF1B72" w:rsidRDefault="009D2574" w:rsidP="00DA4638">
            <w:pPr>
              <w:rPr>
                <w:b/>
                <w:sz w:val="24"/>
                <w:szCs w:val="24"/>
              </w:rPr>
            </w:pPr>
            <w:r>
              <w:rPr>
                <w:b/>
                <w:sz w:val="24"/>
                <w:szCs w:val="24"/>
              </w:rPr>
              <w:t>Expected Graduation Semester: Spring 2023</w:t>
            </w:r>
          </w:p>
        </w:tc>
      </w:tr>
    </w:tbl>
    <w:p w:rsidR="009D2574" w:rsidRPr="00DF1B72" w:rsidRDefault="009D2574" w:rsidP="009D2574">
      <w:pPr>
        <w:jc w:val="center"/>
        <w:rPr>
          <w:sz w:val="24"/>
          <w:szCs w:val="24"/>
        </w:rPr>
      </w:pPr>
      <w:r w:rsidRPr="00DF1B72">
        <w:rPr>
          <w:b/>
          <w:sz w:val="28"/>
          <w:szCs w:val="28"/>
          <w:u w:val="single"/>
        </w:rPr>
        <w:t>Academic Plan</w:t>
      </w:r>
      <w:r w:rsidRPr="00DF1B72">
        <w:rPr>
          <w:sz w:val="28"/>
          <w:szCs w:val="28"/>
        </w:rPr>
        <w:br/>
      </w:r>
      <w:r w:rsidRPr="003244FF">
        <w:rPr>
          <w:sz w:val="20"/>
          <w:szCs w:val="20"/>
        </w:rPr>
        <w:t>Use this plan with CH EN handbook and My Degree Dashboard (MDD) to schedule your courses in a logical and functional sequence. You are responsible for ensuring that all requirements are met. Pay special attention when repeating courses. This form only reflects the requirements for the CH EN major. If you have a double major, minor, honors requirements, etc., please check with your advisor(s) from the other departments/programs for requirements.</w:t>
      </w:r>
      <w:r w:rsidRPr="003244FF">
        <w:rPr>
          <w:sz w:val="24"/>
          <w:szCs w:val="24"/>
        </w:rPr>
        <w:t xml:space="preserve">  </w:t>
      </w:r>
    </w:p>
    <w:tbl>
      <w:tblPr>
        <w:tblStyle w:val="TableGrid"/>
        <w:tblW w:w="0" w:type="auto"/>
        <w:jc w:val="center"/>
        <w:tblLook w:val="04A0" w:firstRow="1" w:lastRow="0" w:firstColumn="1" w:lastColumn="0" w:noHBand="0" w:noVBand="1"/>
      </w:tblPr>
      <w:tblGrid>
        <w:gridCol w:w="3312"/>
        <w:gridCol w:w="3312"/>
        <w:gridCol w:w="3312"/>
      </w:tblGrid>
      <w:tr w:rsidR="009D2574" w:rsidRPr="00DF1B72" w:rsidTr="00907FFE">
        <w:trPr>
          <w:jc w:val="center"/>
        </w:trPr>
        <w:tc>
          <w:tcPr>
            <w:tcW w:w="3312" w:type="dxa"/>
          </w:tcPr>
          <w:p w:rsidR="009D2574" w:rsidRPr="00DF1B72" w:rsidRDefault="009D2574" w:rsidP="00DA4638">
            <w:pPr>
              <w:jc w:val="center"/>
              <w:rPr>
                <w:b/>
                <w:sz w:val="24"/>
                <w:szCs w:val="24"/>
              </w:rPr>
            </w:pPr>
            <w:r w:rsidRPr="00DF1B72">
              <w:rPr>
                <w:b/>
                <w:sz w:val="24"/>
                <w:szCs w:val="24"/>
              </w:rPr>
              <w:t xml:space="preserve">Fall </w:t>
            </w:r>
            <w:r>
              <w:rPr>
                <w:b/>
                <w:sz w:val="24"/>
                <w:szCs w:val="24"/>
              </w:rPr>
              <w:t>2019</w:t>
            </w:r>
          </w:p>
        </w:tc>
        <w:tc>
          <w:tcPr>
            <w:tcW w:w="3312" w:type="dxa"/>
          </w:tcPr>
          <w:p w:rsidR="009D2574" w:rsidRPr="00DF1B72" w:rsidRDefault="009D2574" w:rsidP="00DA4638">
            <w:pPr>
              <w:jc w:val="center"/>
              <w:rPr>
                <w:b/>
                <w:sz w:val="24"/>
                <w:szCs w:val="24"/>
              </w:rPr>
            </w:pPr>
            <w:r w:rsidRPr="00DF1B72">
              <w:rPr>
                <w:b/>
                <w:sz w:val="24"/>
                <w:szCs w:val="24"/>
              </w:rPr>
              <w:t xml:space="preserve">Spring </w:t>
            </w:r>
            <w:r>
              <w:rPr>
                <w:b/>
                <w:sz w:val="24"/>
                <w:szCs w:val="24"/>
              </w:rPr>
              <w:t>2020</w:t>
            </w:r>
          </w:p>
        </w:tc>
        <w:tc>
          <w:tcPr>
            <w:tcW w:w="3312" w:type="dxa"/>
          </w:tcPr>
          <w:p w:rsidR="009D2574" w:rsidRPr="00DF1B72" w:rsidRDefault="009D2574" w:rsidP="00DA4638">
            <w:pPr>
              <w:jc w:val="center"/>
              <w:rPr>
                <w:b/>
                <w:sz w:val="24"/>
                <w:szCs w:val="24"/>
              </w:rPr>
            </w:pPr>
            <w:r>
              <w:rPr>
                <w:b/>
                <w:sz w:val="24"/>
                <w:szCs w:val="24"/>
              </w:rPr>
              <w:t>Summer 2020</w:t>
            </w:r>
          </w:p>
        </w:tc>
      </w:tr>
      <w:tr w:rsidR="009D2574" w:rsidRPr="00DF1B72" w:rsidTr="00907FFE">
        <w:trPr>
          <w:trHeight w:val="1872"/>
          <w:jc w:val="center"/>
        </w:trPr>
        <w:tc>
          <w:tcPr>
            <w:tcW w:w="3312" w:type="dxa"/>
          </w:tcPr>
          <w:p w:rsidR="009D2574" w:rsidRDefault="009D2574" w:rsidP="00DA4638">
            <w:pPr>
              <w:jc w:val="center"/>
              <w:rPr>
                <w:b/>
                <w:sz w:val="24"/>
                <w:szCs w:val="24"/>
              </w:rPr>
            </w:pPr>
            <w:r>
              <w:rPr>
                <w:b/>
                <w:sz w:val="24"/>
                <w:szCs w:val="24"/>
              </w:rPr>
              <w:t>CH EN 1703 (2)</w:t>
            </w:r>
          </w:p>
          <w:p w:rsidR="009D2574" w:rsidRDefault="009D2574" w:rsidP="00DA4638">
            <w:pPr>
              <w:jc w:val="center"/>
              <w:rPr>
                <w:b/>
                <w:sz w:val="24"/>
                <w:szCs w:val="24"/>
              </w:rPr>
            </w:pPr>
            <w:r>
              <w:rPr>
                <w:b/>
                <w:sz w:val="24"/>
                <w:szCs w:val="24"/>
              </w:rPr>
              <w:t>MATH 1310 (4)</w:t>
            </w:r>
          </w:p>
          <w:p w:rsidR="009D2574" w:rsidRDefault="009D2574" w:rsidP="00DA4638">
            <w:pPr>
              <w:jc w:val="center"/>
              <w:rPr>
                <w:b/>
                <w:sz w:val="24"/>
                <w:szCs w:val="24"/>
              </w:rPr>
            </w:pPr>
            <w:r>
              <w:rPr>
                <w:b/>
                <w:sz w:val="24"/>
                <w:szCs w:val="24"/>
              </w:rPr>
              <w:t>CHEM 1210 (4)</w:t>
            </w:r>
          </w:p>
          <w:p w:rsidR="009D2574" w:rsidRDefault="009D2574" w:rsidP="00DA4638">
            <w:pPr>
              <w:jc w:val="center"/>
              <w:rPr>
                <w:b/>
                <w:sz w:val="24"/>
                <w:szCs w:val="24"/>
              </w:rPr>
            </w:pPr>
            <w:r>
              <w:rPr>
                <w:b/>
                <w:sz w:val="24"/>
                <w:szCs w:val="24"/>
              </w:rPr>
              <w:t>CHEM 1215 (1)</w:t>
            </w:r>
          </w:p>
          <w:p w:rsidR="009D2574" w:rsidRDefault="00907FFE" w:rsidP="00DA4638">
            <w:pPr>
              <w:jc w:val="center"/>
              <w:rPr>
                <w:b/>
                <w:sz w:val="24"/>
                <w:szCs w:val="24"/>
              </w:rPr>
            </w:pPr>
            <w:r>
              <w:rPr>
                <w:b/>
                <w:sz w:val="24"/>
                <w:szCs w:val="24"/>
              </w:rPr>
              <w:t>HONOR 2211 WR2</w:t>
            </w:r>
          </w:p>
          <w:p w:rsidR="009D2574" w:rsidRDefault="00907FFE" w:rsidP="00DA4638">
            <w:pPr>
              <w:jc w:val="center"/>
              <w:rPr>
                <w:b/>
                <w:sz w:val="24"/>
                <w:szCs w:val="24"/>
              </w:rPr>
            </w:pPr>
            <w:r>
              <w:rPr>
                <w:b/>
                <w:sz w:val="24"/>
                <w:szCs w:val="24"/>
              </w:rPr>
              <w:t>Credits: 14</w:t>
            </w:r>
          </w:p>
          <w:p w:rsidR="009D2574" w:rsidRPr="000A48B5" w:rsidRDefault="009D2574" w:rsidP="00DA4638">
            <w:pPr>
              <w:jc w:val="center"/>
              <w:rPr>
                <w:b/>
                <w:sz w:val="24"/>
                <w:szCs w:val="24"/>
              </w:rPr>
            </w:pPr>
          </w:p>
        </w:tc>
        <w:tc>
          <w:tcPr>
            <w:tcW w:w="3312" w:type="dxa"/>
          </w:tcPr>
          <w:p w:rsidR="009D2574" w:rsidRPr="00380BAA" w:rsidRDefault="009D2574" w:rsidP="00DA4638">
            <w:pPr>
              <w:jc w:val="center"/>
              <w:rPr>
                <w:b/>
                <w:sz w:val="24"/>
                <w:szCs w:val="24"/>
              </w:rPr>
            </w:pPr>
            <w:r w:rsidRPr="00380BAA">
              <w:rPr>
                <w:b/>
                <w:sz w:val="24"/>
                <w:szCs w:val="24"/>
              </w:rPr>
              <w:t>CH EN 1705 (3)</w:t>
            </w:r>
          </w:p>
          <w:p w:rsidR="009D2574" w:rsidRPr="00380BAA" w:rsidRDefault="009D2574" w:rsidP="00DA4638">
            <w:pPr>
              <w:jc w:val="center"/>
              <w:rPr>
                <w:sz w:val="24"/>
                <w:szCs w:val="24"/>
              </w:rPr>
            </w:pPr>
            <w:r w:rsidRPr="00380BAA">
              <w:rPr>
                <w:sz w:val="24"/>
                <w:szCs w:val="24"/>
              </w:rPr>
              <w:t>CH EN 4755 (0.5)</w:t>
            </w:r>
          </w:p>
          <w:p w:rsidR="009D2574" w:rsidRPr="00380BAA" w:rsidRDefault="009D2574" w:rsidP="00DA4638">
            <w:pPr>
              <w:jc w:val="center"/>
              <w:rPr>
                <w:b/>
                <w:sz w:val="24"/>
                <w:szCs w:val="24"/>
              </w:rPr>
            </w:pPr>
            <w:r w:rsidRPr="00380BAA">
              <w:rPr>
                <w:b/>
                <w:sz w:val="24"/>
                <w:szCs w:val="24"/>
              </w:rPr>
              <w:t>MATH 1320 (4)</w:t>
            </w:r>
          </w:p>
          <w:p w:rsidR="009D2574" w:rsidRPr="00380BAA" w:rsidRDefault="009D2574" w:rsidP="00DA4638">
            <w:pPr>
              <w:jc w:val="center"/>
              <w:rPr>
                <w:sz w:val="24"/>
                <w:szCs w:val="24"/>
              </w:rPr>
            </w:pPr>
            <w:r w:rsidRPr="00380BAA">
              <w:rPr>
                <w:sz w:val="24"/>
                <w:szCs w:val="24"/>
              </w:rPr>
              <w:t>CHEM 1220 (4)</w:t>
            </w:r>
          </w:p>
          <w:p w:rsidR="009D2574" w:rsidRPr="00380BAA" w:rsidRDefault="009D2574" w:rsidP="00DA4638">
            <w:pPr>
              <w:jc w:val="center"/>
              <w:rPr>
                <w:sz w:val="24"/>
                <w:szCs w:val="24"/>
              </w:rPr>
            </w:pPr>
            <w:r w:rsidRPr="00380BAA">
              <w:rPr>
                <w:sz w:val="24"/>
                <w:szCs w:val="24"/>
              </w:rPr>
              <w:t>CHEM 1225 (1)</w:t>
            </w:r>
          </w:p>
          <w:p w:rsidR="009D2574" w:rsidRPr="00380BAA" w:rsidRDefault="009D2574" w:rsidP="00DA4638">
            <w:pPr>
              <w:jc w:val="center"/>
              <w:rPr>
                <w:b/>
                <w:sz w:val="24"/>
                <w:szCs w:val="24"/>
              </w:rPr>
            </w:pPr>
            <w:r w:rsidRPr="00380BAA">
              <w:rPr>
                <w:b/>
                <w:sz w:val="24"/>
                <w:szCs w:val="24"/>
              </w:rPr>
              <w:t>PHYS 2210 (4)</w:t>
            </w:r>
          </w:p>
          <w:p w:rsidR="009D2574" w:rsidRDefault="009D2574" w:rsidP="00DA4638">
            <w:pPr>
              <w:jc w:val="center"/>
              <w:rPr>
                <w:sz w:val="24"/>
                <w:szCs w:val="24"/>
              </w:rPr>
            </w:pPr>
            <w:r w:rsidRPr="00380BAA">
              <w:rPr>
                <w:sz w:val="24"/>
                <w:szCs w:val="24"/>
              </w:rPr>
              <w:t>Credits: 16.5</w:t>
            </w:r>
          </w:p>
          <w:p w:rsidR="00907FFE" w:rsidRPr="00D62F9C" w:rsidRDefault="00907FFE" w:rsidP="00DA4638">
            <w:pPr>
              <w:jc w:val="center"/>
              <w:rPr>
                <w:b/>
                <w:sz w:val="24"/>
                <w:szCs w:val="24"/>
              </w:rPr>
            </w:pPr>
          </w:p>
        </w:tc>
        <w:tc>
          <w:tcPr>
            <w:tcW w:w="3312" w:type="dxa"/>
          </w:tcPr>
          <w:p w:rsidR="009D2574" w:rsidRPr="00196444" w:rsidRDefault="009D2574" w:rsidP="00DA4638">
            <w:pPr>
              <w:jc w:val="center"/>
              <w:rPr>
                <w:sz w:val="24"/>
                <w:szCs w:val="24"/>
              </w:rPr>
            </w:pPr>
          </w:p>
        </w:tc>
      </w:tr>
      <w:tr w:rsidR="009D2574" w:rsidRPr="00DF1B72" w:rsidTr="00907FFE">
        <w:trPr>
          <w:jc w:val="center"/>
        </w:trPr>
        <w:tc>
          <w:tcPr>
            <w:tcW w:w="3312" w:type="dxa"/>
          </w:tcPr>
          <w:p w:rsidR="009D2574" w:rsidRPr="00DF1B72" w:rsidRDefault="009D2574" w:rsidP="00DA4638">
            <w:pPr>
              <w:jc w:val="center"/>
              <w:rPr>
                <w:b/>
                <w:sz w:val="24"/>
                <w:szCs w:val="24"/>
              </w:rPr>
            </w:pPr>
            <w:r w:rsidRPr="00DF1B72">
              <w:rPr>
                <w:b/>
                <w:sz w:val="24"/>
                <w:szCs w:val="24"/>
              </w:rPr>
              <w:t xml:space="preserve">Fall </w:t>
            </w:r>
            <w:r>
              <w:rPr>
                <w:b/>
                <w:sz w:val="24"/>
                <w:szCs w:val="24"/>
              </w:rPr>
              <w:t>2020</w:t>
            </w:r>
          </w:p>
        </w:tc>
        <w:tc>
          <w:tcPr>
            <w:tcW w:w="3312" w:type="dxa"/>
          </w:tcPr>
          <w:p w:rsidR="009D2574" w:rsidRPr="00DF1B72" w:rsidRDefault="009D2574" w:rsidP="00DA4638">
            <w:pPr>
              <w:jc w:val="center"/>
              <w:rPr>
                <w:b/>
                <w:sz w:val="24"/>
                <w:szCs w:val="24"/>
              </w:rPr>
            </w:pPr>
            <w:r w:rsidRPr="00DF1B72">
              <w:rPr>
                <w:b/>
                <w:sz w:val="24"/>
                <w:szCs w:val="24"/>
              </w:rPr>
              <w:t xml:space="preserve">Spring </w:t>
            </w:r>
            <w:r>
              <w:rPr>
                <w:b/>
                <w:sz w:val="24"/>
                <w:szCs w:val="24"/>
              </w:rPr>
              <w:t>2021</w:t>
            </w:r>
          </w:p>
        </w:tc>
        <w:tc>
          <w:tcPr>
            <w:tcW w:w="3312" w:type="dxa"/>
          </w:tcPr>
          <w:p w:rsidR="009D2574" w:rsidRPr="00DF1B72" w:rsidRDefault="009D2574" w:rsidP="00DA4638">
            <w:pPr>
              <w:jc w:val="center"/>
              <w:rPr>
                <w:b/>
                <w:sz w:val="24"/>
                <w:szCs w:val="24"/>
              </w:rPr>
            </w:pPr>
            <w:r>
              <w:rPr>
                <w:b/>
                <w:sz w:val="24"/>
                <w:szCs w:val="24"/>
              </w:rPr>
              <w:t>Summer 2021</w:t>
            </w:r>
          </w:p>
        </w:tc>
      </w:tr>
      <w:tr w:rsidR="009D2574" w:rsidRPr="00DF1B72" w:rsidTr="00907FFE">
        <w:trPr>
          <w:trHeight w:val="1872"/>
          <w:jc w:val="center"/>
        </w:trPr>
        <w:tc>
          <w:tcPr>
            <w:tcW w:w="3312" w:type="dxa"/>
          </w:tcPr>
          <w:p w:rsidR="009D2574" w:rsidRDefault="009D2574" w:rsidP="00DA4638">
            <w:pPr>
              <w:jc w:val="center"/>
              <w:rPr>
                <w:b/>
                <w:sz w:val="24"/>
                <w:szCs w:val="24"/>
              </w:rPr>
            </w:pPr>
            <w:r>
              <w:rPr>
                <w:b/>
                <w:sz w:val="24"/>
                <w:szCs w:val="24"/>
              </w:rPr>
              <w:t>CH EN 2300 (2)</w:t>
            </w:r>
          </w:p>
          <w:p w:rsidR="009D2574" w:rsidRDefault="009D2574" w:rsidP="00DA4638">
            <w:pPr>
              <w:jc w:val="center"/>
              <w:rPr>
                <w:b/>
                <w:sz w:val="24"/>
                <w:szCs w:val="24"/>
              </w:rPr>
            </w:pPr>
            <w:r>
              <w:rPr>
                <w:b/>
                <w:sz w:val="24"/>
                <w:szCs w:val="24"/>
              </w:rPr>
              <w:t>MATH 2250 (4)</w:t>
            </w:r>
          </w:p>
          <w:p w:rsidR="009D2574" w:rsidRDefault="009D2574" w:rsidP="00DA4638">
            <w:pPr>
              <w:jc w:val="center"/>
              <w:rPr>
                <w:b/>
                <w:sz w:val="24"/>
                <w:szCs w:val="24"/>
              </w:rPr>
            </w:pPr>
            <w:r>
              <w:rPr>
                <w:b/>
                <w:sz w:val="24"/>
                <w:szCs w:val="24"/>
              </w:rPr>
              <w:t>PHYS 2220 (4)</w:t>
            </w:r>
          </w:p>
          <w:p w:rsidR="009D2574" w:rsidRDefault="009D2574" w:rsidP="00DA4638">
            <w:pPr>
              <w:jc w:val="center"/>
              <w:rPr>
                <w:b/>
                <w:sz w:val="24"/>
                <w:szCs w:val="24"/>
              </w:rPr>
            </w:pPr>
            <w:r>
              <w:rPr>
                <w:b/>
                <w:sz w:val="24"/>
                <w:szCs w:val="24"/>
              </w:rPr>
              <w:t>Gen Ed/Bach’s (3)</w:t>
            </w:r>
          </w:p>
          <w:p w:rsidR="009D2574" w:rsidRDefault="009D2574" w:rsidP="00DA4638">
            <w:pPr>
              <w:jc w:val="center"/>
              <w:rPr>
                <w:b/>
                <w:sz w:val="24"/>
                <w:szCs w:val="24"/>
              </w:rPr>
            </w:pPr>
            <w:r>
              <w:rPr>
                <w:b/>
                <w:sz w:val="24"/>
                <w:szCs w:val="24"/>
              </w:rPr>
              <w:t>Technical Elective (3)</w:t>
            </w:r>
          </w:p>
          <w:p w:rsidR="009D2574" w:rsidRDefault="009D2574" w:rsidP="00DA4638">
            <w:pPr>
              <w:jc w:val="center"/>
              <w:rPr>
                <w:b/>
                <w:sz w:val="24"/>
                <w:szCs w:val="24"/>
              </w:rPr>
            </w:pPr>
            <w:r>
              <w:rPr>
                <w:b/>
                <w:sz w:val="24"/>
                <w:szCs w:val="24"/>
              </w:rPr>
              <w:t>Credits: 16</w:t>
            </w:r>
          </w:p>
          <w:p w:rsidR="009D2574" w:rsidRPr="00A509CA" w:rsidRDefault="009D2574" w:rsidP="00DA4638">
            <w:pPr>
              <w:jc w:val="center"/>
              <w:rPr>
                <w:b/>
                <w:sz w:val="24"/>
                <w:szCs w:val="24"/>
              </w:rPr>
            </w:pPr>
          </w:p>
        </w:tc>
        <w:tc>
          <w:tcPr>
            <w:tcW w:w="3312" w:type="dxa"/>
          </w:tcPr>
          <w:p w:rsidR="009D2574" w:rsidRDefault="009D2574" w:rsidP="00DA4638">
            <w:pPr>
              <w:jc w:val="center"/>
              <w:rPr>
                <w:b/>
                <w:sz w:val="24"/>
                <w:szCs w:val="24"/>
              </w:rPr>
            </w:pPr>
            <w:r>
              <w:rPr>
                <w:b/>
                <w:sz w:val="24"/>
                <w:szCs w:val="24"/>
              </w:rPr>
              <w:t>CH EN 2450 (3)</w:t>
            </w:r>
          </w:p>
          <w:p w:rsidR="009D2574" w:rsidRDefault="009D2574" w:rsidP="00DA4638">
            <w:pPr>
              <w:jc w:val="center"/>
              <w:rPr>
                <w:b/>
                <w:sz w:val="24"/>
                <w:szCs w:val="24"/>
              </w:rPr>
            </w:pPr>
            <w:r>
              <w:rPr>
                <w:b/>
                <w:sz w:val="24"/>
                <w:szCs w:val="24"/>
              </w:rPr>
              <w:t>CH EN 2800 (3)</w:t>
            </w:r>
          </w:p>
          <w:p w:rsidR="009D2574" w:rsidRDefault="009D2574" w:rsidP="00DA4638">
            <w:pPr>
              <w:jc w:val="center"/>
              <w:rPr>
                <w:b/>
                <w:sz w:val="24"/>
                <w:szCs w:val="24"/>
              </w:rPr>
            </w:pPr>
            <w:r>
              <w:rPr>
                <w:b/>
                <w:sz w:val="24"/>
                <w:szCs w:val="24"/>
              </w:rPr>
              <w:t>CHEM 2310 (4)</w:t>
            </w:r>
          </w:p>
          <w:p w:rsidR="009D2574" w:rsidRDefault="009D2574" w:rsidP="00DA4638">
            <w:pPr>
              <w:jc w:val="center"/>
              <w:rPr>
                <w:b/>
                <w:sz w:val="24"/>
                <w:szCs w:val="24"/>
              </w:rPr>
            </w:pPr>
            <w:r>
              <w:rPr>
                <w:b/>
                <w:sz w:val="24"/>
                <w:szCs w:val="24"/>
              </w:rPr>
              <w:t>CHEM 3060 or ECE 3200 or MSE 3210 (3-4)</w:t>
            </w:r>
          </w:p>
          <w:p w:rsidR="009D2574" w:rsidRDefault="009D2574" w:rsidP="00DA4638">
            <w:pPr>
              <w:jc w:val="center"/>
              <w:rPr>
                <w:b/>
                <w:sz w:val="24"/>
                <w:szCs w:val="24"/>
              </w:rPr>
            </w:pPr>
            <w:r>
              <w:rPr>
                <w:b/>
                <w:sz w:val="24"/>
                <w:szCs w:val="24"/>
              </w:rPr>
              <w:t>Gen Ed/Bach’s (3)</w:t>
            </w:r>
          </w:p>
          <w:p w:rsidR="009D2574" w:rsidRDefault="009D2574" w:rsidP="00DA4638">
            <w:pPr>
              <w:jc w:val="center"/>
              <w:rPr>
                <w:b/>
                <w:sz w:val="24"/>
                <w:szCs w:val="24"/>
              </w:rPr>
            </w:pPr>
            <w:r>
              <w:rPr>
                <w:b/>
                <w:sz w:val="24"/>
                <w:szCs w:val="24"/>
              </w:rPr>
              <w:t>Credits: 16-17</w:t>
            </w:r>
          </w:p>
          <w:p w:rsidR="009D2574" w:rsidRPr="006251E0" w:rsidRDefault="009D2574" w:rsidP="00DA4638">
            <w:pPr>
              <w:jc w:val="center"/>
              <w:rPr>
                <w:b/>
                <w:sz w:val="24"/>
                <w:szCs w:val="24"/>
              </w:rPr>
            </w:pPr>
          </w:p>
        </w:tc>
        <w:tc>
          <w:tcPr>
            <w:tcW w:w="3312" w:type="dxa"/>
          </w:tcPr>
          <w:p w:rsidR="009D2574" w:rsidRPr="00907FFE" w:rsidRDefault="009D2574" w:rsidP="00DA4638">
            <w:pPr>
              <w:jc w:val="center"/>
              <w:rPr>
                <w:b/>
                <w:sz w:val="24"/>
                <w:szCs w:val="24"/>
              </w:rPr>
            </w:pPr>
          </w:p>
        </w:tc>
      </w:tr>
      <w:tr w:rsidR="009D2574" w:rsidRPr="00DF1B72" w:rsidTr="00907FFE">
        <w:trPr>
          <w:jc w:val="center"/>
        </w:trPr>
        <w:tc>
          <w:tcPr>
            <w:tcW w:w="3312" w:type="dxa"/>
          </w:tcPr>
          <w:p w:rsidR="009D2574" w:rsidRPr="00DF1B72" w:rsidRDefault="009D2574" w:rsidP="00DA4638">
            <w:pPr>
              <w:jc w:val="center"/>
              <w:rPr>
                <w:b/>
                <w:sz w:val="24"/>
                <w:szCs w:val="24"/>
              </w:rPr>
            </w:pPr>
            <w:r>
              <w:rPr>
                <w:b/>
                <w:sz w:val="24"/>
                <w:szCs w:val="24"/>
              </w:rPr>
              <w:t>Fall 2021</w:t>
            </w:r>
          </w:p>
        </w:tc>
        <w:tc>
          <w:tcPr>
            <w:tcW w:w="3312" w:type="dxa"/>
          </w:tcPr>
          <w:p w:rsidR="009D2574" w:rsidRPr="00DF1B72" w:rsidRDefault="009D2574" w:rsidP="00DA4638">
            <w:pPr>
              <w:jc w:val="center"/>
              <w:rPr>
                <w:b/>
                <w:sz w:val="24"/>
                <w:szCs w:val="24"/>
              </w:rPr>
            </w:pPr>
            <w:r>
              <w:rPr>
                <w:b/>
                <w:sz w:val="24"/>
                <w:szCs w:val="24"/>
              </w:rPr>
              <w:t>Spring 2022</w:t>
            </w:r>
          </w:p>
        </w:tc>
        <w:tc>
          <w:tcPr>
            <w:tcW w:w="3312" w:type="dxa"/>
          </w:tcPr>
          <w:p w:rsidR="009D2574" w:rsidRPr="00DF1B72" w:rsidRDefault="009D2574" w:rsidP="00DA4638">
            <w:pPr>
              <w:jc w:val="center"/>
              <w:rPr>
                <w:b/>
                <w:sz w:val="24"/>
                <w:szCs w:val="24"/>
              </w:rPr>
            </w:pPr>
            <w:r w:rsidRPr="00DF1B72">
              <w:rPr>
                <w:b/>
                <w:sz w:val="24"/>
                <w:szCs w:val="24"/>
              </w:rPr>
              <w:t xml:space="preserve">Summer </w:t>
            </w:r>
            <w:r>
              <w:rPr>
                <w:b/>
                <w:sz w:val="24"/>
                <w:szCs w:val="24"/>
              </w:rPr>
              <w:t>2022</w:t>
            </w:r>
          </w:p>
        </w:tc>
      </w:tr>
      <w:tr w:rsidR="009D2574" w:rsidRPr="00DF1B72" w:rsidTr="00907FFE">
        <w:trPr>
          <w:trHeight w:val="1872"/>
          <w:jc w:val="center"/>
        </w:trPr>
        <w:tc>
          <w:tcPr>
            <w:tcW w:w="3312" w:type="dxa"/>
          </w:tcPr>
          <w:p w:rsidR="009D2574" w:rsidRDefault="009D2574" w:rsidP="00DA4638">
            <w:pPr>
              <w:jc w:val="center"/>
              <w:rPr>
                <w:b/>
                <w:sz w:val="24"/>
                <w:szCs w:val="24"/>
              </w:rPr>
            </w:pPr>
            <w:r>
              <w:rPr>
                <w:b/>
                <w:sz w:val="24"/>
                <w:szCs w:val="24"/>
              </w:rPr>
              <w:t>CH EN 3353 (3)</w:t>
            </w:r>
          </w:p>
          <w:p w:rsidR="009D2574" w:rsidRDefault="009D2574" w:rsidP="00DA4638">
            <w:pPr>
              <w:jc w:val="center"/>
              <w:rPr>
                <w:b/>
                <w:sz w:val="24"/>
                <w:szCs w:val="24"/>
              </w:rPr>
            </w:pPr>
            <w:r>
              <w:rPr>
                <w:b/>
                <w:sz w:val="24"/>
                <w:szCs w:val="24"/>
              </w:rPr>
              <w:t>CH EN 3453 (3)</w:t>
            </w:r>
          </w:p>
          <w:p w:rsidR="009D2574" w:rsidRDefault="009D2574" w:rsidP="00DA4638">
            <w:pPr>
              <w:jc w:val="center"/>
              <w:rPr>
                <w:b/>
                <w:sz w:val="24"/>
                <w:szCs w:val="24"/>
              </w:rPr>
            </w:pPr>
            <w:r>
              <w:rPr>
                <w:b/>
                <w:sz w:val="24"/>
                <w:szCs w:val="24"/>
              </w:rPr>
              <w:t>CH EN 3853 (3)</w:t>
            </w:r>
          </w:p>
          <w:p w:rsidR="009D2574" w:rsidRDefault="009D2574" w:rsidP="00DA4638">
            <w:pPr>
              <w:jc w:val="center"/>
              <w:rPr>
                <w:b/>
                <w:sz w:val="24"/>
                <w:szCs w:val="24"/>
              </w:rPr>
            </w:pPr>
            <w:r>
              <w:rPr>
                <w:b/>
                <w:sz w:val="24"/>
                <w:szCs w:val="24"/>
              </w:rPr>
              <w:t>CH EN 5207 (3)</w:t>
            </w:r>
          </w:p>
          <w:p w:rsidR="009D2574" w:rsidRDefault="009D2574" w:rsidP="00DA4638">
            <w:pPr>
              <w:jc w:val="center"/>
              <w:rPr>
                <w:b/>
                <w:sz w:val="24"/>
                <w:szCs w:val="24"/>
              </w:rPr>
            </w:pPr>
            <w:r>
              <w:rPr>
                <w:b/>
                <w:sz w:val="24"/>
                <w:szCs w:val="24"/>
              </w:rPr>
              <w:t>CH EN 4753 (0.5)</w:t>
            </w:r>
          </w:p>
          <w:p w:rsidR="009D2574" w:rsidRDefault="009D2574" w:rsidP="00DA4638">
            <w:pPr>
              <w:jc w:val="center"/>
              <w:rPr>
                <w:b/>
                <w:sz w:val="24"/>
                <w:szCs w:val="24"/>
              </w:rPr>
            </w:pPr>
            <w:r>
              <w:rPr>
                <w:b/>
                <w:sz w:val="24"/>
                <w:szCs w:val="24"/>
              </w:rPr>
              <w:t>Technical Elective (3)</w:t>
            </w:r>
          </w:p>
          <w:p w:rsidR="00907FFE" w:rsidRDefault="00907FFE" w:rsidP="00DA4638">
            <w:pPr>
              <w:jc w:val="center"/>
              <w:rPr>
                <w:b/>
                <w:sz w:val="24"/>
                <w:szCs w:val="24"/>
              </w:rPr>
            </w:pPr>
            <w:r>
              <w:rPr>
                <w:b/>
                <w:sz w:val="24"/>
                <w:szCs w:val="24"/>
              </w:rPr>
              <w:t>Gen Ed/Bach’s (3)</w:t>
            </w:r>
          </w:p>
          <w:p w:rsidR="009D2574" w:rsidRDefault="00907FFE" w:rsidP="00DA4638">
            <w:pPr>
              <w:jc w:val="center"/>
              <w:rPr>
                <w:b/>
                <w:sz w:val="24"/>
                <w:szCs w:val="24"/>
              </w:rPr>
            </w:pPr>
            <w:r>
              <w:rPr>
                <w:b/>
                <w:sz w:val="24"/>
                <w:szCs w:val="24"/>
              </w:rPr>
              <w:t>Credits: 18</w:t>
            </w:r>
            <w:r w:rsidR="009D2574">
              <w:rPr>
                <w:b/>
                <w:sz w:val="24"/>
                <w:szCs w:val="24"/>
              </w:rPr>
              <w:t>.5</w:t>
            </w:r>
          </w:p>
          <w:p w:rsidR="009D2574" w:rsidRDefault="009D2574" w:rsidP="00DA4638">
            <w:pPr>
              <w:jc w:val="center"/>
              <w:rPr>
                <w:b/>
                <w:sz w:val="24"/>
                <w:szCs w:val="24"/>
              </w:rPr>
            </w:pPr>
          </w:p>
          <w:p w:rsidR="009D2574" w:rsidRDefault="009D2574" w:rsidP="00DA4638">
            <w:pPr>
              <w:jc w:val="center"/>
              <w:rPr>
                <w:b/>
                <w:sz w:val="24"/>
                <w:szCs w:val="24"/>
              </w:rPr>
            </w:pPr>
          </w:p>
          <w:p w:rsidR="009D2574" w:rsidRDefault="009D2574" w:rsidP="00DA4638">
            <w:pPr>
              <w:jc w:val="center"/>
              <w:rPr>
                <w:b/>
                <w:sz w:val="24"/>
                <w:szCs w:val="24"/>
              </w:rPr>
            </w:pPr>
          </w:p>
          <w:p w:rsidR="009D2574" w:rsidRDefault="009D2574" w:rsidP="00DA4638">
            <w:pPr>
              <w:jc w:val="center"/>
              <w:rPr>
                <w:b/>
                <w:sz w:val="24"/>
                <w:szCs w:val="24"/>
              </w:rPr>
            </w:pPr>
          </w:p>
          <w:p w:rsidR="009D2574" w:rsidRPr="00DF1B72" w:rsidRDefault="009D2574" w:rsidP="00DA4638">
            <w:pPr>
              <w:jc w:val="center"/>
              <w:rPr>
                <w:b/>
                <w:sz w:val="24"/>
                <w:szCs w:val="24"/>
              </w:rPr>
            </w:pPr>
          </w:p>
        </w:tc>
        <w:tc>
          <w:tcPr>
            <w:tcW w:w="3312" w:type="dxa"/>
          </w:tcPr>
          <w:p w:rsidR="009D2574" w:rsidRDefault="009D2574" w:rsidP="00DA4638">
            <w:pPr>
              <w:jc w:val="center"/>
              <w:rPr>
                <w:b/>
                <w:sz w:val="24"/>
                <w:szCs w:val="24"/>
              </w:rPr>
            </w:pPr>
            <w:r>
              <w:rPr>
                <w:b/>
                <w:sz w:val="24"/>
                <w:szCs w:val="24"/>
              </w:rPr>
              <w:t>CH EN 3603 (3)</w:t>
            </w:r>
          </w:p>
          <w:p w:rsidR="009D2574" w:rsidRDefault="009D2574" w:rsidP="00DA4638">
            <w:pPr>
              <w:jc w:val="center"/>
              <w:rPr>
                <w:b/>
                <w:sz w:val="24"/>
                <w:szCs w:val="24"/>
              </w:rPr>
            </w:pPr>
            <w:r>
              <w:rPr>
                <w:b/>
                <w:sz w:val="24"/>
                <w:szCs w:val="24"/>
              </w:rPr>
              <w:t>CH EN 3553 (3)</w:t>
            </w:r>
          </w:p>
          <w:p w:rsidR="009D2574" w:rsidRDefault="009D2574" w:rsidP="00DA4638">
            <w:pPr>
              <w:jc w:val="center"/>
              <w:rPr>
                <w:b/>
                <w:sz w:val="24"/>
                <w:szCs w:val="24"/>
              </w:rPr>
            </w:pPr>
            <w:r>
              <w:rPr>
                <w:b/>
                <w:sz w:val="24"/>
                <w:szCs w:val="24"/>
              </w:rPr>
              <w:t>CH EN 3253 (3)</w:t>
            </w:r>
          </w:p>
          <w:p w:rsidR="009D2574" w:rsidRDefault="009D2574" w:rsidP="00DA4638">
            <w:pPr>
              <w:jc w:val="center"/>
              <w:rPr>
                <w:b/>
                <w:sz w:val="24"/>
                <w:szCs w:val="24"/>
              </w:rPr>
            </w:pPr>
            <w:r>
              <w:rPr>
                <w:b/>
                <w:sz w:val="24"/>
                <w:szCs w:val="24"/>
              </w:rPr>
              <w:t>CH EN 3255 (1)</w:t>
            </w:r>
          </w:p>
          <w:p w:rsidR="009D2574" w:rsidRDefault="009D2574" w:rsidP="00DA4638">
            <w:pPr>
              <w:jc w:val="center"/>
              <w:rPr>
                <w:b/>
                <w:sz w:val="24"/>
                <w:szCs w:val="24"/>
              </w:rPr>
            </w:pPr>
            <w:r>
              <w:rPr>
                <w:b/>
                <w:sz w:val="24"/>
                <w:szCs w:val="24"/>
              </w:rPr>
              <w:t>CH EN 5103 (3)</w:t>
            </w:r>
          </w:p>
          <w:p w:rsidR="009D2574" w:rsidRDefault="009D2574" w:rsidP="00DA4638">
            <w:pPr>
              <w:jc w:val="center"/>
              <w:rPr>
                <w:b/>
                <w:sz w:val="24"/>
                <w:szCs w:val="24"/>
              </w:rPr>
            </w:pPr>
            <w:r>
              <w:rPr>
                <w:b/>
                <w:sz w:val="24"/>
                <w:szCs w:val="24"/>
              </w:rPr>
              <w:t>Gen Ed/Bach’s (3)</w:t>
            </w:r>
          </w:p>
          <w:p w:rsidR="009D2574" w:rsidRPr="00BC4FCC" w:rsidRDefault="009D2574" w:rsidP="00DA4638">
            <w:pPr>
              <w:jc w:val="center"/>
              <w:rPr>
                <w:b/>
                <w:sz w:val="24"/>
                <w:szCs w:val="24"/>
              </w:rPr>
            </w:pPr>
            <w:r>
              <w:rPr>
                <w:b/>
                <w:sz w:val="24"/>
                <w:szCs w:val="24"/>
              </w:rPr>
              <w:t>Credits: 16</w:t>
            </w:r>
          </w:p>
        </w:tc>
        <w:tc>
          <w:tcPr>
            <w:tcW w:w="3312" w:type="dxa"/>
          </w:tcPr>
          <w:p w:rsidR="009D2574" w:rsidRPr="00BE3DFD" w:rsidRDefault="009D2574" w:rsidP="00DA4638">
            <w:pPr>
              <w:pStyle w:val="ListParagraph"/>
              <w:rPr>
                <w:b/>
                <w:sz w:val="24"/>
                <w:szCs w:val="24"/>
              </w:rPr>
            </w:pPr>
          </w:p>
        </w:tc>
      </w:tr>
      <w:tr w:rsidR="009D2574" w:rsidRPr="00DF1B72" w:rsidTr="00907FFE">
        <w:trPr>
          <w:jc w:val="center"/>
        </w:trPr>
        <w:tc>
          <w:tcPr>
            <w:tcW w:w="3312" w:type="dxa"/>
          </w:tcPr>
          <w:p w:rsidR="009D2574" w:rsidRPr="00DF1B72" w:rsidRDefault="009D2574" w:rsidP="00DA4638">
            <w:pPr>
              <w:jc w:val="center"/>
              <w:rPr>
                <w:b/>
                <w:sz w:val="24"/>
                <w:szCs w:val="24"/>
              </w:rPr>
            </w:pPr>
            <w:r>
              <w:rPr>
                <w:b/>
                <w:sz w:val="24"/>
                <w:szCs w:val="24"/>
              </w:rPr>
              <w:t>Fall 2022</w:t>
            </w:r>
          </w:p>
        </w:tc>
        <w:tc>
          <w:tcPr>
            <w:tcW w:w="3312" w:type="dxa"/>
          </w:tcPr>
          <w:p w:rsidR="009D2574" w:rsidRPr="00DF1B72" w:rsidRDefault="009D2574" w:rsidP="00DA4638">
            <w:pPr>
              <w:jc w:val="center"/>
              <w:rPr>
                <w:b/>
                <w:sz w:val="24"/>
                <w:szCs w:val="24"/>
              </w:rPr>
            </w:pPr>
            <w:r>
              <w:rPr>
                <w:b/>
                <w:sz w:val="24"/>
                <w:szCs w:val="24"/>
              </w:rPr>
              <w:t>Spring 2023</w:t>
            </w:r>
          </w:p>
        </w:tc>
        <w:tc>
          <w:tcPr>
            <w:tcW w:w="3312" w:type="dxa"/>
          </w:tcPr>
          <w:p w:rsidR="009D2574" w:rsidRPr="00DF1B72" w:rsidRDefault="009D2574" w:rsidP="00DA4638">
            <w:pPr>
              <w:jc w:val="center"/>
              <w:rPr>
                <w:b/>
                <w:sz w:val="24"/>
                <w:szCs w:val="24"/>
              </w:rPr>
            </w:pPr>
            <w:r w:rsidRPr="00DF1B72">
              <w:rPr>
                <w:b/>
                <w:sz w:val="24"/>
                <w:szCs w:val="24"/>
              </w:rPr>
              <w:t xml:space="preserve">Summer </w:t>
            </w:r>
            <w:r>
              <w:rPr>
                <w:b/>
                <w:sz w:val="24"/>
                <w:szCs w:val="24"/>
              </w:rPr>
              <w:t>2023</w:t>
            </w:r>
          </w:p>
        </w:tc>
      </w:tr>
      <w:tr w:rsidR="009D2574" w:rsidRPr="00BE3DFD" w:rsidTr="00907FFE">
        <w:trPr>
          <w:trHeight w:val="1872"/>
          <w:jc w:val="center"/>
        </w:trPr>
        <w:tc>
          <w:tcPr>
            <w:tcW w:w="3312" w:type="dxa"/>
          </w:tcPr>
          <w:p w:rsidR="009D2574" w:rsidRDefault="009D2574" w:rsidP="00DA4638">
            <w:pPr>
              <w:jc w:val="center"/>
              <w:rPr>
                <w:b/>
                <w:sz w:val="24"/>
                <w:szCs w:val="24"/>
              </w:rPr>
            </w:pPr>
            <w:r>
              <w:rPr>
                <w:b/>
                <w:sz w:val="24"/>
                <w:szCs w:val="24"/>
              </w:rPr>
              <w:t>CH EN 4903 (4)</w:t>
            </w:r>
          </w:p>
          <w:p w:rsidR="009D2574" w:rsidRDefault="009D2574" w:rsidP="00DA4638">
            <w:pPr>
              <w:jc w:val="center"/>
              <w:rPr>
                <w:b/>
                <w:sz w:val="24"/>
                <w:szCs w:val="24"/>
              </w:rPr>
            </w:pPr>
            <w:r>
              <w:rPr>
                <w:b/>
                <w:sz w:val="24"/>
                <w:szCs w:val="24"/>
              </w:rPr>
              <w:t>CH EN 4253 (3)</w:t>
            </w:r>
          </w:p>
          <w:p w:rsidR="009D2574" w:rsidRDefault="009D2574" w:rsidP="00DA4638">
            <w:pPr>
              <w:jc w:val="center"/>
              <w:rPr>
                <w:b/>
                <w:sz w:val="24"/>
                <w:szCs w:val="24"/>
              </w:rPr>
            </w:pPr>
            <w:r>
              <w:rPr>
                <w:b/>
                <w:sz w:val="24"/>
                <w:szCs w:val="24"/>
              </w:rPr>
              <w:t>CH EN 4203 (3)</w:t>
            </w:r>
          </w:p>
          <w:p w:rsidR="009D2574" w:rsidRDefault="009D2574" w:rsidP="00DA4638">
            <w:pPr>
              <w:jc w:val="center"/>
              <w:rPr>
                <w:b/>
                <w:sz w:val="24"/>
                <w:szCs w:val="24"/>
              </w:rPr>
            </w:pPr>
            <w:r>
              <w:rPr>
                <w:b/>
                <w:sz w:val="24"/>
                <w:szCs w:val="24"/>
              </w:rPr>
              <w:t>Technical Elective (3)</w:t>
            </w:r>
          </w:p>
          <w:p w:rsidR="009D2574" w:rsidRDefault="009D2574" w:rsidP="00DA4638">
            <w:pPr>
              <w:jc w:val="center"/>
              <w:rPr>
                <w:b/>
                <w:sz w:val="24"/>
                <w:szCs w:val="24"/>
              </w:rPr>
            </w:pPr>
            <w:r>
              <w:rPr>
                <w:b/>
                <w:sz w:val="24"/>
                <w:szCs w:val="24"/>
              </w:rPr>
              <w:t>Gen Ed/Bach’s (3)</w:t>
            </w:r>
          </w:p>
          <w:p w:rsidR="009D2574" w:rsidRDefault="009D2574" w:rsidP="00DA4638">
            <w:pPr>
              <w:jc w:val="center"/>
              <w:rPr>
                <w:b/>
                <w:sz w:val="24"/>
                <w:szCs w:val="24"/>
              </w:rPr>
            </w:pPr>
            <w:r>
              <w:rPr>
                <w:b/>
                <w:sz w:val="24"/>
                <w:szCs w:val="24"/>
              </w:rPr>
              <w:t>Credits: 16</w:t>
            </w:r>
          </w:p>
          <w:p w:rsidR="009D2574" w:rsidRDefault="009D2574" w:rsidP="00DA4638">
            <w:pPr>
              <w:jc w:val="center"/>
              <w:rPr>
                <w:b/>
                <w:sz w:val="24"/>
                <w:szCs w:val="24"/>
              </w:rPr>
            </w:pPr>
          </w:p>
          <w:p w:rsidR="009D2574" w:rsidRPr="00DF1B72" w:rsidRDefault="009D2574" w:rsidP="00DA4638">
            <w:pPr>
              <w:rPr>
                <w:b/>
                <w:sz w:val="24"/>
                <w:szCs w:val="24"/>
              </w:rPr>
            </w:pPr>
          </w:p>
        </w:tc>
        <w:tc>
          <w:tcPr>
            <w:tcW w:w="3312" w:type="dxa"/>
          </w:tcPr>
          <w:p w:rsidR="009D2574" w:rsidRDefault="009D2574" w:rsidP="00DA4638">
            <w:pPr>
              <w:jc w:val="center"/>
              <w:rPr>
                <w:b/>
                <w:sz w:val="24"/>
                <w:szCs w:val="24"/>
              </w:rPr>
            </w:pPr>
            <w:r>
              <w:rPr>
                <w:b/>
                <w:sz w:val="24"/>
                <w:szCs w:val="24"/>
              </w:rPr>
              <w:t>CH EN 4905 (3)</w:t>
            </w:r>
          </w:p>
          <w:p w:rsidR="009D2574" w:rsidRDefault="009D2574" w:rsidP="00DA4638">
            <w:pPr>
              <w:jc w:val="center"/>
              <w:rPr>
                <w:b/>
                <w:sz w:val="24"/>
                <w:szCs w:val="24"/>
              </w:rPr>
            </w:pPr>
            <w:r>
              <w:rPr>
                <w:b/>
                <w:sz w:val="24"/>
                <w:szCs w:val="24"/>
              </w:rPr>
              <w:t>CH EN 5253 (3)</w:t>
            </w:r>
          </w:p>
          <w:p w:rsidR="00907FFE" w:rsidRDefault="009D2574" w:rsidP="00DA4638">
            <w:pPr>
              <w:jc w:val="center"/>
              <w:rPr>
                <w:b/>
                <w:sz w:val="24"/>
                <w:szCs w:val="24"/>
              </w:rPr>
            </w:pPr>
            <w:r>
              <w:rPr>
                <w:b/>
                <w:sz w:val="24"/>
                <w:szCs w:val="24"/>
              </w:rPr>
              <w:t>Technical Elective (6)</w:t>
            </w:r>
          </w:p>
          <w:p w:rsidR="009D2574" w:rsidRDefault="00907FFE" w:rsidP="00DA4638">
            <w:pPr>
              <w:jc w:val="center"/>
              <w:rPr>
                <w:b/>
                <w:sz w:val="24"/>
                <w:szCs w:val="24"/>
              </w:rPr>
            </w:pPr>
            <w:r>
              <w:rPr>
                <w:b/>
                <w:sz w:val="24"/>
                <w:szCs w:val="24"/>
              </w:rPr>
              <w:t>Gen Ed/Bach’s (3)</w:t>
            </w:r>
            <w:r w:rsidR="009D2574">
              <w:rPr>
                <w:b/>
                <w:sz w:val="24"/>
                <w:szCs w:val="24"/>
              </w:rPr>
              <w:br/>
              <w:t>Credits: 12</w:t>
            </w:r>
          </w:p>
          <w:p w:rsidR="009D2574" w:rsidRPr="00BC4FCC" w:rsidRDefault="009D2574" w:rsidP="00DA4638">
            <w:pPr>
              <w:jc w:val="center"/>
              <w:rPr>
                <w:b/>
                <w:sz w:val="24"/>
                <w:szCs w:val="24"/>
              </w:rPr>
            </w:pPr>
          </w:p>
        </w:tc>
        <w:tc>
          <w:tcPr>
            <w:tcW w:w="3312" w:type="dxa"/>
          </w:tcPr>
          <w:p w:rsidR="009D2574" w:rsidRPr="00BE3DFD" w:rsidRDefault="009D2574" w:rsidP="00DA4638">
            <w:pPr>
              <w:pStyle w:val="ListParagraph"/>
              <w:rPr>
                <w:b/>
                <w:sz w:val="24"/>
                <w:szCs w:val="24"/>
              </w:rPr>
            </w:pPr>
          </w:p>
        </w:tc>
      </w:tr>
    </w:tbl>
    <w:p w:rsidR="009D2574" w:rsidRDefault="009D2574" w:rsidP="009D2574">
      <w:pPr>
        <w:jc w:val="center"/>
        <w:rPr>
          <w:sz w:val="24"/>
          <w:szCs w:val="24"/>
        </w:rPr>
      </w:pPr>
      <w:bookmarkStart w:id="0" w:name="_GoBack"/>
      <w:bookmarkEnd w:id="0"/>
    </w:p>
    <w:p w:rsidR="009D2574" w:rsidRDefault="009D2574" w:rsidP="009D2574">
      <w:pPr>
        <w:rPr>
          <w:b/>
          <w:sz w:val="24"/>
          <w:szCs w:val="24"/>
        </w:rPr>
      </w:pPr>
      <w:r>
        <w:rPr>
          <w:b/>
          <w:sz w:val="24"/>
          <w:szCs w:val="24"/>
        </w:rPr>
        <w:t>(NOT INCLUDING FALL 2019 IN PROGRESS COURSES OR COURSES COVERED BY MAJOR)</w:t>
      </w:r>
    </w:p>
    <w:p w:rsidR="009D2574" w:rsidRPr="005D7FE0" w:rsidRDefault="009D2574" w:rsidP="009D2574">
      <w:pPr>
        <w:rPr>
          <w:b/>
          <w:sz w:val="24"/>
          <w:szCs w:val="24"/>
        </w:rPr>
      </w:pPr>
      <w:r w:rsidRPr="005D7FE0">
        <w:rPr>
          <w:b/>
          <w:sz w:val="24"/>
          <w:szCs w:val="24"/>
        </w:rPr>
        <w:t>General Education/Bachelor’s Degree courses remaining:</w:t>
      </w:r>
      <w:r w:rsidR="00907FFE">
        <w:rPr>
          <w:b/>
          <w:sz w:val="24"/>
          <w:szCs w:val="24"/>
        </w:rPr>
        <w:t xml:space="preserve"> AI, </w:t>
      </w:r>
      <w:r>
        <w:rPr>
          <w:b/>
          <w:sz w:val="24"/>
          <w:szCs w:val="24"/>
        </w:rPr>
        <w:t>FF (2), HF (2), BF (2), DV, IR</w:t>
      </w:r>
    </w:p>
    <w:p w:rsidR="009D2574" w:rsidRPr="005D7FE0" w:rsidRDefault="009D2574" w:rsidP="009D2574">
      <w:pPr>
        <w:rPr>
          <w:b/>
          <w:sz w:val="24"/>
          <w:szCs w:val="24"/>
        </w:rPr>
      </w:pPr>
      <w:r w:rsidRPr="005D7FE0">
        <w:rPr>
          <w:b/>
          <w:sz w:val="24"/>
          <w:szCs w:val="24"/>
        </w:rPr>
        <w:t>Technical Elective Credits remaining:</w:t>
      </w:r>
      <w:r>
        <w:rPr>
          <w:b/>
          <w:sz w:val="24"/>
          <w:szCs w:val="24"/>
        </w:rPr>
        <w:t xml:space="preserve"> 15</w:t>
      </w:r>
    </w:p>
    <w:p w:rsidR="009D2574" w:rsidRPr="005D7FE0" w:rsidRDefault="009D2574" w:rsidP="009D2574">
      <w:pPr>
        <w:rPr>
          <w:b/>
          <w:sz w:val="24"/>
          <w:szCs w:val="24"/>
        </w:rPr>
      </w:pPr>
      <w:r w:rsidRPr="005D7FE0">
        <w:rPr>
          <w:b/>
          <w:sz w:val="24"/>
          <w:szCs w:val="24"/>
        </w:rPr>
        <w:t>Undergrad seminars remaining:</w:t>
      </w:r>
      <w:r>
        <w:rPr>
          <w:b/>
          <w:sz w:val="24"/>
          <w:szCs w:val="24"/>
        </w:rPr>
        <w:t xml:space="preserve"> 2 (1.0 credits total)</w:t>
      </w:r>
    </w:p>
    <w:p w:rsidR="009D2574" w:rsidRPr="006D4EC9" w:rsidRDefault="009D2574" w:rsidP="009D2574">
      <w:pPr>
        <w:rPr>
          <w:b/>
          <w:sz w:val="24"/>
          <w:szCs w:val="24"/>
        </w:rPr>
      </w:pPr>
      <w:r w:rsidRPr="006D4EC9">
        <w:rPr>
          <w:b/>
          <w:sz w:val="24"/>
          <w:szCs w:val="24"/>
        </w:rPr>
        <w:t>Non-course graduation requirements remaining: FE exam, Sr. Exit Interview</w:t>
      </w:r>
    </w:p>
    <w:p w:rsidR="00B47482" w:rsidRPr="009D2574" w:rsidRDefault="00B47482" w:rsidP="009D2574"/>
    <w:sectPr w:rsidR="00B47482" w:rsidRPr="009D2574" w:rsidSect="007341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814BB"/>
    <w:multiLevelType w:val="hybridMultilevel"/>
    <w:tmpl w:val="9A7E61CC"/>
    <w:lvl w:ilvl="0" w:tplc="B08807EE">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13E18"/>
    <w:multiLevelType w:val="hybridMultilevel"/>
    <w:tmpl w:val="9B827A24"/>
    <w:lvl w:ilvl="0" w:tplc="102E09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2C"/>
    <w:rsid w:val="000119EE"/>
    <w:rsid w:val="0007264A"/>
    <w:rsid w:val="000A48B5"/>
    <w:rsid w:val="000B66DA"/>
    <w:rsid w:val="000D6769"/>
    <w:rsid w:val="00106245"/>
    <w:rsid w:val="00116665"/>
    <w:rsid w:val="00130D51"/>
    <w:rsid w:val="0014422A"/>
    <w:rsid w:val="001751E7"/>
    <w:rsid w:val="001756C7"/>
    <w:rsid w:val="00196444"/>
    <w:rsid w:val="001C54E4"/>
    <w:rsid w:val="002B1506"/>
    <w:rsid w:val="002D5BFF"/>
    <w:rsid w:val="002E4166"/>
    <w:rsid w:val="003162E8"/>
    <w:rsid w:val="00322CBC"/>
    <w:rsid w:val="003244FF"/>
    <w:rsid w:val="0033364B"/>
    <w:rsid w:val="00342D33"/>
    <w:rsid w:val="0035195E"/>
    <w:rsid w:val="003632D2"/>
    <w:rsid w:val="00365CF4"/>
    <w:rsid w:val="003668DC"/>
    <w:rsid w:val="00380BAA"/>
    <w:rsid w:val="003A6596"/>
    <w:rsid w:val="00440F49"/>
    <w:rsid w:val="00467A7A"/>
    <w:rsid w:val="004A63F4"/>
    <w:rsid w:val="00516E41"/>
    <w:rsid w:val="005240FD"/>
    <w:rsid w:val="00556C0B"/>
    <w:rsid w:val="00585051"/>
    <w:rsid w:val="00592DF9"/>
    <w:rsid w:val="00597E9D"/>
    <w:rsid w:val="005D7FE0"/>
    <w:rsid w:val="005F108D"/>
    <w:rsid w:val="006036DC"/>
    <w:rsid w:val="006251E0"/>
    <w:rsid w:val="00632379"/>
    <w:rsid w:val="00656C11"/>
    <w:rsid w:val="00656E57"/>
    <w:rsid w:val="006D4EC9"/>
    <w:rsid w:val="006F2F2B"/>
    <w:rsid w:val="00717806"/>
    <w:rsid w:val="00734113"/>
    <w:rsid w:val="007A5A65"/>
    <w:rsid w:val="007A6C11"/>
    <w:rsid w:val="007F617A"/>
    <w:rsid w:val="00817F0E"/>
    <w:rsid w:val="00826BDE"/>
    <w:rsid w:val="00864DB1"/>
    <w:rsid w:val="008D5682"/>
    <w:rsid w:val="00907FFE"/>
    <w:rsid w:val="009809FB"/>
    <w:rsid w:val="009D2574"/>
    <w:rsid w:val="009D75F3"/>
    <w:rsid w:val="009F45FE"/>
    <w:rsid w:val="00A11181"/>
    <w:rsid w:val="00A509CA"/>
    <w:rsid w:val="00AC2E06"/>
    <w:rsid w:val="00AE5C82"/>
    <w:rsid w:val="00B130C3"/>
    <w:rsid w:val="00B226A8"/>
    <w:rsid w:val="00B25419"/>
    <w:rsid w:val="00B35C34"/>
    <w:rsid w:val="00B460A8"/>
    <w:rsid w:val="00B47482"/>
    <w:rsid w:val="00B5043A"/>
    <w:rsid w:val="00B5384B"/>
    <w:rsid w:val="00B74975"/>
    <w:rsid w:val="00BA48C8"/>
    <w:rsid w:val="00BC4FCC"/>
    <w:rsid w:val="00BE3DFD"/>
    <w:rsid w:val="00C02D95"/>
    <w:rsid w:val="00C1052C"/>
    <w:rsid w:val="00C6411F"/>
    <w:rsid w:val="00C7390A"/>
    <w:rsid w:val="00C9233D"/>
    <w:rsid w:val="00CA3717"/>
    <w:rsid w:val="00D30840"/>
    <w:rsid w:val="00D62F9C"/>
    <w:rsid w:val="00D77559"/>
    <w:rsid w:val="00DB4292"/>
    <w:rsid w:val="00DE26F9"/>
    <w:rsid w:val="00DF1B72"/>
    <w:rsid w:val="00E11726"/>
    <w:rsid w:val="00E11B2F"/>
    <w:rsid w:val="00E22A98"/>
    <w:rsid w:val="00E92F17"/>
    <w:rsid w:val="00E946E0"/>
    <w:rsid w:val="00ED27BD"/>
    <w:rsid w:val="00F06410"/>
    <w:rsid w:val="00F1541D"/>
    <w:rsid w:val="00F23979"/>
    <w:rsid w:val="00F631A5"/>
    <w:rsid w:val="00F83A31"/>
    <w:rsid w:val="00FC51AC"/>
    <w:rsid w:val="00FE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9393"/>
  <w15:chartTrackingRefBased/>
  <w15:docId w15:val="{961A7E1B-A14E-42C1-9352-1D9DDC58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09CA"/>
    <w:pPr>
      <w:ind w:left="720"/>
      <w:contextualSpacing/>
    </w:pPr>
  </w:style>
  <w:style w:type="paragraph" w:styleId="BalloonText">
    <w:name w:val="Balloon Text"/>
    <w:basedOn w:val="Normal"/>
    <w:link w:val="BalloonTextChar"/>
    <w:uiPriority w:val="99"/>
    <w:semiHidden/>
    <w:unhideWhenUsed/>
    <w:rsid w:val="00DE2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6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361</Words>
  <Characters>1651</Characters>
  <Application>Microsoft Office Word</Application>
  <DocSecurity>0</DocSecurity>
  <Lines>110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Megan Mcallister</cp:lastModifiedBy>
  <cp:revision>3</cp:revision>
  <cp:lastPrinted>2018-04-06T17:04:00Z</cp:lastPrinted>
  <dcterms:created xsi:type="dcterms:W3CDTF">2019-11-07T17:53:00Z</dcterms:created>
  <dcterms:modified xsi:type="dcterms:W3CDTF">2019-11-07T19:31:00Z</dcterms:modified>
</cp:coreProperties>
</file>