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FF0B" w14:textId="165D30EF" w:rsidR="00EE3B11" w:rsidRPr="00EE3B11" w:rsidRDefault="00EE3B11">
      <w:pPr>
        <w:rPr>
          <w:b/>
          <w:bCs/>
        </w:rPr>
      </w:pPr>
      <w:r>
        <w:rPr>
          <w:b/>
          <w:bCs/>
        </w:rPr>
        <w:t>Background</w:t>
      </w:r>
    </w:p>
    <w:p w14:paraId="495C28DF" w14:textId="5DC78AF1" w:rsidR="006A4372" w:rsidRDefault="00CD59A2" w:rsidP="006A4372">
      <w:pPr>
        <w:ind w:firstLine="720"/>
      </w:pPr>
      <w:r>
        <w:rPr>
          <w:noProof/>
        </w:rPr>
        <w:drawing>
          <wp:anchor distT="0" distB="0" distL="114300" distR="114300" simplePos="0" relativeHeight="251658240" behindDoc="0" locked="0" layoutInCell="1" allowOverlap="1" wp14:anchorId="67C0EE33" wp14:editId="44C817A1">
            <wp:simplePos x="0" y="0"/>
            <wp:positionH relativeFrom="margin">
              <wp:posOffset>2914650</wp:posOffset>
            </wp:positionH>
            <wp:positionV relativeFrom="paragraph">
              <wp:posOffset>1261745</wp:posOffset>
            </wp:positionV>
            <wp:extent cx="3667125" cy="211328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189" r="21359" b="1"/>
                    <a:stretch/>
                  </pic:blipFill>
                  <pic:spPr bwMode="auto">
                    <a:xfrm>
                      <a:off x="0" y="0"/>
                      <a:ext cx="3667125"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E15">
        <w:t xml:space="preserve">The </w:t>
      </w:r>
      <w:r w:rsidR="00731E98">
        <w:t xml:space="preserve">purpose of the treatment chamber in the At-Home PCR test is </w:t>
      </w:r>
      <w:r w:rsidR="002547E2">
        <w:t>to treat a person’s saliva sample with Prote</w:t>
      </w:r>
      <w:r w:rsidR="00FF4200">
        <w:t>in</w:t>
      </w:r>
      <w:r w:rsidR="002547E2">
        <w:t>ase K</w:t>
      </w:r>
      <w:r w:rsidR="000B229B">
        <w:t xml:space="preserve"> (PK)</w:t>
      </w:r>
      <w:r w:rsidR="002547E2">
        <w:t xml:space="preserve">, an enzyme that </w:t>
      </w:r>
      <w:r w:rsidR="00E7112D">
        <w:t xml:space="preserve">cleaves </w:t>
      </w:r>
      <w:r w:rsidR="00A03134">
        <w:t>RN</w:t>
      </w:r>
      <w:r w:rsidR="00E7112D">
        <w:t xml:space="preserve">ases that may </w:t>
      </w:r>
      <w:r w:rsidR="002B598D">
        <w:t xml:space="preserve">otherwise </w:t>
      </w:r>
      <w:r w:rsidR="00E7112D">
        <w:t>inhibit PCR.</w:t>
      </w:r>
      <w:r w:rsidR="00220BA4">
        <w:t xml:space="preserve"> The </w:t>
      </w:r>
      <w:r w:rsidR="000B229B">
        <w:t xml:space="preserve">PK is dried </w:t>
      </w:r>
      <w:r w:rsidR="00CE4D6F">
        <w:t xml:space="preserve">inside the treatment chamber and is hydrated by the user’s </w:t>
      </w:r>
      <w:r w:rsidR="003624AA">
        <w:t xml:space="preserve">oral rinse. </w:t>
      </w:r>
      <w:r w:rsidR="00496EB4">
        <w:t xml:space="preserve">After the PK is hydrated, it needs to be activated and killed before the </w:t>
      </w:r>
      <w:r w:rsidR="001414A3">
        <w:t xml:space="preserve">sample can be introduced to the PCR reagents. </w:t>
      </w:r>
      <w:r w:rsidR="003904E7">
        <w:t xml:space="preserve">To activate the PK, the sample in the treatment chamber needs to be </w:t>
      </w:r>
      <w:r w:rsidR="00117FD0">
        <w:t>heated to about 65c for 60</w:t>
      </w:r>
      <w:r w:rsidR="007644B9">
        <w:t xml:space="preserve"> seconds </w:t>
      </w:r>
      <w:r w:rsidR="001414A3">
        <w:t xml:space="preserve">and to kill the PK </w:t>
      </w:r>
      <w:r w:rsidR="001F6CDC">
        <w:t xml:space="preserve">it needs to reach at least 85c for </w:t>
      </w:r>
      <w:r w:rsidR="007644B9">
        <w:t>2 to 3 minutes</w:t>
      </w:r>
      <w:r w:rsidR="00AE6357">
        <w:t>.</w:t>
      </w:r>
    </w:p>
    <w:p w14:paraId="431F3D90" w14:textId="54EB5038" w:rsidR="006A4372" w:rsidRPr="006A4372" w:rsidRDefault="002B598D" w:rsidP="006A4372">
      <w:pPr>
        <w:rPr>
          <w:b/>
          <w:bCs/>
        </w:rPr>
      </w:pPr>
      <w:r>
        <w:rPr>
          <w:b/>
          <w:bCs/>
        </w:rPr>
        <w:t>Thermal Contact</w:t>
      </w:r>
    </w:p>
    <w:p w14:paraId="14D41DCE" w14:textId="515D2EAF" w:rsidR="006A4372" w:rsidRDefault="002001B4" w:rsidP="00EE3B11">
      <w:r>
        <w:tab/>
      </w:r>
      <w:r w:rsidR="008D19B6">
        <w:t>The treatment chamber sits on top of an aluminum slug that is meant to transfer heat into the sample</w:t>
      </w:r>
      <w:r w:rsidR="005A5AF9">
        <w:t xml:space="preserve">. </w:t>
      </w:r>
      <w:r w:rsidR="00F85946">
        <w:t>The bottom of the chamber is a thin film that separates the slug from the sample</w:t>
      </w:r>
      <w:r w:rsidR="007B05FA">
        <w:t xml:space="preserve"> and ideally </w:t>
      </w:r>
      <w:r w:rsidR="00F13E33">
        <w:t>the film will form around the slug creating uniform contact between the two surfaces</w:t>
      </w:r>
      <w:r w:rsidR="00BB470C">
        <w:t>.</w:t>
      </w:r>
      <w:r w:rsidR="00262A4A">
        <w:t xml:space="preserve"> An example of </w:t>
      </w:r>
      <w:r w:rsidR="004D29A7">
        <w:t xml:space="preserve">the temperature data from an ideal scenario is shown </w:t>
      </w:r>
      <w:r w:rsidR="008E2C7A">
        <w:t>on the right</w:t>
      </w:r>
      <w:r w:rsidR="006A4372">
        <w:t>. A model was designed to control the instrument to the desired temperatures. The thermal model utilizes a modified version of the lumped capacitance heat transfer method along with a Kalman filter to predict</w:t>
      </w:r>
      <w:r w:rsidR="002B598D">
        <w:t xml:space="preserve"> and control</w:t>
      </w:r>
      <w:r w:rsidR="006A4372">
        <w:t xml:space="preserve"> the temperature of the sample during the run.</w:t>
      </w:r>
      <w:r w:rsidR="00235C3D">
        <w:t xml:space="preserve"> </w:t>
      </w:r>
    </w:p>
    <w:p w14:paraId="1182EB8C" w14:textId="281F8FAB" w:rsidR="0018272E" w:rsidRDefault="002B598D" w:rsidP="00EE3B11">
      <w:r>
        <w:rPr>
          <w:noProof/>
        </w:rPr>
        <w:drawing>
          <wp:anchor distT="0" distB="0" distL="114300" distR="114300" simplePos="0" relativeHeight="251660288" behindDoc="0" locked="0" layoutInCell="1" allowOverlap="1" wp14:anchorId="42B0AB5E" wp14:editId="29AD4B5F">
            <wp:simplePos x="0" y="0"/>
            <wp:positionH relativeFrom="column">
              <wp:posOffset>3143250</wp:posOffset>
            </wp:positionH>
            <wp:positionV relativeFrom="paragraph">
              <wp:posOffset>556895</wp:posOffset>
            </wp:positionV>
            <wp:extent cx="3324860" cy="1673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4860" cy="1673225"/>
                    </a:xfrm>
                    <a:prstGeom prst="rect">
                      <a:avLst/>
                    </a:prstGeom>
                  </pic:spPr>
                </pic:pic>
              </a:graphicData>
            </a:graphic>
          </wp:anchor>
        </w:drawing>
      </w:r>
      <w:r w:rsidR="0018272E">
        <w:tab/>
        <w:t>Ideal contact is not always achieved</w:t>
      </w:r>
      <w:r w:rsidR="006F0BB7">
        <w:t>.</w:t>
      </w:r>
      <w:r>
        <w:t xml:space="preserve"> </w:t>
      </w:r>
      <w:r w:rsidR="00786B72">
        <w:t xml:space="preserve">Examples of temperature data </w:t>
      </w:r>
      <w:r w:rsidR="00237473">
        <w:t>from poor contact scenarios are shown below</w:t>
      </w:r>
      <w:r w:rsidR="00CC2F13">
        <w:t>.</w:t>
      </w:r>
    </w:p>
    <w:p w14:paraId="05F3F54C" w14:textId="571A5444" w:rsidR="00CC2F13" w:rsidRDefault="00786B72" w:rsidP="008F3D60">
      <w:r>
        <w:rPr>
          <w:noProof/>
        </w:rPr>
        <w:drawing>
          <wp:anchor distT="0" distB="0" distL="114300" distR="114300" simplePos="0" relativeHeight="251659264" behindDoc="0" locked="0" layoutInCell="1" allowOverlap="1" wp14:anchorId="42683EFF" wp14:editId="6C67D07A">
            <wp:simplePos x="0" y="0"/>
            <wp:positionH relativeFrom="column">
              <wp:posOffset>-415925</wp:posOffset>
            </wp:positionH>
            <wp:positionV relativeFrom="paragraph">
              <wp:posOffset>38100</wp:posOffset>
            </wp:positionV>
            <wp:extent cx="3324225" cy="181546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556" r="13665"/>
                    <a:stretch/>
                  </pic:blipFill>
                  <pic:spPr bwMode="auto">
                    <a:xfrm>
                      <a:off x="0" y="0"/>
                      <a:ext cx="3324225" cy="181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FAA040" w14:textId="30896B08" w:rsidR="00DC6ABB" w:rsidRDefault="00DC6ABB" w:rsidP="006A4372">
      <w:pPr>
        <w:rPr>
          <w:b/>
          <w:bCs/>
        </w:rPr>
      </w:pPr>
      <w:r>
        <w:rPr>
          <w:b/>
          <w:bCs/>
        </w:rPr>
        <w:t>Difficulty in Measuring</w:t>
      </w:r>
    </w:p>
    <w:p w14:paraId="298433E9" w14:textId="4A3FEA99" w:rsidR="000906A6" w:rsidRPr="00DC6ABB" w:rsidRDefault="00DC6ABB" w:rsidP="006A4372">
      <w:r>
        <w:tab/>
      </w:r>
      <w:r w:rsidR="00C70112">
        <w:t>The current method of collecting temperature data of the sample is to use a thermocouple plunger. To utilize this plunger the user needs to first fill the collection chamber and pop open the treatment chamber by screwing on a typical cap/plunger. Then the typical cap/plunger is removed and the thermocouple plunger is inserted.</w:t>
      </w:r>
      <w:r w:rsidR="004E193F">
        <w:t xml:space="preserve"> When this manipulation occurs, the system may not reliably be representative of a typical chemistry run. The volumes of water and air may </w:t>
      </w:r>
      <w:r w:rsidR="004E193F">
        <w:lastRenderedPageBreak/>
        <w:t xml:space="preserve">change which may influence the thermal profile. A short study was </w:t>
      </w:r>
      <w:r w:rsidR="0064242E">
        <w:t>performed,</w:t>
      </w:r>
      <w:r w:rsidR="004E193F">
        <w:t xml:space="preserve"> and it appears that the volume does change while replacing </w:t>
      </w:r>
      <w:proofErr w:type="gramStart"/>
      <w:r w:rsidR="004E193F">
        <w:t>plungers</w:t>
      </w:r>
      <w:proofErr w:type="gramEnd"/>
      <w:r w:rsidR="004E193F">
        <w:t xml:space="preserve"> but this study had a small sample size</w:t>
      </w:r>
      <w:r w:rsidR="000A1F75">
        <w:t xml:space="preserve"> (1)</w:t>
      </w:r>
      <w:r w:rsidR="004E193F">
        <w:t>.</w:t>
      </w:r>
      <w:r w:rsidR="000906A6">
        <w:t xml:space="preserve"> It was </w:t>
      </w:r>
      <w:r w:rsidR="000906A6">
        <w:rPr>
          <w:noProof/>
        </w:rPr>
        <w:drawing>
          <wp:anchor distT="0" distB="0" distL="114300" distR="114300" simplePos="0" relativeHeight="251668480" behindDoc="0" locked="0" layoutInCell="1" allowOverlap="1" wp14:anchorId="1E9E8F7F" wp14:editId="367B8A17">
            <wp:simplePos x="0" y="0"/>
            <wp:positionH relativeFrom="margin">
              <wp:align>right</wp:align>
            </wp:positionH>
            <wp:positionV relativeFrom="paragraph">
              <wp:posOffset>1159510</wp:posOffset>
            </wp:positionV>
            <wp:extent cx="5724525" cy="2926080"/>
            <wp:effectExtent l="0" t="0" r="9525" b="7620"/>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6A6">
        <w:t>also discovered by using a double thermocouple plunger that the treatment chamber sample can have a gradient of up to ~5c</w:t>
      </w:r>
      <w:r w:rsidR="008042AF">
        <w:t xml:space="preserve"> suggesting that variance in temperature data across multiple runs is to be expected and may be explained by the temperature gradient. </w:t>
      </w:r>
    </w:p>
    <w:p w14:paraId="461FEE61" w14:textId="7F4642F2" w:rsidR="006A4372" w:rsidRPr="006A4372" w:rsidRDefault="00235C3D" w:rsidP="006A4372">
      <w:r>
        <w:rPr>
          <w:b/>
          <w:bCs/>
        </w:rPr>
        <w:t>Initial Insert Stuff</w:t>
      </w:r>
    </w:p>
    <w:p w14:paraId="24E2BAC6" w14:textId="1B66806B" w:rsidR="00C56FA7" w:rsidRDefault="008042AF" w:rsidP="00CC2F13">
      <w:pPr>
        <w:ind w:firstLine="720"/>
      </w:pPr>
      <w:r>
        <w:t>A plastic insert was introduced to address the film stretch issue</w:t>
      </w:r>
      <w:r w:rsidR="00BC20E2">
        <w:t xml:space="preserve"> which was a cause of PCR no fills. </w:t>
      </w:r>
      <w:r w:rsidR="008F3D60">
        <w:t>When the insert was introduced</w:t>
      </w:r>
      <w:r w:rsidR="008E55F5">
        <w:t>, it appeared to</w:t>
      </w:r>
      <w:r w:rsidR="00BC20E2">
        <w:t xml:space="preserve"> improve thermal consistency.</w:t>
      </w:r>
      <w:r w:rsidR="008E55F5">
        <w:t xml:space="preserve"> </w:t>
      </w:r>
      <w:r w:rsidR="00BC20E2">
        <w:t>T</w:t>
      </w:r>
      <w:r w:rsidR="00BC20E2">
        <w:t>he thermal data was consistently within 5 degrees of the model (</w:t>
      </w:r>
      <w:r w:rsidR="000A1F75">
        <w:t>2</w:t>
      </w:r>
      <w:r w:rsidR="00BC20E2">
        <w:t xml:space="preserve">). </w:t>
      </w:r>
      <w:r w:rsidR="00BC20E2">
        <w:t xml:space="preserve">This is possibly because the insert can prevent the film from forming a serious concave down but helps keep it somewhat flat. </w:t>
      </w:r>
      <w:r w:rsidR="00F863B6">
        <w:t>It also appeared</w:t>
      </w:r>
      <w:r w:rsidR="00BC20E2">
        <w:t xml:space="preserve"> however,</w:t>
      </w:r>
      <w:r w:rsidR="00F863B6">
        <w:t xml:space="preserve"> that while the insert was improving thermal consistency,</w:t>
      </w:r>
      <w:r w:rsidR="00597504">
        <w:t xml:space="preserve"> there was a large variation in insert </w:t>
      </w:r>
      <w:r w:rsidR="001E3BCF">
        <w:t>heights (</w:t>
      </w:r>
      <w:r w:rsidR="00597504">
        <w:t xml:space="preserve">4.9-5.2), so some inserts were </w:t>
      </w:r>
      <w:r w:rsidR="00BC20E2">
        <w:t xml:space="preserve">tall enough to prevent </w:t>
      </w:r>
      <w:r w:rsidR="00597504">
        <w:t>the</w:t>
      </w:r>
      <w:r w:rsidR="00393855">
        <w:t xml:space="preserve"> PTC </w:t>
      </w:r>
      <w:r w:rsidR="00BC20E2">
        <w:t xml:space="preserve">from fully sealing. </w:t>
      </w:r>
      <w:r w:rsidR="00597504">
        <w:t>T</w:t>
      </w:r>
      <w:r w:rsidR="00CB18DF">
        <w:t xml:space="preserve">he </w:t>
      </w:r>
      <w:r w:rsidR="00BC20E2">
        <w:t>insert height</w:t>
      </w:r>
      <w:r w:rsidR="00CB18DF">
        <w:t xml:space="preserve"> was decreased </w:t>
      </w:r>
      <w:r w:rsidR="00F54C8D">
        <w:t>to 4.6mm.</w:t>
      </w:r>
      <w:r w:rsidR="00171D21">
        <w:t xml:space="preserve"> </w:t>
      </w:r>
      <w:r w:rsidR="00556BC3">
        <w:t xml:space="preserve">Once the 4.6mm inserts were implemented there was an increase in </w:t>
      </w:r>
      <w:r w:rsidR="00BC20E2">
        <w:t>failures</w:t>
      </w:r>
      <w:r w:rsidR="00BC20E2">
        <w:t xml:space="preserve"> related to </w:t>
      </w:r>
      <w:r w:rsidR="00DB6B51">
        <w:t xml:space="preserve">thermal testing where the sample temperature </w:t>
      </w:r>
      <w:r w:rsidR="00F65297">
        <w:t>was much lower than the model temperature</w:t>
      </w:r>
      <w:r w:rsidR="00773E19">
        <w:t xml:space="preserve"> and out of spec</w:t>
      </w:r>
      <w:r w:rsidR="00F65297">
        <w:t>.</w:t>
      </w:r>
    </w:p>
    <w:p w14:paraId="69E6AC66" w14:textId="346E2CF9" w:rsidR="00235C3D" w:rsidRPr="00235C3D" w:rsidRDefault="00235C3D" w:rsidP="00235C3D">
      <w:pPr>
        <w:rPr>
          <w:b/>
          <w:bCs/>
        </w:rPr>
      </w:pPr>
      <w:r>
        <w:rPr>
          <w:b/>
          <w:bCs/>
        </w:rPr>
        <w:t>Worst Case Scenario Test</w:t>
      </w:r>
    </w:p>
    <w:p w14:paraId="40734D9C" w14:textId="253CE7B0" w:rsidR="00685F18" w:rsidRDefault="006A4372" w:rsidP="00CC2F13">
      <w:pPr>
        <w:ind w:firstLine="720"/>
      </w:pPr>
      <w:r>
        <w:t>To</w:t>
      </w:r>
      <w:r w:rsidR="008770B3">
        <w:t xml:space="preserve"> </w:t>
      </w:r>
      <w:r>
        <w:t>replicate</w:t>
      </w:r>
      <w:r w:rsidR="008770B3">
        <w:t xml:space="preserve"> </w:t>
      </w:r>
      <w:r w:rsidR="0081421F">
        <w:t xml:space="preserve">the results from the failed tests, </w:t>
      </w:r>
      <w:r w:rsidR="0087704D">
        <w:t xml:space="preserve">cups were filled while pushing </w:t>
      </w:r>
      <w:r w:rsidR="009E7B7F">
        <w:t xml:space="preserve">against the bottom film up into the treatment chamber </w:t>
      </w:r>
      <w:r w:rsidR="0093124B">
        <w:t>to simulate the scenario of poor contact</w:t>
      </w:r>
      <w:r w:rsidR="00E431AB">
        <w:t xml:space="preserve">. This was done for the taller and shorter inserts </w:t>
      </w:r>
      <w:r w:rsidR="00715ABD">
        <w:t xml:space="preserve">to </w:t>
      </w:r>
      <w:r>
        <w:t>compare,</w:t>
      </w:r>
      <w:r w:rsidR="00715ABD">
        <w:t xml:space="preserve"> and the data is shown below</w:t>
      </w:r>
      <w:r>
        <w:t>.</w:t>
      </w:r>
    </w:p>
    <w:p w14:paraId="2C912108" w14:textId="56ACFE6E" w:rsidR="001E3BCF" w:rsidRDefault="001E3BCF" w:rsidP="00CC2F13">
      <w:pPr>
        <w:ind w:firstLine="720"/>
      </w:pPr>
    </w:p>
    <w:p w14:paraId="45A9A996" w14:textId="18DBC15A" w:rsidR="001E3BCF" w:rsidRDefault="001E3BCF" w:rsidP="00CC2F13">
      <w:pPr>
        <w:ind w:firstLine="720"/>
      </w:pPr>
    </w:p>
    <w:p w14:paraId="419555B7" w14:textId="190613EA" w:rsidR="001E3BCF" w:rsidRDefault="001E3BCF" w:rsidP="00CC2F13">
      <w:pPr>
        <w:ind w:firstLine="720"/>
      </w:pPr>
    </w:p>
    <w:p w14:paraId="1936C7F6" w14:textId="77777777" w:rsidR="001E3BCF" w:rsidRDefault="001E3BCF" w:rsidP="00CC2F13">
      <w:pPr>
        <w:ind w:firstLine="720"/>
      </w:pPr>
    </w:p>
    <w:tbl>
      <w:tblPr>
        <w:tblStyle w:val="TableGrid"/>
        <w:tblW w:w="10080" w:type="dxa"/>
        <w:tblInd w:w="-455" w:type="dxa"/>
        <w:tblLook w:val="04A0" w:firstRow="1" w:lastRow="0" w:firstColumn="1" w:lastColumn="0" w:noHBand="0" w:noVBand="1"/>
      </w:tblPr>
      <w:tblGrid>
        <w:gridCol w:w="1063"/>
        <w:gridCol w:w="4446"/>
        <w:gridCol w:w="4571"/>
      </w:tblGrid>
      <w:tr w:rsidR="00685F18" w14:paraId="666ACE6C" w14:textId="190F8878" w:rsidTr="00685F18">
        <w:tc>
          <w:tcPr>
            <w:tcW w:w="1063" w:type="dxa"/>
          </w:tcPr>
          <w:p w14:paraId="164F04E9" w14:textId="6302D40D" w:rsidR="00685F18" w:rsidRDefault="00685F18" w:rsidP="00CC2F13">
            <w:r>
              <w:lastRenderedPageBreak/>
              <w:t>Insert height</w:t>
            </w:r>
          </w:p>
        </w:tc>
        <w:tc>
          <w:tcPr>
            <w:tcW w:w="4446" w:type="dxa"/>
          </w:tcPr>
          <w:p w14:paraId="707C2A2C" w14:textId="0B27A2D1" w:rsidR="00685F18" w:rsidRDefault="00685F18" w:rsidP="00CC2F13">
            <w:r>
              <w:t>Normal fill</w:t>
            </w:r>
          </w:p>
        </w:tc>
        <w:tc>
          <w:tcPr>
            <w:tcW w:w="4571" w:type="dxa"/>
          </w:tcPr>
          <w:p w14:paraId="03F333B2" w14:textId="3027765D" w:rsidR="00685F18" w:rsidRDefault="00685F18" w:rsidP="00CC2F13">
            <w:r>
              <w:t>Worst case fill</w:t>
            </w:r>
          </w:p>
        </w:tc>
      </w:tr>
      <w:tr w:rsidR="00685F18" w14:paraId="3D08A27C" w14:textId="2412EDCF" w:rsidTr="00685F18">
        <w:tc>
          <w:tcPr>
            <w:tcW w:w="1063" w:type="dxa"/>
          </w:tcPr>
          <w:p w14:paraId="2A7DE991" w14:textId="193BB88C" w:rsidR="00685F18" w:rsidRDefault="00685F18" w:rsidP="00CC2F13">
            <w:r>
              <w:t>4.6</w:t>
            </w:r>
          </w:p>
        </w:tc>
        <w:tc>
          <w:tcPr>
            <w:tcW w:w="4446" w:type="dxa"/>
          </w:tcPr>
          <w:p w14:paraId="3B761B78" w14:textId="70E570F4" w:rsidR="00685F18" w:rsidRDefault="00685F18" w:rsidP="00CC2F13">
            <w:r>
              <w:rPr>
                <w:noProof/>
              </w:rPr>
              <w:drawing>
                <wp:inline distT="0" distB="0" distL="0" distR="0" wp14:anchorId="316238BD" wp14:editId="6D38A93F">
                  <wp:extent cx="2432718" cy="12407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6728" cy="1242835"/>
                          </a:xfrm>
                          <a:prstGeom prst="rect">
                            <a:avLst/>
                          </a:prstGeom>
                          <a:noFill/>
                          <a:ln>
                            <a:noFill/>
                          </a:ln>
                        </pic:spPr>
                      </pic:pic>
                    </a:graphicData>
                  </a:graphic>
                </wp:inline>
              </w:drawing>
            </w:r>
          </w:p>
        </w:tc>
        <w:tc>
          <w:tcPr>
            <w:tcW w:w="4571" w:type="dxa"/>
          </w:tcPr>
          <w:p w14:paraId="0539F63E" w14:textId="6D499CFC" w:rsidR="00685F18" w:rsidRDefault="00685F18" w:rsidP="00CC2F13">
            <w:r>
              <w:rPr>
                <w:noProof/>
              </w:rPr>
              <w:drawing>
                <wp:inline distT="0" distB="0" distL="0" distR="0" wp14:anchorId="75A1D96F" wp14:editId="51C6EEC3">
                  <wp:extent cx="2485457" cy="127061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119" cy="1278618"/>
                          </a:xfrm>
                          <a:prstGeom prst="rect">
                            <a:avLst/>
                          </a:prstGeom>
                          <a:noFill/>
                          <a:ln>
                            <a:noFill/>
                          </a:ln>
                        </pic:spPr>
                      </pic:pic>
                    </a:graphicData>
                  </a:graphic>
                </wp:inline>
              </w:drawing>
            </w:r>
          </w:p>
        </w:tc>
      </w:tr>
      <w:tr w:rsidR="00685F18" w14:paraId="2D8C047F" w14:textId="1BA86C69" w:rsidTr="00685F18">
        <w:tc>
          <w:tcPr>
            <w:tcW w:w="1063" w:type="dxa"/>
          </w:tcPr>
          <w:p w14:paraId="0F4E4B5D" w14:textId="2C3372E4" w:rsidR="00685F18" w:rsidRDefault="00685F18" w:rsidP="00CC2F13">
            <w:r>
              <w:t>5.0</w:t>
            </w:r>
          </w:p>
        </w:tc>
        <w:tc>
          <w:tcPr>
            <w:tcW w:w="4446" w:type="dxa"/>
          </w:tcPr>
          <w:p w14:paraId="49ADD9DE" w14:textId="20ACDFB7" w:rsidR="00685F18" w:rsidRDefault="00685F18" w:rsidP="00CC2F13">
            <w:r>
              <w:rPr>
                <w:noProof/>
              </w:rPr>
              <w:drawing>
                <wp:inline distT="0" distB="0" distL="0" distR="0" wp14:anchorId="27E8C66F" wp14:editId="1BD57D20">
                  <wp:extent cx="2686050" cy="13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509" cy="1318235"/>
                          </a:xfrm>
                          <a:prstGeom prst="rect">
                            <a:avLst/>
                          </a:prstGeom>
                          <a:noFill/>
                          <a:ln>
                            <a:noFill/>
                          </a:ln>
                        </pic:spPr>
                      </pic:pic>
                    </a:graphicData>
                  </a:graphic>
                </wp:inline>
              </w:drawing>
            </w:r>
          </w:p>
        </w:tc>
        <w:tc>
          <w:tcPr>
            <w:tcW w:w="4571" w:type="dxa"/>
          </w:tcPr>
          <w:p w14:paraId="2753C15A" w14:textId="0D9E866D" w:rsidR="00685F18" w:rsidRDefault="00685F18" w:rsidP="00CC2F13">
            <w:r>
              <w:rPr>
                <w:noProof/>
              </w:rPr>
              <w:drawing>
                <wp:inline distT="0" distB="0" distL="0" distR="0" wp14:anchorId="23CA091A" wp14:editId="02B99929">
                  <wp:extent cx="2590800" cy="13471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9235" cy="1351547"/>
                          </a:xfrm>
                          <a:prstGeom prst="rect">
                            <a:avLst/>
                          </a:prstGeom>
                          <a:noFill/>
                          <a:ln>
                            <a:noFill/>
                          </a:ln>
                        </pic:spPr>
                      </pic:pic>
                    </a:graphicData>
                  </a:graphic>
                </wp:inline>
              </w:drawing>
            </w:r>
          </w:p>
        </w:tc>
      </w:tr>
    </w:tbl>
    <w:p w14:paraId="37E6EDF6" w14:textId="74CCD5D2" w:rsidR="008770B3" w:rsidRDefault="00685F18" w:rsidP="00685F18">
      <w:r>
        <w:t xml:space="preserve">For a normal fill both the 4.6 and the 5.0 inserts show acceptable results. For a worst case fill the 4.6 insert performs very poorly while the 5.0 gets significantly closer to the target. This suggests that the </w:t>
      </w:r>
      <w:r w:rsidR="00235C3D">
        <w:t>5.0</w:t>
      </w:r>
      <w:r>
        <w:t xml:space="preserve"> </w:t>
      </w:r>
      <w:r w:rsidR="00235C3D">
        <w:t>insert will perform better than the 4.6 if the cup has not been filled properly</w:t>
      </w:r>
      <w:r w:rsidR="0042591F">
        <w:t xml:space="preserve"> but the 5.0 insert is not the final solution</w:t>
      </w:r>
      <w:r w:rsidR="00235C3D">
        <w:t>.</w:t>
      </w:r>
    </w:p>
    <w:p w14:paraId="76E37710" w14:textId="1B3A35EB" w:rsidR="00597504" w:rsidRDefault="00D51F02" w:rsidP="00685F18">
      <w:pPr>
        <w:rPr>
          <w:b/>
          <w:bCs/>
        </w:rPr>
      </w:pPr>
      <w:r>
        <w:rPr>
          <w:noProof/>
        </w:rPr>
        <w:drawing>
          <wp:anchor distT="0" distB="0" distL="114300" distR="114300" simplePos="0" relativeHeight="251661312" behindDoc="0" locked="0" layoutInCell="1" allowOverlap="1" wp14:anchorId="0A5D2846" wp14:editId="13B2FBB1">
            <wp:simplePos x="0" y="0"/>
            <wp:positionH relativeFrom="margin">
              <wp:align>right</wp:align>
            </wp:positionH>
            <wp:positionV relativeFrom="paragraph">
              <wp:posOffset>175895</wp:posOffset>
            </wp:positionV>
            <wp:extent cx="3079750" cy="2407285"/>
            <wp:effectExtent l="0" t="0" r="6350" b="0"/>
            <wp:wrapSquare wrapText="bothSides"/>
            <wp:docPr id="8" name="Picture 8"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750" cy="2407285"/>
                    </a:xfrm>
                    <a:prstGeom prst="rect">
                      <a:avLst/>
                    </a:prstGeom>
                    <a:noFill/>
                    <a:ln>
                      <a:noFill/>
                    </a:ln>
                  </pic:spPr>
                </pic:pic>
              </a:graphicData>
            </a:graphic>
          </wp:anchor>
        </w:drawing>
      </w:r>
      <w:r w:rsidR="00597504">
        <w:rPr>
          <w:b/>
          <w:bCs/>
        </w:rPr>
        <w:t>Pedestal</w:t>
      </w:r>
      <w:r w:rsidR="00AD2C20">
        <w:rPr>
          <w:b/>
          <w:bCs/>
        </w:rPr>
        <w:t>/Initial testing</w:t>
      </w:r>
    </w:p>
    <w:p w14:paraId="002852D9" w14:textId="4218F4CE" w:rsidR="00AD2C20" w:rsidRDefault="00597504" w:rsidP="00685F18">
      <w:r>
        <w:rPr>
          <w:b/>
          <w:bCs/>
        </w:rPr>
        <w:tab/>
      </w:r>
      <w:r>
        <w:t>Further testing was needed to determine the optimal insert height.</w:t>
      </w:r>
      <w:r w:rsidR="00D252E8">
        <w:t xml:space="preserve"> Heights in question were 4.4, 4.6, 5.0, and 5.2mm</w:t>
      </w:r>
      <w:r w:rsidR="00D51F02">
        <w:t xml:space="preserve"> (</w:t>
      </w:r>
      <w:r w:rsidR="000A1F75">
        <w:t>3</w:t>
      </w:r>
      <w:r w:rsidR="00D51F02">
        <w:t>). A fixture</w:t>
      </w:r>
      <w:r w:rsidR="003517F2">
        <w:t xml:space="preserve"> with a pedestal</w:t>
      </w:r>
      <w:r w:rsidR="00D51F02">
        <w:t xml:space="preserve"> was printed to be able to consistently simulate a worst-case fill. The testing was </w:t>
      </w:r>
      <w:r w:rsidR="00AD2C20">
        <w:t>started</w:t>
      </w:r>
      <w:r w:rsidR="00D51F02">
        <w:t xml:space="preserve"> on V08 and there appeared to be no significant differences </w:t>
      </w:r>
      <w:r w:rsidR="00AD2C20">
        <w:t>between the 4.6 and 5.0 inserts</w:t>
      </w:r>
      <w:r w:rsidR="000A1F75">
        <w:t xml:space="preserve"> (4)</w:t>
      </w:r>
      <w:r w:rsidR="00AD2C20">
        <w:t>. 5.2 inserts showed slightly improved thermals but did not completely solve the problem</w:t>
      </w:r>
      <w:r w:rsidR="000A1F75">
        <w:t xml:space="preserve"> (5)</w:t>
      </w:r>
      <w:r w:rsidR="00AD2C20">
        <w:t>. Testing did not proceed on 4.4 inserts</w:t>
      </w:r>
      <w:r w:rsidR="00332675">
        <w:t xml:space="preserve"> because it is not expected for a shorter insert to perform significantly different from 4.6</w:t>
      </w:r>
      <w:r w:rsidR="00AD2C20">
        <w:t>.</w:t>
      </w:r>
    </w:p>
    <w:p w14:paraId="3D760A0D" w14:textId="77777777" w:rsidR="00AD2C20" w:rsidRDefault="00AD2C20" w:rsidP="00685F18">
      <w:pPr>
        <w:rPr>
          <w:b/>
          <w:bCs/>
        </w:rPr>
      </w:pPr>
      <w:r>
        <w:rPr>
          <w:b/>
          <w:bCs/>
        </w:rPr>
        <w:t>Go Taller</w:t>
      </w:r>
    </w:p>
    <w:p w14:paraId="4F207491" w14:textId="38FC24B5" w:rsidR="00332675" w:rsidRDefault="00AD2C20" w:rsidP="00685F18">
      <w:r>
        <w:rPr>
          <w:b/>
          <w:bCs/>
        </w:rPr>
        <w:tab/>
      </w:r>
      <w:r>
        <w:t>It was suggested that 5.2mm inserts simply were not tall enough so similar testing was done with 5.4 and 5.7mm inserts. 5.4mm is just shy of being flush with the bottom of the consumable and 5.7 is slightly proud</w:t>
      </w:r>
      <w:r w:rsidR="00332675">
        <w:t>. Both 5.4 and 5.7 had mixed results, with some runs proving to be acceptable while others were as bad as the 5.2 inserts</w:t>
      </w:r>
      <w:r w:rsidR="000A1F75">
        <w:t xml:space="preserve"> (6,7)</w:t>
      </w:r>
      <w:r w:rsidR="00332675">
        <w:t>.</w:t>
      </w:r>
      <w:r w:rsidR="009D2899">
        <w:t xml:space="preserve"> It has been suggested that the taller inserts (5.4 and 5.7) </w:t>
      </w:r>
      <w:r w:rsidR="009D2899" w:rsidRPr="003517F2">
        <w:rPr>
          <w:i/>
          <w:iCs/>
        </w:rPr>
        <w:t>are</w:t>
      </w:r>
      <w:r w:rsidR="009D2899">
        <w:t xml:space="preserve"> forcing the film down against the slug, but by doing so</w:t>
      </w:r>
      <w:r w:rsidR="003517F2">
        <w:t>,</w:t>
      </w:r>
      <w:r w:rsidR="009D2899">
        <w:t xml:space="preserve"> </w:t>
      </w:r>
      <w:r w:rsidR="009D2899">
        <w:lastRenderedPageBreak/>
        <w:t>part of the surface area of the slug is being covered by the insert</w:t>
      </w:r>
      <w:r w:rsidR="003517F2">
        <w:t>. If this is true, s</w:t>
      </w:r>
      <w:r w:rsidR="009D2899">
        <w:t>ome heat is being transferred to the insert instead of the water. Ideally, water would cover the entire surface area for the most efficient heat transfer.</w:t>
      </w:r>
    </w:p>
    <w:p w14:paraId="6EB9CEF6" w14:textId="760B540F" w:rsidR="00611444" w:rsidRDefault="00611444" w:rsidP="00685F18">
      <w:pPr>
        <w:rPr>
          <w:b/>
          <w:bCs/>
        </w:rPr>
      </w:pPr>
      <w:r>
        <w:rPr>
          <w:b/>
          <w:bCs/>
        </w:rPr>
        <w:t>Sleeve Interference</w:t>
      </w:r>
    </w:p>
    <w:p w14:paraId="7AE809CF" w14:textId="7DA7FE46" w:rsidR="00597504" w:rsidRDefault="00FC1D25" w:rsidP="00685F18">
      <w:pPr>
        <w:rPr>
          <w:rFonts w:ascii="Arial" w:hAnsi="Arial" w:cs="Arial"/>
          <w:color w:val="000000"/>
          <w:sz w:val="20"/>
          <w:szCs w:val="20"/>
          <w:shd w:val="clear" w:color="auto" w:fill="FFFFFF"/>
        </w:rPr>
      </w:pPr>
      <w:r>
        <w:rPr>
          <w:noProof/>
        </w:rPr>
        <mc:AlternateContent>
          <mc:Choice Requires="wps">
            <w:drawing>
              <wp:anchor distT="45720" distB="45720" distL="114300" distR="114300" simplePos="0" relativeHeight="251667456" behindDoc="0" locked="0" layoutInCell="1" allowOverlap="1" wp14:anchorId="56205233" wp14:editId="55C19997">
                <wp:simplePos x="0" y="0"/>
                <wp:positionH relativeFrom="column">
                  <wp:posOffset>3790315</wp:posOffset>
                </wp:positionH>
                <wp:positionV relativeFrom="paragraph">
                  <wp:posOffset>4399280</wp:posOffset>
                </wp:positionV>
                <wp:extent cx="1278255" cy="323850"/>
                <wp:effectExtent l="0" t="0" r="1714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323850"/>
                        </a:xfrm>
                        <a:prstGeom prst="rect">
                          <a:avLst/>
                        </a:prstGeom>
                        <a:solidFill>
                          <a:srgbClr val="FFFFFF"/>
                        </a:solidFill>
                        <a:ln w="9525">
                          <a:solidFill>
                            <a:srgbClr val="000000"/>
                          </a:solidFill>
                          <a:miter lim="800000"/>
                          <a:headEnd/>
                          <a:tailEnd/>
                        </a:ln>
                      </wps:spPr>
                      <wps:txbx>
                        <w:txbxContent>
                          <w:p w14:paraId="70209128" w14:textId="0EC5607B" w:rsidR="00FC1D25" w:rsidRDefault="00FC1D25" w:rsidP="00FC1D25">
                            <w:r>
                              <w:t>Without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05233" id="_x0000_t202" coordsize="21600,21600" o:spt="202" path="m,l,21600r21600,l21600,xe">
                <v:stroke joinstyle="miter"/>
                <v:path gradientshapeok="t" o:connecttype="rect"/>
              </v:shapetype>
              <v:shape id="Text Box 2" o:spid="_x0000_s1026" type="#_x0000_t202" style="position:absolute;margin-left:298.45pt;margin-top:346.4pt;width:100.6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">
                <v:textbox>
                  <w:txbxContent>
                    <w:p w14:paraId="70209128" w14:textId="0EC5607B" w:rsidR="00FC1D25" w:rsidRDefault="00FC1D25" w:rsidP="00FC1D25">
                      <w:r>
                        <w:t>Without Sleeve</w:t>
                      </w:r>
                    </w:p>
                  </w:txbxContent>
                </v:textbox>
                <w10:wrap type="square"/>
              </v:shape>
            </w:pict>
          </mc:Fallback>
        </mc:AlternateContent>
      </w:r>
      <w:r>
        <w:rPr>
          <w:noProof/>
        </w:rPr>
        <w:drawing>
          <wp:anchor distT="0" distB="0" distL="114300" distR="114300" simplePos="0" relativeHeight="251665408" behindDoc="0" locked="0" layoutInCell="1" allowOverlap="1" wp14:anchorId="3E19B753" wp14:editId="539D9A66">
            <wp:simplePos x="0" y="0"/>
            <wp:positionH relativeFrom="page">
              <wp:posOffset>1152525</wp:posOffset>
            </wp:positionH>
            <wp:positionV relativeFrom="paragraph">
              <wp:posOffset>3630295</wp:posOffset>
            </wp:positionV>
            <wp:extent cx="5553075" cy="2663190"/>
            <wp:effectExtent l="0" t="0" r="9525" b="381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3075"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44">
        <w:rPr>
          <w:noProof/>
        </w:rPr>
        <mc:AlternateContent>
          <mc:Choice Requires="wps">
            <w:drawing>
              <wp:anchor distT="45720" distB="45720" distL="114300" distR="114300" simplePos="0" relativeHeight="251664384" behindDoc="0" locked="0" layoutInCell="1" allowOverlap="1" wp14:anchorId="707116D5" wp14:editId="397FDEAA">
                <wp:simplePos x="0" y="0"/>
                <wp:positionH relativeFrom="column">
                  <wp:posOffset>2714625</wp:posOffset>
                </wp:positionH>
                <wp:positionV relativeFrom="paragraph">
                  <wp:posOffset>1475105</wp:posOffset>
                </wp:positionV>
                <wp:extent cx="1154430" cy="4140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414020"/>
                        </a:xfrm>
                        <a:prstGeom prst="rect">
                          <a:avLst/>
                        </a:prstGeom>
                        <a:solidFill>
                          <a:srgbClr val="FFFFFF"/>
                        </a:solidFill>
                        <a:ln w="9525">
                          <a:solidFill>
                            <a:srgbClr val="000000"/>
                          </a:solidFill>
                          <a:miter lim="800000"/>
                          <a:headEnd/>
                          <a:tailEnd/>
                        </a:ln>
                      </wps:spPr>
                      <wps:txbx>
                        <w:txbxContent>
                          <w:p w14:paraId="55CC9AF3" w14:textId="19B0ED1A" w:rsidR="00611444" w:rsidRDefault="00611444">
                            <w:r>
                              <w:t>With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116D5" id="_x0000_s1027" type="#_x0000_t202" style="position:absolute;margin-left:213.75pt;margin-top:116.15pt;width:90.9pt;height:3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">
                <v:textbox>
                  <w:txbxContent>
                    <w:p w14:paraId="55CC9AF3" w14:textId="19B0ED1A" w:rsidR="00611444" w:rsidRDefault="00611444">
                      <w:r>
                        <w:t>With Sleeve</w:t>
                      </w:r>
                    </w:p>
                  </w:txbxContent>
                </v:textbox>
                <w10:wrap type="square"/>
              </v:shape>
            </w:pict>
          </mc:Fallback>
        </mc:AlternateContent>
      </w:r>
      <w:r w:rsidR="00611444">
        <w:tab/>
        <w:t xml:space="preserve">It was suggested that the sleeve around the cup was taking the pressure from the cup hold down spring and distributing the force along the edge of the cup instead of the sample </w:t>
      </w:r>
      <w:r w:rsidR="00DC6ABB">
        <w:t>itself,</w:t>
      </w:r>
      <w:r w:rsidR="00611444">
        <w:rPr>
          <w:rFonts w:ascii="Arial" w:hAnsi="Arial" w:cs="Arial"/>
          <w:color w:val="000000"/>
          <w:sz w:val="20"/>
          <w:szCs w:val="20"/>
          <w:shd w:val="clear" w:color="auto" w:fill="FFFFFF"/>
        </w:rPr>
        <w:t xml:space="preserve"> so a quick test was run comparing the thermal results from a cup with a sleeve and without a sleeve.</w:t>
      </w:r>
    </w:p>
    <w:p w14:paraId="627709F4" w14:textId="30E85D2A" w:rsidR="00611444" w:rsidRPr="00597504" w:rsidRDefault="00611444" w:rsidP="00685F18">
      <w:r>
        <w:rPr>
          <w:noProof/>
        </w:rPr>
        <w:drawing>
          <wp:anchor distT="0" distB="0" distL="114300" distR="114300" simplePos="0" relativeHeight="251662336" behindDoc="0" locked="0" layoutInCell="1" allowOverlap="1" wp14:anchorId="06E85818" wp14:editId="7A5912B3">
            <wp:simplePos x="0" y="0"/>
            <wp:positionH relativeFrom="column">
              <wp:posOffset>0</wp:posOffset>
            </wp:positionH>
            <wp:positionV relativeFrom="paragraph">
              <wp:posOffset>-635</wp:posOffset>
            </wp:positionV>
            <wp:extent cx="5943600" cy="297370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3705"/>
                    </a:xfrm>
                    <a:prstGeom prst="rect">
                      <a:avLst/>
                    </a:prstGeom>
                    <a:noFill/>
                    <a:ln>
                      <a:noFill/>
                    </a:ln>
                  </pic:spPr>
                </pic:pic>
              </a:graphicData>
            </a:graphic>
          </wp:anchor>
        </w:drawing>
      </w:r>
    </w:p>
    <w:p w14:paraId="36B7D071" w14:textId="2BA4B45E" w:rsidR="006A4372" w:rsidRDefault="00FC1D25" w:rsidP="009F44D9">
      <w:pPr>
        <w:ind w:firstLine="720"/>
      </w:pPr>
      <w:r>
        <w:t>The cup without the sleeve performed better than the cup with the sleeve. A possible solution to this is to mill out the deck around the slug so there is more room for the sleeve to be pushed down and the treatment chamber can fit more effectively around the slug.</w:t>
      </w:r>
    </w:p>
    <w:p w14:paraId="68A849CC" w14:textId="51AF2A3A" w:rsidR="00FC1D25" w:rsidRDefault="00FC1D25" w:rsidP="00FC1D25">
      <w:r>
        <w:rPr>
          <w:b/>
          <w:bCs/>
        </w:rPr>
        <w:lastRenderedPageBreak/>
        <w:t>Recessed Deck</w:t>
      </w:r>
    </w:p>
    <w:p w14:paraId="47F3CDE2" w14:textId="096F6D2C" w:rsidR="00DC6ABB" w:rsidRDefault="00DC6ABB" w:rsidP="00FC1D25">
      <w:r>
        <w:tab/>
        <w:t xml:space="preserve">Testing was started using the recessed deck to compare 4.6 and 5.0mm inserts but </w:t>
      </w:r>
      <w:r w:rsidR="008A7413">
        <w:t>a different protocol was used which didn’t include</w:t>
      </w:r>
      <w:r>
        <w:t xml:space="preserve"> </w:t>
      </w:r>
      <w:r w:rsidR="008A7413">
        <w:t>using</w:t>
      </w:r>
      <w:r>
        <w:t xml:space="preserve"> the pedestal fixture </w:t>
      </w:r>
      <w:r w:rsidR="001D4538">
        <w:rPr>
          <w:noProof/>
        </w:rPr>
        <w:drawing>
          <wp:anchor distT="0" distB="0" distL="114300" distR="114300" simplePos="0" relativeHeight="251669504" behindDoc="0" locked="0" layoutInCell="1" allowOverlap="1" wp14:anchorId="07F60807" wp14:editId="6A5BACE9">
            <wp:simplePos x="0" y="0"/>
            <wp:positionH relativeFrom="column">
              <wp:posOffset>2241550</wp:posOffset>
            </wp:positionH>
            <wp:positionV relativeFrom="paragraph">
              <wp:posOffset>0</wp:posOffset>
            </wp:positionV>
            <wp:extent cx="4413250" cy="2510272"/>
            <wp:effectExtent l="0" t="0" r="635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2510272"/>
                    </a:xfrm>
                    <a:prstGeom prst="rect">
                      <a:avLst/>
                    </a:prstGeom>
                    <a:noFill/>
                    <a:ln>
                      <a:noFill/>
                    </a:ln>
                  </pic:spPr>
                </pic:pic>
              </a:graphicData>
            </a:graphic>
          </wp:anchor>
        </w:drawing>
      </w:r>
      <w:r>
        <w:t xml:space="preserve">and </w:t>
      </w:r>
      <w:r w:rsidR="008A7413">
        <w:t xml:space="preserve">instructed the user to seal the PTC before running the cup. </w:t>
      </w:r>
      <w:r w:rsidR="001D4538">
        <w:t>The results from these cups look acceptable and consistent but they cannot be compared to previous data where the pedestal was used</w:t>
      </w:r>
      <w:r w:rsidR="000A1F75">
        <w:t xml:space="preserve"> (8)</w:t>
      </w:r>
      <w:r w:rsidR="001D4538">
        <w:t>.</w:t>
      </w:r>
    </w:p>
    <w:p w14:paraId="398DA393" w14:textId="18A1A9D2" w:rsidR="006A4372" w:rsidRDefault="008A7413" w:rsidP="009F44D9">
      <w:r>
        <w:tab/>
        <w:t xml:space="preserve">Inserts 4.6, 5.2, and 5.7 were tested on the recessed deck using the pedestal fill method to compare data with that of the non-recessed deck. </w:t>
      </w:r>
      <w:r w:rsidR="007E13D3">
        <w:t>3</w:t>
      </w:r>
      <w:r w:rsidR="00D62255">
        <w:t>/5 of 4.6mm, 5/5 of 5.2mm, and 4/5 of 5.7mm inserts at least reached target temperature</w:t>
      </w:r>
      <w:r w:rsidR="009F44D9">
        <w:t xml:space="preserve"> (9)</w:t>
      </w:r>
      <w:r w:rsidR="00D62255">
        <w:t>. This dramatic increase in success rate supports the theory that the sleeve was interfering with the instruments ability to put pressure on the sample</w:t>
      </w:r>
      <w:r w:rsidR="007E13D3">
        <w:t xml:space="preserve"> and the recessed deck was a solution. The greater success rate of 5.2 than 4.6 or 5.7 </w:t>
      </w:r>
      <w:r w:rsidR="009F44D9">
        <w:t>may also support the theory that it is possible to have an insert that is too short or too tall.</w:t>
      </w:r>
    </w:p>
    <w:p w14:paraId="026357D2" w14:textId="1722AA1B" w:rsidR="006A4372" w:rsidRDefault="00FB2572" w:rsidP="00FB2572">
      <w:pPr>
        <w:rPr>
          <w:b/>
          <w:bCs/>
        </w:rPr>
      </w:pPr>
      <w:r>
        <w:rPr>
          <w:b/>
          <w:bCs/>
        </w:rPr>
        <w:t>Theory</w:t>
      </w:r>
    </w:p>
    <w:p w14:paraId="27E47F7D" w14:textId="130742FD" w:rsidR="00FB2572" w:rsidRPr="00FB2572" w:rsidRDefault="00FB2572" w:rsidP="00FB2572">
      <w:r>
        <w:tab/>
        <w:t xml:space="preserve">The rate at which heat transfers to one body from another is dependent on the surface area where the two bodies are in contact. Under certain conditions </w:t>
      </w:r>
      <w:r w:rsidR="006B2A3B">
        <w:t xml:space="preserve">the bottom film of the treatment chamber may be concave down causing there to be an air gap between the two surfaces in question. The insert may prevent the film from forming such a dramatic concave </w:t>
      </w:r>
      <w:r w:rsidR="009D2899">
        <w:t xml:space="preserve">but if the insert is pushing against the slug, the surface area of water in contact with the source of heat is reduced. </w:t>
      </w:r>
      <w:r w:rsidR="00007BAB">
        <w:t xml:space="preserve">Because of these effects, the shorter inserts are too short, and the taller inserts are too tall. The recessed deck approach appears to be the solution </w:t>
      </w:r>
      <w:r w:rsidR="00D10669">
        <w:t xml:space="preserve">because </w:t>
      </w:r>
      <w:r w:rsidR="009F44D9">
        <w:t xml:space="preserve">there is an insert height (5.2mm) that </w:t>
      </w:r>
      <w:r w:rsidR="00D10669">
        <w:t>show</w:t>
      </w:r>
      <w:r w:rsidR="009F44D9">
        <w:t>s</w:t>
      </w:r>
      <w:r w:rsidR="00D10669">
        <w:t xml:space="preserve"> acceptable thermal response</w:t>
      </w:r>
      <w:r w:rsidR="009F44D9">
        <w:t xml:space="preserve"> on the recessed deck while none of the insert heights produced acceptable results on the non-recessed deck</w:t>
      </w:r>
      <w:r w:rsidR="00D10669">
        <w:t xml:space="preserve">. This suggests that with more space for the outside edges of the cup to be pushed into, the treatment chamber </w:t>
      </w:r>
      <w:r w:rsidR="0093595E">
        <w:t>can</w:t>
      </w:r>
      <w:r w:rsidR="00D10669">
        <w:t xml:space="preserve"> make a more uniform fit around the </w:t>
      </w:r>
      <w:r w:rsidR="0093595E">
        <w:t>slug, but the inserts are not tall enough to significantly affect the surface area of water being heated directly</w:t>
      </w:r>
      <w:r w:rsidR="00D10669">
        <w:t>.</w:t>
      </w:r>
    </w:p>
    <w:p w14:paraId="28CC5F23" w14:textId="436A93FC" w:rsidR="006A4372" w:rsidRDefault="006A4372" w:rsidP="00CC2F13">
      <w:pPr>
        <w:ind w:firstLine="720"/>
      </w:pPr>
    </w:p>
    <w:p w14:paraId="6ABC1551" w14:textId="4C8ABE69" w:rsidR="006A4372" w:rsidRDefault="006A4372" w:rsidP="00CC2F13">
      <w:pPr>
        <w:ind w:firstLine="720"/>
      </w:pPr>
    </w:p>
    <w:p w14:paraId="01B790E6" w14:textId="7A3E775B" w:rsidR="006A4372" w:rsidRDefault="006A4372" w:rsidP="00CC2F13">
      <w:pPr>
        <w:ind w:firstLine="720"/>
      </w:pPr>
    </w:p>
    <w:p w14:paraId="4975D9EB" w14:textId="4935E084" w:rsidR="006A4372" w:rsidRDefault="006A4372" w:rsidP="00CC2F13">
      <w:pPr>
        <w:ind w:firstLine="720"/>
      </w:pPr>
    </w:p>
    <w:p w14:paraId="32F3011E" w14:textId="2F7EBB95" w:rsidR="006A4372" w:rsidRDefault="006A4372" w:rsidP="00CC2F13">
      <w:pPr>
        <w:ind w:firstLine="720"/>
      </w:pPr>
    </w:p>
    <w:p w14:paraId="2BEF1B3F" w14:textId="0EF50ABE" w:rsidR="006A4372" w:rsidRDefault="006A4372" w:rsidP="00CC2F13">
      <w:pPr>
        <w:ind w:firstLine="720"/>
      </w:pPr>
    </w:p>
    <w:p w14:paraId="69A9E01B" w14:textId="350757C8" w:rsidR="006A4372" w:rsidRDefault="006A4372" w:rsidP="00CC2F13">
      <w:pPr>
        <w:ind w:firstLine="720"/>
      </w:pPr>
    </w:p>
    <w:p w14:paraId="75BF63AD" w14:textId="4A5FE3C0" w:rsidR="006A4372" w:rsidRDefault="006A4372" w:rsidP="00CC2F13">
      <w:pPr>
        <w:ind w:firstLine="720"/>
      </w:pPr>
    </w:p>
    <w:p w14:paraId="5BB118FC" w14:textId="34186C64" w:rsidR="006A4372" w:rsidRDefault="006A4372" w:rsidP="00CC2F13">
      <w:pPr>
        <w:ind w:firstLine="720"/>
      </w:pPr>
    </w:p>
    <w:p w14:paraId="280300EF" w14:textId="1647AB0A" w:rsidR="006A4372" w:rsidRDefault="006A4372" w:rsidP="00CC2F13">
      <w:pPr>
        <w:ind w:firstLine="720"/>
      </w:pPr>
    </w:p>
    <w:p w14:paraId="56796CC8" w14:textId="0B4F1FCF" w:rsidR="006A4372" w:rsidRDefault="006A4372" w:rsidP="00CC2F13">
      <w:pPr>
        <w:ind w:firstLine="720"/>
      </w:pPr>
    </w:p>
    <w:p w14:paraId="7583F1EE" w14:textId="61E53E55" w:rsidR="006A4372" w:rsidRDefault="006A4372" w:rsidP="00CC2F13">
      <w:pPr>
        <w:ind w:firstLine="720"/>
      </w:pPr>
    </w:p>
    <w:p w14:paraId="32951AEC" w14:textId="1D36939F" w:rsidR="006A4372" w:rsidRDefault="006A4372" w:rsidP="00CC2F13">
      <w:pPr>
        <w:ind w:firstLine="720"/>
      </w:pPr>
    </w:p>
    <w:p w14:paraId="51CA03F7" w14:textId="4E070654" w:rsidR="006A4372" w:rsidRDefault="006A4372" w:rsidP="00CC2F13">
      <w:pPr>
        <w:ind w:firstLine="720"/>
      </w:pPr>
    </w:p>
    <w:p w14:paraId="7E8A980F" w14:textId="25F86599" w:rsidR="006A4372" w:rsidRDefault="006A4372" w:rsidP="00CC2F13">
      <w:pPr>
        <w:ind w:firstLine="720"/>
      </w:pPr>
    </w:p>
    <w:p w14:paraId="455E52A8" w14:textId="4E95DA16" w:rsidR="006A4372" w:rsidRDefault="006A4372" w:rsidP="00CC2F13">
      <w:pPr>
        <w:ind w:firstLine="720"/>
      </w:pPr>
    </w:p>
    <w:p w14:paraId="65DC5CC6" w14:textId="51E00F84" w:rsidR="006A4372" w:rsidRDefault="006A4372" w:rsidP="00CC2F13">
      <w:pPr>
        <w:ind w:firstLine="720"/>
      </w:pPr>
    </w:p>
    <w:p w14:paraId="1BC010E6" w14:textId="32550825" w:rsidR="006A4372" w:rsidRDefault="006A4372" w:rsidP="00CC2F13">
      <w:pPr>
        <w:ind w:firstLine="720"/>
      </w:pPr>
    </w:p>
    <w:p w14:paraId="03263CF3" w14:textId="6CFCF105" w:rsidR="006A4372" w:rsidRDefault="006A4372" w:rsidP="00CC2F13">
      <w:pPr>
        <w:ind w:firstLine="720"/>
      </w:pPr>
    </w:p>
    <w:p w14:paraId="3EB7363E" w14:textId="15A8C8CF" w:rsidR="006A4372" w:rsidRDefault="006A4372" w:rsidP="00CC2F13">
      <w:pPr>
        <w:ind w:firstLine="720"/>
      </w:pPr>
    </w:p>
    <w:p w14:paraId="072C7057" w14:textId="4EDE637D" w:rsidR="006A4372" w:rsidRDefault="006A4372" w:rsidP="00CC2F13">
      <w:pPr>
        <w:ind w:firstLine="720"/>
      </w:pPr>
    </w:p>
    <w:p w14:paraId="449BA0DB" w14:textId="2176C15C" w:rsidR="006A4372" w:rsidRDefault="006A4372" w:rsidP="00CC2F13">
      <w:pPr>
        <w:ind w:firstLine="720"/>
      </w:pPr>
    </w:p>
    <w:p w14:paraId="63E4AB0E" w14:textId="5683209C" w:rsidR="006A4372" w:rsidRDefault="006A4372" w:rsidP="00CC2F13">
      <w:pPr>
        <w:ind w:firstLine="720"/>
      </w:pPr>
    </w:p>
    <w:p w14:paraId="7F86E96B" w14:textId="75B5AB86" w:rsidR="006A4372" w:rsidRDefault="006A4372" w:rsidP="00CC2F13">
      <w:pPr>
        <w:ind w:firstLine="720"/>
      </w:pPr>
    </w:p>
    <w:p w14:paraId="5582250C" w14:textId="77777777" w:rsidR="006A4372" w:rsidRDefault="006A4372" w:rsidP="00CC2F13">
      <w:pPr>
        <w:ind w:firstLine="720"/>
      </w:pPr>
    </w:p>
    <w:p w14:paraId="6515FBC0" w14:textId="77777777" w:rsidR="00C56FA7" w:rsidRDefault="00C56FA7" w:rsidP="00CC2F13">
      <w:pPr>
        <w:ind w:firstLine="720"/>
      </w:pPr>
    </w:p>
    <w:p w14:paraId="0722095D" w14:textId="77777777" w:rsidR="00C56FA7" w:rsidRDefault="00C56FA7" w:rsidP="00CC2F13">
      <w:pPr>
        <w:ind w:firstLine="720"/>
      </w:pPr>
    </w:p>
    <w:p w14:paraId="59E6BD6A" w14:textId="77777777" w:rsidR="00C56FA7" w:rsidRDefault="00C56FA7" w:rsidP="00CC2F13">
      <w:pPr>
        <w:ind w:firstLine="720"/>
      </w:pPr>
    </w:p>
    <w:p w14:paraId="2E141740" w14:textId="77777777" w:rsidR="00C56FA7" w:rsidRDefault="00C56FA7" w:rsidP="00CC2F13">
      <w:pPr>
        <w:ind w:firstLine="720"/>
      </w:pPr>
    </w:p>
    <w:p w14:paraId="72768342" w14:textId="77777777" w:rsidR="00C56FA7" w:rsidRDefault="00C56FA7" w:rsidP="00CC2F13">
      <w:pPr>
        <w:ind w:firstLine="720"/>
      </w:pPr>
    </w:p>
    <w:p w14:paraId="35980E2B" w14:textId="074AA0B1" w:rsidR="000A1F75" w:rsidRDefault="000A1F75" w:rsidP="000A1F75">
      <w:pPr>
        <w:pStyle w:val="ListParagraph"/>
        <w:numPr>
          <w:ilvl w:val="0"/>
          <w:numId w:val="2"/>
        </w:numPr>
      </w:pPr>
      <w:hyperlink r:id="rId17" w:anchor="7/28/2022%20Difference%20in%20TC%20Fill%20with%20Thermocouple%20Plunger&amp;section-id={0A56C02D-E03B-4F86-B8F6-E74C5126FC79}&amp;page-id={4242039E-B0EF-4B67-A961-DD163F0DC76C}&amp;end" w:history="1">
        <w:r>
          <w:rPr>
            <w:rStyle w:val="Hyperlink"/>
          </w:rPr>
          <w:t>7/28/2022 Difference in TC Fill with Thermocouple Plunger</w:t>
        </w:r>
      </w:hyperlink>
      <w:r>
        <w:t>  (</w:t>
      </w:r>
      <w:hyperlink r:id="rId18" w:history="1">
        <w:r>
          <w:rPr>
            <w:rStyle w:val="Hyperlink"/>
          </w:rPr>
          <w:t>Web view</w:t>
        </w:r>
      </w:hyperlink>
      <w:r>
        <w:t>)</w:t>
      </w:r>
    </w:p>
    <w:p w14:paraId="71205AFA" w14:textId="7600A542" w:rsidR="00C56FA7" w:rsidRDefault="000A1F75" w:rsidP="006A4372">
      <w:pPr>
        <w:pStyle w:val="ListParagraph"/>
        <w:numPr>
          <w:ilvl w:val="0"/>
          <w:numId w:val="2"/>
        </w:numPr>
      </w:pPr>
      <w:hyperlink r:id="rId19" w:history="1">
        <w:r w:rsidRPr="00EE35A9">
          <w:rPr>
            <w:rStyle w:val="Hyperlink"/>
          </w:rPr>
          <w:t>https://codx.sharepoint.com/:f:/s/ACIMaverick/EpzQt_1c5bhFrAGgkb5Xi6QBD4UgNQMuIK03s92VhpImNQ?e=YdbOKa</w:t>
        </w:r>
      </w:hyperlink>
      <w:r w:rsidR="003B71BB">
        <w:t xml:space="preserve"> (original </w:t>
      </w:r>
      <w:proofErr w:type="spellStart"/>
      <w:r w:rsidR="003B71BB">
        <w:t>vbuild</w:t>
      </w:r>
      <w:proofErr w:type="spellEnd"/>
      <w:r w:rsidR="003B71BB">
        <w:t xml:space="preserve"> testing)</w:t>
      </w:r>
    </w:p>
    <w:p w14:paraId="74755671" w14:textId="42FFD88D" w:rsidR="00303517" w:rsidRDefault="00000000" w:rsidP="006A4372">
      <w:pPr>
        <w:pStyle w:val="ListParagraph"/>
        <w:numPr>
          <w:ilvl w:val="0"/>
          <w:numId w:val="2"/>
        </w:numPr>
      </w:pPr>
      <w:hyperlink r:id="rId20" w:history="1">
        <w:r w:rsidR="00303517" w:rsidRPr="00BF7FE4">
          <w:rPr>
            <w:rStyle w:val="Hyperlink"/>
          </w:rPr>
          <w:t>https://codx.sharepoint.com/:w:/s/ACIMaverick/EYiatQK76HZNvkxFMuFInEABiNqV5016-eqpVVmSOHxIag</w:t>
        </w:r>
      </w:hyperlink>
      <w:r w:rsidR="00303517">
        <w:t xml:space="preserve"> (protocol for 4.4-5.2 inserts w/ pedestal)</w:t>
      </w:r>
    </w:p>
    <w:p w14:paraId="6C2369EB" w14:textId="56B012C1" w:rsidR="00332675" w:rsidRDefault="00000000" w:rsidP="006A4372">
      <w:pPr>
        <w:pStyle w:val="ListParagraph"/>
        <w:numPr>
          <w:ilvl w:val="0"/>
          <w:numId w:val="2"/>
        </w:numPr>
      </w:pPr>
      <w:hyperlink r:id="rId21" w:anchor="8/4/2022%20Compare%20Insert%20Heights&amp;section-id={0A56C02D-E03B-4F86-B8F6-E74C5126FC79}&amp;page-id={B8A50800-6575-47C5-A268-3212F5F29503}&amp;end" w:history="1">
        <w:r w:rsidR="00332675">
          <w:rPr>
            <w:rStyle w:val="Hyperlink"/>
          </w:rPr>
          <w:t>8/4/2022 Compare Insert Heights</w:t>
        </w:r>
      </w:hyperlink>
      <w:r w:rsidR="00332675">
        <w:t>  (</w:t>
      </w:r>
      <w:hyperlink r:id="rId22" w:history="1">
        <w:r w:rsidR="00332675">
          <w:rPr>
            <w:rStyle w:val="Hyperlink"/>
          </w:rPr>
          <w:t>Web view</w:t>
        </w:r>
      </w:hyperlink>
      <w:r w:rsidR="00332675">
        <w:t>)</w:t>
      </w:r>
    </w:p>
    <w:p w14:paraId="3BCC5A71" w14:textId="00716A3B" w:rsidR="00332675" w:rsidRDefault="00000000" w:rsidP="00332675">
      <w:pPr>
        <w:pStyle w:val="ListParagraph"/>
        <w:numPr>
          <w:ilvl w:val="0"/>
          <w:numId w:val="2"/>
        </w:numPr>
      </w:pPr>
      <w:hyperlink r:id="rId23" w:anchor="8/10/2022%205.2mm%20insert%20thermal%20study&amp;section-id={0A56C02D-E03B-4F86-B8F6-E74C5126FC79}&amp;page-id={D175270D-562E-4633-BF13-38CF59552DC0}&amp;end" w:history="1">
        <w:r w:rsidR="00332675">
          <w:rPr>
            <w:rStyle w:val="Hyperlink"/>
          </w:rPr>
          <w:t>8/10/2022 5.2mm insert thermal study</w:t>
        </w:r>
      </w:hyperlink>
      <w:r w:rsidR="00332675">
        <w:t>  (</w:t>
      </w:r>
      <w:hyperlink r:id="rId24" w:history="1">
        <w:r w:rsidR="00332675">
          <w:rPr>
            <w:rStyle w:val="Hyperlink"/>
          </w:rPr>
          <w:t>Web view</w:t>
        </w:r>
      </w:hyperlink>
      <w:r w:rsidR="00332675">
        <w:t>)</w:t>
      </w:r>
    </w:p>
    <w:p w14:paraId="23111353" w14:textId="4FA88A82" w:rsidR="00303517" w:rsidRDefault="00000000" w:rsidP="006A4372">
      <w:pPr>
        <w:pStyle w:val="ListParagraph"/>
        <w:numPr>
          <w:ilvl w:val="0"/>
          <w:numId w:val="2"/>
        </w:numPr>
      </w:pPr>
      <w:hyperlink r:id="rId25" w:anchor="8/10/2022%205.4mm%20insert%20thermal%20study&amp;section-id={0A56C02D-E03B-4F86-B8F6-E74C5126FC79}&amp;page-id={D1E311B1-50A3-4F7A-8712-A6F8FCB89BF6}&amp;end" w:history="1">
        <w:r w:rsidR="00332675">
          <w:rPr>
            <w:rStyle w:val="Hyperlink"/>
          </w:rPr>
          <w:t>8/10/2022 5.4mm insert thermal study</w:t>
        </w:r>
      </w:hyperlink>
      <w:r w:rsidR="00332675">
        <w:t>  (</w:t>
      </w:r>
      <w:hyperlink r:id="rId26" w:history="1">
        <w:r w:rsidR="00332675">
          <w:rPr>
            <w:rStyle w:val="Hyperlink"/>
          </w:rPr>
          <w:t>Web view</w:t>
        </w:r>
      </w:hyperlink>
      <w:r w:rsidR="00332675">
        <w:t>)</w:t>
      </w:r>
    </w:p>
    <w:p w14:paraId="670450FD" w14:textId="353FFB17" w:rsidR="00332675" w:rsidRDefault="00000000" w:rsidP="006A4372">
      <w:pPr>
        <w:pStyle w:val="ListParagraph"/>
        <w:numPr>
          <w:ilvl w:val="0"/>
          <w:numId w:val="2"/>
        </w:numPr>
      </w:pPr>
      <w:hyperlink r:id="rId27" w:anchor="8/10/2022%205.7mm%20insert%20thermal%20study&amp;section-id={0A56C02D-E03B-4F86-B8F6-E74C5126FC79}&amp;page-id={C55993A3-C0F0-496B-AE0C-B2A672102036}&amp;end" w:history="1">
        <w:r w:rsidR="00332675">
          <w:rPr>
            <w:rStyle w:val="Hyperlink"/>
          </w:rPr>
          <w:t>8/10/2022 5.7mm insert thermal study</w:t>
        </w:r>
      </w:hyperlink>
      <w:r w:rsidR="00332675">
        <w:t>  (</w:t>
      </w:r>
      <w:hyperlink r:id="rId28" w:history="1">
        <w:r w:rsidR="00332675">
          <w:rPr>
            <w:rStyle w:val="Hyperlink"/>
          </w:rPr>
          <w:t>Web view</w:t>
        </w:r>
      </w:hyperlink>
      <w:r w:rsidR="00332675">
        <w:t>)</w:t>
      </w:r>
    </w:p>
    <w:p w14:paraId="72908169" w14:textId="0F4A0A1C" w:rsidR="00DC6ABB" w:rsidRDefault="00000000" w:rsidP="006A4372">
      <w:pPr>
        <w:pStyle w:val="ListParagraph"/>
        <w:numPr>
          <w:ilvl w:val="0"/>
          <w:numId w:val="2"/>
        </w:numPr>
      </w:pPr>
      <w:hyperlink r:id="rId29" w:anchor="8/12/22%20Recessed%20Deck%20Thermal%20Study&amp;section-id={0A56C02D-E03B-4F86-B8F6-E74C5126FC79}&amp;page-id={30DEC662-40D1-4324-8B03-F544E51D96E9}&amp;end" w:history="1">
        <w:r w:rsidR="00DC6ABB">
          <w:rPr>
            <w:rStyle w:val="Hyperlink"/>
          </w:rPr>
          <w:t>8/12/22 Recessed Deck Thermal Study</w:t>
        </w:r>
      </w:hyperlink>
      <w:r w:rsidR="00DC6ABB">
        <w:t>  (</w:t>
      </w:r>
      <w:hyperlink r:id="rId30" w:history="1">
        <w:r w:rsidR="00DC6ABB">
          <w:rPr>
            <w:rStyle w:val="Hyperlink"/>
          </w:rPr>
          <w:t>Web view</w:t>
        </w:r>
      </w:hyperlink>
      <w:r w:rsidR="00DC6ABB">
        <w:t>)</w:t>
      </w:r>
    </w:p>
    <w:p w14:paraId="24C86C25" w14:textId="5BB10A2E" w:rsidR="00DC6ABB" w:rsidRDefault="00000000" w:rsidP="006A4372">
      <w:pPr>
        <w:pStyle w:val="ListParagraph"/>
        <w:numPr>
          <w:ilvl w:val="0"/>
          <w:numId w:val="2"/>
        </w:numPr>
      </w:pPr>
      <w:hyperlink r:id="rId31" w:anchor="8/16/22%20Recessed%20Deck%20Thermal%20Study,%20with%20Pedestal&amp;section-id={0A56C02D-E03B-4F86-B8F6-E74C5126FC79}&amp;page-id={12FDFAC6-3577-4A93-B61A-3512945A0726}&amp;end" w:history="1">
        <w:r w:rsidR="00DC6ABB">
          <w:rPr>
            <w:rStyle w:val="Hyperlink"/>
          </w:rPr>
          <w:t>8/16/22 Recessed Deck Thermal Study, with Pedestal</w:t>
        </w:r>
      </w:hyperlink>
      <w:r w:rsidR="00DC6ABB">
        <w:t>  (</w:t>
      </w:r>
      <w:hyperlink r:id="rId32" w:history="1">
        <w:r w:rsidR="00DC6ABB">
          <w:rPr>
            <w:rStyle w:val="Hyperlink"/>
          </w:rPr>
          <w:t>Web view</w:t>
        </w:r>
      </w:hyperlink>
      <w:r w:rsidR="00DC6ABB">
        <w:t>)</w:t>
      </w:r>
    </w:p>
    <w:p w14:paraId="547B41C9" w14:textId="77777777" w:rsidR="00C56FA7" w:rsidRDefault="00C56FA7" w:rsidP="00CC2F13">
      <w:pPr>
        <w:ind w:firstLine="720"/>
      </w:pPr>
    </w:p>
    <w:p w14:paraId="2F3D0076" w14:textId="77777777" w:rsidR="00C56FA7" w:rsidRDefault="00C56FA7" w:rsidP="00CC2F13">
      <w:pPr>
        <w:ind w:firstLine="720"/>
      </w:pPr>
    </w:p>
    <w:p w14:paraId="1C68A408" w14:textId="77777777" w:rsidR="00C56FA7" w:rsidRDefault="00C56FA7" w:rsidP="00CC2F13">
      <w:pPr>
        <w:ind w:firstLine="720"/>
      </w:pPr>
    </w:p>
    <w:p w14:paraId="6F1D9E82" w14:textId="77777777" w:rsidR="00C56FA7" w:rsidRDefault="00C56FA7" w:rsidP="00CC2F13">
      <w:pPr>
        <w:ind w:firstLine="720"/>
      </w:pPr>
    </w:p>
    <w:p w14:paraId="4144C20F" w14:textId="77777777" w:rsidR="00C56FA7" w:rsidRDefault="00C56FA7" w:rsidP="00CC2F13">
      <w:pPr>
        <w:ind w:firstLine="720"/>
      </w:pPr>
    </w:p>
    <w:p w14:paraId="6E57E5DA" w14:textId="77777777" w:rsidR="00C56FA7" w:rsidRDefault="00C56FA7" w:rsidP="00CC2F13">
      <w:pPr>
        <w:ind w:firstLine="720"/>
      </w:pPr>
    </w:p>
    <w:p w14:paraId="23C46B41" w14:textId="77777777" w:rsidR="00C56FA7" w:rsidRDefault="00C56FA7" w:rsidP="00CC2F13">
      <w:pPr>
        <w:ind w:firstLine="720"/>
      </w:pPr>
    </w:p>
    <w:p w14:paraId="3881427F" w14:textId="77777777" w:rsidR="00C56FA7" w:rsidRDefault="00C56FA7" w:rsidP="00CC2F13">
      <w:pPr>
        <w:ind w:firstLine="720"/>
      </w:pPr>
    </w:p>
    <w:p w14:paraId="3980C1B6" w14:textId="77777777" w:rsidR="00C56FA7" w:rsidRDefault="00C56FA7" w:rsidP="00CC2F13">
      <w:pPr>
        <w:ind w:firstLine="720"/>
      </w:pPr>
    </w:p>
    <w:p w14:paraId="1DEE1778" w14:textId="77777777" w:rsidR="00C56FA7" w:rsidRDefault="00C56FA7" w:rsidP="00CC2F13">
      <w:pPr>
        <w:ind w:firstLine="720"/>
      </w:pPr>
    </w:p>
    <w:p w14:paraId="72708DD7" w14:textId="08D57D9A" w:rsidR="00C56FA7" w:rsidRDefault="00C56FA7" w:rsidP="00C56FA7">
      <w:pPr>
        <w:pStyle w:val="ListParagraph"/>
        <w:numPr>
          <w:ilvl w:val="0"/>
          <w:numId w:val="1"/>
        </w:numPr>
      </w:pPr>
      <w:r>
        <w:t>Insert</w:t>
      </w:r>
    </w:p>
    <w:p w14:paraId="106D7536" w14:textId="1007CF94" w:rsidR="00C56FA7" w:rsidRDefault="00C56FA7" w:rsidP="00C56FA7">
      <w:pPr>
        <w:pStyle w:val="ListParagraph"/>
        <w:numPr>
          <w:ilvl w:val="0"/>
          <w:numId w:val="1"/>
        </w:numPr>
      </w:pPr>
      <w:r>
        <w:t>Different height insert</w:t>
      </w:r>
      <w:r w:rsidR="00D97297">
        <w:t>/pedestal</w:t>
      </w:r>
    </w:p>
    <w:p w14:paraId="1A9020DA" w14:textId="466EFB9B" w:rsidR="00D97297" w:rsidRDefault="00D97297" w:rsidP="00D97297">
      <w:pPr>
        <w:pStyle w:val="ListParagraph"/>
        <w:numPr>
          <w:ilvl w:val="0"/>
          <w:numId w:val="1"/>
        </w:numPr>
      </w:pPr>
      <w:r>
        <w:t>Sleeve/deck</w:t>
      </w:r>
    </w:p>
    <w:p w14:paraId="52364A62" w14:textId="77777777" w:rsidR="00D97297" w:rsidRPr="00CC2F13" w:rsidRDefault="00D97297" w:rsidP="00D97297">
      <w:pPr>
        <w:pStyle w:val="ListParagraph"/>
        <w:numPr>
          <w:ilvl w:val="0"/>
          <w:numId w:val="1"/>
        </w:numPr>
      </w:pPr>
    </w:p>
    <w:sectPr w:rsidR="00D97297" w:rsidRPr="00CC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AB"/>
    <w:multiLevelType w:val="hybridMultilevel"/>
    <w:tmpl w:val="C8C47AAC"/>
    <w:lvl w:ilvl="0" w:tplc="8A6CC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B6C43"/>
    <w:multiLevelType w:val="hybridMultilevel"/>
    <w:tmpl w:val="2D383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2899196">
    <w:abstractNumId w:val="1"/>
  </w:num>
  <w:num w:numId="2" w16cid:durableId="58584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83"/>
    <w:rsid w:val="00007BAB"/>
    <w:rsid w:val="000906A6"/>
    <w:rsid w:val="000A1F75"/>
    <w:rsid w:val="000B229B"/>
    <w:rsid w:val="00117FD0"/>
    <w:rsid w:val="001414A3"/>
    <w:rsid w:val="00151923"/>
    <w:rsid w:val="00171D21"/>
    <w:rsid w:val="001820E5"/>
    <w:rsid w:val="0018272E"/>
    <w:rsid w:val="001B0C06"/>
    <w:rsid w:val="001D4538"/>
    <w:rsid w:val="001E2B91"/>
    <w:rsid w:val="001E3BCF"/>
    <w:rsid w:val="001F6CDC"/>
    <w:rsid w:val="002001B4"/>
    <w:rsid w:val="002203FB"/>
    <w:rsid w:val="00220BA4"/>
    <w:rsid w:val="00235C3D"/>
    <w:rsid w:val="00237473"/>
    <w:rsid w:val="002547E2"/>
    <w:rsid w:val="00262A4A"/>
    <w:rsid w:val="002A5CE0"/>
    <w:rsid w:val="002B598D"/>
    <w:rsid w:val="00303517"/>
    <w:rsid w:val="00332675"/>
    <w:rsid w:val="00337BD9"/>
    <w:rsid w:val="003517F2"/>
    <w:rsid w:val="003624AA"/>
    <w:rsid w:val="00365E83"/>
    <w:rsid w:val="003904E7"/>
    <w:rsid w:val="00393855"/>
    <w:rsid w:val="003B71BB"/>
    <w:rsid w:val="0042591F"/>
    <w:rsid w:val="00496EB4"/>
    <w:rsid w:val="004D29A7"/>
    <w:rsid w:val="004E193F"/>
    <w:rsid w:val="00514E15"/>
    <w:rsid w:val="00556BC3"/>
    <w:rsid w:val="00597504"/>
    <w:rsid w:val="005A5AF9"/>
    <w:rsid w:val="005B270D"/>
    <w:rsid w:val="005B27A1"/>
    <w:rsid w:val="00611444"/>
    <w:rsid w:val="0064242E"/>
    <w:rsid w:val="00685F18"/>
    <w:rsid w:val="006A4372"/>
    <w:rsid w:val="006B2A3B"/>
    <w:rsid w:val="006F0BB7"/>
    <w:rsid w:val="00715ABD"/>
    <w:rsid w:val="00731E98"/>
    <w:rsid w:val="007644B9"/>
    <w:rsid w:val="00770287"/>
    <w:rsid w:val="00773E19"/>
    <w:rsid w:val="00786B72"/>
    <w:rsid w:val="007B05FA"/>
    <w:rsid w:val="007E13D3"/>
    <w:rsid w:val="007F0964"/>
    <w:rsid w:val="008042AF"/>
    <w:rsid w:val="0081421F"/>
    <w:rsid w:val="008532AA"/>
    <w:rsid w:val="0087704D"/>
    <w:rsid w:val="008770B3"/>
    <w:rsid w:val="008A7413"/>
    <w:rsid w:val="008D19B6"/>
    <w:rsid w:val="008E2C7A"/>
    <w:rsid w:val="008E55F5"/>
    <w:rsid w:val="008F3D60"/>
    <w:rsid w:val="0093124B"/>
    <w:rsid w:val="0093595E"/>
    <w:rsid w:val="00975B86"/>
    <w:rsid w:val="009D2899"/>
    <w:rsid w:val="009E7B7F"/>
    <w:rsid w:val="009F44D9"/>
    <w:rsid w:val="00A03134"/>
    <w:rsid w:val="00AD2C20"/>
    <w:rsid w:val="00AE6357"/>
    <w:rsid w:val="00B02CB0"/>
    <w:rsid w:val="00B51987"/>
    <w:rsid w:val="00B57AF7"/>
    <w:rsid w:val="00B87D82"/>
    <w:rsid w:val="00BB470C"/>
    <w:rsid w:val="00BC20E2"/>
    <w:rsid w:val="00C33EBF"/>
    <w:rsid w:val="00C56FA7"/>
    <w:rsid w:val="00C70112"/>
    <w:rsid w:val="00CB18DF"/>
    <w:rsid w:val="00CC2F13"/>
    <w:rsid w:val="00CD59A2"/>
    <w:rsid w:val="00CE4D6F"/>
    <w:rsid w:val="00D10669"/>
    <w:rsid w:val="00D252E8"/>
    <w:rsid w:val="00D51F02"/>
    <w:rsid w:val="00D62255"/>
    <w:rsid w:val="00D97297"/>
    <w:rsid w:val="00DB6B51"/>
    <w:rsid w:val="00DC6ABB"/>
    <w:rsid w:val="00E147A3"/>
    <w:rsid w:val="00E33638"/>
    <w:rsid w:val="00E431AB"/>
    <w:rsid w:val="00E7112D"/>
    <w:rsid w:val="00EE3B11"/>
    <w:rsid w:val="00F13E33"/>
    <w:rsid w:val="00F5239D"/>
    <w:rsid w:val="00F54C8D"/>
    <w:rsid w:val="00F65297"/>
    <w:rsid w:val="00F85946"/>
    <w:rsid w:val="00F863B6"/>
    <w:rsid w:val="00F935FC"/>
    <w:rsid w:val="00FB2572"/>
    <w:rsid w:val="00FC1D25"/>
    <w:rsid w:val="00FD0509"/>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766C"/>
  <w15:chartTrackingRefBased/>
  <w15:docId w15:val="{86AA98AA-4E6E-4FD3-A74C-473503EC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A7"/>
    <w:pPr>
      <w:ind w:left="720"/>
      <w:contextualSpacing/>
    </w:pPr>
  </w:style>
  <w:style w:type="character" w:styleId="Hyperlink">
    <w:name w:val="Hyperlink"/>
    <w:basedOn w:val="DefaultParagraphFont"/>
    <w:uiPriority w:val="99"/>
    <w:unhideWhenUsed/>
    <w:rsid w:val="003B71BB"/>
    <w:rPr>
      <w:color w:val="0563C1" w:themeColor="hyperlink"/>
      <w:u w:val="single"/>
    </w:rPr>
  </w:style>
  <w:style w:type="character" w:styleId="UnresolvedMention">
    <w:name w:val="Unresolved Mention"/>
    <w:basedOn w:val="DefaultParagraphFont"/>
    <w:uiPriority w:val="99"/>
    <w:semiHidden/>
    <w:unhideWhenUsed/>
    <w:rsid w:val="003B71BB"/>
    <w:rPr>
      <w:color w:val="605E5C"/>
      <w:shd w:val="clear" w:color="auto" w:fill="E1DFDD"/>
    </w:rPr>
  </w:style>
  <w:style w:type="table" w:styleId="TableGrid">
    <w:name w:val="Table Grid"/>
    <w:basedOn w:val="TableNormal"/>
    <w:uiPriority w:val="39"/>
    <w:rsid w:val="0068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7%5C%2F28%5C%2F2022%20Difference%20in%20TC%20Fill%20with%20Thermocouple%20Plunger%7C4242039E-B0EF-4B67-A961-DD163F0DC76C%2F%29" TargetMode="External"/><Relationship Id="rId26"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4mm%20insert%20thermal%20study%7CD1E311B1-50A3-4F7A-8712-A6F8FCB89BF6%2F%29" TargetMode="External"/><Relationship Id="rId3" Type="http://schemas.openxmlformats.org/officeDocument/2006/relationships/settings" Target="settings.xml"/><Relationship Id="rId21" Type="http://schemas.openxmlformats.org/officeDocument/2006/relationships/hyperlink" Target="onenote:https://codx.sharepoint.com/sites/ACIMaverick/SiteAssets/ACI%20Maverick%20Notebook/Instrument%20Experiments/EUA%20Verification.on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onenote:https://codx.sharepoint.com/sites/ACIMaverick/SiteAssets/ACI%20Maverick%20Notebook/Instrument%20Experiments/EUA%20Verification.one" TargetMode="External"/><Relationship Id="rId25" Type="http://schemas.openxmlformats.org/officeDocument/2006/relationships/hyperlink" Target="onenote:https://codx.sharepoint.com/sites/ACIMaverick/SiteAssets/ACI%20Maverick%20Notebook/Instrument%20Experiments/EUA%20Verification.o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codx.sharepoint.com/:w:/s/ACIMaverick/EYiatQK76HZNvkxFMuFInEABiNqV5016-eqpVVmSOHxIag" TargetMode="External"/><Relationship Id="rId29" Type="http://schemas.openxmlformats.org/officeDocument/2006/relationships/hyperlink" Target="onenote:https://codx.sharepoint.com/sites/ACIMaverick/SiteAssets/ACI%20Maverick%20Notebook/Instrument%20Experiments/EUA%20Verification.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2mm%20insert%20thermal%20study%7CD175270D-562E-4633-BF13-38CF59552DC0%2F%29" TargetMode="External"/><Relationship Id="rId32"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6%5C%2F22%20Recessed%20Deck%20Thermal%20Study%2C%20with%20Pedestal%7C12FDFAC6-3577-4A93-B61A-3512945A0726%2F%2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onenote:https://codx.sharepoint.com/sites/ACIMaverick/SiteAssets/ACI%20Maverick%20Notebook/Instrument%20Experiments/EUA%20Verification.one" TargetMode="External"/><Relationship Id="rId28"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7mm%20insert%20thermal%20study%7CC55993A3-C0F0-496B-AE0C-B2A672102036%2F%29" TargetMode="External"/><Relationship Id="rId10" Type="http://schemas.openxmlformats.org/officeDocument/2006/relationships/image" Target="media/image6.jpeg"/><Relationship Id="rId19" Type="http://schemas.openxmlformats.org/officeDocument/2006/relationships/hyperlink" Target="https://codx.sharepoint.com/:f:/s/ACIMaverick/EpzQt_1c5bhFrAGgkb5Xi6QBD4UgNQMuIK03s92VhpImNQ?e=YdbOKa" TargetMode="External"/><Relationship Id="rId31" Type="http://schemas.openxmlformats.org/officeDocument/2006/relationships/hyperlink" Target="onenote:https://codx.sharepoint.com/sites/ACIMaverick/SiteAssets/ACI%20Maverick%20Notebook/Instrument%20Experiments/EUA%20Verification.on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4%5C%2F2022%20Compare%20Insert%20Heights%7CB8A50800-6575-47C5-A268-3212F5F29503%2F%29" TargetMode="External"/><Relationship Id="rId27" Type="http://schemas.openxmlformats.org/officeDocument/2006/relationships/hyperlink" Target="onenote:https://codx.sharepoint.com/sites/ACIMaverick/SiteAssets/ACI%20Maverick%20Notebook/Instrument%20Experiments/EUA%20Verification.one" TargetMode="External"/><Relationship Id="rId30"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2%5C%2F22%20Recessed%20Deck%20Thermal%20Study%7C30DEC662-40D1-4324-8B03-F544E51D96E9%2F%29"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82</cp:revision>
  <dcterms:created xsi:type="dcterms:W3CDTF">2022-08-17T15:48:00Z</dcterms:created>
  <dcterms:modified xsi:type="dcterms:W3CDTF">2022-08-18T02:41:00Z</dcterms:modified>
</cp:coreProperties>
</file>