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396FD3" w14:textId="77777777" w:rsidR="004B3942" w:rsidRDefault="00401D0C">
      <w:pPr>
        <w:spacing w:after="80"/>
        <w:jc w:val="center"/>
      </w:pPr>
      <w:r>
        <w:rPr>
          <w:b/>
          <w:bCs/>
          <w:color w:val="1A3A5C"/>
          <w:sz w:val="40"/>
          <w:szCs w:val="40"/>
        </w:rPr>
        <w:t>Scout Module</w:t>
      </w:r>
    </w:p>
    <w:p w14:paraId="1F83F3F4" w14:textId="77777777" w:rsidR="004B3942" w:rsidRDefault="00401D0C">
      <w:pPr>
        <w:spacing w:after="480"/>
        <w:jc w:val="center"/>
      </w:pPr>
      <w:r>
        <w:rPr>
          <w:color w:val="E87722"/>
          <w:sz w:val="28"/>
          <w:szCs w:val="28"/>
        </w:rPr>
        <w:t>Requirements &amp; Design Questions</w:t>
      </w:r>
    </w:p>
    <w:p w14:paraId="2432ACB0" w14:textId="77777777" w:rsidR="004B3942" w:rsidRDefault="00401D0C">
      <w:pPr>
        <w:spacing w:after="120"/>
      </w:pPr>
      <w:r>
        <w:rPr>
          <w:b/>
          <w:bCs/>
        </w:rPr>
        <w:t xml:space="preserve">Note: </w:t>
      </w:r>
      <w:r>
        <w:rPr>
          <w:i/>
          <w:iCs/>
        </w:rPr>
        <w:t>Questions marked with ★ are priority items requiring early decisions.</w:t>
      </w:r>
    </w:p>
    <w:p w14:paraId="471795A2" w14:textId="77777777" w:rsidR="004B3942" w:rsidRDefault="00401D0C">
      <w:pPr>
        <w:pStyle w:val="Heading1"/>
      </w:pPr>
      <w:r>
        <w:t>A. Minor Safety &amp; Compliance</w:t>
      </w:r>
    </w:p>
    <w:p w14:paraId="6ED43C71" w14:textId="77777777" w:rsidR="004B3942" w:rsidRDefault="00401D0C">
      <w:pPr>
        <w:spacing w:after="80"/>
      </w:pPr>
      <w:r>
        <w:rPr>
          <w:i/>
          <w:iCs/>
          <w:color w:val="666666"/>
        </w:rPr>
        <w:t>(Prospects are kids)</w:t>
      </w:r>
    </w:p>
    <w:p w14:paraId="5F1FBE06" w14:textId="77777777" w:rsidR="004B3942" w:rsidRDefault="00401D0C">
      <w:pPr>
        <w:pStyle w:val="Heading2"/>
      </w:pPr>
      <w:r>
        <w:t>★ A1. Legal &amp; Policy Framework</w:t>
      </w:r>
    </w:p>
    <w:p w14:paraId="5FC9D980" w14:textId="77777777" w:rsidR="004B3942" w:rsidRDefault="00401D0C">
      <w:pPr>
        <w:spacing w:after="120"/>
      </w:pPr>
      <w:r>
        <w:t>What legal/policy framework governs scouts interacting with minors on the platform (COPPA, SafeSport, state recruiting/NIL rules)? Does direct scout → player contact require parent/guardian mediation?</w:t>
      </w:r>
    </w:p>
    <w:p w14:paraId="2A98E6AA" w14:textId="7438D4FF" w:rsidR="00CF1EB5" w:rsidRPr="00A24854" w:rsidRDefault="005A61B0">
      <w:pPr>
        <w:spacing w:after="120"/>
        <w:rPr>
          <w:color w:val="FF0000"/>
        </w:rPr>
      </w:pPr>
      <w:r>
        <w:rPr>
          <w:color w:val="FF0000"/>
        </w:rPr>
        <w:t xml:space="preserve">We need to check on that. </w:t>
      </w:r>
      <w:r w:rsidR="00864D08">
        <w:rPr>
          <w:color w:val="FF0000"/>
        </w:rPr>
        <w:t xml:space="preserve">As a general rule, no scout should be talking to any underage athlete </w:t>
      </w:r>
      <w:r w:rsidR="005D5501">
        <w:rPr>
          <w:color w:val="FF0000"/>
        </w:rPr>
        <w:t>without formal parent</w:t>
      </w:r>
      <w:r w:rsidR="007577D8">
        <w:rPr>
          <w:color w:val="FF0000"/>
        </w:rPr>
        <w:t>s</w:t>
      </w:r>
      <w:r w:rsidR="00E923A2">
        <w:rPr>
          <w:color w:val="FF0000"/>
        </w:rPr>
        <w:t xml:space="preserve"> consent. </w:t>
      </w:r>
    </w:p>
    <w:p w14:paraId="5DA9DDDD" w14:textId="77777777" w:rsidR="004B3942" w:rsidRDefault="00401D0C">
      <w:pPr>
        <w:pStyle w:val="Heading2"/>
      </w:pPr>
      <w:r>
        <w:t>A2. In-App Messaging to Minors</w:t>
      </w:r>
    </w:p>
    <w:p w14:paraId="58B1435F" w14:textId="77777777" w:rsidR="004B3942" w:rsidRDefault="00401D0C">
      <w:pPr>
        <w:spacing w:after="120"/>
      </w:pPr>
      <w:r>
        <w:t>Is in-app messaging to a minor allowed, or must recruiting communications route through a parent or coach account?</w:t>
      </w:r>
    </w:p>
    <w:p w14:paraId="32115A6B" w14:textId="34428F83" w:rsidR="0094331D" w:rsidRDefault="00530CAB">
      <w:pPr>
        <w:spacing w:after="120"/>
      </w:pPr>
      <w:r>
        <w:rPr>
          <w:color w:val="FF0000"/>
        </w:rPr>
        <w:t>As a general rule, no scout should be talking to any underage athlete without formal parents consent.</w:t>
      </w:r>
    </w:p>
    <w:p w14:paraId="2372766B" w14:textId="77777777" w:rsidR="004B3942" w:rsidRDefault="00401D0C">
      <w:pPr>
        <w:pStyle w:val="Heading2"/>
      </w:pPr>
      <w:r>
        <w:t>A3. Age / Grade Floor</w:t>
      </w:r>
    </w:p>
    <w:p w14:paraId="7935B7B7" w14:textId="77777777" w:rsidR="004B3942" w:rsidRDefault="00401D0C">
      <w:pPr>
        <w:spacing w:after="240"/>
      </w:pPr>
      <w:r>
        <w:t>Is there an age or grade floor below which players are not discoverable by scouts at all?</w:t>
      </w:r>
    </w:p>
    <w:p w14:paraId="5A8BBD85" w14:textId="48B25B9A" w:rsidR="005D62D9" w:rsidRPr="00C24DE8" w:rsidRDefault="00BF4615">
      <w:pPr>
        <w:spacing w:after="240"/>
        <w:rPr>
          <w:color w:val="FF0000"/>
        </w:rPr>
      </w:pPr>
      <w:r>
        <w:rPr>
          <w:color w:val="FF0000"/>
        </w:rPr>
        <w:t xml:space="preserve">Only high school players should be </w:t>
      </w:r>
      <w:r w:rsidR="00BB2694">
        <w:rPr>
          <w:color w:val="FF0000"/>
        </w:rPr>
        <w:t xml:space="preserve">discoverable. </w:t>
      </w:r>
      <w:r w:rsidR="00B974D4">
        <w:rPr>
          <w:color w:val="FF0000"/>
        </w:rPr>
        <w:t>N</w:t>
      </w:r>
      <w:r w:rsidR="003D0831">
        <w:rPr>
          <w:color w:val="FF0000"/>
        </w:rPr>
        <w:t>ot junior high/middle schoolers, not elementary</w:t>
      </w:r>
    </w:p>
    <w:p w14:paraId="1CD5E750" w14:textId="77777777" w:rsidR="004B3942" w:rsidRDefault="00401D0C">
      <w:pPr>
        <w:pStyle w:val="Heading1"/>
      </w:pPr>
      <w:r>
        <w:t>B. Player Consent &amp; Discoverability</w:t>
      </w:r>
    </w:p>
    <w:p w14:paraId="551796E4" w14:textId="77777777" w:rsidR="004B3942" w:rsidRDefault="00401D0C">
      <w:pPr>
        <w:pStyle w:val="Heading2"/>
      </w:pPr>
      <w:r>
        <w:t>★ B1. Opt-In &amp; Parent Consent</w:t>
      </w:r>
    </w:p>
    <w:p w14:paraId="050496D4" w14:textId="77777777" w:rsidR="004B3942" w:rsidRDefault="00401D0C">
      <w:pPr>
        <w:spacing w:after="120"/>
      </w:pPr>
      <w:r>
        <w:t>Is appearing in the scout directory strictly opt-in (we already built a visibility toggle), and does a minor’s listing require parent consent?</w:t>
      </w:r>
    </w:p>
    <w:p w14:paraId="51C94F02" w14:textId="5F2591E5" w:rsidR="00904DC4" w:rsidRDefault="00904DC4">
      <w:pPr>
        <w:spacing w:after="120"/>
      </w:pPr>
      <w:r>
        <w:rPr>
          <w:color w:val="FF0000"/>
        </w:rPr>
        <w:t>As a general rule, no scout should be talking to any underage athlete without formal parents consent</w:t>
      </w:r>
      <w:r w:rsidR="00F30D6B">
        <w:rPr>
          <w:color w:val="FF0000"/>
        </w:rPr>
        <w:t xml:space="preserve">, at any time and instance. </w:t>
      </w:r>
    </w:p>
    <w:p w14:paraId="1C1AE902" w14:textId="77777777" w:rsidR="004B3942" w:rsidRDefault="00401D0C">
      <w:pPr>
        <w:pStyle w:val="Heading2"/>
      </w:pPr>
      <w:r>
        <w:t>B2. Scout Visibility &amp; Blocking</w:t>
      </w:r>
    </w:p>
    <w:p w14:paraId="4F69A8B9" w14:textId="77777777" w:rsidR="004B3942" w:rsidRDefault="00401D0C">
      <w:pPr>
        <w:spacing w:after="240"/>
      </w:pPr>
      <w:r>
        <w:t>Should players see which scouts viewed or watchlisted them? Can they block a scout or remove themselves from discoverability?</w:t>
      </w:r>
    </w:p>
    <w:p w14:paraId="13FF8F39" w14:textId="41610FF5" w:rsidR="00373679" w:rsidRPr="008777DA" w:rsidRDefault="009A1618">
      <w:pPr>
        <w:spacing w:after="240"/>
        <w:rPr>
          <w:color w:val="FF0000"/>
        </w:rPr>
      </w:pPr>
      <w:r w:rsidRPr="008777DA">
        <w:rPr>
          <w:color w:val="FF0000"/>
        </w:rPr>
        <w:t>Ev</w:t>
      </w:r>
      <w:r w:rsidR="008777DA">
        <w:rPr>
          <w:color w:val="FF0000"/>
        </w:rPr>
        <w:t xml:space="preserve">ery </w:t>
      </w:r>
      <w:r w:rsidR="00136546">
        <w:rPr>
          <w:color w:val="FF0000"/>
        </w:rPr>
        <w:t xml:space="preserve">and any </w:t>
      </w:r>
      <w:r w:rsidR="008777DA">
        <w:rPr>
          <w:color w:val="FF0000"/>
        </w:rPr>
        <w:t xml:space="preserve">interaction between underage player and any scout at any time should be </w:t>
      </w:r>
      <w:r w:rsidR="00E30CBF">
        <w:rPr>
          <w:color w:val="FF0000"/>
        </w:rPr>
        <w:t xml:space="preserve">authorized by parent/guardian. </w:t>
      </w:r>
    </w:p>
    <w:p w14:paraId="237AA77C" w14:textId="77777777" w:rsidR="004B3942" w:rsidRDefault="00401D0C">
      <w:pPr>
        <w:pStyle w:val="Heading1"/>
      </w:pPr>
      <w:r>
        <w:t>C. Scout Verification &amp; Trust</w:t>
      </w:r>
    </w:p>
    <w:p w14:paraId="33781790" w14:textId="77777777" w:rsidR="004B3942" w:rsidRDefault="00401D0C">
      <w:pPr>
        <w:pStyle w:val="Heading2"/>
      </w:pPr>
      <w:r>
        <w:t>★ C1. Verification Requirement</w:t>
      </w:r>
    </w:p>
    <w:p w14:paraId="212CCF26" w14:textId="77777777" w:rsidR="004B3942" w:rsidRDefault="00401D0C">
      <w:pPr>
        <w:spacing w:after="120"/>
      </w:pPr>
      <w:r>
        <w:t>Must scouts be verified (affiliated with a school, AAU program, or agency) before they can search minors? What is the vetting process?</w:t>
      </w:r>
    </w:p>
    <w:p w14:paraId="1BC2E2B0" w14:textId="4744196B" w:rsidR="005F2B0C" w:rsidRPr="005F2B0C" w:rsidRDefault="00A61A17">
      <w:pPr>
        <w:spacing w:after="120"/>
        <w:rPr>
          <w:color w:val="FF0000"/>
        </w:rPr>
      </w:pPr>
      <w:r>
        <w:rPr>
          <w:color w:val="FF0000"/>
        </w:rPr>
        <w:t xml:space="preserve">To be determined. </w:t>
      </w:r>
    </w:p>
    <w:p w14:paraId="4F13A47E" w14:textId="77777777" w:rsidR="004B3942" w:rsidRDefault="00401D0C">
      <w:pPr>
        <w:pStyle w:val="Heading2"/>
      </w:pPr>
      <w:r>
        <w:t>C2. Scout Tiers &amp; Badges</w:t>
      </w:r>
    </w:p>
    <w:p w14:paraId="3F9A5EC0" w14:textId="77777777" w:rsidR="004B3942" w:rsidRDefault="00401D0C">
      <w:pPr>
        <w:spacing w:after="240"/>
      </w:pPr>
      <w:r>
        <w:t>Should there be a verified-scout badge and/or scout tiers (college / pro / independent)? Do scouts operate under an organization/program account, or purely as individuals?</w:t>
      </w:r>
    </w:p>
    <w:p w14:paraId="472891E3" w14:textId="6613E995" w:rsidR="00CE2193" w:rsidRPr="00032D95" w:rsidRDefault="00032D95">
      <w:pPr>
        <w:spacing w:after="240"/>
        <w:rPr>
          <w:color w:val="FF0000"/>
        </w:rPr>
      </w:pPr>
      <w:r>
        <w:rPr>
          <w:color w:val="FF0000"/>
        </w:rPr>
        <w:t xml:space="preserve">Yes </w:t>
      </w:r>
      <w:r w:rsidR="005C5706">
        <w:rPr>
          <w:color w:val="FF0000"/>
        </w:rPr>
        <w:t xml:space="preserve">should should a verified </w:t>
      </w:r>
      <w:r w:rsidR="00FC701D">
        <w:rPr>
          <w:color w:val="FF0000"/>
        </w:rPr>
        <w:t xml:space="preserve">badge and </w:t>
      </w:r>
      <w:r w:rsidR="0060601D">
        <w:rPr>
          <w:color w:val="FF0000"/>
        </w:rPr>
        <w:t xml:space="preserve">be tiered. </w:t>
      </w:r>
      <w:r w:rsidR="00716639">
        <w:rPr>
          <w:color w:val="FF0000"/>
        </w:rPr>
        <w:t xml:space="preserve">For their affiliation, to be determined. </w:t>
      </w:r>
    </w:p>
    <w:p w14:paraId="2031B196" w14:textId="77777777" w:rsidR="004B3942" w:rsidRDefault="00401D0C">
      <w:pPr>
        <w:pStyle w:val="Heading1"/>
      </w:pPr>
      <w:r>
        <w:t>D. Evaluation — Source of Truth</w:t>
      </w:r>
    </w:p>
    <w:p w14:paraId="2D76860F" w14:textId="77777777" w:rsidR="004B3942" w:rsidRDefault="00401D0C">
      <w:pPr>
        <w:pStyle w:val="Heading2"/>
      </w:pPr>
      <w:r>
        <w:t>★ D1. Evaluation Authority</w:t>
      </w:r>
    </w:p>
    <w:p w14:paraId="3701BAA0" w14:textId="77777777" w:rsidR="004B3942" w:rsidRDefault="00401D0C">
      <w:pPr>
        <w:spacing w:after="120"/>
      </w:pPr>
      <w:r>
        <w:t>Is the credible evaluation the platform’s EvalRank + SimCoach IQ, the scout’s own manual grade, or both shown side-by-side?</w:t>
      </w:r>
    </w:p>
    <w:p w14:paraId="60FFC9FD" w14:textId="4D890F73" w:rsidR="006F66E1" w:rsidRPr="00EF27D5" w:rsidRDefault="00EF27D5">
      <w:pPr>
        <w:spacing w:after="120"/>
        <w:rPr>
          <w:color w:val="FF0000"/>
        </w:rPr>
      </w:pPr>
      <w:r>
        <w:rPr>
          <w:color w:val="FF0000"/>
        </w:rPr>
        <w:t xml:space="preserve">The platform analogy to make the ranking objective </w:t>
      </w:r>
      <w:r w:rsidR="00E97517">
        <w:rPr>
          <w:color w:val="FF0000"/>
        </w:rPr>
        <w:t xml:space="preserve">should set </w:t>
      </w:r>
      <w:r w:rsidR="00441CFA">
        <w:rPr>
          <w:color w:val="FF0000"/>
        </w:rPr>
        <w:t xml:space="preserve">its evaluation </w:t>
      </w:r>
      <w:r w:rsidR="008D12A2">
        <w:rPr>
          <w:color w:val="FF0000"/>
        </w:rPr>
        <w:t>credibility</w:t>
      </w:r>
      <w:r w:rsidR="0064376F">
        <w:rPr>
          <w:color w:val="FF0000"/>
        </w:rPr>
        <w:t xml:space="preserve">. </w:t>
      </w:r>
      <w:r w:rsidR="00AC6778">
        <w:rPr>
          <w:color w:val="FF0000"/>
        </w:rPr>
        <w:t xml:space="preserve">Each scout can have his own </w:t>
      </w:r>
      <w:r w:rsidR="003B6E21">
        <w:rPr>
          <w:color w:val="FF0000"/>
        </w:rPr>
        <w:t xml:space="preserve">manual grader but that doesn’t influence the platform ranking. </w:t>
      </w:r>
      <w:r w:rsidR="008F07D8">
        <w:rPr>
          <w:color w:val="FF0000"/>
        </w:rPr>
        <w:t xml:space="preserve">Scouts and the community can debate around rankings as they wish. The </w:t>
      </w:r>
      <w:r w:rsidR="006D2F05">
        <w:rPr>
          <w:color w:val="FF0000"/>
        </w:rPr>
        <w:t xml:space="preserve">platform </w:t>
      </w:r>
      <w:r w:rsidR="008F07D8">
        <w:rPr>
          <w:color w:val="FF0000"/>
        </w:rPr>
        <w:t>objective criteria</w:t>
      </w:r>
      <w:r w:rsidR="006D2F05">
        <w:rPr>
          <w:color w:val="FF0000"/>
        </w:rPr>
        <w:t xml:space="preserve"> </w:t>
      </w:r>
      <w:r w:rsidR="0050780E">
        <w:rPr>
          <w:color w:val="FF0000"/>
        </w:rPr>
        <w:t xml:space="preserve">are not influenced. </w:t>
      </w:r>
    </w:p>
    <w:p w14:paraId="58616969" w14:textId="77777777" w:rsidR="004B3942" w:rsidRDefault="00401D0C">
      <w:pPr>
        <w:pStyle w:val="Heading2"/>
      </w:pPr>
      <w:r>
        <w:t>D2. EvalRank Credibility</w:t>
      </w:r>
    </w:p>
    <w:p w14:paraId="2C15C074" w14:textId="77777777" w:rsidR="004B3942" w:rsidRDefault="00401D0C">
      <w:pPr>
        <w:spacing w:after="120"/>
      </w:pPr>
      <w:r>
        <w:t>Is EvalRank defensible and trustworthy enough to surface to external scouts — who certifies it?</w:t>
      </w:r>
    </w:p>
    <w:p w14:paraId="2650EFBA" w14:textId="419103AF" w:rsidR="00624F1D" w:rsidRPr="00B61E43" w:rsidRDefault="00B61E43">
      <w:pPr>
        <w:spacing w:after="120"/>
        <w:rPr>
          <w:color w:val="FF0000"/>
        </w:rPr>
      </w:pPr>
      <w:r>
        <w:rPr>
          <w:color w:val="FF0000"/>
        </w:rPr>
        <w:t xml:space="preserve">The platform </w:t>
      </w:r>
      <w:r w:rsidR="007F2611">
        <w:rPr>
          <w:color w:val="FF0000"/>
        </w:rPr>
        <w:t xml:space="preserve">determine and publishes its ranking criteria, </w:t>
      </w:r>
      <w:r w:rsidR="00274FE2">
        <w:rPr>
          <w:color w:val="FF0000"/>
        </w:rPr>
        <w:t xml:space="preserve">which are objective </w:t>
      </w:r>
      <w:r w:rsidR="00916E25">
        <w:rPr>
          <w:color w:val="FF0000"/>
        </w:rPr>
        <w:t xml:space="preserve">and verifiable. That doesn’t prevent from human opinion and doesn’t alter </w:t>
      </w:r>
      <w:r w:rsidR="00CD38B8">
        <w:rPr>
          <w:color w:val="FF0000"/>
        </w:rPr>
        <w:t>their defensibility and trustworthiness.</w:t>
      </w:r>
      <w:r w:rsidR="00903F6C">
        <w:rPr>
          <w:color w:val="FF0000"/>
        </w:rPr>
        <w:t xml:space="preserve"> Part of what determines </w:t>
      </w:r>
      <w:r w:rsidR="003C0191">
        <w:rPr>
          <w:color w:val="FF0000"/>
        </w:rPr>
        <w:t xml:space="preserve">the verification is the number of scout </w:t>
      </w:r>
      <w:r w:rsidR="00C86C8F">
        <w:rPr>
          <w:color w:val="FF0000"/>
        </w:rPr>
        <w:t xml:space="preserve">opinions. </w:t>
      </w:r>
      <w:r w:rsidR="00D72927">
        <w:rPr>
          <w:color w:val="FF0000"/>
        </w:rPr>
        <w:t xml:space="preserve">But this can be improved. </w:t>
      </w:r>
      <w:r w:rsidR="000814F5">
        <w:rPr>
          <w:color w:val="FF0000"/>
        </w:rPr>
        <w:t xml:space="preserve">The hay we want is to reduce the </w:t>
      </w:r>
      <w:r w:rsidR="009C3687">
        <w:rPr>
          <w:color w:val="FF0000"/>
        </w:rPr>
        <w:t xml:space="preserve">influence of </w:t>
      </w:r>
      <w:r w:rsidR="007F1C4E">
        <w:rPr>
          <w:color w:val="FF0000"/>
        </w:rPr>
        <w:t>po</w:t>
      </w:r>
      <w:r w:rsidR="001E6BF4">
        <w:rPr>
          <w:color w:val="FF0000"/>
        </w:rPr>
        <w:t xml:space="preserve">litical </w:t>
      </w:r>
      <w:r w:rsidR="00861E02">
        <w:rPr>
          <w:color w:val="FF0000"/>
        </w:rPr>
        <w:t xml:space="preserve">manipulation. </w:t>
      </w:r>
    </w:p>
    <w:p w14:paraId="5984FDC7" w14:textId="77777777" w:rsidR="004B3942" w:rsidRDefault="00401D0C">
      <w:pPr>
        <w:pStyle w:val="Heading2"/>
      </w:pPr>
      <w:r>
        <w:t>D3. Evaluation Dimensions</w:t>
      </w:r>
    </w:p>
    <w:p w14:paraId="5E089AC0" w14:textId="77777777" w:rsidR="004B3942" w:rsidRDefault="00401D0C">
      <w:pPr>
        <w:spacing w:after="240"/>
      </w:pPr>
      <w:r>
        <w:t xml:space="preserve">Which evaluation dimensions matter to your scouts? Consider: position-specific metrics, physical </w:t>
      </w:r>
      <w:proofErr w:type="spellStart"/>
      <w:r>
        <w:t>measurables</w:t>
      </w:r>
      <w:proofErr w:type="spellEnd"/>
      <w:r>
        <w:t>, academics/GPA, character/intangibles.</w:t>
      </w:r>
    </w:p>
    <w:p w14:paraId="4C591210" w14:textId="72C8550F" w:rsidR="001218CA" w:rsidRPr="00473EB2" w:rsidRDefault="00A7359C">
      <w:pPr>
        <w:spacing w:after="240"/>
        <w:rPr>
          <w:color w:val="FF0000"/>
        </w:rPr>
      </w:pPr>
      <w:r>
        <w:rPr>
          <w:color w:val="FF0000"/>
        </w:rPr>
        <w:t xml:space="preserve">All of </w:t>
      </w:r>
      <w:r w:rsidR="00BA6C4B">
        <w:rPr>
          <w:color w:val="FF0000"/>
        </w:rPr>
        <w:t>the above</w:t>
      </w:r>
      <w:r w:rsidR="000F78E4">
        <w:rPr>
          <w:color w:val="FF0000"/>
        </w:rPr>
        <w:t xml:space="preserve">, </w:t>
      </w:r>
      <w:r w:rsidR="001000B7">
        <w:rPr>
          <w:color w:val="FF0000"/>
        </w:rPr>
        <w:t xml:space="preserve">achievement, </w:t>
      </w:r>
      <w:r w:rsidR="00A03874">
        <w:rPr>
          <w:color w:val="FF0000"/>
        </w:rPr>
        <w:t xml:space="preserve">performance </w:t>
      </w:r>
      <w:r w:rsidR="00CD5971">
        <w:rPr>
          <w:color w:val="FF0000"/>
        </w:rPr>
        <w:t>consistency</w:t>
      </w:r>
      <w:r w:rsidR="001000B7">
        <w:rPr>
          <w:color w:val="FF0000"/>
        </w:rPr>
        <w:t xml:space="preserve"> and other to be </w:t>
      </w:r>
      <w:r w:rsidR="00F85F53">
        <w:rPr>
          <w:color w:val="FF0000"/>
        </w:rPr>
        <w:t xml:space="preserve">determined. We expect to have them improve continuously. </w:t>
      </w:r>
    </w:p>
    <w:p w14:paraId="0B25A154" w14:textId="77777777" w:rsidR="004B3942" w:rsidRDefault="00401D0C">
      <w:pPr>
        <w:pStyle w:val="Heading1"/>
      </w:pPr>
      <w:r>
        <w:t>E. Data Access — What a Scout Can See</w:t>
      </w:r>
    </w:p>
    <w:p w14:paraId="3DAAC45F" w14:textId="77777777" w:rsidR="004B3942" w:rsidRDefault="00401D0C">
      <w:pPr>
        <w:pStyle w:val="Heading2"/>
      </w:pPr>
      <w:r>
        <w:t>★ E1. Default Visibility Without Connection</w:t>
      </w:r>
    </w:p>
    <w:p w14:paraId="5B3C3478" w14:textId="77777777" w:rsidR="004B3942" w:rsidRDefault="00401D0C">
      <w:pPr>
        <w:spacing w:after="120"/>
      </w:pPr>
      <w:r>
        <w:t>Without an explicit connection, what is visible — directory basics only (name, position, region, class year), or deeper data (full EvalRank breakdown, ShotDNA, Blueprint360 progress, video, contact info, academics)?</w:t>
      </w:r>
    </w:p>
    <w:p w14:paraId="5870E40C" w14:textId="0C136ACC" w:rsidR="00AB3D9B" w:rsidRPr="00C1355F" w:rsidRDefault="00755EAE">
      <w:pPr>
        <w:spacing w:after="120"/>
        <w:rPr>
          <w:color w:val="FF0000"/>
        </w:rPr>
      </w:pPr>
      <w:r>
        <w:rPr>
          <w:color w:val="FF0000"/>
        </w:rPr>
        <w:t xml:space="preserve">All player will have a </w:t>
      </w:r>
      <w:r w:rsidR="00782E05">
        <w:rPr>
          <w:color w:val="FF0000"/>
        </w:rPr>
        <w:t>general</w:t>
      </w:r>
      <w:r>
        <w:rPr>
          <w:color w:val="FF0000"/>
        </w:rPr>
        <w:t xml:space="preserve"> profile </w:t>
      </w:r>
      <w:r w:rsidR="00C76E25">
        <w:rPr>
          <w:color w:val="FF0000"/>
        </w:rPr>
        <w:t xml:space="preserve">description </w:t>
      </w:r>
      <w:r w:rsidR="00723430">
        <w:rPr>
          <w:color w:val="FF0000"/>
        </w:rPr>
        <w:t>summarizing their</w:t>
      </w:r>
      <w:r w:rsidR="00170143">
        <w:rPr>
          <w:color w:val="FF0000"/>
        </w:rPr>
        <w:t xml:space="preserve"> name, size, position, archetype</w:t>
      </w:r>
      <w:r w:rsidR="00C92BB2">
        <w:rPr>
          <w:color w:val="FF0000"/>
        </w:rPr>
        <w:t>,</w:t>
      </w:r>
      <w:r w:rsidR="00723430">
        <w:rPr>
          <w:color w:val="FF0000"/>
        </w:rPr>
        <w:t xml:space="preserve"> main </w:t>
      </w:r>
      <w:r w:rsidR="005F6DAE">
        <w:rPr>
          <w:color w:val="FF0000"/>
        </w:rPr>
        <w:t xml:space="preserve">attributes and </w:t>
      </w:r>
      <w:r w:rsidR="00175EE6">
        <w:rPr>
          <w:color w:val="FF0000"/>
        </w:rPr>
        <w:t>main evaluation score</w:t>
      </w:r>
      <w:r w:rsidR="00276CB8">
        <w:rPr>
          <w:color w:val="FF0000"/>
        </w:rPr>
        <w:t xml:space="preserve">. </w:t>
      </w:r>
      <w:r w:rsidR="00D72FD3">
        <w:rPr>
          <w:color w:val="FF0000"/>
        </w:rPr>
        <w:t xml:space="preserve">Everything else is accessible </w:t>
      </w:r>
      <w:r w:rsidR="00D56324">
        <w:rPr>
          <w:color w:val="FF0000"/>
        </w:rPr>
        <w:t xml:space="preserve">after parent/guardian </w:t>
      </w:r>
      <w:r w:rsidR="00F101C5">
        <w:rPr>
          <w:color w:val="FF0000"/>
        </w:rPr>
        <w:t xml:space="preserve">authorization </w:t>
      </w:r>
      <w:r w:rsidR="00D56324">
        <w:rPr>
          <w:color w:val="FF0000"/>
        </w:rPr>
        <w:t xml:space="preserve">and </w:t>
      </w:r>
      <w:r w:rsidR="00544B6D">
        <w:rPr>
          <w:color w:val="FF0000"/>
        </w:rPr>
        <w:t xml:space="preserve">the level of access is </w:t>
      </w:r>
      <w:r w:rsidR="00F101C5">
        <w:rPr>
          <w:color w:val="FF0000"/>
        </w:rPr>
        <w:t>determined</w:t>
      </w:r>
      <w:r w:rsidR="00544B6D">
        <w:rPr>
          <w:color w:val="FF0000"/>
        </w:rPr>
        <w:t xml:space="preserve"> by the </w:t>
      </w:r>
      <w:r w:rsidR="00292025">
        <w:rPr>
          <w:color w:val="FF0000"/>
        </w:rPr>
        <w:t xml:space="preserve">subscription tier. </w:t>
      </w:r>
    </w:p>
    <w:p w14:paraId="2FB5D622" w14:textId="77777777" w:rsidR="004B3942" w:rsidRDefault="00401D0C">
      <w:pPr>
        <w:pStyle w:val="Heading2"/>
      </w:pPr>
      <w:r>
        <w:t>E2. Connection Request / Access Gate</w:t>
      </w:r>
    </w:p>
    <w:p w14:paraId="6DE49776" w14:textId="77777777" w:rsidR="004B3942" w:rsidRDefault="00401D0C">
      <w:pPr>
        <w:spacing w:after="120"/>
      </w:pPr>
      <w:r>
        <w:t>Should there be a “request access / connect” step (similar to the parent/coach link) that gates deeper data and contact information?</w:t>
      </w:r>
    </w:p>
    <w:p w14:paraId="230BD047" w14:textId="799D4C98" w:rsidR="004E7CB7" w:rsidRPr="00AF753D" w:rsidRDefault="0088222B">
      <w:pPr>
        <w:spacing w:after="120"/>
        <w:rPr>
          <w:color w:val="FF0000"/>
        </w:rPr>
      </w:pPr>
      <w:r>
        <w:rPr>
          <w:color w:val="FF0000"/>
        </w:rPr>
        <w:t>Yes</w:t>
      </w:r>
      <w:r w:rsidR="00FD0273">
        <w:rPr>
          <w:color w:val="FF0000"/>
        </w:rPr>
        <w:t xml:space="preserve">, with subscription tier. </w:t>
      </w:r>
    </w:p>
    <w:p w14:paraId="75938426" w14:textId="77777777" w:rsidR="004B3942" w:rsidRDefault="00401D0C">
      <w:pPr>
        <w:pStyle w:val="Heading2"/>
      </w:pPr>
      <w:r>
        <w:t>E3. PII Exposure for Minors</w:t>
      </w:r>
    </w:p>
    <w:p w14:paraId="3741906E" w14:textId="77777777" w:rsidR="004B3942" w:rsidRDefault="00401D0C">
      <w:pPr>
        <w:spacing w:after="240"/>
      </w:pPr>
      <w:r>
        <w:t>What personally identifiable information (PII) about a minor is ever exposed? Consider: city, school name, contact info.</w:t>
      </w:r>
    </w:p>
    <w:p w14:paraId="419D28C9" w14:textId="55E20EC9" w:rsidR="00085C44" w:rsidRPr="00C75D0B" w:rsidRDefault="00A72521">
      <w:pPr>
        <w:spacing w:after="240"/>
        <w:rPr>
          <w:color w:val="FF0000"/>
        </w:rPr>
      </w:pPr>
      <w:r>
        <w:rPr>
          <w:color w:val="FF0000"/>
        </w:rPr>
        <w:t xml:space="preserve">Name and </w:t>
      </w:r>
      <w:r w:rsidR="00595AC9">
        <w:rPr>
          <w:color w:val="FF0000"/>
        </w:rPr>
        <w:t>grade</w:t>
      </w:r>
      <w:r>
        <w:rPr>
          <w:color w:val="FF0000"/>
        </w:rPr>
        <w:t xml:space="preserve">. </w:t>
      </w:r>
      <w:r w:rsidR="00CF52B1">
        <w:rPr>
          <w:color w:val="FF0000"/>
        </w:rPr>
        <w:t xml:space="preserve">With </w:t>
      </w:r>
      <w:r w:rsidR="00C231F8">
        <w:rPr>
          <w:color w:val="FF0000"/>
        </w:rPr>
        <w:t>a link</w:t>
      </w:r>
      <w:r w:rsidR="00CF52B1">
        <w:rPr>
          <w:color w:val="FF0000"/>
        </w:rPr>
        <w:t xml:space="preserve"> to parent/guardian </w:t>
      </w:r>
    </w:p>
    <w:p w14:paraId="694E91B8" w14:textId="77777777" w:rsidR="004B3942" w:rsidRDefault="00401D0C">
      <w:pPr>
        <w:pStyle w:val="Heading1"/>
      </w:pPr>
      <w:r>
        <w:t>F. Reports — Purpose &amp; Consumers</w:t>
      </w:r>
    </w:p>
    <w:p w14:paraId="06391DCF" w14:textId="77777777" w:rsidR="004B3942" w:rsidRDefault="00401D0C">
      <w:pPr>
        <w:pStyle w:val="Heading2"/>
      </w:pPr>
      <w:r>
        <w:t>★ F1. Who Consumes a Scouting Report?</w:t>
      </w:r>
    </w:p>
    <w:p w14:paraId="58393922" w14:textId="77777777" w:rsidR="004B3942" w:rsidRDefault="00401D0C">
      <w:pPr>
        <w:spacing w:after="120"/>
      </w:pPr>
      <w:r>
        <w:t>Who consumes a scouting report — is it private to the scout, shared with their org/program, shared back to the player/parent, or submitted to a college?</w:t>
      </w:r>
    </w:p>
    <w:p w14:paraId="487A78FB" w14:textId="7209B6AD" w:rsidR="0081776E" w:rsidRPr="006E74C0" w:rsidRDefault="007024B4">
      <w:pPr>
        <w:spacing w:after="120"/>
        <w:rPr>
          <w:color w:val="FF0000"/>
        </w:rPr>
      </w:pPr>
      <w:r>
        <w:rPr>
          <w:color w:val="FF0000"/>
        </w:rPr>
        <w:t xml:space="preserve">The scout and his organization </w:t>
      </w:r>
      <w:r w:rsidR="00060D23">
        <w:rPr>
          <w:color w:val="FF0000"/>
        </w:rPr>
        <w:t>in</w:t>
      </w:r>
      <w:r w:rsidR="00A6757F">
        <w:rPr>
          <w:color w:val="FF0000"/>
        </w:rPr>
        <w:t>dicated</w:t>
      </w:r>
      <w:r w:rsidR="0076014F">
        <w:rPr>
          <w:color w:val="FF0000"/>
        </w:rPr>
        <w:t xml:space="preserve">. </w:t>
      </w:r>
    </w:p>
    <w:p w14:paraId="2651AA44" w14:textId="77777777" w:rsidR="004B3942" w:rsidRDefault="00401D0C">
      <w:pPr>
        <w:pStyle w:val="Heading2"/>
      </w:pPr>
      <w:r>
        <w:t>F2. Platform Prospect vs. Free-Form Athlete</w:t>
      </w:r>
    </w:p>
    <w:p w14:paraId="25FDAF2C" w14:textId="77777777" w:rsidR="004B3942" w:rsidRDefault="00401D0C">
      <w:pPr>
        <w:spacing w:after="120"/>
      </w:pPr>
      <w:r>
        <w:t>Should a report be linked to a specific platform prospect, or can scouts write free-form reports on athletes not yet on the platform?</w:t>
      </w:r>
    </w:p>
    <w:p w14:paraId="1620F39F" w14:textId="4A90D695" w:rsidR="00F77660" w:rsidRDefault="00AC02C7">
      <w:pPr>
        <w:spacing w:after="120"/>
        <w:rPr>
          <w:color w:val="FF0000"/>
        </w:rPr>
      </w:pPr>
      <w:r>
        <w:rPr>
          <w:color w:val="FF0000"/>
        </w:rPr>
        <w:t xml:space="preserve">Atl athletes </w:t>
      </w:r>
      <w:r w:rsidR="007C5C56">
        <w:rPr>
          <w:color w:val="FF0000"/>
        </w:rPr>
        <w:t xml:space="preserve">reported on are athletes registered on the platform. There is no intérêts for the platform to have non member mentioned in scouting reports that are carried on the platform. </w:t>
      </w:r>
    </w:p>
    <w:p w14:paraId="7F7BC5B6" w14:textId="36B728BA" w:rsidR="00DC327E" w:rsidRPr="00AC02C7" w:rsidRDefault="00DC327E">
      <w:pPr>
        <w:spacing w:after="120"/>
        <w:rPr>
          <w:color w:val="FF0000"/>
        </w:rPr>
      </w:pPr>
      <w:r>
        <w:rPr>
          <w:color w:val="FF0000"/>
        </w:rPr>
        <w:t xml:space="preserve">SimCoach use by organization coaches for game simulation could be </w:t>
      </w:r>
      <w:r w:rsidR="00426C2D">
        <w:rPr>
          <w:color w:val="FF0000"/>
        </w:rPr>
        <w:t xml:space="preserve">an exception but the players </w:t>
      </w:r>
      <w:r w:rsidR="00C8536B">
        <w:rPr>
          <w:color w:val="FF0000"/>
        </w:rPr>
        <w:t xml:space="preserve">involved in game simulation </w:t>
      </w:r>
      <w:r w:rsidR="00F40B4B">
        <w:rPr>
          <w:color w:val="FF0000"/>
        </w:rPr>
        <w:t>don’t appear in scouting reports outside of the report</w:t>
      </w:r>
      <w:r w:rsidR="00AE1BCE">
        <w:rPr>
          <w:color w:val="FF0000"/>
        </w:rPr>
        <w:t xml:space="preserve"> for the coach simulated the said game. </w:t>
      </w:r>
    </w:p>
    <w:p w14:paraId="1035F4DE" w14:textId="77777777" w:rsidR="004B3942" w:rsidRDefault="00401D0C">
      <w:pPr>
        <w:pStyle w:val="Heading2"/>
      </w:pPr>
      <w:r>
        <w:t>F3. Standardized Template / Rubric</w:t>
      </w:r>
    </w:p>
    <w:p w14:paraId="00FF9FE0" w14:textId="77777777" w:rsidR="004B3942" w:rsidRDefault="00401D0C">
      <w:pPr>
        <w:spacing w:after="240"/>
      </w:pPr>
      <w:r>
        <w:t>Should there be a standardized template or rubric so reports are comparable across different scouts?</w:t>
      </w:r>
    </w:p>
    <w:p w14:paraId="7CF7D488" w14:textId="7685084F" w:rsidR="00B20EC9" w:rsidRPr="00B20EC9" w:rsidRDefault="000C53B6">
      <w:pPr>
        <w:spacing w:after="240"/>
        <w:rPr>
          <w:color w:val="FF0000"/>
        </w:rPr>
      </w:pPr>
      <w:r>
        <w:rPr>
          <w:color w:val="FF0000"/>
        </w:rPr>
        <w:t>That’s advisable</w:t>
      </w:r>
      <w:r w:rsidR="00716EFC">
        <w:rPr>
          <w:color w:val="FF0000"/>
        </w:rPr>
        <w:t xml:space="preserve">. It would make report comparable and easy to read. </w:t>
      </w:r>
    </w:p>
    <w:p w14:paraId="69A502D4" w14:textId="77777777" w:rsidR="004B3942" w:rsidRDefault="00401D0C">
      <w:pPr>
        <w:pStyle w:val="Heading1"/>
      </w:pPr>
      <w:r>
        <w:t>G. Recruiting / Contact Workflow</w:t>
      </w:r>
    </w:p>
    <w:p w14:paraId="7A6A7088" w14:textId="77777777" w:rsidR="004B3942" w:rsidRDefault="00401D0C">
      <w:pPr>
        <w:pStyle w:val="Heading2"/>
      </w:pPr>
      <w:r>
        <w:t>★ G1. Post-Watchlist Next Action</w:t>
      </w:r>
    </w:p>
    <w:p w14:paraId="606BFDD3" w14:textId="77777777" w:rsidR="004B3942" w:rsidRDefault="00401D0C">
      <w:pPr>
        <w:spacing w:after="120"/>
      </w:pPr>
      <w:r>
        <w:t>After watchlisting, what is the intended next action — express interest, request contact, extend an offer, invite to an event? Should the app model “offers”?</w:t>
      </w:r>
    </w:p>
    <w:p w14:paraId="5DBBC41B" w14:textId="30FD803E" w:rsidR="004F7868" w:rsidRPr="00F36722" w:rsidRDefault="00997BA3">
      <w:pPr>
        <w:spacing w:after="120"/>
        <w:rPr>
          <w:color w:val="FF0000"/>
        </w:rPr>
      </w:pPr>
      <w:r>
        <w:rPr>
          <w:color w:val="FF0000"/>
        </w:rPr>
        <w:t xml:space="preserve">As long as </w:t>
      </w:r>
      <w:r w:rsidR="0065424A">
        <w:rPr>
          <w:color w:val="FF0000"/>
        </w:rPr>
        <w:t xml:space="preserve">parent/guardian consents and are present, that’s not the concern of the platform. Unless the platform intends to </w:t>
      </w:r>
      <w:r w:rsidR="005E3BAE">
        <w:rPr>
          <w:color w:val="FF0000"/>
        </w:rPr>
        <w:t xml:space="preserve">include a refuting service, this is beyond its responsibilities and interest, except as it relates to </w:t>
      </w:r>
      <w:r w:rsidR="00FF79F0">
        <w:rPr>
          <w:color w:val="FF0000"/>
        </w:rPr>
        <w:t xml:space="preserve">the history of its member </w:t>
      </w:r>
      <w:r w:rsidR="008C4D54">
        <w:rPr>
          <w:color w:val="FF0000"/>
        </w:rPr>
        <w:t xml:space="preserve">alumni and </w:t>
      </w:r>
      <w:r w:rsidR="00041D2B">
        <w:rPr>
          <w:color w:val="FF0000"/>
        </w:rPr>
        <w:t xml:space="preserve">what happens </w:t>
      </w:r>
      <w:r w:rsidR="004108FB">
        <w:rPr>
          <w:color w:val="FF0000"/>
        </w:rPr>
        <w:t>to the</w:t>
      </w:r>
      <w:r w:rsidR="00125350">
        <w:rPr>
          <w:color w:val="FF0000"/>
        </w:rPr>
        <w:t>ir</w:t>
      </w:r>
      <w:r w:rsidR="004108FB">
        <w:rPr>
          <w:color w:val="FF0000"/>
        </w:rPr>
        <w:t xml:space="preserve"> athletic </w:t>
      </w:r>
      <w:r w:rsidR="008439F9">
        <w:rPr>
          <w:color w:val="FF0000"/>
        </w:rPr>
        <w:t>whereabouts</w:t>
      </w:r>
      <w:r w:rsidR="00125350">
        <w:rPr>
          <w:color w:val="FF0000"/>
        </w:rPr>
        <w:t xml:space="preserve"> once they leave the platform. Some might stay and continue to use its development features tough. </w:t>
      </w:r>
    </w:p>
    <w:p w14:paraId="29F58190" w14:textId="77777777" w:rsidR="004B3942" w:rsidRDefault="00401D0C">
      <w:pPr>
        <w:pStyle w:val="Heading2"/>
      </w:pPr>
      <w:r>
        <w:t>G2. On-Platform vs. Off-Platform Recruiting</w:t>
      </w:r>
    </w:p>
    <w:p w14:paraId="4A783918" w14:textId="3841BA9D" w:rsidR="004B3942" w:rsidRDefault="00401D0C">
      <w:pPr>
        <w:spacing w:after="120"/>
      </w:pPr>
      <w:r>
        <w:t>Does the app facilitate the actual recruiting conversation, or does it signal interest and then move the interaction off-platform</w:t>
      </w:r>
      <w:r w:rsidR="00004693">
        <w:t>?</w:t>
      </w:r>
    </w:p>
    <w:p w14:paraId="5198BAD4" w14:textId="7ABF3448" w:rsidR="00004693" w:rsidRPr="009A0A99" w:rsidRDefault="00354B12">
      <w:pPr>
        <w:spacing w:after="120"/>
        <w:rPr>
          <w:color w:val="FF0000"/>
        </w:rPr>
      </w:pPr>
      <w:r>
        <w:rPr>
          <w:color w:val="FF0000"/>
        </w:rPr>
        <w:t xml:space="preserve">It collects </w:t>
      </w:r>
      <w:r w:rsidR="001B30BF">
        <w:rPr>
          <w:color w:val="FF0000"/>
        </w:rPr>
        <w:t>interest</w:t>
      </w:r>
      <w:r>
        <w:rPr>
          <w:color w:val="FF0000"/>
        </w:rPr>
        <w:t xml:space="preserve"> expression and follows the outcomes. So it’s expected that scouts and athletes family would record </w:t>
      </w:r>
      <w:r w:rsidR="00914352">
        <w:rPr>
          <w:color w:val="FF0000"/>
        </w:rPr>
        <w:t>what happens</w:t>
      </w:r>
      <w:r w:rsidR="004D7F54">
        <w:rPr>
          <w:color w:val="FF0000"/>
        </w:rPr>
        <w:t xml:space="preserve">. It doesn’t get into interaction </w:t>
      </w:r>
      <w:r w:rsidR="00BE18C5">
        <w:rPr>
          <w:color w:val="FF0000"/>
        </w:rPr>
        <w:t xml:space="preserve">off the platform unless it provides recruiting service. </w:t>
      </w:r>
    </w:p>
    <w:p w14:paraId="01332803" w14:textId="77777777" w:rsidR="004B3942" w:rsidRDefault="00401D0C">
      <w:pPr>
        <w:pStyle w:val="Heading2"/>
      </w:pPr>
      <w:r>
        <w:t>G3. Prospect Status Lifecycle</w:t>
      </w:r>
    </w:p>
    <w:p w14:paraId="2292A9D9" w14:textId="77777777" w:rsidR="004B3942" w:rsidRDefault="00401D0C">
      <w:pPr>
        <w:spacing w:after="240"/>
      </w:pPr>
      <w:r>
        <w:t>Confirm the tracked-prospect status lifecycle. Proposed: Watching → Contacted → Offer → Committed / Pass.</w:t>
      </w:r>
    </w:p>
    <w:p w14:paraId="01FEAA78" w14:textId="1950947C" w:rsidR="00FC4311" w:rsidRPr="00E35222" w:rsidRDefault="00E35222">
      <w:pPr>
        <w:spacing w:after="240"/>
        <w:rPr>
          <w:color w:val="FF0000"/>
        </w:rPr>
      </w:pPr>
      <w:r>
        <w:rPr>
          <w:color w:val="FF0000"/>
        </w:rPr>
        <w:t xml:space="preserve">Yes. </w:t>
      </w:r>
      <w:r w:rsidR="00907A3A">
        <w:rPr>
          <w:color w:val="FF0000"/>
        </w:rPr>
        <w:t xml:space="preserve">With the athlete </w:t>
      </w:r>
      <w:r w:rsidR="005114F3">
        <w:rPr>
          <w:color w:val="FF0000"/>
        </w:rPr>
        <w:t>history</w:t>
      </w:r>
      <w:r w:rsidR="00907A3A">
        <w:rPr>
          <w:color w:val="FF0000"/>
        </w:rPr>
        <w:t xml:space="preserve"> on the app, it </w:t>
      </w:r>
      <w:r w:rsidR="00310D83">
        <w:rPr>
          <w:color w:val="FF0000"/>
        </w:rPr>
        <w:t xml:space="preserve">allows for app </w:t>
      </w:r>
      <w:r w:rsidR="006A2EE7">
        <w:rPr>
          <w:color w:val="FF0000"/>
        </w:rPr>
        <w:t xml:space="preserve">impact </w:t>
      </w:r>
      <w:r w:rsidR="00853816">
        <w:rPr>
          <w:color w:val="FF0000"/>
        </w:rPr>
        <w:t xml:space="preserve">testimony. </w:t>
      </w:r>
    </w:p>
    <w:p w14:paraId="6F8AAA7E" w14:textId="77777777" w:rsidR="004B3942" w:rsidRDefault="00401D0C">
      <w:pPr>
        <w:pStyle w:val="Heading1"/>
      </w:pPr>
      <w:r>
        <w:t>H. Search Scope &amp; Discovery Model</w:t>
      </w:r>
    </w:p>
    <w:p w14:paraId="35BBA61D" w14:textId="77777777" w:rsidR="004B3942" w:rsidRDefault="00401D0C">
      <w:pPr>
        <w:pStyle w:val="Heading2"/>
      </w:pPr>
      <w:r>
        <w:t>H1. Required Search Filters</w:t>
      </w:r>
    </w:p>
    <w:p w14:paraId="7AE06BD7" w14:textId="77777777" w:rsidR="004B3942" w:rsidRDefault="00401D0C">
      <w:pPr>
        <w:spacing w:after="120"/>
      </w:pPr>
      <w:r>
        <w:t>What filters are required? Candidates: position, grad/class year, age, region/geo radius, EvalRank grade, height/</w:t>
      </w:r>
      <w:proofErr w:type="spellStart"/>
      <w:r>
        <w:t>measurables</w:t>
      </w:r>
      <w:proofErr w:type="spellEnd"/>
      <w:r>
        <w:t>, academics.</w:t>
      </w:r>
    </w:p>
    <w:p w14:paraId="65661938" w14:textId="2302FFBC" w:rsidR="00492F0C" w:rsidRPr="006834A2" w:rsidRDefault="00126519">
      <w:pPr>
        <w:spacing w:after="120"/>
        <w:rPr>
          <w:color w:val="FF0000"/>
        </w:rPr>
      </w:pPr>
      <w:r>
        <w:rPr>
          <w:color w:val="FF0000"/>
        </w:rPr>
        <w:t xml:space="preserve">All of the above. </w:t>
      </w:r>
    </w:p>
    <w:p w14:paraId="0E9617FC" w14:textId="77777777" w:rsidR="004B3942" w:rsidRDefault="00401D0C">
      <w:pPr>
        <w:pStyle w:val="Heading2"/>
      </w:pPr>
      <w:r>
        <w:t>H2. Live Events &amp; Tournament Discovery</w:t>
      </w:r>
    </w:p>
    <w:p w14:paraId="2F22E235" w14:textId="77777777" w:rsidR="004B3942" w:rsidRDefault="00401D0C">
      <w:pPr>
        <w:spacing w:after="120"/>
      </w:pPr>
      <w:r>
        <w:t>Is discovery purely directory/profile-based, or is there a live-event/game/AAU-tournament concept where scouts can watch and tag players in real time?</w:t>
      </w:r>
    </w:p>
    <w:p w14:paraId="1071AAFC" w14:textId="341D4847" w:rsidR="00DA1F24" w:rsidRPr="00025237" w:rsidRDefault="00F57AA1">
      <w:pPr>
        <w:spacing w:after="120"/>
        <w:rPr>
          <w:b/>
          <w:bCs/>
          <w:color w:val="FF0000"/>
        </w:rPr>
      </w:pPr>
      <w:r>
        <w:rPr>
          <w:b/>
          <w:bCs/>
          <w:color w:val="FF0000"/>
        </w:rPr>
        <w:t xml:space="preserve">Not sure I </w:t>
      </w:r>
      <w:r w:rsidR="00473603">
        <w:rPr>
          <w:b/>
          <w:bCs/>
          <w:color w:val="FF0000"/>
        </w:rPr>
        <w:t xml:space="preserve">understand </w:t>
      </w:r>
      <w:r>
        <w:rPr>
          <w:b/>
          <w:bCs/>
          <w:color w:val="FF0000"/>
        </w:rPr>
        <w:t xml:space="preserve">this one. </w:t>
      </w:r>
    </w:p>
    <w:p w14:paraId="684CE5EA" w14:textId="77777777" w:rsidR="004B3942" w:rsidRDefault="00401D0C">
      <w:pPr>
        <w:pStyle w:val="Heading2"/>
      </w:pPr>
      <w:r>
        <w:t>H3. Saved Searches &amp; Alerts</w:t>
      </w:r>
    </w:p>
    <w:p w14:paraId="691D39F7" w14:textId="77777777" w:rsidR="004B3942" w:rsidRDefault="00401D0C">
      <w:pPr>
        <w:spacing w:after="240"/>
      </w:pPr>
      <w:r>
        <w:t>Should scouts be able to save searches and receive alerts when new prospects match their criteria?</w:t>
      </w:r>
    </w:p>
    <w:p w14:paraId="620EA47B" w14:textId="52CB038D" w:rsidR="00484D1F" w:rsidRPr="00484D1F" w:rsidRDefault="00196879">
      <w:pPr>
        <w:spacing w:after="240"/>
        <w:rPr>
          <w:color w:val="FF0000"/>
        </w:rPr>
      </w:pPr>
      <w:r>
        <w:rPr>
          <w:color w:val="FF0000"/>
        </w:rPr>
        <w:t xml:space="preserve">Yes. That would be </w:t>
      </w:r>
      <w:r w:rsidR="007436AC">
        <w:rPr>
          <w:color w:val="FF0000"/>
        </w:rPr>
        <w:t xml:space="preserve">very useful </w:t>
      </w:r>
      <w:r w:rsidR="007818A8">
        <w:rPr>
          <w:color w:val="FF0000"/>
        </w:rPr>
        <w:t>to</w:t>
      </w:r>
      <w:r>
        <w:rPr>
          <w:color w:val="FF0000"/>
        </w:rPr>
        <w:t xml:space="preserve"> them and would allow the app to keep track. </w:t>
      </w:r>
      <w:r w:rsidR="00005175">
        <w:rPr>
          <w:color w:val="FF0000"/>
        </w:rPr>
        <w:t xml:space="preserve">This needs notification capability. </w:t>
      </w:r>
    </w:p>
    <w:p w14:paraId="2145B184" w14:textId="77777777" w:rsidR="004B3942" w:rsidRDefault="00401D0C">
      <w:pPr>
        <w:pStyle w:val="Heading1"/>
      </w:pPr>
      <w:r>
        <w:t>I. Monetization &amp; Access</w:t>
      </w:r>
    </w:p>
    <w:p w14:paraId="09B7E74E" w14:textId="77777777" w:rsidR="004B3942" w:rsidRDefault="00401D0C">
      <w:pPr>
        <w:pStyle w:val="Heading2"/>
      </w:pPr>
      <w:r>
        <w:t>I1. Scouting as a Paid Tier</w:t>
      </w:r>
    </w:p>
    <w:p w14:paraId="6F314059" w14:textId="77777777" w:rsidR="004B3942" w:rsidRDefault="00401D0C">
      <w:pPr>
        <w:spacing w:after="120"/>
      </w:pPr>
      <w:r>
        <w:t>Is scouting access a paid tier (currently PRO)? Should pricing be per-seat, per-organization, or free for verified scouts?</w:t>
      </w:r>
    </w:p>
    <w:p w14:paraId="12D580C1" w14:textId="4123BEF7" w:rsidR="003A662E" w:rsidRPr="001F357E" w:rsidRDefault="006D2DFD">
      <w:pPr>
        <w:spacing w:after="120"/>
        <w:rPr>
          <w:color w:val="FF0000"/>
        </w:rPr>
      </w:pPr>
      <w:r>
        <w:rPr>
          <w:color w:val="FF0000"/>
        </w:rPr>
        <w:t xml:space="preserve">Tiers to be determined. </w:t>
      </w:r>
    </w:p>
    <w:p w14:paraId="4F7E8C32" w14:textId="77777777" w:rsidR="004B3942" w:rsidRDefault="00401D0C">
      <w:pPr>
        <w:pStyle w:val="Heading2"/>
      </w:pPr>
      <w:r>
        <w:t>I2. Search vs. Report-Writing Gates</w:t>
      </w:r>
    </w:p>
    <w:p w14:paraId="44D5295D" w14:textId="77777777" w:rsidR="004B3942" w:rsidRDefault="00401D0C">
      <w:pPr>
        <w:spacing w:after="120"/>
      </w:pPr>
      <w:r>
        <w:t>Do search access and report-writing gate differently? For example, could search be free while report creation or export requires a paid tier?</w:t>
      </w:r>
    </w:p>
    <w:p w14:paraId="5C775614" w14:textId="238CD219" w:rsidR="00F124DE" w:rsidRDefault="006D2E38">
      <w:pPr>
        <w:spacing w:after="120"/>
        <w:rPr>
          <w:b/>
          <w:bCs/>
          <w:color w:val="FF0000"/>
        </w:rPr>
      </w:pPr>
      <w:r w:rsidRPr="009D35A4">
        <w:rPr>
          <w:b/>
          <w:bCs/>
          <w:color w:val="FF0000"/>
        </w:rPr>
        <w:t xml:space="preserve">Note sure </w:t>
      </w:r>
      <w:r w:rsidR="009D35A4" w:rsidRPr="009D35A4">
        <w:rPr>
          <w:b/>
          <w:bCs/>
          <w:color w:val="FF0000"/>
        </w:rPr>
        <w:t>about</w:t>
      </w:r>
      <w:r w:rsidRPr="009D35A4">
        <w:rPr>
          <w:b/>
          <w:bCs/>
          <w:color w:val="FF0000"/>
        </w:rPr>
        <w:t xml:space="preserve"> this one. </w:t>
      </w:r>
    </w:p>
    <w:p w14:paraId="1AD5AFE3" w14:textId="77777777" w:rsidR="009C69E0" w:rsidRDefault="009C69E0">
      <w:pPr>
        <w:spacing w:after="120"/>
        <w:rPr>
          <w:b/>
          <w:bCs/>
          <w:color w:val="FF0000"/>
        </w:rPr>
      </w:pPr>
    </w:p>
    <w:p w14:paraId="4F66B00F" w14:textId="1D0B5530" w:rsidR="009C69E0" w:rsidRDefault="009C69E0">
      <w:pPr>
        <w:spacing w:after="120"/>
        <w:rPr>
          <w:b/>
          <w:bCs/>
          <w:color w:val="FF0000"/>
        </w:rPr>
      </w:pPr>
      <w:r>
        <w:rPr>
          <w:b/>
          <w:bCs/>
          <w:color w:val="FF0000"/>
        </w:rPr>
        <w:t xml:space="preserve">The added point about </w:t>
      </w:r>
      <w:r w:rsidR="008C3AD6">
        <w:rPr>
          <w:b/>
          <w:bCs/>
          <w:color w:val="FF0000"/>
        </w:rPr>
        <w:t xml:space="preserve">coaches </w:t>
      </w:r>
      <w:r w:rsidR="009518C0">
        <w:rPr>
          <w:b/>
          <w:bCs/>
          <w:color w:val="FF0000"/>
        </w:rPr>
        <w:t xml:space="preserve">using </w:t>
      </w:r>
      <w:r w:rsidR="00B6328D">
        <w:rPr>
          <w:b/>
          <w:bCs/>
          <w:color w:val="FF0000"/>
        </w:rPr>
        <w:t>SimCoach:</w:t>
      </w:r>
    </w:p>
    <w:p w14:paraId="7C1C3159" w14:textId="3B2F0BC2" w:rsidR="00B6328D" w:rsidRDefault="00FB7A2D">
      <w:pPr>
        <w:spacing w:after="120"/>
        <w:rPr>
          <w:b/>
          <w:bCs/>
          <w:color w:val="FF0000"/>
        </w:rPr>
      </w:pPr>
      <w:r>
        <w:rPr>
          <w:b/>
          <w:bCs/>
          <w:color w:val="FF0000"/>
        </w:rPr>
        <w:t xml:space="preserve">There different types </w:t>
      </w:r>
      <w:r w:rsidR="00815701">
        <w:rPr>
          <w:b/>
          <w:bCs/>
          <w:color w:val="FF0000"/>
        </w:rPr>
        <w:t>of</w:t>
      </w:r>
      <w:r>
        <w:rPr>
          <w:b/>
          <w:bCs/>
          <w:color w:val="FF0000"/>
        </w:rPr>
        <w:t xml:space="preserve"> coaches. </w:t>
      </w:r>
      <w:r w:rsidR="00825ED5">
        <w:rPr>
          <w:b/>
          <w:bCs/>
          <w:color w:val="FF0000"/>
        </w:rPr>
        <w:t xml:space="preserve">And </w:t>
      </w:r>
      <w:r w:rsidR="00394200">
        <w:rPr>
          <w:b/>
          <w:bCs/>
          <w:color w:val="FF0000"/>
        </w:rPr>
        <w:t xml:space="preserve">that influences </w:t>
      </w:r>
      <w:r w:rsidR="00253353">
        <w:rPr>
          <w:b/>
          <w:bCs/>
          <w:color w:val="FF0000"/>
        </w:rPr>
        <w:t>their</w:t>
      </w:r>
      <w:r w:rsidR="00825ED5">
        <w:rPr>
          <w:b/>
          <w:bCs/>
          <w:color w:val="FF0000"/>
        </w:rPr>
        <w:t xml:space="preserve"> </w:t>
      </w:r>
      <w:r w:rsidR="00253353">
        <w:rPr>
          <w:b/>
          <w:bCs/>
          <w:color w:val="FF0000"/>
        </w:rPr>
        <w:t>need</w:t>
      </w:r>
      <w:r w:rsidR="00825ED5">
        <w:rPr>
          <w:b/>
          <w:bCs/>
          <w:color w:val="FF0000"/>
        </w:rPr>
        <w:t xml:space="preserve"> of SimCoach</w:t>
      </w:r>
      <w:r w:rsidR="00394200">
        <w:rPr>
          <w:b/>
          <w:bCs/>
          <w:color w:val="FF0000"/>
        </w:rPr>
        <w:t xml:space="preserve">. </w:t>
      </w:r>
    </w:p>
    <w:p w14:paraId="62ADD577" w14:textId="0E7EF744" w:rsidR="00394200" w:rsidRDefault="00394200">
      <w:pPr>
        <w:spacing w:after="120"/>
        <w:rPr>
          <w:b/>
          <w:bCs/>
          <w:color w:val="FF0000"/>
        </w:rPr>
      </w:pPr>
      <w:r>
        <w:rPr>
          <w:b/>
          <w:bCs/>
          <w:color w:val="FF0000"/>
        </w:rPr>
        <w:t xml:space="preserve">1)coaches linked to organizations, schools, </w:t>
      </w:r>
      <w:r w:rsidR="00995B97">
        <w:rPr>
          <w:b/>
          <w:bCs/>
          <w:color w:val="FF0000"/>
        </w:rPr>
        <w:t>academies, universities and federations: they use SimCoach for their organizations not as a individual training tool</w:t>
      </w:r>
      <w:r w:rsidR="00663808">
        <w:rPr>
          <w:b/>
          <w:bCs/>
          <w:color w:val="FF0000"/>
        </w:rPr>
        <w:t xml:space="preserve"> or to evaluate athletes IQ. </w:t>
      </w:r>
      <w:r w:rsidR="00AF3A50">
        <w:rPr>
          <w:b/>
          <w:bCs/>
          <w:color w:val="FF0000"/>
        </w:rPr>
        <w:t xml:space="preserve">They jot trainers or skill development coaches. </w:t>
      </w:r>
      <w:r w:rsidR="00330385">
        <w:rPr>
          <w:b/>
          <w:bCs/>
          <w:color w:val="FF0000"/>
        </w:rPr>
        <w:t xml:space="preserve">They are the type of coaches who use SimCoach game simulator. </w:t>
      </w:r>
    </w:p>
    <w:p w14:paraId="406CAC31" w14:textId="6866C8BF" w:rsidR="00330385" w:rsidRDefault="00330385">
      <w:pPr>
        <w:spacing w:after="120"/>
        <w:rPr>
          <w:b/>
          <w:bCs/>
          <w:color w:val="FF0000"/>
        </w:rPr>
      </w:pPr>
      <w:r>
        <w:rPr>
          <w:b/>
          <w:bCs/>
          <w:color w:val="FF0000"/>
        </w:rPr>
        <w:t xml:space="preserve">2) the trainers and skills development coaches would use the IQ development </w:t>
      </w:r>
      <w:r w:rsidR="00FA5B04">
        <w:rPr>
          <w:b/>
          <w:bCs/>
          <w:color w:val="FF0000"/>
        </w:rPr>
        <w:t>version of SimCoach, not the game simulator.</w:t>
      </w:r>
      <w:r w:rsidR="00466D9C">
        <w:rPr>
          <w:b/>
          <w:bCs/>
          <w:color w:val="FF0000"/>
        </w:rPr>
        <w:t xml:space="preserve"> They don’t scout opponents or test </w:t>
      </w:r>
      <w:r w:rsidR="00320F4E">
        <w:rPr>
          <w:b/>
          <w:bCs/>
          <w:color w:val="FF0000"/>
        </w:rPr>
        <w:t xml:space="preserve">game plan. </w:t>
      </w:r>
      <w:r w:rsidR="007C0908">
        <w:rPr>
          <w:b/>
          <w:bCs/>
          <w:color w:val="FF0000"/>
        </w:rPr>
        <w:t xml:space="preserve">They only use it to test their trainees </w:t>
      </w:r>
      <w:r w:rsidR="001D0BFF">
        <w:rPr>
          <w:b/>
          <w:bCs/>
          <w:color w:val="FF0000"/>
        </w:rPr>
        <w:t xml:space="preserve">knowledge and IQ os the game. </w:t>
      </w:r>
    </w:p>
    <w:p w14:paraId="0E08516C" w14:textId="3E717E86" w:rsidR="001D0BFF" w:rsidRPr="009D35A4" w:rsidRDefault="001D0BFF">
      <w:pPr>
        <w:spacing w:after="120"/>
        <w:rPr>
          <w:b/>
          <w:bCs/>
          <w:color w:val="FF0000"/>
        </w:rPr>
      </w:pPr>
      <w:r>
        <w:rPr>
          <w:b/>
          <w:bCs/>
          <w:color w:val="FF0000"/>
        </w:rPr>
        <w:t xml:space="preserve">This leads to different </w:t>
      </w:r>
      <w:r w:rsidR="003A6DD5">
        <w:rPr>
          <w:b/>
          <w:bCs/>
          <w:color w:val="FF0000"/>
        </w:rPr>
        <w:t xml:space="preserve">connections with the module that require different </w:t>
      </w:r>
      <w:r w:rsidR="00235C84">
        <w:rPr>
          <w:b/>
          <w:bCs/>
          <w:color w:val="FF0000"/>
        </w:rPr>
        <w:t xml:space="preserve">fees structures. </w:t>
      </w:r>
    </w:p>
    <w:sectPr w:rsidR="001D0BFF" w:rsidRPr="009D35A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AFD44F5"/>
    <w:multiLevelType w:val="hybridMultilevel"/>
    <w:tmpl w:val="FFFFFFFF"/>
    <w:lvl w:ilvl="0" w:tplc="7D12B564">
      <w:start w:val="1"/>
      <w:numFmt w:val="bullet"/>
      <w:lvlText w:val="●"/>
      <w:lvlJc w:val="left"/>
      <w:pPr>
        <w:ind w:left="720" w:hanging="360"/>
      </w:pPr>
    </w:lvl>
    <w:lvl w:ilvl="1" w:tplc="4FB07B3A">
      <w:start w:val="1"/>
      <w:numFmt w:val="bullet"/>
      <w:lvlText w:val="○"/>
      <w:lvlJc w:val="left"/>
      <w:pPr>
        <w:ind w:left="1440" w:hanging="360"/>
      </w:pPr>
    </w:lvl>
    <w:lvl w:ilvl="2" w:tplc="DF70785E">
      <w:start w:val="1"/>
      <w:numFmt w:val="bullet"/>
      <w:lvlText w:val="■"/>
      <w:lvlJc w:val="left"/>
      <w:pPr>
        <w:ind w:left="2160" w:hanging="360"/>
      </w:pPr>
    </w:lvl>
    <w:lvl w:ilvl="3" w:tplc="35AA2A5A">
      <w:start w:val="1"/>
      <w:numFmt w:val="bullet"/>
      <w:lvlText w:val="●"/>
      <w:lvlJc w:val="left"/>
      <w:pPr>
        <w:ind w:left="2880" w:hanging="360"/>
      </w:pPr>
    </w:lvl>
    <w:lvl w:ilvl="4" w:tplc="3F622590">
      <w:start w:val="1"/>
      <w:numFmt w:val="bullet"/>
      <w:lvlText w:val="○"/>
      <w:lvlJc w:val="left"/>
      <w:pPr>
        <w:ind w:left="3600" w:hanging="360"/>
      </w:pPr>
    </w:lvl>
    <w:lvl w:ilvl="5" w:tplc="5DAC284E">
      <w:start w:val="1"/>
      <w:numFmt w:val="bullet"/>
      <w:lvlText w:val="■"/>
      <w:lvlJc w:val="left"/>
      <w:pPr>
        <w:ind w:left="4320" w:hanging="360"/>
      </w:pPr>
    </w:lvl>
    <w:lvl w:ilvl="6" w:tplc="A080DF7E">
      <w:start w:val="1"/>
      <w:numFmt w:val="bullet"/>
      <w:lvlText w:val="●"/>
      <w:lvlJc w:val="left"/>
      <w:pPr>
        <w:ind w:left="5040" w:hanging="360"/>
      </w:pPr>
    </w:lvl>
    <w:lvl w:ilvl="7" w:tplc="5F2A4EEE">
      <w:start w:val="1"/>
      <w:numFmt w:val="bullet"/>
      <w:lvlText w:val="●"/>
      <w:lvlJc w:val="left"/>
      <w:pPr>
        <w:ind w:left="5760" w:hanging="360"/>
      </w:pPr>
    </w:lvl>
    <w:lvl w:ilvl="8" w:tplc="97426CE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B5741C"/>
    <w:multiLevelType w:val="hybridMultilevel"/>
    <w:tmpl w:val="FFFFFFFF"/>
    <w:lvl w:ilvl="0" w:tplc="51E2DDCA">
      <w:start w:val="1"/>
      <w:numFmt w:val="bullet"/>
      <w:lvlText w:val="•"/>
      <w:lvlJc w:val="left"/>
      <w:pPr>
        <w:ind w:left="720" w:hanging="360"/>
      </w:pPr>
    </w:lvl>
    <w:lvl w:ilvl="1" w:tplc="326EF85E">
      <w:numFmt w:val="decimal"/>
      <w:lvlText w:val=""/>
      <w:lvlJc w:val="left"/>
    </w:lvl>
    <w:lvl w:ilvl="2" w:tplc="E4483072">
      <w:numFmt w:val="decimal"/>
      <w:lvlText w:val=""/>
      <w:lvlJc w:val="left"/>
    </w:lvl>
    <w:lvl w:ilvl="3" w:tplc="D2BE3A04">
      <w:numFmt w:val="decimal"/>
      <w:lvlText w:val=""/>
      <w:lvlJc w:val="left"/>
    </w:lvl>
    <w:lvl w:ilvl="4" w:tplc="1C8C99D8">
      <w:numFmt w:val="decimal"/>
      <w:lvlText w:val=""/>
      <w:lvlJc w:val="left"/>
    </w:lvl>
    <w:lvl w:ilvl="5" w:tplc="767CD556">
      <w:numFmt w:val="decimal"/>
      <w:lvlText w:val=""/>
      <w:lvlJc w:val="left"/>
    </w:lvl>
    <w:lvl w:ilvl="6" w:tplc="FC5C0502">
      <w:numFmt w:val="decimal"/>
      <w:lvlText w:val=""/>
      <w:lvlJc w:val="left"/>
    </w:lvl>
    <w:lvl w:ilvl="7" w:tplc="5CB88650">
      <w:numFmt w:val="decimal"/>
      <w:lvlText w:val=""/>
      <w:lvlJc w:val="left"/>
    </w:lvl>
    <w:lvl w:ilvl="8" w:tplc="0F2C91C0">
      <w:numFmt w:val="decimal"/>
      <w:lvlText w:val=""/>
      <w:lvlJc w:val="left"/>
    </w:lvl>
  </w:abstractNum>
  <w:num w:numId="1" w16cid:durableId="4766503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8"/>
  <w:displayBackgroundShape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3942"/>
    <w:rsid w:val="00004693"/>
    <w:rsid w:val="00005175"/>
    <w:rsid w:val="00025237"/>
    <w:rsid w:val="00032D95"/>
    <w:rsid w:val="00041D2B"/>
    <w:rsid w:val="00060D23"/>
    <w:rsid w:val="000814F5"/>
    <w:rsid w:val="00085C44"/>
    <w:rsid w:val="000C53B6"/>
    <w:rsid w:val="000F78E4"/>
    <w:rsid w:val="001000B7"/>
    <w:rsid w:val="001218CA"/>
    <w:rsid w:val="00125350"/>
    <w:rsid w:val="00126519"/>
    <w:rsid w:val="001306F6"/>
    <w:rsid w:val="00136546"/>
    <w:rsid w:val="00170143"/>
    <w:rsid w:val="00175EE6"/>
    <w:rsid w:val="00196879"/>
    <w:rsid w:val="001B30BF"/>
    <w:rsid w:val="001D0BFF"/>
    <w:rsid w:val="001E6BF4"/>
    <w:rsid w:val="001F357E"/>
    <w:rsid w:val="00235C84"/>
    <w:rsid w:val="00253353"/>
    <w:rsid w:val="00274FE2"/>
    <w:rsid w:val="00276CB8"/>
    <w:rsid w:val="00292025"/>
    <w:rsid w:val="002A76DC"/>
    <w:rsid w:val="00310D83"/>
    <w:rsid w:val="00320F4E"/>
    <w:rsid w:val="00330385"/>
    <w:rsid w:val="0035364D"/>
    <w:rsid w:val="00354B12"/>
    <w:rsid w:val="00373679"/>
    <w:rsid w:val="00394200"/>
    <w:rsid w:val="003A662E"/>
    <w:rsid w:val="003A6DD5"/>
    <w:rsid w:val="003B0969"/>
    <w:rsid w:val="003B6E21"/>
    <w:rsid w:val="003C0191"/>
    <w:rsid w:val="003D0831"/>
    <w:rsid w:val="003F09C7"/>
    <w:rsid w:val="00401D0C"/>
    <w:rsid w:val="004108FB"/>
    <w:rsid w:val="00426C2D"/>
    <w:rsid w:val="00441CFA"/>
    <w:rsid w:val="00466D9C"/>
    <w:rsid w:val="00473603"/>
    <w:rsid w:val="00473EB2"/>
    <w:rsid w:val="00484D1F"/>
    <w:rsid w:val="00492F0C"/>
    <w:rsid w:val="004B3942"/>
    <w:rsid w:val="004D7F54"/>
    <w:rsid w:val="004E7CB7"/>
    <w:rsid w:val="004F7868"/>
    <w:rsid w:val="005075F4"/>
    <w:rsid w:val="0050780E"/>
    <w:rsid w:val="005114F3"/>
    <w:rsid w:val="00530CAB"/>
    <w:rsid w:val="00544B6D"/>
    <w:rsid w:val="00595AC9"/>
    <w:rsid w:val="005A61B0"/>
    <w:rsid w:val="005C5706"/>
    <w:rsid w:val="005D5501"/>
    <w:rsid w:val="005D62D9"/>
    <w:rsid w:val="005E3BAE"/>
    <w:rsid w:val="005F2B0C"/>
    <w:rsid w:val="005F6DAE"/>
    <w:rsid w:val="0060601D"/>
    <w:rsid w:val="00624F1D"/>
    <w:rsid w:val="0064376F"/>
    <w:rsid w:val="0065424A"/>
    <w:rsid w:val="00663808"/>
    <w:rsid w:val="006834A2"/>
    <w:rsid w:val="006A2EE7"/>
    <w:rsid w:val="006D2DFD"/>
    <w:rsid w:val="006D2E38"/>
    <w:rsid w:val="006D2F05"/>
    <w:rsid w:val="006E74C0"/>
    <w:rsid w:val="006F66E1"/>
    <w:rsid w:val="007024B4"/>
    <w:rsid w:val="00716639"/>
    <w:rsid w:val="00716EFC"/>
    <w:rsid w:val="00723430"/>
    <w:rsid w:val="007337D8"/>
    <w:rsid w:val="007436AC"/>
    <w:rsid w:val="00755EAE"/>
    <w:rsid w:val="007577D8"/>
    <w:rsid w:val="0076014F"/>
    <w:rsid w:val="007818A8"/>
    <w:rsid w:val="00782E05"/>
    <w:rsid w:val="007C0908"/>
    <w:rsid w:val="007C5C56"/>
    <w:rsid w:val="007F1C4E"/>
    <w:rsid w:val="007F2611"/>
    <w:rsid w:val="007F333B"/>
    <w:rsid w:val="00815701"/>
    <w:rsid w:val="0081776E"/>
    <w:rsid w:val="00825ED5"/>
    <w:rsid w:val="008439F9"/>
    <w:rsid w:val="00853816"/>
    <w:rsid w:val="00861E02"/>
    <w:rsid w:val="00864D08"/>
    <w:rsid w:val="008777DA"/>
    <w:rsid w:val="0088222B"/>
    <w:rsid w:val="008C3AD6"/>
    <w:rsid w:val="008C4D54"/>
    <w:rsid w:val="008D12A2"/>
    <w:rsid w:val="008F07D8"/>
    <w:rsid w:val="00903F6C"/>
    <w:rsid w:val="00904DC4"/>
    <w:rsid w:val="00907A3A"/>
    <w:rsid w:val="00914352"/>
    <w:rsid w:val="00916E25"/>
    <w:rsid w:val="0094331D"/>
    <w:rsid w:val="009518C0"/>
    <w:rsid w:val="00995B97"/>
    <w:rsid w:val="00997BA3"/>
    <w:rsid w:val="009A0A99"/>
    <w:rsid w:val="009A1618"/>
    <w:rsid w:val="009B47F4"/>
    <w:rsid w:val="009C3687"/>
    <w:rsid w:val="009C69E0"/>
    <w:rsid w:val="009D35A4"/>
    <w:rsid w:val="00A03874"/>
    <w:rsid w:val="00A24854"/>
    <w:rsid w:val="00A61A17"/>
    <w:rsid w:val="00A6757F"/>
    <w:rsid w:val="00A72521"/>
    <w:rsid w:val="00A7359C"/>
    <w:rsid w:val="00A85053"/>
    <w:rsid w:val="00AB3D9B"/>
    <w:rsid w:val="00AC02C7"/>
    <w:rsid w:val="00AC6778"/>
    <w:rsid w:val="00AE1BCE"/>
    <w:rsid w:val="00AF3A50"/>
    <w:rsid w:val="00AF753D"/>
    <w:rsid w:val="00B20EC9"/>
    <w:rsid w:val="00B61E43"/>
    <w:rsid w:val="00B6328D"/>
    <w:rsid w:val="00B974D4"/>
    <w:rsid w:val="00BA6C4B"/>
    <w:rsid w:val="00BB2694"/>
    <w:rsid w:val="00BE18C5"/>
    <w:rsid w:val="00BE76FD"/>
    <w:rsid w:val="00BF4615"/>
    <w:rsid w:val="00C113AC"/>
    <w:rsid w:val="00C1355F"/>
    <w:rsid w:val="00C231F8"/>
    <w:rsid w:val="00C24DE8"/>
    <w:rsid w:val="00C75D0B"/>
    <w:rsid w:val="00C76E25"/>
    <w:rsid w:val="00C8536B"/>
    <w:rsid w:val="00C86C8F"/>
    <w:rsid w:val="00C92BB2"/>
    <w:rsid w:val="00CD38B8"/>
    <w:rsid w:val="00CD5971"/>
    <w:rsid w:val="00CE2193"/>
    <w:rsid w:val="00CF1EB5"/>
    <w:rsid w:val="00CF52B1"/>
    <w:rsid w:val="00D56324"/>
    <w:rsid w:val="00D65310"/>
    <w:rsid w:val="00D72927"/>
    <w:rsid w:val="00D72FD3"/>
    <w:rsid w:val="00DA1F24"/>
    <w:rsid w:val="00DC327E"/>
    <w:rsid w:val="00E30CBF"/>
    <w:rsid w:val="00E35222"/>
    <w:rsid w:val="00E923A2"/>
    <w:rsid w:val="00E97517"/>
    <w:rsid w:val="00ED7F01"/>
    <w:rsid w:val="00EF27D5"/>
    <w:rsid w:val="00F101C5"/>
    <w:rsid w:val="00F124DE"/>
    <w:rsid w:val="00F30D6B"/>
    <w:rsid w:val="00F36722"/>
    <w:rsid w:val="00F40B4B"/>
    <w:rsid w:val="00F57AA1"/>
    <w:rsid w:val="00F77660"/>
    <w:rsid w:val="00F85F53"/>
    <w:rsid w:val="00FA5B04"/>
    <w:rsid w:val="00FB1115"/>
    <w:rsid w:val="00FB7A2D"/>
    <w:rsid w:val="00FC4311"/>
    <w:rsid w:val="00FC701D"/>
    <w:rsid w:val="00FD0273"/>
    <w:rsid w:val="00FD2FCF"/>
    <w:rsid w:val="00FF7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47D568"/>
  <w15:docId w15:val="{7286A00D-46DE-6E43-A12F-C5DDCC857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1" w:color="E87722"/>
      </w:pBdr>
      <w:spacing w:before="360" w:after="120"/>
      <w:outlineLvl w:val="0"/>
    </w:pPr>
    <w:rPr>
      <w:b/>
      <w:bCs/>
      <w:color w:val="1A3A5C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1A3A5C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1267</Words>
  <Characters>7228</Characters>
  <Application>Microsoft Office Word</Application>
  <DocSecurity>0</DocSecurity>
  <Lines>60</Lines>
  <Paragraphs>16</Paragraphs>
  <ScaleCrop>false</ScaleCrop>
  <Company/>
  <LinksUpToDate>false</LinksUpToDate>
  <CharactersWithSpaces>8479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Nexk Pici</cp:lastModifiedBy>
  <cp:revision>2</cp:revision>
  <dcterms:created xsi:type="dcterms:W3CDTF">2026-06-24T04:30:00Z</dcterms:created>
  <dcterms:modified xsi:type="dcterms:W3CDTF">2026-06-24T04:30:00Z</dcterms:modified>
</cp:coreProperties>
</file>