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A45D" w14:textId="1B36FE24" w:rsidR="001E376F" w:rsidRPr="00944E92" w:rsidRDefault="006B4370">
      <w:pPr>
        <w:rPr>
          <w:b/>
          <w:bCs/>
          <w:sz w:val="40"/>
          <w:szCs w:val="40"/>
        </w:rPr>
      </w:pPr>
      <w:r>
        <w:rPr>
          <w:b/>
          <w:bCs/>
          <w:sz w:val="40"/>
          <w:szCs w:val="40"/>
        </w:rPr>
        <w:t>Sam</w:t>
      </w:r>
    </w:p>
    <w:p w14:paraId="04D18391" w14:textId="68C0DD7B" w:rsidR="00F264A1" w:rsidRDefault="001E376F">
      <w:r w:rsidRPr="00944E92">
        <w:rPr>
          <w:b/>
          <w:bCs/>
          <w:sz w:val="32"/>
          <w:szCs w:val="32"/>
        </w:rPr>
        <w:t>Background</w:t>
      </w:r>
      <w:r w:rsidR="005F21E5">
        <w:rPr>
          <w:sz w:val="32"/>
          <w:szCs w:val="32"/>
        </w:rPr>
        <w:br/>
      </w:r>
      <w:r w:rsidR="005F21E5">
        <w:t>Full time college student studying towards his bachelor's degree in computer science and software engineering</w:t>
      </w:r>
      <w:r w:rsidR="00B4408A">
        <w:t xml:space="preserve"> in a fast-paced environment.</w:t>
      </w:r>
      <w:r w:rsidR="00B4408A">
        <w:br/>
        <w:t xml:space="preserve">He </w:t>
      </w:r>
      <w:r w:rsidR="00985AAB">
        <w:t xml:space="preserve">tackles multiple classes, </w:t>
      </w:r>
      <w:r w:rsidR="00097BDB">
        <w:t>projects,</w:t>
      </w:r>
      <w:r w:rsidR="00985AAB">
        <w:t xml:space="preserve"> and assignments </w:t>
      </w:r>
      <w:r w:rsidR="0074632F">
        <w:t>every day, thus organization is a priority to him.</w:t>
      </w:r>
      <w:r w:rsidR="007B355F">
        <w:br/>
        <w:t>He likes his note taking to be efficient and concise</w:t>
      </w:r>
      <w:r w:rsidR="0075077B">
        <w:t>.</w:t>
      </w:r>
      <w:r w:rsidR="00B73F96">
        <w:br/>
        <w:t xml:space="preserve">He owns an </w:t>
      </w:r>
      <w:r w:rsidR="00595D4F">
        <w:t xml:space="preserve">android phone, tablet and windows laptop that he uses for his </w:t>
      </w:r>
      <w:r w:rsidR="008B40A0">
        <w:t>studies.</w:t>
      </w:r>
      <w:r w:rsidR="007419CB">
        <w:br/>
      </w:r>
      <w:r w:rsidR="00633154">
        <w:t xml:space="preserve">He undertook the final years of his secondary education during the Covid-19 pandemic and thus has become accustomed to </w:t>
      </w:r>
      <w:r w:rsidR="00C35173">
        <w:t>using digital learning tools</w:t>
      </w:r>
      <w:r w:rsidR="00755F7C">
        <w:t>.</w:t>
      </w:r>
    </w:p>
    <w:p w14:paraId="5E868CEC" w14:textId="4D887706" w:rsidR="00F53747" w:rsidRDefault="00944E92">
      <w:pPr>
        <w:rPr>
          <w:bCs/>
        </w:rPr>
      </w:pPr>
      <w:r>
        <w:rPr>
          <w:b/>
          <w:sz w:val="32"/>
          <w:szCs w:val="32"/>
        </w:rPr>
        <w:t>Personality</w:t>
      </w:r>
      <w:r w:rsidR="001C065D">
        <w:rPr>
          <w:b/>
        </w:rPr>
        <w:t xml:space="preserve"> </w:t>
      </w:r>
      <w:r w:rsidR="001E376F">
        <w:rPr>
          <w:b/>
        </w:rPr>
        <w:br/>
      </w:r>
      <w:r w:rsidR="0075077B">
        <w:rPr>
          <w:b/>
        </w:rPr>
        <w:t>Organiz</w:t>
      </w:r>
      <w:r w:rsidR="00083C6A">
        <w:rPr>
          <w:b/>
        </w:rPr>
        <w:t>ed</w:t>
      </w:r>
      <w:r w:rsidR="0075077B">
        <w:rPr>
          <w:b/>
        </w:rPr>
        <w:t>:</w:t>
      </w:r>
      <w:r w:rsidR="00417A86">
        <w:rPr>
          <w:bCs/>
        </w:rPr>
        <w:t xml:space="preserve"> </w:t>
      </w:r>
      <w:r w:rsidR="006B4370">
        <w:rPr>
          <w:bCs/>
        </w:rPr>
        <w:t>Sam</w:t>
      </w:r>
      <w:r w:rsidR="00417A86">
        <w:rPr>
          <w:bCs/>
        </w:rPr>
        <w:t xml:space="preserve"> likes to keep his notes well organized by topic and class.</w:t>
      </w:r>
      <w:r w:rsidR="00083C6A">
        <w:rPr>
          <w:bCs/>
        </w:rPr>
        <w:br/>
      </w:r>
      <w:r w:rsidR="00083C6A">
        <w:rPr>
          <w:b/>
        </w:rPr>
        <w:t xml:space="preserve">Tech-Savvy: </w:t>
      </w:r>
      <w:r w:rsidR="00083C6A">
        <w:rPr>
          <w:bCs/>
        </w:rPr>
        <w:t xml:space="preserve">He comes from a rural background and thus is accustomed to using technology as part of his </w:t>
      </w:r>
      <w:r w:rsidR="00F53747">
        <w:rPr>
          <w:bCs/>
        </w:rPr>
        <w:t>everyday</w:t>
      </w:r>
      <w:r w:rsidR="00083C6A">
        <w:rPr>
          <w:bCs/>
        </w:rPr>
        <w:t xml:space="preserve"> life.</w:t>
      </w:r>
      <w:r w:rsidR="00F53747">
        <w:rPr>
          <w:bCs/>
        </w:rPr>
        <w:br/>
      </w:r>
      <w:r w:rsidR="00F53747">
        <w:rPr>
          <w:b/>
        </w:rPr>
        <w:t xml:space="preserve">Collaborative: </w:t>
      </w:r>
      <w:r w:rsidR="00F53747">
        <w:rPr>
          <w:bCs/>
        </w:rPr>
        <w:t>he often collaborates with other students on assignments or projects and finds group study beneficial to his learning.</w:t>
      </w:r>
    </w:p>
    <w:p w14:paraId="12E85CA7" w14:textId="64DFC5B7" w:rsidR="00CF042D" w:rsidRDefault="00944E92">
      <w:pPr>
        <w:rPr>
          <w:bCs/>
        </w:rPr>
      </w:pPr>
      <w:r>
        <w:rPr>
          <w:b/>
          <w:sz w:val="32"/>
          <w:szCs w:val="32"/>
        </w:rPr>
        <w:t>Goals</w:t>
      </w:r>
      <w:r>
        <w:rPr>
          <w:b/>
        </w:rPr>
        <w:br/>
      </w:r>
      <w:r w:rsidR="00CF042D">
        <w:rPr>
          <w:b/>
        </w:rPr>
        <w:t xml:space="preserve">Efficiency: </w:t>
      </w:r>
      <w:r w:rsidR="006B4370">
        <w:rPr>
          <w:bCs/>
        </w:rPr>
        <w:t>Sam</w:t>
      </w:r>
      <w:r w:rsidR="00CF042D">
        <w:rPr>
          <w:bCs/>
        </w:rPr>
        <w:t xml:space="preserve"> wants to be able to efficiently take notes during his classes.</w:t>
      </w:r>
      <w:r w:rsidR="00971637">
        <w:rPr>
          <w:bCs/>
        </w:rPr>
        <w:br/>
      </w:r>
      <w:r w:rsidR="00971637">
        <w:rPr>
          <w:b/>
        </w:rPr>
        <w:t xml:space="preserve">Accessibility: </w:t>
      </w:r>
      <w:r w:rsidR="00971637">
        <w:rPr>
          <w:bCs/>
        </w:rPr>
        <w:t>He wants to be able to access his notes from any of his devices.</w:t>
      </w:r>
      <w:r w:rsidR="00971637">
        <w:rPr>
          <w:bCs/>
        </w:rPr>
        <w:br/>
      </w:r>
      <w:r w:rsidR="00BD3ACF">
        <w:rPr>
          <w:b/>
        </w:rPr>
        <w:t xml:space="preserve">Collaboration: </w:t>
      </w:r>
      <w:r w:rsidR="00BD3ACF">
        <w:rPr>
          <w:bCs/>
        </w:rPr>
        <w:t>He needs to be able to work together with his peers on certain notes.</w:t>
      </w:r>
    </w:p>
    <w:p w14:paraId="1C305225" w14:textId="5A93E4AB" w:rsidR="001D099F" w:rsidRPr="007419CB" w:rsidRDefault="00944E92">
      <w:pPr>
        <w:rPr>
          <w:bCs/>
        </w:rPr>
      </w:pPr>
      <w:r>
        <w:rPr>
          <w:b/>
          <w:sz w:val="32"/>
          <w:szCs w:val="32"/>
        </w:rPr>
        <w:t xml:space="preserve">Preferences </w:t>
      </w:r>
      <w:r>
        <w:rPr>
          <w:b/>
        </w:rPr>
        <w:br/>
      </w:r>
      <w:r w:rsidR="008964DA">
        <w:rPr>
          <w:b/>
        </w:rPr>
        <w:t xml:space="preserve">Sleek UI: </w:t>
      </w:r>
      <w:r w:rsidR="008964DA">
        <w:rPr>
          <w:bCs/>
        </w:rPr>
        <w:t>A</w:t>
      </w:r>
      <w:r w:rsidR="005C0B9F">
        <w:rPr>
          <w:bCs/>
        </w:rPr>
        <w:t xml:space="preserve"> </w:t>
      </w:r>
      <w:r w:rsidR="008964DA">
        <w:rPr>
          <w:bCs/>
        </w:rPr>
        <w:t>clean and intuitive user interface</w:t>
      </w:r>
      <w:r w:rsidR="005C0B9F">
        <w:rPr>
          <w:bCs/>
        </w:rPr>
        <w:t xml:space="preserve"> for seamless interaction and navigation</w:t>
      </w:r>
      <w:r w:rsidR="005C0B9F">
        <w:rPr>
          <w:bCs/>
        </w:rPr>
        <w:br/>
      </w:r>
      <w:r w:rsidR="00192C92">
        <w:rPr>
          <w:b/>
        </w:rPr>
        <w:t xml:space="preserve">Reminders: </w:t>
      </w:r>
      <w:r w:rsidR="006B4370">
        <w:rPr>
          <w:bCs/>
        </w:rPr>
        <w:t>Sam</w:t>
      </w:r>
      <w:r w:rsidR="00192C92">
        <w:rPr>
          <w:bCs/>
        </w:rPr>
        <w:t xml:space="preserve"> would like to be able to add reminders to notes he wants to come back to </w:t>
      </w:r>
      <w:r w:rsidR="00A670DC">
        <w:rPr>
          <w:bCs/>
        </w:rPr>
        <w:t>later</w:t>
      </w:r>
      <w:r w:rsidR="00192C92">
        <w:rPr>
          <w:bCs/>
        </w:rPr>
        <w:t>.</w:t>
      </w:r>
      <w:r w:rsidR="00192C92">
        <w:rPr>
          <w:bCs/>
        </w:rPr>
        <w:br/>
      </w:r>
      <w:r w:rsidR="00341A43">
        <w:rPr>
          <w:b/>
        </w:rPr>
        <w:t xml:space="preserve">Customization: </w:t>
      </w:r>
      <w:r w:rsidR="00341A43">
        <w:rPr>
          <w:bCs/>
        </w:rPr>
        <w:t xml:space="preserve">He would like to be able to customize the apps appearance to tailor </w:t>
      </w:r>
      <w:r w:rsidR="00A670DC">
        <w:rPr>
          <w:bCs/>
        </w:rPr>
        <w:t>it for his use.</w:t>
      </w:r>
    </w:p>
    <w:p w14:paraId="2492B91F" w14:textId="339F206E" w:rsidR="001D099F" w:rsidRPr="00270FC2" w:rsidRDefault="00270FC2">
      <w:pPr>
        <w:rPr>
          <w:sz w:val="32"/>
          <w:szCs w:val="32"/>
        </w:rPr>
      </w:pPr>
      <w:r>
        <w:rPr>
          <w:sz w:val="32"/>
          <w:szCs w:val="32"/>
        </w:rPr>
        <w:t>References</w:t>
      </w:r>
    </w:p>
    <w:p w14:paraId="4F8F4485" w14:textId="09D1D9A0" w:rsidR="00E15B13" w:rsidRPr="00E15B13" w:rsidRDefault="00581F29" w:rsidP="00E15B13">
      <w:pPr>
        <w:pStyle w:val="NoSpacing"/>
        <w:rPr>
          <w:rFonts w:cstheme="minorHAnsi"/>
        </w:rPr>
      </w:pPr>
      <w:r w:rsidRPr="00E15B13">
        <w:rPr>
          <w:i/>
          <w:iCs/>
        </w:rPr>
        <w:t>“When looking at differences by community type in technology ownership, rural adults are less likely than urban adults to own traditional or tablet computers. In addition, rural residents are less likely than suburbanites to say they have a tablet.”</w:t>
      </w:r>
      <w:r w:rsidR="002A08F4" w:rsidRPr="00ED0639">
        <w:rPr>
          <w:rStyle w:val="Hyperlink"/>
          <w:rFonts w:cstheme="minorHAnsi"/>
          <w:color w:val="auto"/>
        </w:rPr>
        <w:br/>
      </w:r>
      <w:r w:rsidR="00ED0639" w:rsidRPr="00ED0639">
        <w:rPr>
          <w:rFonts w:cstheme="minorHAnsi"/>
        </w:rPr>
        <w:t>Vogels, E.A. (2021). </w:t>
      </w:r>
      <w:r w:rsidR="00ED0639" w:rsidRPr="00ED0639">
        <w:rPr>
          <w:rFonts w:cstheme="minorHAnsi"/>
          <w:i/>
          <w:iCs/>
        </w:rPr>
        <w:t xml:space="preserve">Some digital divides persist between rural, </w:t>
      </w:r>
      <w:proofErr w:type="gramStart"/>
      <w:r w:rsidR="00ED0639" w:rsidRPr="00ED0639">
        <w:rPr>
          <w:rFonts w:cstheme="minorHAnsi"/>
          <w:i/>
          <w:iCs/>
        </w:rPr>
        <w:t>urban</w:t>
      </w:r>
      <w:proofErr w:type="gramEnd"/>
      <w:r w:rsidR="00ED0639" w:rsidRPr="00ED0639">
        <w:rPr>
          <w:rFonts w:cstheme="minorHAnsi"/>
          <w:i/>
          <w:iCs/>
        </w:rPr>
        <w:t xml:space="preserve"> and suburban America</w:t>
      </w:r>
      <w:r w:rsidR="00ED0639" w:rsidRPr="00ED0639">
        <w:rPr>
          <w:rFonts w:cstheme="minorHAnsi"/>
        </w:rPr>
        <w:t xml:space="preserve">. [online] Pew Research </w:t>
      </w:r>
      <w:proofErr w:type="spellStart"/>
      <w:r w:rsidR="00ED0639" w:rsidRPr="00ED0639">
        <w:rPr>
          <w:rFonts w:cstheme="minorHAnsi"/>
        </w:rPr>
        <w:t>Center</w:t>
      </w:r>
      <w:proofErr w:type="spellEnd"/>
      <w:r w:rsidR="00ED0639" w:rsidRPr="00ED0639">
        <w:rPr>
          <w:rFonts w:cstheme="minorHAnsi"/>
        </w:rPr>
        <w:t>. Available at: https://www.pewresearch.org/short-reads/2021/08/19/some-digital-divides-persist-between-rural-urban-and-suburban-america/.</w:t>
      </w:r>
    </w:p>
    <w:p w14:paraId="4D5CC80B" w14:textId="4F04AD30" w:rsidR="004E188F" w:rsidRDefault="00E15B13" w:rsidP="004E188F">
      <w:pPr>
        <w:pStyle w:val="NormalWeb"/>
        <w:rPr>
          <w:rFonts w:ascii="Calibri" w:hAnsi="Calibri" w:cs="Calibri"/>
          <w:color w:val="000000"/>
          <w:sz w:val="27"/>
          <w:szCs w:val="27"/>
        </w:rPr>
      </w:pPr>
      <w:r>
        <w:rPr>
          <w:rFonts w:asciiTheme="minorHAnsi" w:hAnsiTheme="minorHAnsi" w:cstheme="minorHAnsi"/>
          <w:i/>
          <w:iCs/>
          <w:sz w:val="22"/>
          <w:szCs w:val="22"/>
          <w:bdr w:val="none" w:sz="0" w:space="0" w:color="auto" w:frame="1"/>
        </w:rPr>
        <w:t>“</w:t>
      </w:r>
      <w:r w:rsidR="00823971" w:rsidRPr="00E15B13">
        <w:rPr>
          <w:rFonts w:asciiTheme="minorHAnsi" w:hAnsiTheme="minorHAnsi" w:cstheme="minorHAnsi"/>
          <w:i/>
          <w:iCs/>
          <w:sz w:val="22"/>
          <w:szCs w:val="22"/>
          <w:bdr w:val="none" w:sz="0" w:space="0" w:color="auto" w:frame="1"/>
        </w:rPr>
        <w:t>The COVID-19 pandemic has had a significant impact on the note taking app market share. With the widespread adoption of remote work and distance learning due to lockdowns and social distancing measures, the demand for note taking apps has increased</w:t>
      </w:r>
      <w:r>
        <w:rPr>
          <w:rFonts w:asciiTheme="minorHAnsi" w:hAnsiTheme="minorHAnsi" w:cstheme="minorHAnsi"/>
          <w:i/>
          <w:iCs/>
          <w:sz w:val="22"/>
          <w:szCs w:val="22"/>
          <w:bdr w:val="none" w:sz="0" w:space="0" w:color="auto" w:frame="1"/>
        </w:rPr>
        <w:t>”</w:t>
      </w:r>
      <w:r w:rsidR="000C5EEE" w:rsidRPr="00633CCE">
        <w:rPr>
          <w:rFonts w:asciiTheme="minorHAnsi" w:hAnsiTheme="minorHAnsi" w:cstheme="minorHAnsi"/>
          <w:sz w:val="22"/>
          <w:szCs w:val="22"/>
        </w:rPr>
        <w:br/>
      </w:r>
      <w:r w:rsidR="004E188F" w:rsidRPr="00633CCE">
        <w:rPr>
          <w:rFonts w:asciiTheme="minorHAnsi" w:hAnsiTheme="minorHAnsi" w:cstheme="minorHAnsi"/>
          <w:color w:val="000000"/>
          <w:sz w:val="22"/>
          <w:szCs w:val="22"/>
        </w:rPr>
        <w:t>www.businessresearchinsights.com. (n.d.). </w:t>
      </w:r>
      <w:r w:rsidR="004E188F" w:rsidRPr="00633CCE">
        <w:rPr>
          <w:rFonts w:asciiTheme="minorHAnsi" w:hAnsiTheme="minorHAnsi" w:cstheme="minorHAnsi"/>
          <w:i/>
          <w:iCs/>
          <w:color w:val="000000"/>
          <w:sz w:val="22"/>
          <w:szCs w:val="22"/>
        </w:rPr>
        <w:t>Note Taking App Market Size By 2031 | Share, Growth, and Industry Analysis</w:t>
      </w:r>
      <w:r w:rsidR="004E188F" w:rsidRPr="00633CCE">
        <w:rPr>
          <w:rFonts w:asciiTheme="minorHAnsi" w:hAnsiTheme="minorHAnsi" w:cstheme="minorHAnsi"/>
          <w:color w:val="000000"/>
          <w:sz w:val="22"/>
          <w:szCs w:val="22"/>
        </w:rPr>
        <w:t>. [online] Available at: https://www.businessresearchinsights.com/market-reports/note-taking-app-market-106125.</w:t>
      </w:r>
    </w:p>
    <w:p w14:paraId="15EC2F2B" w14:textId="037F9C39" w:rsidR="00AB15C1" w:rsidRPr="00AB15C1" w:rsidRDefault="00AB15C1" w:rsidP="00AB15C1">
      <w:pPr>
        <w:pStyle w:val="NoSpacing"/>
      </w:pPr>
      <w:r>
        <w:rPr>
          <w:rFonts w:cstheme="minorHAnsi"/>
          <w:i/>
          <w:iCs/>
          <w:color w:val="000000" w:themeColor="text1"/>
          <w:shd w:val="clear" w:color="auto" w:fill="FFFFFF"/>
        </w:rPr>
        <w:t>“</w:t>
      </w:r>
      <w:r w:rsidRPr="00AB15C1">
        <w:rPr>
          <w:rFonts w:cstheme="minorHAnsi"/>
          <w:i/>
          <w:iCs/>
          <w:color w:val="000000" w:themeColor="text1"/>
          <w:shd w:val="clear" w:color="auto" w:fill="FFFFFF"/>
        </w:rPr>
        <w:t>Unlike the teenagers, young adults don’t appreciate interactivity unless it serves a purpose towards their task.</w:t>
      </w:r>
      <w:r>
        <w:rPr>
          <w:rFonts w:cstheme="minorHAnsi"/>
          <w:i/>
          <w:iCs/>
          <w:color w:val="000000" w:themeColor="text1"/>
          <w:shd w:val="clear" w:color="auto" w:fill="FFFFFF"/>
        </w:rPr>
        <w:t>”</w:t>
      </w:r>
      <w:r>
        <w:br/>
      </w:r>
      <w:r w:rsidRPr="00AB15C1">
        <w:lastRenderedPageBreak/>
        <w:t>www.codal.com. (n.d.). </w:t>
      </w:r>
      <w:r w:rsidRPr="00AB15C1">
        <w:rPr>
          <w:i/>
          <w:iCs/>
        </w:rPr>
        <w:t>UI: Designing for Different Age Groups</w:t>
      </w:r>
      <w:r w:rsidRPr="00AB15C1">
        <w:t>. [online] Available at: https://www.codal.com/insights/ui-designing-for-different-age-groups [Accessed 20 Feb. 2024].</w:t>
      </w:r>
    </w:p>
    <w:p w14:paraId="44FE64F5" w14:textId="5AAFEE6E" w:rsidR="000973B7" w:rsidRPr="007A2707" w:rsidRDefault="00AB15C1" w:rsidP="007A2707">
      <w:pPr>
        <w:pStyle w:val="NoSpacing"/>
        <w:rPr>
          <w:rFonts w:ascii="Calibri" w:hAnsi="Calibri" w:cs="Calibri"/>
          <w:sz w:val="27"/>
          <w:szCs w:val="27"/>
        </w:rPr>
      </w:pPr>
      <w:proofErr w:type="gramStart"/>
      <w:r w:rsidRPr="00AB15C1">
        <w:rPr>
          <w:rFonts w:ascii="Calibri" w:hAnsi="Calibri" w:cs="Calibri"/>
        </w:rPr>
        <w:t>‌</w:t>
      </w:r>
      <w:r w:rsidR="003260AF" w:rsidRPr="00B96343">
        <w:t>“</w:t>
      </w:r>
      <w:proofErr w:type="gramEnd"/>
      <w:r w:rsidR="003260AF" w:rsidRPr="00B96343">
        <w:t>Ireland has a young third-level student population, the median age of all students in the study was 22 (mean age 25).”</w:t>
      </w:r>
      <w:r w:rsidR="003260AF" w:rsidRPr="00B96343">
        <w:br/>
      </w:r>
      <w:r w:rsidR="00B96343" w:rsidRPr="00B96343">
        <w:t>EUROSTUDENT SURVEY IV Report on the Social and Living Conditions of Higher Education Students in Ireland. (2009). Available at: https://hea.ie/assets/uploads/2017/06/Eurostudent-Survey-IV.pdf.</w:t>
      </w:r>
    </w:p>
    <w:p w14:paraId="09C18859" w14:textId="77777777" w:rsidR="00AB15C1" w:rsidRDefault="00AB15C1">
      <w:pPr>
        <w:rPr>
          <w:rFonts w:cstheme="minorHAnsi"/>
          <w:color w:val="000000" w:themeColor="text1"/>
          <w:shd w:val="clear" w:color="auto" w:fill="FFFFFF"/>
        </w:rPr>
      </w:pPr>
    </w:p>
    <w:p w14:paraId="715832FE" w14:textId="77777777" w:rsidR="002F2DAD" w:rsidRDefault="002F2DAD"/>
    <w:sectPr w:rsidR="002F2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9A8"/>
    <w:rsid w:val="00012E70"/>
    <w:rsid w:val="00083C6A"/>
    <w:rsid w:val="000973B7"/>
    <w:rsid w:val="00097BDB"/>
    <w:rsid w:val="000C5EEE"/>
    <w:rsid w:val="000C666B"/>
    <w:rsid w:val="000D084E"/>
    <w:rsid w:val="00117936"/>
    <w:rsid w:val="00153AAC"/>
    <w:rsid w:val="00174603"/>
    <w:rsid w:val="00192C92"/>
    <w:rsid w:val="001C065D"/>
    <w:rsid w:val="001C41D2"/>
    <w:rsid w:val="001D099F"/>
    <w:rsid w:val="001E376F"/>
    <w:rsid w:val="002551CF"/>
    <w:rsid w:val="00270FC2"/>
    <w:rsid w:val="002A08F4"/>
    <w:rsid w:val="002F2DAD"/>
    <w:rsid w:val="003260AF"/>
    <w:rsid w:val="00341A43"/>
    <w:rsid w:val="00354B6A"/>
    <w:rsid w:val="003A1882"/>
    <w:rsid w:val="003A67EF"/>
    <w:rsid w:val="00417A86"/>
    <w:rsid w:val="004337B4"/>
    <w:rsid w:val="004A77BA"/>
    <w:rsid w:val="004E188F"/>
    <w:rsid w:val="00530660"/>
    <w:rsid w:val="00581F29"/>
    <w:rsid w:val="00595D4F"/>
    <w:rsid w:val="005C0B9F"/>
    <w:rsid w:val="005F21E5"/>
    <w:rsid w:val="00606CB7"/>
    <w:rsid w:val="00633154"/>
    <w:rsid w:val="00633CCE"/>
    <w:rsid w:val="006B4370"/>
    <w:rsid w:val="006D3696"/>
    <w:rsid w:val="00707F3A"/>
    <w:rsid w:val="00711BE2"/>
    <w:rsid w:val="007419CB"/>
    <w:rsid w:val="0074632F"/>
    <w:rsid w:val="0075077B"/>
    <w:rsid w:val="00755F7C"/>
    <w:rsid w:val="007A2707"/>
    <w:rsid w:val="007B355F"/>
    <w:rsid w:val="007E6883"/>
    <w:rsid w:val="00823971"/>
    <w:rsid w:val="00863C38"/>
    <w:rsid w:val="008744E3"/>
    <w:rsid w:val="008964DA"/>
    <w:rsid w:val="008B40A0"/>
    <w:rsid w:val="008C1F2C"/>
    <w:rsid w:val="00900DAD"/>
    <w:rsid w:val="00907795"/>
    <w:rsid w:val="009369A8"/>
    <w:rsid w:val="00944E92"/>
    <w:rsid w:val="0095682F"/>
    <w:rsid w:val="00971637"/>
    <w:rsid w:val="00971823"/>
    <w:rsid w:val="00985AAB"/>
    <w:rsid w:val="00A670DC"/>
    <w:rsid w:val="00A8764B"/>
    <w:rsid w:val="00AB15C1"/>
    <w:rsid w:val="00AD1937"/>
    <w:rsid w:val="00B4408A"/>
    <w:rsid w:val="00B73F96"/>
    <w:rsid w:val="00B96343"/>
    <w:rsid w:val="00BC2C42"/>
    <w:rsid w:val="00BD3ACF"/>
    <w:rsid w:val="00C35173"/>
    <w:rsid w:val="00C50CFE"/>
    <w:rsid w:val="00CD2D2C"/>
    <w:rsid w:val="00CF042D"/>
    <w:rsid w:val="00D05FF0"/>
    <w:rsid w:val="00E15B13"/>
    <w:rsid w:val="00ED0639"/>
    <w:rsid w:val="00ED7301"/>
    <w:rsid w:val="00F264A1"/>
    <w:rsid w:val="00F269D6"/>
    <w:rsid w:val="00F53747"/>
    <w:rsid w:val="00F62567"/>
    <w:rsid w:val="00F95F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9958"/>
  <w15:chartTrackingRefBased/>
  <w15:docId w15:val="{A9352D17-0F7A-49ED-A318-777A80BC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CFE"/>
    <w:rPr>
      <w:color w:val="0563C1" w:themeColor="hyperlink"/>
      <w:u w:val="single"/>
    </w:rPr>
  </w:style>
  <w:style w:type="character" w:styleId="UnresolvedMention">
    <w:name w:val="Unresolved Mention"/>
    <w:basedOn w:val="DefaultParagraphFont"/>
    <w:uiPriority w:val="99"/>
    <w:semiHidden/>
    <w:unhideWhenUsed/>
    <w:rsid w:val="00C50CFE"/>
    <w:rPr>
      <w:color w:val="605E5C"/>
      <w:shd w:val="clear" w:color="auto" w:fill="E1DFDD"/>
    </w:rPr>
  </w:style>
  <w:style w:type="character" w:styleId="FollowedHyperlink">
    <w:name w:val="FollowedHyperlink"/>
    <w:basedOn w:val="DefaultParagraphFont"/>
    <w:uiPriority w:val="99"/>
    <w:semiHidden/>
    <w:unhideWhenUsed/>
    <w:rsid w:val="007E6883"/>
    <w:rPr>
      <w:color w:val="954F72" w:themeColor="followedHyperlink"/>
      <w:u w:val="single"/>
    </w:rPr>
  </w:style>
  <w:style w:type="paragraph" w:styleId="NormalWeb">
    <w:name w:val="Normal (Web)"/>
    <w:basedOn w:val="Normal"/>
    <w:uiPriority w:val="99"/>
    <w:unhideWhenUsed/>
    <w:rsid w:val="00ED063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NoSpacing">
    <w:name w:val="No Spacing"/>
    <w:uiPriority w:val="1"/>
    <w:qFormat/>
    <w:rsid w:val="00E15B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00090">
      <w:bodyDiv w:val="1"/>
      <w:marLeft w:val="0"/>
      <w:marRight w:val="0"/>
      <w:marTop w:val="0"/>
      <w:marBottom w:val="0"/>
      <w:divBdr>
        <w:top w:val="none" w:sz="0" w:space="0" w:color="auto"/>
        <w:left w:val="none" w:sz="0" w:space="0" w:color="auto"/>
        <w:bottom w:val="none" w:sz="0" w:space="0" w:color="auto"/>
        <w:right w:val="none" w:sz="0" w:space="0" w:color="auto"/>
      </w:divBdr>
    </w:div>
    <w:div w:id="308945663">
      <w:bodyDiv w:val="1"/>
      <w:marLeft w:val="0"/>
      <w:marRight w:val="0"/>
      <w:marTop w:val="0"/>
      <w:marBottom w:val="0"/>
      <w:divBdr>
        <w:top w:val="none" w:sz="0" w:space="0" w:color="auto"/>
        <w:left w:val="none" w:sz="0" w:space="0" w:color="auto"/>
        <w:bottom w:val="none" w:sz="0" w:space="0" w:color="auto"/>
        <w:right w:val="none" w:sz="0" w:space="0" w:color="auto"/>
      </w:divBdr>
    </w:div>
    <w:div w:id="581720123">
      <w:bodyDiv w:val="1"/>
      <w:marLeft w:val="0"/>
      <w:marRight w:val="0"/>
      <w:marTop w:val="0"/>
      <w:marBottom w:val="0"/>
      <w:divBdr>
        <w:top w:val="none" w:sz="0" w:space="0" w:color="auto"/>
        <w:left w:val="none" w:sz="0" w:space="0" w:color="auto"/>
        <w:bottom w:val="none" w:sz="0" w:space="0" w:color="auto"/>
        <w:right w:val="none" w:sz="0" w:space="0" w:color="auto"/>
      </w:divBdr>
    </w:div>
    <w:div w:id="130758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70855-1EAF-4FD5-BF19-8C7AB9156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MARTIN</dc:creator>
  <cp:keywords/>
  <dc:description/>
  <cp:lastModifiedBy>JOSH MARTIN</cp:lastModifiedBy>
  <cp:revision>81</cp:revision>
  <dcterms:created xsi:type="dcterms:W3CDTF">2024-02-16T11:02:00Z</dcterms:created>
  <dcterms:modified xsi:type="dcterms:W3CDTF">2024-02-21T20:47:00Z</dcterms:modified>
</cp:coreProperties>
</file>