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>ECE 752 HW3 Report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Josh Mei</w:t>
      </w:r>
    </w:p>
    <w:p>
      <w:pPr>
        <w:pStyle w:val="Heading1"/>
        <w:bidi w:val="0"/>
        <w:jc w:val="left"/>
        <w:rPr/>
      </w:pPr>
      <w:r>
        <w:rPr/>
        <w:t>Pre-Test Information</w:t>
      </w:r>
    </w:p>
    <w:p>
      <w:pPr>
        <w:pStyle w:val="TextBody"/>
        <w:bidi w:val="0"/>
        <w:jc w:val="left"/>
        <w:rPr/>
      </w:pPr>
      <w:r>
        <w:rPr/>
        <w:t>Test Machine: CSL machine</w:t>
      </w:r>
    </w:p>
    <w:p>
      <w:pPr>
        <w:pStyle w:val="TextBody"/>
        <w:bidi w:val="0"/>
        <w:jc w:val="left"/>
        <w:rPr/>
      </w:pPr>
      <w:r>
        <w:rPr/>
        <w:t xml:space="preserve">CPU information: </w:t>
      </w:r>
      <w:r>
        <w:rPr/>
        <w:t>Intel Core i5-11500 Processor, due to the website</w:t>
      </w:r>
      <w:r>
        <w:rPr>
          <w:vertAlign w:val="superscript"/>
        </w:rPr>
        <w:t>[1]</w:t>
      </w:r>
      <w:r>
        <w:rPr/>
        <w:t>, the LLC size is 12MB.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Cache size information: running the command </w:t>
      </w:r>
      <w:r>
        <w:rPr>
          <w:rFonts w:ascii="Consolas;Courier New;monospace" w:hAnsi="Consolas;Courier New;monospace"/>
          <w:b/>
          <w:bCs/>
          <w:i w:val="false"/>
          <w:caps w:val="false"/>
          <w:smallCaps w:val="false"/>
          <w:color w:val="C9211E"/>
          <w:spacing w:val="0"/>
          <w:sz w:val="21"/>
        </w:rPr>
        <w:t>getconf -a | grep CACHE</w:t>
      </w:r>
    </w:p>
    <w:p>
      <w:pPr>
        <w:pStyle w:val="TextBody"/>
        <w:bidi w:val="0"/>
        <w:spacing w:before="0" w:after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LEVEL1_ICACHE_SIZE                 32768</w:t>
      </w:r>
    </w:p>
    <w:p>
      <w:pPr>
        <w:pStyle w:val="TextBody"/>
        <w:bidi w:val="0"/>
        <w:spacing w:before="0" w:after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 xml:space="preserve">LEVEL1_ICACHE_ASSOC                </w:t>
      </w:r>
    </w:p>
    <w:p>
      <w:pPr>
        <w:pStyle w:val="TextBody"/>
        <w:bidi w:val="0"/>
        <w:spacing w:before="0" w:after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 xml:space="preserve">LEVEL1_ICACHE_LINESIZE             64 </w:t>
      </w:r>
    </w:p>
    <w:p>
      <w:pPr>
        <w:pStyle w:val="TextBody"/>
        <w:bidi w:val="0"/>
        <w:spacing w:before="0" w:after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LEVEL1_DCACHE_SIZE                 49152</w:t>
      </w:r>
    </w:p>
    <w:p>
      <w:pPr>
        <w:pStyle w:val="TextBody"/>
        <w:bidi w:val="0"/>
        <w:spacing w:before="0" w:after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LEVEL1_DCACHE_ASSOC                12</w:t>
      </w:r>
    </w:p>
    <w:p>
      <w:pPr>
        <w:pStyle w:val="TextBody"/>
        <w:bidi w:val="0"/>
        <w:spacing w:before="0" w:after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LEVEL1_DCACHE_LINESIZE             64</w:t>
      </w:r>
    </w:p>
    <w:p>
      <w:pPr>
        <w:pStyle w:val="TextBody"/>
        <w:bidi w:val="0"/>
        <w:spacing w:before="0" w:after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LEVEL2_CACHE_SIZE                  524288</w:t>
      </w:r>
    </w:p>
    <w:p>
      <w:pPr>
        <w:pStyle w:val="TextBody"/>
        <w:bidi w:val="0"/>
        <w:spacing w:before="0" w:after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LEVEL2_CACHE_ASSOC                 8</w:t>
      </w:r>
    </w:p>
    <w:p>
      <w:pPr>
        <w:pStyle w:val="TextBody"/>
        <w:bidi w:val="0"/>
        <w:spacing w:before="0" w:after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LEVEL2_CACHE_LINESIZE              64</w:t>
      </w:r>
    </w:p>
    <w:p>
      <w:pPr>
        <w:pStyle w:val="TextBody"/>
        <w:bidi w:val="0"/>
        <w:spacing w:before="0" w:after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LEVEL3_CACHE_SIZE                  12582912</w:t>
      </w:r>
    </w:p>
    <w:p>
      <w:pPr>
        <w:pStyle w:val="TextBody"/>
        <w:bidi w:val="0"/>
        <w:spacing w:before="0" w:after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LEVEL3_CACHE_ASSOC                 16</w:t>
      </w:r>
    </w:p>
    <w:p>
      <w:pPr>
        <w:pStyle w:val="TextBody"/>
        <w:bidi w:val="0"/>
        <w:spacing w:before="0" w:after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LEVEL3_CACHE_LINESIZE              64</w:t>
      </w:r>
    </w:p>
    <w:p>
      <w:pPr>
        <w:pStyle w:val="TextBody"/>
        <w:bidi w:val="0"/>
        <w:jc w:val="left"/>
        <w:rPr/>
      </w:pPr>
      <w:r>
        <w:rPr/>
        <w:t xml:space="preserve">In summary, L1 cache size is 50KB, L1 cache line size is 64 Byte; </w:t>
      </w:r>
      <w:r>
        <w:rPr/>
        <w:t>L2 cache size is 524KB, L2 cache line size is 64 Byte, L3 cache size is 12MB, L3 cache line size is 64 Byte.</w:t>
      </w:r>
    </w:p>
    <w:p>
      <w:pPr>
        <w:pStyle w:val="Heading1"/>
        <w:bidi w:val="0"/>
        <w:jc w:val="left"/>
        <w:rPr/>
      </w:pPr>
      <w:r>
        <w:rPr/>
        <w:t xml:space="preserve">Cache </w:t>
      </w:r>
      <w:r>
        <w:rPr/>
        <w:t>Hierarchy</w:t>
      </w:r>
      <w:r>
        <w:rPr/>
        <w:t xml:space="preserve"> </w:t>
      </w:r>
      <w:r>
        <w:rPr/>
        <w:t>Test Scheme</w:t>
      </w:r>
    </w:p>
    <w:p>
      <w:pPr>
        <w:pStyle w:val="TextBody"/>
        <w:bidi w:val="0"/>
        <w:jc w:val="left"/>
        <w:rPr/>
      </w:pPr>
      <w:r>
        <w:rPr/>
        <w:t>1. Create a memory space (buffer) with the specific size</w:t>
      </w:r>
    </w:p>
    <w:p>
      <w:pPr>
        <w:pStyle w:val="TextBody"/>
        <w:bidi w:val="0"/>
        <w:jc w:val="left"/>
        <w:rPr/>
      </w:pPr>
      <w:r>
        <w:rPr/>
        <w:t xml:space="preserve">2. Perform several random memory accesses </w:t>
      </w:r>
      <w:r>
        <w:rPr/>
        <w:t>with different sizes</w:t>
      </w:r>
    </w:p>
    <w:p>
      <w:pPr>
        <w:pStyle w:val="TextBody"/>
        <w:bidi w:val="0"/>
        <w:jc w:val="left"/>
        <w:rPr/>
      </w:pPr>
      <w:r>
        <w:rPr/>
        <w:t>3. Record the total time, calculate the average data throughput (kbps)</w:t>
      </w:r>
    </w:p>
    <w:p>
      <w:pPr>
        <w:pStyle w:val="TextBody"/>
        <w:bidi w:val="0"/>
        <w:jc w:val="left"/>
        <w:rPr/>
      </w:pPr>
      <w:r>
        <w:rPr/>
        <w:t>4. Analyze the relationship between size and throughput, get the cache hierarchy</w:t>
      </w:r>
    </w:p>
    <w:p>
      <w:pPr>
        <w:pStyle w:val="TextBody"/>
        <w:bidi w:val="0"/>
        <w:jc w:val="center"/>
        <w:rPr/>
      </w:pPr>
      <w:r/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-16510</wp:posOffset>
            </wp:positionH>
            <wp:positionV relativeFrom="paragraph">
              <wp:posOffset>-43180</wp:posOffset>
            </wp:positionV>
            <wp:extent cx="6125210" cy="2852420"/>
            <wp:effectExtent l="0" t="0" r="0" b="0"/>
            <wp:wrapTopAndBottom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  <w:t>Figure 1</w:t>
      </w:r>
    </w:p>
    <w:p>
      <w:pPr>
        <w:pStyle w:val="TextBody"/>
        <w:bidi w:val="0"/>
        <w:jc w:val="left"/>
        <w:rPr/>
      </w:pPr>
      <w:r>
        <w:rPr/>
        <w:t xml:space="preserve">From Figure 1, </w:t>
      </w:r>
      <w:r>
        <w:rPr/>
        <w:t xml:space="preserve">when the size exceeds the size of certain level of cache, the cache read miss will increase and the throughput will decrease. </w:t>
      </w:r>
      <w:r>
        <w:rPr/>
        <w:t>The figure show cache hierarchy has 3 levels.</w:t>
      </w:r>
    </w:p>
    <w:p>
      <w:pPr>
        <w:pStyle w:val="Heading1"/>
        <w:bidi w:val="0"/>
        <w:jc w:val="left"/>
        <w:rPr/>
      </w:pPr>
      <w:r>
        <w:rPr/>
        <w:t xml:space="preserve">Cache </w:t>
      </w:r>
      <w:r>
        <w:rPr/>
        <w:t xml:space="preserve">Line </w:t>
      </w:r>
      <w:r>
        <w:rPr/>
        <w:t xml:space="preserve">Size </w:t>
      </w:r>
      <w:r>
        <w:rPr/>
        <w:t>Test Scheme</w:t>
      </w:r>
    </w:p>
    <w:p>
      <w:pPr>
        <w:pStyle w:val="TextBody"/>
        <w:bidi w:val="0"/>
        <w:jc w:val="left"/>
        <w:rPr/>
      </w:pPr>
      <w:r>
        <w:rPr/>
        <w:t>1. Create a memory space (buffer) with the specific size</w:t>
      </w:r>
    </w:p>
    <w:p>
      <w:pPr>
        <w:pStyle w:val="TextBody"/>
        <w:bidi w:val="0"/>
        <w:jc w:val="left"/>
        <w:rPr/>
      </w:pPr>
      <w:r>
        <w:rPr/>
        <w:t xml:space="preserve">2. Perform several random memory accesses </w:t>
      </w:r>
      <w:r>
        <w:rPr/>
        <w:t xml:space="preserve">with different </w:t>
      </w:r>
      <w:r>
        <w:rPr/>
        <w:t>strides</w:t>
      </w:r>
    </w:p>
    <w:p>
      <w:pPr>
        <w:pStyle w:val="TextBody"/>
        <w:bidi w:val="0"/>
        <w:jc w:val="left"/>
        <w:rPr/>
      </w:pPr>
      <w:r>
        <w:rPr/>
        <w:t xml:space="preserve">3. </w:t>
      </w:r>
      <w:r>
        <w:rPr/>
        <w:t>Record the total time, calculate the average data throughput (kbps)</w:t>
      </w:r>
    </w:p>
    <w:p>
      <w:pPr>
        <w:pStyle w:val="TextBody"/>
        <w:bidi w:val="0"/>
        <w:jc w:val="left"/>
        <w:rPr/>
      </w:pPr>
      <w:r>
        <w:rPr/>
        <w:t xml:space="preserve">4. Analyze the relationship between </w:t>
      </w:r>
      <w:r>
        <w:rPr/>
        <w:t>stride</w:t>
      </w:r>
      <w:r>
        <w:rPr/>
        <w:t xml:space="preserve"> and throughput, get the cache </w:t>
      </w:r>
      <w:r>
        <w:rPr/>
        <w:t>line size</w:t>
      </w:r>
    </w:p>
    <w:p>
      <w:pPr>
        <w:pStyle w:val="TextBody"/>
        <w:bidi w:val="0"/>
        <w:jc w:val="center"/>
        <w:rPr/>
      </w:pPr>
      <w:r/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-720090</wp:posOffset>
            </wp:positionH>
            <wp:positionV relativeFrom="paragraph">
              <wp:posOffset>-5080</wp:posOffset>
            </wp:positionV>
            <wp:extent cx="7560310" cy="4252595"/>
            <wp:effectExtent l="0" t="0" r="0" b="0"/>
            <wp:wrapTopAndBottom/>
            <wp:docPr id="2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anchor>
        </w:drawing>
        <w:t xml:space="preserve">Figure </w:t>
      </w:r>
      <w:r>
        <w:rPr/>
        <w:t>2</w:t>
      </w:r>
    </w:p>
    <w:p>
      <w:pPr>
        <w:pStyle w:val="TextBody"/>
        <w:bidi w:val="0"/>
        <w:jc w:val="left"/>
        <w:rPr/>
      </w:pPr>
      <w:r>
        <w:rPr/>
        <w:t xml:space="preserve">From Figure 2, we try to test L1 cache line size, when stride size exceeds the L1 cache line, all the accesses will miss, the throughput will drop significantly. </w:t>
      </w:r>
      <w:r>
        <w:rPr/>
        <w:t>We can repeat the process to get the L2, L3 cache line size. The figure shows L1 cache size is 64 Byte.</w:t>
      </w:r>
    </w:p>
    <w:p>
      <w:pPr>
        <w:pStyle w:val="Heading1"/>
        <w:bidi w:val="0"/>
        <w:jc w:val="left"/>
        <w:rPr/>
      </w:pPr>
      <w:r>
        <w:rPr/>
        <w:t xml:space="preserve">Memory Latency </w:t>
      </w:r>
      <w:r>
        <w:rPr/>
        <w:t>Test Scheme</w:t>
      </w:r>
    </w:p>
    <w:p>
      <w:pPr>
        <w:pStyle w:val="TextBody"/>
        <w:bidi w:val="0"/>
        <w:jc w:val="left"/>
        <w:rPr/>
      </w:pPr>
      <w:r>
        <w:rPr/>
        <w:t>1. Create a memory space (buffer) with the specific size</w:t>
      </w:r>
    </w:p>
    <w:p>
      <w:pPr>
        <w:pStyle w:val="TextBody"/>
        <w:bidi w:val="0"/>
        <w:jc w:val="left"/>
        <w:rPr/>
      </w:pPr>
      <w:r>
        <w:rPr/>
        <w:t xml:space="preserve">2. Perform several random memory accesses </w:t>
      </w:r>
      <w:r>
        <w:rPr/>
        <w:t xml:space="preserve">with different </w:t>
      </w:r>
      <w:r>
        <w:rPr/>
        <w:t>size</w:t>
      </w:r>
    </w:p>
    <w:p>
      <w:pPr>
        <w:pStyle w:val="TextBody"/>
        <w:bidi w:val="0"/>
        <w:jc w:val="left"/>
        <w:rPr/>
      </w:pPr>
      <w:r>
        <w:rPr/>
        <w:t xml:space="preserve">3. </w:t>
      </w:r>
      <w:r>
        <w:rPr/>
        <w:t xml:space="preserve">Record the total time, calculate the average </w:t>
      </w:r>
      <w:r>
        <w:rPr/>
        <w:t>latency</w:t>
      </w:r>
      <w:r>
        <w:rPr/>
        <w:t xml:space="preserve"> (</w:t>
      </w:r>
      <w:r>
        <w:rPr/>
        <w:t>m</w:t>
      </w:r>
      <w:r>
        <w:rPr/>
        <w:t>s)</w:t>
      </w:r>
    </w:p>
    <w:p>
      <w:pPr>
        <w:pStyle w:val="TextBody"/>
        <w:bidi w:val="0"/>
        <w:jc w:val="left"/>
        <w:rPr/>
      </w:pPr>
      <w:r>
        <w:rPr/>
        <w:t xml:space="preserve">4. Analyze the relationship between </w:t>
      </w:r>
      <w:r>
        <w:rPr/>
        <w:t>latency</w:t>
      </w:r>
      <w:r>
        <w:rPr/>
        <w:t xml:space="preserve"> and </w:t>
      </w:r>
      <w:r>
        <w:rPr/>
        <w:t>size</w:t>
      </w:r>
      <w:r>
        <w:rPr/>
        <w:t xml:space="preserve">, get the </w:t>
      </w:r>
      <w:r>
        <w:rPr/>
        <w:t>memory latency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center"/>
        <w:rPr/>
      </w:pPr>
      <w:r/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60310" cy="5405120"/>
            <wp:effectExtent l="0" t="0" r="0" b="0"/>
            <wp:wrapTopAndBottom/>
            <wp:docPr id="3" name="Object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  <w:t xml:space="preserve">Figure </w:t>
      </w:r>
      <w:r>
        <w:rPr/>
        <w:t>3</w:t>
      </w:r>
    </w:p>
    <w:p>
      <w:pPr>
        <w:pStyle w:val="TextBody"/>
        <w:bidi w:val="0"/>
        <w:jc w:val="left"/>
        <w:rPr/>
      </w:pPr>
      <w:r>
        <w:rPr/>
        <w:t xml:space="preserve">In Figure 3, the memory latency increases when test size increases. </w:t>
      </w:r>
      <w:r>
        <w:rPr/>
        <w:t xml:space="preserve">When the size is larger than LLC (12MB), the latency increase significantly, because the data access is between CPU and external memory DRAM. </w:t>
      </w:r>
      <w:r>
        <w:rPr/>
        <w:t xml:space="preserve">The internal memory (SRAM) access time span is approximately 7~8 ns, the external memory (DRAM) access time span is approximately 35 ns. In summary, the DRAM latency is </w:t>
      </w:r>
      <w:r>
        <w:rPr/>
        <w:t xml:space="preserve">around </w:t>
      </w:r>
      <w:r>
        <w:rPr/>
        <w:t>5 times larger than SRAM.</w:t>
      </w:r>
    </w:p>
    <w:p>
      <w:pPr>
        <w:pStyle w:val="Heading1"/>
        <w:bidi w:val="0"/>
        <w:jc w:val="left"/>
        <w:rPr/>
      </w:pPr>
      <w:r>
        <w:rPr/>
        <w:t>Deviation Analysis</w:t>
      </w:r>
    </w:p>
    <w:p>
      <w:pPr>
        <w:pStyle w:val="TextBody"/>
        <w:bidi w:val="0"/>
        <w:jc w:val="left"/>
        <w:rPr/>
      </w:pPr>
      <w:r>
        <w:rPr/>
        <w:t xml:space="preserve">In </w:t>
      </w:r>
      <w:r>
        <w:rPr/>
        <w:t>this</w:t>
      </w:r>
      <w:r>
        <w:rPr/>
        <w:t xml:space="preserve"> experiment, since CPU pre-fetch is not disabled, the memory access results are not accurate.</w:t>
      </w:r>
    </w:p>
    <w:p>
      <w:pPr>
        <w:pStyle w:val="Heading1"/>
        <w:bidi w:val="0"/>
        <w:jc w:val="left"/>
        <w:rPr/>
      </w:pPr>
      <w:hyperlink r:id="rId5">
        <w:r>
          <w:rPr/>
          <w:t>Reference</w:t>
        </w:r>
      </w:hyperlink>
    </w:p>
    <w:p>
      <w:pPr>
        <w:pStyle w:val="TextBody"/>
        <w:bidi w:val="0"/>
        <w:jc w:val="left"/>
        <w:rPr/>
      </w:pPr>
      <w:r>
        <w:rPr/>
        <w:t xml:space="preserve">[1] </w:t>
      </w:r>
      <w:hyperlink r:id="rId6">
        <w:r>
          <w:rPr>
            <w:rStyle w:val="InternetLink"/>
          </w:rPr>
          <w:t>https://ark.intel.com/content/www/us/en/ark/products/212277/intel-core-i511500-processor-12m-cache-up-to-4-60-ghz.html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altName w:val="Courier New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hyperlink" Target="https://ark.intel.com/content/www/us/en/ark/products/212277/intel-core-i511500-processor-12m-cache-up-to-4-60-ghz.html" TargetMode="External"/><Relationship Id="rId6" Type="http://schemas.openxmlformats.org/officeDocument/2006/relationships/hyperlink" Target="https://ark.intel.com/content/www/us/en/ark/products/212277/intel-core-i511500-processor-12m-cache-up-to-4-60-ghz.html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latin typeface="Arial"/>
              </a:defRPr>
            </a:pPr>
            <a:r>
              <a:rPr b="0" sz="1300" spc="-1" strike="noStrike">
                <a:latin typeface="Arial"/>
              </a:rPr>
              <a:t>Relationship between Throughput(kbps) and buffer size(kb)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throughput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32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50</c:v>
                </c:pt>
                <c:pt idx="7">
                  <c:v>64</c:v>
                </c:pt>
                <c:pt idx="8">
                  <c:v>72</c:v>
                </c:pt>
                <c:pt idx="9">
                  <c:v>80</c:v>
                </c:pt>
                <c:pt idx="10">
                  <c:v>96</c:v>
                </c:pt>
                <c:pt idx="11">
                  <c:v>128</c:v>
                </c:pt>
                <c:pt idx="12">
                  <c:v>192</c:v>
                </c:pt>
                <c:pt idx="13">
                  <c:v>256</c:v>
                </c:pt>
                <c:pt idx="14">
                  <c:v>384</c:v>
                </c:pt>
                <c:pt idx="15">
                  <c:v>512</c:v>
                </c:pt>
                <c:pt idx="16">
                  <c:v>1024</c:v>
                </c:pt>
                <c:pt idx="17">
                  <c:v>2048</c:v>
                </c:pt>
                <c:pt idx="18">
                  <c:v>3072</c:v>
                </c:pt>
                <c:pt idx="19">
                  <c:v>4096</c:v>
                </c:pt>
                <c:pt idx="20">
                  <c:v>5120</c:v>
                </c:pt>
                <c:pt idx="21">
                  <c:v>6144</c:v>
                </c:pt>
                <c:pt idx="22">
                  <c:v>7168</c:v>
                </c:pt>
                <c:pt idx="23">
                  <c:v>8192</c:v>
                </c:pt>
                <c:pt idx="24">
                  <c:v>9216</c:v>
                </c:pt>
                <c:pt idx="25">
                  <c:v>10240</c:v>
                </c:pt>
                <c:pt idx="26">
                  <c:v>11264</c:v>
                </c:pt>
                <c:pt idx="27">
                  <c:v>12288</c:v>
                </c:pt>
                <c:pt idx="28">
                  <c:v>16384</c:v>
                </c:pt>
                <c:pt idx="29">
                  <c:v>32768</c:v>
                </c:pt>
                <c:pt idx="30">
                  <c:v>65536</c:v>
                </c:pt>
                <c:pt idx="31">
                  <c:v>131072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2"/>
                <c:pt idx="0">
                  <c:v>598.103824</c:v>
                </c:pt>
                <c:pt idx="1">
                  <c:v>598.309031</c:v>
                </c:pt>
                <c:pt idx="2">
                  <c:v>592.123693</c:v>
                </c:pt>
                <c:pt idx="3">
                  <c:v>592.084202</c:v>
                </c:pt>
                <c:pt idx="4">
                  <c:v>573.967627</c:v>
                </c:pt>
                <c:pt idx="5">
                  <c:v>568.246487</c:v>
                </c:pt>
                <c:pt idx="6">
                  <c:v>567.388084</c:v>
                </c:pt>
                <c:pt idx="7">
                  <c:v>542.632816</c:v>
                </c:pt>
                <c:pt idx="8">
                  <c:v>531.657974</c:v>
                </c:pt>
                <c:pt idx="9">
                  <c:v>529.869453</c:v>
                </c:pt>
                <c:pt idx="10">
                  <c:v>505.505086</c:v>
                </c:pt>
                <c:pt idx="11">
                  <c:v>483.208724</c:v>
                </c:pt>
                <c:pt idx="12">
                  <c:v>445.295614</c:v>
                </c:pt>
                <c:pt idx="13">
                  <c:v>433.822288</c:v>
                </c:pt>
                <c:pt idx="14">
                  <c:v>423.02061</c:v>
                </c:pt>
                <c:pt idx="15">
                  <c:v>415.865364</c:v>
                </c:pt>
                <c:pt idx="16">
                  <c:v>407.865281</c:v>
                </c:pt>
                <c:pt idx="17">
                  <c:v>263.655091</c:v>
                </c:pt>
                <c:pt idx="18">
                  <c:v>138.571629</c:v>
                </c:pt>
                <c:pt idx="19">
                  <c:v>103.947196</c:v>
                </c:pt>
                <c:pt idx="20">
                  <c:v>98.551737</c:v>
                </c:pt>
                <c:pt idx="21">
                  <c:v>94.753419</c:v>
                </c:pt>
                <c:pt idx="22">
                  <c:v>91.355743</c:v>
                </c:pt>
                <c:pt idx="23">
                  <c:v>91.253644</c:v>
                </c:pt>
                <c:pt idx="24">
                  <c:v>90.269183</c:v>
                </c:pt>
                <c:pt idx="25">
                  <c:v>88.991681</c:v>
                </c:pt>
                <c:pt idx="26">
                  <c:v>88.997115</c:v>
                </c:pt>
                <c:pt idx="27">
                  <c:v>88.069383</c:v>
                </c:pt>
                <c:pt idx="28">
                  <c:v>86.649595</c:v>
                </c:pt>
                <c:pt idx="29">
                  <c:v>84.457782</c:v>
                </c:pt>
                <c:pt idx="30">
                  <c:v>83.429801</c:v>
                </c:pt>
                <c:pt idx="31">
                  <c:v>83.030014</c:v>
                </c:pt>
              </c:numCache>
            </c:numRef>
          </c:val>
          <c:smooth val="1"/>
        </c:ser>
        <c:hiLowLines>
          <c:spPr>
            <a:ln w="0">
              <a:noFill/>
            </a:ln>
          </c:spPr>
        </c:hiLowLines>
        <c:marker val="1"/>
        <c:axId val="51728780"/>
        <c:axId val="41722074"/>
      </c:lineChart>
      <c:catAx>
        <c:axId val="51728780"/>
        <c:scaling>
          <c:orientation val="minMax"/>
        </c:scaling>
        <c:delete val="0"/>
        <c:axPos val="b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Buffer Size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41722074"/>
        <c:crosses val="autoZero"/>
        <c:auto val="1"/>
        <c:lblAlgn val="ctr"/>
        <c:lblOffset val="100"/>
        <c:noMultiLvlLbl val="0"/>
      </c:catAx>
      <c:valAx>
        <c:axId val="41722074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Throughput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51728780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 w="0"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latin typeface="Arial"/>
              </a:defRPr>
            </a:pPr>
            <a:r>
              <a:rPr b="0" sz="1300" spc="-1" strike="noStrike">
                <a:latin typeface="Arial"/>
              </a:rPr>
              <a:t>The relationship betweem Throughput(kbps) and Stride (Byte)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throughput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32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200</c:v>
                </c:pt>
                <c:pt idx="7">
                  <c:v>256</c:v>
                </c:pt>
                <c:pt idx="8">
                  <c:v>288</c:v>
                </c:pt>
                <c:pt idx="9">
                  <c:v>320</c:v>
                </c:pt>
                <c:pt idx="10">
                  <c:v>384</c:v>
                </c:pt>
                <c:pt idx="11">
                  <c:v>512</c:v>
                </c:pt>
                <c:pt idx="12">
                  <c:v>768</c:v>
                </c:pt>
                <c:pt idx="13">
                  <c:v>1024</c:v>
                </c:pt>
                <c:pt idx="14">
                  <c:v>1536</c:v>
                </c:pt>
                <c:pt idx="15">
                  <c:v>2048</c:v>
                </c:pt>
                <c:pt idx="16">
                  <c:v>4096</c:v>
                </c:pt>
                <c:pt idx="17">
                  <c:v>8192</c:v>
                </c:pt>
                <c:pt idx="18">
                  <c:v>12288</c:v>
                </c:pt>
                <c:pt idx="19">
                  <c:v>16384</c:v>
                </c:pt>
                <c:pt idx="20">
                  <c:v>20480</c:v>
                </c:pt>
                <c:pt idx="21">
                  <c:v>24576</c:v>
                </c:pt>
                <c:pt idx="22">
                  <c:v>28672</c:v>
                </c:pt>
                <c:pt idx="23">
                  <c:v>32768</c:v>
                </c:pt>
                <c:pt idx="24">
                  <c:v>36864</c:v>
                </c:pt>
                <c:pt idx="25">
                  <c:v>40960</c:v>
                </c:pt>
                <c:pt idx="26">
                  <c:v>45056</c:v>
                </c:pt>
                <c:pt idx="27">
                  <c:v>49152</c:v>
                </c:pt>
                <c:pt idx="28">
                  <c:v>65536</c:v>
                </c:pt>
                <c:pt idx="29">
                  <c:v>131072</c:v>
                </c:pt>
                <c:pt idx="30">
                  <c:v>262144</c:v>
                </c:pt>
                <c:pt idx="31">
                  <c:v>524288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2"/>
                <c:pt idx="0">
                  <c:v>858.379442</c:v>
                </c:pt>
                <c:pt idx="1">
                  <c:v>871.119136</c:v>
                </c:pt>
                <c:pt idx="2">
                  <c:v>840.645713</c:v>
                </c:pt>
                <c:pt idx="3">
                  <c:v>786.031438</c:v>
                </c:pt>
                <c:pt idx="4">
                  <c:v>495.601027</c:v>
                </c:pt>
                <c:pt idx="5">
                  <c:v>265.199008</c:v>
                </c:pt>
                <c:pt idx="6">
                  <c:v>243.852198</c:v>
                </c:pt>
                <c:pt idx="7">
                  <c:v>229.131311</c:v>
                </c:pt>
                <c:pt idx="8">
                  <c:v>235.899077</c:v>
                </c:pt>
                <c:pt idx="9">
                  <c:v>229.634771</c:v>
                </c:pt>
                <c:pt idx="10">
                  <c:v>219.807759</c:v>
                </c:pt>
                <c:pt idx="11">
                  <c:v>210.633116</c:v>
                </c:pt>
                <c:pt idx="12">
                  <c:v>212.004084</c:v>
                </c:pt>
                <c:pt idx="13">
                  <c:v>193.02845</c:v>
                </c:pt>
                <c:pt idx="14">
                  <c:v>235.29895</c:v>
                </c:pt>
                <c:pt idx="15">
                  <c:v>251.015037</c:v>
                </c:pt>
                <c:pt idx="16">
                  <c:v>217.779813</c:v>
                </c:pt>
                <c:pt idx="17">
                  <c:v>209.756574</c:v>
                </c:pt>
                <c:pt idx="18">
                  <c:v>195.429356</c:v>
                </c:pt>
                <c:pt idx="19">
                  <c:v>171.717632</c:v>
                </c:pt>
                <c:pt idx="20">
                  <c:v>147.57817</c:v>
                </c:pt>
                <c:pt idx="21">
                  <c:v>138.853478</c:v>
                </c:pt>
                <c:pt idx="22">
                  <c:v>130.371969</c:v>
                </c:pt>
                <c:pt idx="23">
                  <c:v>111.311085</c:v>
                </c:pt>
                <c:pt idx="24">
                  <c:v>109.399054</c:v>
                </c:pt>
                <c:pt idx="25">
                  <c:v>109.826782</c:v>
                </c:pt>
                <c:pt idx="26">
                  <c:v>99.280297</c:v>
                </c:pt>
                <c:pt idx="27">
                  <c:v>100.93506</c:v>
                </c:pt>
                <c:pt idx="28">
                  <c:v>119.468929</c:v>
                </c:pt>
                <c:pt idx="29">
                  <c:v>90.607116</c:v>
                </c:pt>
                <c:pt idx="30">
                  <c:v>87.72943</c:v>
                </c:pt>
                <c:pt idx="31">
                  <c:v>95.5492</c:v>
                </c:pt>
              </c:numCache>
            </c:numRef>
          </c:val>
          <c:smooth val="1"/>
        </c:ser>
        <c:hiLowLines>
          <c:spPr>
            <a:ln w="0">
              <a:noFill/>
            </a:ln>
          </c:spPr>
        </c:hiLowLines>
        <c:marker val="1"/>
        <c:axId val="31558412"/>
        <c:axId val="29935280"/>
      </c:lineChart>
      <c:catAx>
        <c:axId val="31558412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Stride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29935280"/>
        <c:crosses val="autoZero"/>
        <c:auto val="1"/>
        <c:lblAlgn val="ctr"/>
        <c:lblOffset val="100"/>
        <c:noMultiLvlLbl val="0"/>
      </c:catAx>
      <c:valAx>
        <c:axId val="29935280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Throughput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31558412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 w="0"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latin typeface="Arial"/>
              </a:defRPr>
            </a:pPr>
            <a:r>
              <a:rPr b="0" sz="1300" spc="-1" strike="noStrike">
                <a:latin typeface="Arial"/>
              </a:rPr>
              <a:t>Relationship between Memory Latency(ms) and Memory Size (B)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latency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50</c:v>
                </c:pt>
                <c:pt idx="7">
                  <c:v>64</c:v>
                </c:pt>
                <c:pt idx="8">
                  <c:v>72</c:v>
                </c:pt>
                <c:pt idx="9">
                  <c:v>80</c:v>
                </c:pt>
                <c:pt idx="10">
                  <c:v>96</c:v>
                </c:pt>
                <c:pt idx="11">
                  <c:v>128</c:v>
                </c:pt>
                <c:pt idx="12">
                  <c:v>192</c:v>
                </c:pt>
                <c:pt idx="13">
                  <c:v>256</c:v>
                </c:pt>
                <c:pt idx="14">
                  <c:v>384</c:v>
                </c:pt>
                <c:pt idx="15">
                  <c:v>512</c:v>
                </c:pt>
                <c:pt idx="16">
                  <c:v>1024</c:v>
                </c:pt>
                <c:pt idx="17">
                  <c:v>2048</c:v>
                </c:pt>
                <c:pt idx="18">
                  <c:v>3072</c:v>
                </c:pt>
                <c:pt idx="19">
                  <c:v>4096</c:v>
                </c:pt>
                <c:pt idx="20">
                  <c:v>5120</c:v>
                </c:pt>
                <c:pt idx="21">
                  <c:v>6144</c:v>
                </c:pt>
                <c:pt idx="22">
                  <c:v>7168</c:v>
                </c:pt>
                <c:pt idx="23">
                  <c:v>8192</c:v>
                </c:pt>
                <c:pt idx="24">
                  <c:v>9216</c:v>
                </c:pt>
                <c:pt idx="25">
                  <c:v>10240</c:v>
                </c:pt>
                <c:pt idx="26">
                  <c:v>11264</c:v>
                </c:pt>
                <c:pt idx="27">
                  <c:v>12288</c:v>
                </c:pt>
                <c:pt idx="28">
                  <c:v>16384</c:v>
                </c:pt>
                <c:pt idx="29">
                  <c:v>32768</c:v>
                </c:pt>
                <c:pt idx="30">
                  <c:v>65536</c:v>
                </c:pt>
                <c:pt idx="31">
                  <c:v>131072</c:v>
                </c:pt>
                <c:pt idx="32">
                  <c:v>262144</c:v>
                </c:pt>
                <c:pt idx="33">
                  <c:v>524288</c:v>
                </c:pt>
                <c:pt idx="34">
                  <c:v>1048576</c:v>
                </c:pt>
                <c:pt idx="35">
                  <c:v>2097152</c:v>
                </c:pt>
                <c:pt idx="36">
                  <c:v>4194304</c:v>
                </c:pt>
                <c:pt idx="37">
                  <c:v>8388608</c:v>
                </c:pt>
                <c:pt idx="38">
                  <c:v>1048576</c:v>
                </c:pt>
                <c:pt idx="39">
                  <c:v>2097152</c:v>
                </c:pt>
                <c:pt idx="40">
                  <c:v>4194304</c:v>
                </c:pt>
                <c:pt idx="41">
                  <c:v>8388608</c:v>
                </c:pt>
                <c:pt idx="42">
                  <c:v>10485760</c:v>
                </c:pt>
                <c:pt idx="43">
                  <c:v>12582912</c:v>
                </c:pt>
                <c:pt idx="44">
                  <c:v>16777216</c:v>
                </c:pt>
                <c:pt idx="45">
                  <c:v>20971520</c:v>
                </c:pt>
                <c:pt idx="46">
                  <c:v>33554432</c:v>
                </c:pt>
                <c:pt idx="47">
                  <c:v>67108864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8"/>
                <c:pt idx="0">
                  <c:v>8E-006</c:v>
                </c:pt>
                <c:pt idx="1">
                  <c:v>1.3E-005</c:v>
                </c:pt>
                <c:pt idx="2">
                  <c:v>1.2E-005</c:v>
                </c:pt>
                <c:pt idx="3">
                  <c:v>8E-006</c:v>
                </c:pt>
                <c:pt idx="4">
                  <c:v>8E-006</c:v>
                </c:pt>
                <c:pt idx="5">
                  <c:v>8E-006</c:v>
                </c:pt>
                <c:pt idx="6">
                  <c:v>8E-006</c:v>
                </c:pt>
                <c:pt idx="7">
                  <c:v>7E-006</c:v>
                </c:pt>
                <c:pt idx="8">
                  <c:v>7E-006</c:v>
                </c:pt>
                <c:pt idx="9">
                  <c:v>7E-006</c:v>
                </c:pt>
                <c:pt idx="10">
                  <c:v>8E-006</c:v>
                </c:pt>
                <c:pt idx="11">
                  <c:v>8E-006</c:v>
                </c:pt>
                <c:pt idx="12">
                  <c:v>8E-006</c:v>
                </c:pt>
                <c:pt idx="13">
                  <c:v>8E-006</c:v>
                </c:pt>
                <c:pt idx="14">
                  <c:v>8E-006</c:v>
                </c:pt>
                <c:pt idx="15">
                  <c:v>8E-006</c:v>
                </c:pt>
                <c:pt idx="16">
                  <c:v>7E-006</c:v>
                </c:pt>
                <c:pt idx="17">
                  <c:v>7E-006</c:v>
                </c:pt>
                <c:pt idx="18">
                  <c:v>7E-006</c:v>
                </c:pt>
                <c:pt idx="19">
                  <c:v>8E-006</c:v>
                </c:pt>
                <c:pt idx="20">
                  <c:v>7E-006</c:v>
                </c:pt>
                <c:pt idx="21">
                  <c:v>1.1E-005</c:v>
                </c:pt>
                <c:pt idx="22">
                  <c:v>8E-006</c:v>
                </c:pt>
                <c:pt idx="23">
                  <c:v>7E-006</c:v>
                </c:pt>
                <c:pt idx="24">
                  <c:v>7E-006</c:v>
                </c:pt>
                <c:pt idx="25">
                  <c:v>7E-006</c:v>
                </c:pt>
                <c:pt idx="26">
                  <c:v>7E-006</c:v>
                </c:pt>
                <c:pt idx="27">
                  <c:v>7E-006</c:v>
                </c:pt>
                <c:pt idx="28">
                  <c:v>7E-006</c:v>
                </c:pt>
                <c:pt idx="29">
                  <c:v>7E-006</c:v>
                </c:pt>
                <c:pt idx="30">
                  <c:v>8E-006</c:v>
                </c:pt>
                <c:pt idx="31">
                  <c:v>9E-006</c:v>
                </c:pt>
                <c:pt idx="32">
                  <c:v>1.1E-005</c:v>
                </c:pt>
                <c:pt idx="33">
                  <c:v>1.3E-005</c:v>
                </c:pt>
                <c:pt idx="34">
                  <c:v>1.8E-005</c:v>
                </c:pt>
                <c:pt idx="35">
                  <c:v>2.2E-005</c:v>
                </c:pt>
                <c:pt idx="36">
                  <c:v>2.4E-005</c:v>
                </c:pt>
                <c:pt idx="37">
                  <c:v>2.4E-005</c:v>
                </c:pt>
                <c:pt idx="38">
                  <c:v>1.8E-005</c:v>
                </c:pt>
                <c:pt idx="39">
                  <c:v>1.8E-005</c:v>
                </c:pt>
                <c:pt idx="40">
                  <c:v>2.2E-005</c:v>
                </c:pt>
                <c:pt idx="41">
                  <c:v>2.5E-005</c:v>
                </c:pt>
                <c:pt idx="42">
                  <c:v>2.3E-005</c:v>
                </c:pt>
                <c:pt idx="43">
                  <c:v>2.3E-005</c:v>
                </c:pt>
                <c:pt idx="44">
                  <c:v>2.7E-005</c:v>
                </c:pt>
                <c:pt idx="45">
                  <c:v>2.7E-005</c:v>
                </c:pt>
                <c:pt idx="46">
                  <c:v>3.5E-005</c:v>
                </c:pt>
                <c:pt idx="47">
                  <c:v>3.5E-005</c:v>
                </c:pt>
              </c:numCache>
            </c:numRef>
          </c:val>
          <c:smooth val="1"/>
        </c:ser>
        <c:hiLowLines>
          <c:spPr>
            <a:ln w="0">
              <a:noFill/>
            </a:ln>
          </c:spPr>
        </c:hiLowLines>
        <c:marker val="1"/>
        <c:axId val="19217158"/>
        <c:axId val="16792428"/>
      </c:lineChart>
      <c:catAx>
        <c:axId val="19217158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Memory Size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16792428"/>
        <c:crosses val="autoZero"/>
        <c:auto val="1"/>
        <c:lblAlgn val="ctr"/>
        <c:lblOffset val="100"/>
        <c:noMultiLvlLbl val="0"/>
      </c:catAx>
      <c:valAx>
        <c:axId val="16792428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Memory Latency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19217158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 w="0"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LibreOffice/7.3.7.2$Linux_X86_64 LibreOffice_project/30$Build-2</Application>
  <AppVersion>15.0000</AppVersion>
  <Pages>3</Pages>
  <Words>417</Words>
  <Characters>2317</Characters>
  <CharactersWithSpaces>2882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2023-04-09T23:29:57Z</dcterms:created>
  <dc:creator/>
  <dc:description/>
  <dc:language>en-US</dc:language>
  <cp:lastModifiedBy/>
  <dcterms:modified xsi:type="dcterms:W3CDTF">2023-04-10T00:35:20Z</dcterms:modified>
  <cp:revision>42</cp:revision>
  <dc:subject/>
  <dc:title/>
</cp:coreProperties>
</file>