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Adopters</w:t>
            </w:r>
            <w:proofErr w:type="spellEnd"/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Cámara: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proofErr w:type="spellStart"/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  <w:proofErr w:type="spellEnd"/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proofErr w:type="spellStart"/>
      <w:r w:rsidRPr="00217596">
        <w:rPr>
          <w:b/>
          <w:bCs/>
        </w:rPr>
        <w:t>Influencer</w:t>
      </w:r>
      <w:proofErr w:type="spellEnd"/>
      <w:r w:rsidRPr="00217596">
        <w:rPr>
          <w:b/>
          <w:bCs/>
        </w:rPr>
        <w:t xml:space="preserve"> marketing: </w:t>
      </w:r>
      <w:r w:rsidRPr="00217596">
        <w:t xml:space="preserve">Colaborar con </w:t>
      </w:r>
      <w:proofErr w:type="spellStart"/>
      <w:r w:rsidRPr="00217596">
        <w:t>influencers</w:t>
      </w:r>
      <w:proofErr w:type="spellEnd"/>
      <w:r w:rsidRPr="00217596">
        <w:t xml:space="preserve">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proofErr w:type="spellStart"/>
      <w:r>
        <w:t>M</w:t>
      </w:r>
      <w:r w:rsidRPr="004E7D4C">
        <w:t>arketplaces</w:t>
      </w:r>
      <w:proofErr w:type="spellEnd"/>
      <w:r w:rsidRPr="004E7D4C">
        <w:t xml:space="preserve">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Comunicación </w:t>
      </w:r>
      <w:proofErr w:type="spellStart"/>
      <w:r>
        <w:rPr>
          <w:b w:val="0"/>
          <w:bCs w:val="0"/>
        </w:rPr>
        <w:t>via</w:t>
      </w:r>
      <w:proofErr w:type="spellEnd"/>
      <w:r>
        <w:rPr>
          <w:b w:val="0"/>
          <w:bCs w:val="0"/>
        </w:rPr>
        <w:t xml:space="preserve">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Función de </w:t>
      </w:r>
      <w:proofErr w:type="spellStart"/>
      <w:r>
        <w:rPr>
          <w:b w:val="0"/>
          <w:bCs w:val="0"/>
        </w:rPr>
        <w:t>autoapagado</w:t>
      </w:r>
      <w:proofErr w:type="spellEnd"/>
      <w:r>
        <w:rPr>
          <w:b w:val="0"/>
          <w:bCs w:val="0"/>
        </w:rPr>
        <w:t xml:space="preserve">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Señal sonora para localizar tu billetera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 xml:space="preserve">Señalización batería cargada – Leds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Integración de </w:t>
            </w:r>
            <w:proofErr w:type="spellStart"/>
            <w:r>
              <w:t>Wi</w:t>
            </w:r>
            <w:proofErr w:type="spellEnd"/>
            <w:r>
              <w:t>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Amplio soporte de </w:t>
            </w:r>
            <w:proofErr w:type="spellStart"/>
            <w:r>
              <w:t>GPIOs</w:t>
            </w:r>
            <w:proofErr w:type="spellEnd"/>
            <w:r>
              <w:t xml:space="preserve">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Mayor consumo de energía comparado con otros microcontroladores sin </w:t>
            </w:r>
            <w:proofErr w:type="spellStart"/>
            <w:r>
              <w:t>Wi</w:t>
            </w:r>
            <w:proofErr w:type="spellEnd"/>
            <w:r>
              <w:t>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 xml:space="preserve">Tamaño relativamente grande para aplicaciones </w:t>
            </w:r>
            <w:proofErr w:type="spellStart"/>
            <w:r>
              <w:t>ultracompactas</w:t>
            </w:r>
            <w:proofErr w:type="spellEnd"/>
            <w:r>
              <w:t>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r>
        <w:fldChar w:fldCharType="begin"/>
      </w:r>
      <w:r>
        <w:instrText>HYPERLINK "https://infocenter.nordicsemi.com/pdf/nRF51822_PS_v3.1.pdf"</w:instrText>
      </w:r>
      <w:r>
        <w:fldChar w:fldCharType="separate"/>
      </w:r>
      <w:r w:rsidRPr="00A61AE6">
        <w:rPr>
          <w:rStyle w:val="Hipervnculo"/>
          <w:lang w:val="en-US"/>
        </w:rPr>
        <w:t>nRF51x22 PS.book (nordicsemi.com)</w:t>
      </w:r>
      <w:r>
        <w:rPr>
          <w:rStyle w:val="Hipervnculo"/>
          <w:lang w:val="en-US"/>
        </w:rPr>
        <w:fldChar w:fldCharType="end"/>
      </w:r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 xml:space="preserve">30uA – 150 </w:t>
            </w:r>
            <w:proofErr w:type="spellStart"/>
            <w:r w:rsidRPr="001830D7">
              <w:t>uA</w:t>
            </w:r>
            <w:proofErr w:type="spellEnd"/>
            <w:r w:rsidRPr="001830D7">
              <w:t xml:space="preserve">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7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8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proofErr w:type="spellStart"/>
      <w:r w:rsidRPr="00EC76D1">
        <w:rPr>
          <w:sz w:val="28"/>
          <w:szCs w:val="28"/>
          <w:lang w:val="es-CO"/>
        </w:rPr>
        <w:t>LEDs</w:t>
      </w:r>
      <w:proofErr w:type="spellEnd"/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 xml:space="preserve">Dependiendo del microcontrolador, la tarjeta puede tener LED, por lo que al elegir la tarjeta </w:t>
      </w:r>
      <w:proofErr w:type="spellStart"/>
      <w:r w:rsidRPr="00E5499A">
        <w:rPr>
          <w:b w:val="0"/>
          <w:bCs w:val="0"/>
          <w:lang w:val="es-CO"/>
        </w:rPr>
        <w:t>Nordic</w:t>
      </w:r>
      <w:proofErr w:type="spellEnd"/>
      <w:r w:rsidRPr="00E5499A">
        <w:rPr>
          <w:b w:val="0"/>
          <w:bCs w:val="0"/>
          <w:lang w:val="es-CO"/>
        </w:rPr>
        <w:t>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Brillo limitado en comparación con </w:t>
            </w:r>
            <w:proofErr w:type="spellStart"/>
            <w:r>
              <w:t>LEDs</w:t>
            </w:r>
            <w:proofErr w:type="spellEnd"/>
            <w:r>
              <w:t xml:space="preserve">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Más eficiente que los </w:t>
            </w:r>
            <w:proofErr w:type="spellStart"/>
            <w:r>
              <w:t>LEDs</w:t>
            </w:r>
            <w:proofErr w:type="spellEnd"/>
            <w:r>
              <w:t xml:space="preserve">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Menos brillante que los </w:t>
            </w:r>
            <w:proofErr w:type="spellStart"/>
            <w:r>
              <w:t>LEDs</w:t>
            </w:r>
            <w:proofErr w:type="spellEnd"/>
            <w:r>
              <w:t xml:space="preserve">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Menor gama de colores comparado con </w:t>
            </w:r>
            <w:proofErr w:type="spellStart"/>
            <w:r>
              <w:t>LEDs</w:t>
            </w:r>
            <w:proofErr w:type="spellEnd"/>
            <w:r>
              <w:t xml:space="preserve">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29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0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1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</w:t>
            </w:r>
            <w:proofErr w:type="spellStart"/>
            <w:r w:rsidR="00991B6D">
              <w:rPr>
                <w:b/>
                <w:bCs/>
              </w:rPr>
              <w:t>LiPo</w:t>
            </w:r>
            <w:proofErr w:type="spellEnd"/>
            <w:r w:rsidR="00991B6D">
              <w:rPr>
                <w:b/>
                <w:bCs/>
              </w:rPr>
              <w:t>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2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3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4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5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to 500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6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to 10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7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8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39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 xml:space="preserve">Max </w:t>
            </w:r>
            <w:proofErr w:type="spellStart"/>
            <w:r w:rsidRPr="00480072">
              <w:t>Current</w:t>
            </w:r>
            <w:proofErr w:type="spellEnd"/>
            <w:r w:rsidRPr="00480072">
              <w:t xml:space="preserve">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>Si se requiere de una potencia alta no es el regulador más adecuado, se consigue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0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1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r>
        <w:fldChar w:fldCharType="begin"/>
      </w:r>
      <w:r>
        <w:instrText>HYPERLINK "https://www.vistronica.com/componentes-activos/diodos/diodo-zener-bzt52c3v6s-w4-3-6v-200mw-smd-sod-323-detail.html"</w:instrText>
      </w:r>
      <w:r>
        <w:fldChar w:fldCharType="separate"/>
      </w:r>
      <w:r w:rsidRPr="00A61AE6">
        <w:rPr>
          <w:rStyle w:val="Hipervnculo"/>
          <w:lang w:val="en-US"/>
        </w:rPr>
        <w:t>Diodo Zener BZT52C3V6S W4 3.6V 200mW SMD SOD-323 (vistronica.com)</w:t>
      </w:r>
      <w:r>
        <w:rPr>
          <w:rStyle w:val="Hipervnculo"/>
          <w:lang w:val="en-US"/>
        </w:rPr>
        <w:fldChar w:fldCharType="end"/>
      </w:r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2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0DD185AB" w:rsid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sz w:val="24"/>
          <w:szCs w:val="24"/>
        </w:rPr>
        <w:t>Fase 6: Diseño de Base de Datos</w:t>
      </w:r>
    </w:p>
    <w:p w14:paraId="1DF0ED42" w14:textId="70DEBEE5" w:rsidR="0071287C" w:rsidRDefault="0071287C" w:rsidP="0071287C">
      <w:pPr>
        <w:pStyle w:val="Subttulo1"/>
        <w:jc w:val="left"/>
        <w:rPr>
          <w:sz w:val="24"/>
          <w:szCs w:val="24"/>
          <w:lang w:val="es-CO"/>
        </w:rPr>
      </w:pPr>
      <w:r w:rsidRPr="0071287C">
        <w:rPr>
          <w:sz w:val="22"/>
          <w:szCs w:val="22"/>
        </w:rPr>
        <w:t xml:space="preserve">Documentación generada con DBDOCS: </w:t>
      </w:r>
      <w:hyperlink r:id="rId47" w:history="1">
        <w:r w:rsidRPr="00CD375D">
          <w:rPr>
            <w:rStyle w:val="Hipervnculo"/>
            <w:sz w:val="24"/>
            <w:szCs w:val="24"/>
            <w:lang w:val="es-CO"/>
          </w:rPr>
          <w:t>https://dbdocs.io/joshmessi10/smart_wallet_database</w:t>
        </w:r>
      </w:hyperlink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30B884F0" w:rsidR="00511523" w:rsidRDefault="00F35689" w:rsidP="00511523">
      <w:pPr>
        <w:pStyle w:val="Subttulo1"/>
        <w:jc w:val="left"/>
      </w:pPr>
      <w:r>
        <w:rPr>
          <w:noProof/>
        </w:rPr>
        <w:drawing>
          <wp:inline distT="0" distB="0" distL="0" distR="0" wp14:anchorId="31D0C960" wp14:editId="00EAAD86">
            <wp:extent cx="5731510" cy="5740400"/>
            <wp:effectExtent l="0" t="0" r="2540" b="0"/>
            <wp:docPr id="112304278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278" name="Imagen 2" descr="Interfaz de usuario gráfica, Tabl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742" w14:textId="460FA640" w:rsidR="00F35689" w:rsidRDefault="00F3568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CO"/>
        </w:rPr>
      </w:pPr>
      <w:r>
        <w:rPr>
          <w:lang w:val="es-CO"/>
        </w:rPr>
        <w:br w:type="page"/>
      </w:r>
    </w:p>
    <w:p w14:paraId="19233BB4" w14:textId="2B8DDEAF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t>6.</w:t>
      </w:r>
      <w:r>
        <w:rPr>
          <w:sz w:val="24"/>
          <w:szCs w:val="24"/>
          <w:lang w:val="es-CO"/>
        </w:rPr>
        <w:t>2.</w:t>
      </w:r>
      <w:r w:rsidRPr="00511523">
        <w:rPr>
          <w:sz w:val="24"/>
          <w:szCs w:val="24"/>
          <w:lang w:val="es-CO"/>
        </w:rPr>
        <w:t xml:space="preserve"> </w:t>
      </w:r>
      <w:r w:rsidR="0071287C">
        <w:rPr>
          <w:sz w:val="24"/>
          <w:szCs w:val="24"/>
          <w:lang w:val="es-CO"/>
        </w:rPr>
        <w:t>Descripción de Tablas</w:t>
      </w:r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6A3E348" w14:textId="43B0A738" w:rsidR="00511523" w:rsidRDefault="00511523" w:rsidP="007128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  <w:proofErr w:type="spellEnd"/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Tipo de sistema operativo (Android, iOS,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etc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Fecha y hora en la que se realizó la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Tabla de </w:t>
      </w:r>
      <w:proofErr w:type="spellStart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Blacklist</w:t>
      </w:r>
      <w:proofErr w:type="spellEnd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 de </w:t>
      </w:r>
      <w:proofErr w:type="spellStart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Tokens</w:t>
      </w:r>
      <w:proofErr w:type="spellEnd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848316E" w14:textId="271F46C9" w:rsidR="0081732B" w:rsidRDefault="0081732B">
      <w:pP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</w:pPr>
      <w:r w:rsidRPr="0081732B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6.3. HTTP</w:t>
      </w:r>
      <w:r w:rsidR="0071287C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 xml:space="preserve"> </w:t>
      </w:r>
      <w:proofErr w:type="spellStart"/>
      <w:r w:rsidR="0071287C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Requests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04868" w14:paraId="4D547E11" w14:textId="77777777" w:rsidTr="004F2505">
        <w:tc>
          <w:tcPr>
            <w:tcW w:w="9016" w:type="dxa"/>
            <w:gridSpan w:val="3"/>
            <w:shd w:val="clear" w:color="auto" w:fill="45B0E1" w:themeFill="accent1" w:themeFillTint="99"/>
          </w:tcPr>
          <w:p w14:paraId="1DC2982B" w14:textId="0F57D718" w:rsidR="00804868" w:rsidRDefault="00804868" w:rsidP="004F2505">
            <w:pPr>
              <w:jc w:val="center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  <w:proofErr w:type="spellEnd"/>
          </w:p>
        </w:tc>
      </w:tr>
      <w:tr w:rsidR="002318BC" w14:paraId="4152F77F" w14:textId="77777777" w:rsidTr="0046476F">
        <w:tc>
          <w:tcPr>
            <w:tcW w:w="3005" w:type="dxa"/>
            <w:shd w:val="clear" w:color="auto" w:fill="45B0E1" w:themeFill="accent1" w:themeFillTint="99"/>
          </w:tcPr>
          <w:p w14:paraId="7F526F10" w14:textId="2404E4A4" w:rsidR="002318BC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</w:p>
        </w:tc>
        <w:tc>
          <w:tcPr>
            <w:tcW w:w="3005" w:type="dxa"/>
            <w:shd w:val="clear" w:color="auto" w:fill="45B0E1" w:themeFill="accent1" w:themeFillTint="99"/>
          </w:tcPr>
          <w:p w14:paraId="187BC2AF" w14:textId="1DB72D9D" w:rsidR="002318BC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Validator</w:t>
            </w:r>
            <w:proofErr w:type="spellEnd"/>
          </w:p>
        </w:tc>
        <w:tc>
          <w:tcPr>
            <w:tcW w:w="3006" w:type="dxa"/>
            <w:shd w:val="clear" w:color="auto" w:fill="45B0E1" w:themeFill="accent1" w:themeFillTint="99"/>
          </w:tcPr>
          <w:p w14:paraId="70A33C73" w14:textId="32F4424F" w:rsidR="002318BC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Atributos</w:t>
            </w:r>
          </w:p>
        </w:tc>
      </w:tr>
      <w:tr w:rsidR="00804868" w14:paraId="1FBB8978" w14:textId="77777777" w:rsidTr="004F2505">
        <w:tc>
          <w:tcPr>
            <w:tcW w:w="3005" w:type="dxa"/>
          </w:tcPr>
          <w:p w14:paraId="7C0D1CA8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nombre_usuario</w:t>
            </w:r>
            <w:proofErr w:type="spellEnd"/>
          </w:p>
          <w:p w14:paraId="3D7520DA" w14:textId="49C43B8A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apellido_usuario</w:t>
            </w:r>
            <w:proofErr w:type="spellEnd"/>
          </w:p>
        </w:tc>
        <w:tc>
          <w:tcPr>
            <w:tcW w:w="3005" w:type="dxa"/>
          </w:tcPr>
          <w:p w14:paraId="517A1A65" w14:textId="4346ACAD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notEmpty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3006" w:type="dxa"/>
          </w:tcPr>
          <w:p w14:paraId="54536E4E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</w:tr>
      <w:tr w:rsidR="00804868" w14:paraId="03054011" w14:textId="77777777" w:rsidTr="004F2505">
        <w:tc>
          <w:tcPr>
            <w:tcW w:w="3005" w:type="dxa"/>
          </w:tcPr>
          <w:p w14:paraId="78957FFB" w14:textId="06167ABE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3005" w:type="dxa"/>
          </w:tcPr>
          <w:p w14:paraId="1A5BB3A7" w14:textId="33A2F26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isEmail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3006" w:type="dxa"/>
          </w:tcPr>
          <w:p w14:paraId="4B07BDB2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</w:tr>
      <w:tr w:rsidR="00804868" w:rsidRPr="00804868" w14:paraId="329C42BB" w14:textId="77777777" w:rsidTr="004F2505">
        <w:tc>
          <w:tcPr>
            <w:tcW w:w="3005" w:type="dxa"/>
          </w:tcPr>
          <w:p w14:paraId="7B777CF3" w14:textId="0BF93428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password</w:t>
            </w:r>
            <w:proofErr w:type="spellEnd"/>
          </w:p>
        </w:tc>
        <w:tc>
          <w:tcPr>
            <w:tcW w:w="3005" w:type="dxa"/>
          </w:tcPr>
          <w:p w14:paraId="32018000" w14:textId="036FFB16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isStrongPassword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3006" w:type="dxa"/>
          </w:tcPr>
          <w:p w14:paraId="2CB9C09D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minLength: 10</w:t>
            </w:r>
          </w:p>
          <w:p w14:paraId="78B91226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minLowercase: 1</w:t>
            </w:r>
          </w:p>
          <w:p w14:paraId="6315A0EB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minUppercase: 1</w:t>
            </w:r>
          </w:p>
          <w:p w14:paraId="05FDED16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minNumbers: 1</w:t>
            </w:r>
          </w:p>
          <w:p w14:paraId="7E984501" w14:textId="797D2B0D" w:rsidR="00804868" w:rsidRP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minSymbols: 1</w:t>
            </w:r>
          </w:p>
        </w:tc>
      </w:tr>
      <w:tr w:rsidR="00804868" w14:paraId="68EE0A1B" w14:textId="77777777" w:rsidTr="004F2505">
        <w:tc>
          <w:tcPr>
            <w:tcW w:w="3005" w:type="dxa"/>
          </w:tcPr>
          <w:p w14:paraId="384BDAD7" w14:textId="2CB0D029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telefono</w:t>
            </w:r>
            <w:proofErr w:type="spellEnd"/>
          </w:p>
        </w:tc>
        <w:tc>
          <w:tcPr>
            <w:tcW w:w="3005" w:type="dxa"/>
          </w:tcPr>
          <w:p w14:paraId="51173615" w14:textId="059D7379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isMobilePhone</w:t>
            </w:r>
            <w:proofErr w:type="spellEnd"/>
            <w:r w:rsidR="0071287C"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3006" w:type="dxa"/>
          </w:tcPr>
          <w:p w14:paraId="0282A484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</w:tr>
    </w:tbl>
    <w:p w14:paraId="72F78BFF" w14:textId="77777777" w:rsidR="00804868" w:rsidRPr="0081732B" w:rsidRDefault="00804868">
      <w:pP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81732B" w14:paraId="2E7A3AF9" w14:textId="77777777" w:rsidTr="00B87F2F">
        <w:tc>
          <w:tcPr>
            <w:tcW w:w="9016" w:type="dxa"/>
            <w:gridSpan w:val="2"/>
            <w:shd w:val="clear" w:color="auto" w:fill="45B0E1" w:themeFill="accent1" w:themeFillTint="99"/>
          </w:tcPr>
          <w:p w14:paraId="66859A38" w14:textId="33B5C4EB" w:rsidR="0081732B" w:rsidRDefault="00804868" w:rsidP="00B87F2F">
            <w:pPr>
              <w:jc w:val="center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  <w:proofErr w:type="spellEnd"/>
          </w:p>
        </w:tc>
      </w:tr>
      <w:tr w:rsidR="002318BC" w14:paraId="38487578" w14:textId="77777777" w:rsidTr="002318BC">
        <w:tc>
          <w:tcPr>
            <w:tcW w:w="4390" w:type="dxa"/>
            <w:shd w:val="clear" w:color="auto" w:fill="45B0E1" w:themeFill="accent1" w:themeFillTint="99"/>
          </w:tcPr>
          <w:p w14:paraId="01C318DC" w14:textId="34B4DD90" w:rsidR="002318BC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</w:p>
        </w:tc>
        <w:tc>
          <w:tcPr>
            <w:tcW w:w="4626" w:type="dxa"/>
            <w:shd w:val="clear" w:color="auto" w:fill="45B0E1" w:themeFill="accent1" w:themeFillTint="99"/>
          </w:tcPr>
          <w:p w14:paraId="2053574A" w14:textId="48B310F8" w:rsidR="002318BC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Validator</w:t>
            </w:r>
            <w:proofErr w:type="spellEnd"/>
          </w:p>
        </w:tc>
      </w:tr>
      <w:tr w:rsidR="002318BC" w14:paraId="7B51B333" w14:textId="77777777" w:rsidTr="002318BC">
        <w:tc>
          <w:tcPr>
            <w:tcW w:w="4390" w:type="dxa"/>
          </w:tcPr>
          <w:p w14:paraId="22353A20" w14:textId="61A2790F" w:rsidR="002318BC" w:rsidRDefault="002318B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4626" w:type="dxa"/>
          </w:tcPr>
          <w:p w14:paraId="79DF01B7" w14:textId="46E0ED92" w:rsidR="002318BC" w:rsidRDefault="002318BC" w:rsidP="008327E8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isEmail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</w:tr>
      <w:tr w:rsidR="002318BC" w14:paraId="58B5B6F6" w14:textId="77777777" w:rsidTr="002318BC">
        <w:tc>
          <w:tcPr>
            <w:tcW w:w="4390" w:type="dxa"/>
          </w:tcPr>
          <w:p w14:paraId="0854B71F" w14:textId="3FE1DA0B" w:rsidR="002318BC" w:rsidRDefault="002318B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password</w:t>
            </w:r>
            <w:proofErr w:type="spellEnd"/>
          </w:p>
        </w:tc>
        <w:tc>
          <w:tcPr>
            <w:tcW w:w="4626" w:type="dxa"/>
          </w:tcPr>
          <w:p w14:paraId="246F30F4" w14:textId="5CDD7A34" w:rsidR="002318BC" w:rsidRDefault="002318B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notEmpty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</w:tr>
    </w:tbl>
    <w:p w14:paraId="190DCD61" w14:textId="77777777" w:rsidR="0081732B" w:rsidRDefault="0081732B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5"/>
        <w:gridCol w:w="2512"/>
        <w:gridCol w:w="2332"/>
        <w:gridCol w:w="1797"/>
      </w:tblGrid>
      <w:tr w:rsidR="0071287C" w14:paraId="6750D0E0" w14:textId="0641DEAA" w:rsidTr="00A20EA6">
        <w:tc>
          <w:tcPr>
            <w:tcW w:w="9016" w:type="dxa"/>
            <w:gridSpan w:val="4"/>
            <w:shd w:val="clear" w:color="auto" w:fill="45B0E1" w:themeFill="accent1" w:themeFillTint="99"/>
          </w:tcPr>
          <w:p w14:paraId="2807C500" w14:textId="1DA329AE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71287C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>Funciones Utilizadas</w:t>
            </w:r>
          </w:p>
        </w:tc>
      </w:tr>
      <w:tr w:rsidR="0071287C" w14:paraId="4394B753" w14:textId="4D1D4F0A" w:rsidTr="0071287C">
        <w:tc>
          <w:tcPr>
            <w:tcW w:w="2375" w:type="dxa"/>
            <w:shd w:val="clear" w:color="auto" w:fill="45B0E1" w:themeFill="accent1" w:themeFillTint="99"/>
          </w:tcPr>
          <w:p w14:paraId="226A1D15" w14:textId="614FDF9E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  <w:proofErr w:type="spellEnd"/>
          </w:p>
        </w:tc>
        <w:tc>
          <w:tcPr>
            <w:tcW w:w="2512" w:type="dxa"/>
            <w:shd w:val="clear" w:color="auto" w:fill="45B0E1" w:themeFill="accent1" w:themeFillTint="99"/>
          </w:tcPr>
          <w:p w14:paraId="5BEA8432" w14:textId="4D7892E9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  <w:proofErr w:type="spellEnd"/>
          </w:p>
        </w:tc>
        <w:tc>
          <w:tcPr>
            <w:tcW w:w="2332" w:type="dxa"/>
            <w:shd w:val="clear" w:color="auto" w:fill="45B0E1" w:themeFill="accent1" w:themeFillTint="99"/>
          </w:tcPr>
          <w:p w14:paraId="4EDE5CA3" w14:textId="28CD7166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Verify</w:t>
            </w:r>
            <w:proofErr w:type="spellEnd"/>
          </w:p>
        </w:tc>
        <w:tc>
          <w:tcPr>
            <w:tcW w:w="1797" w:type="dxa"/>
            <w:shd w:val="clear" w:color="auto" w:fill="45B0E1" w:themeFill="accent1" w:themeFillTint="99"/>
          </w:tcPr>
          <w:p w14:paraId="786E1BC1" w14:textId="387A04FB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Logout</w:t>
            </w:r>
            <w:proofErr w:type="spellEnd"/>
          </w:p>
        </w:tc>
      </w:tr>
      <w:tr w:rsidR="0071287C" w14:paraId="01CCE6A3" w14:textId="332BB53F" w:rsidTr="0071287C">
        <w:tc>
          <w:tcPr>
            <w:tcW w:w="2375" w:type="dxa"/>
          </w:tcPr>
          <w:p w14:paraId="18E60CA3" w14:textId="5CE4047C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User.save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512" w:type="dxa"/>
          </w:tcPr>
          <w:p w14:paraId="4C7F866E" w14:textId="0CDCCDEB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User.generateAccessJWT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332" w:type="dxa"/>
          </w:tcPr>
          <w:p w14:paraId="53551329" w14:textId="271CDED6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Blacklist.findOne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1797" w:type="dxa"/>
          </w:tcPr>
          <w:p w14:paraId="2ED50EB9" w14:textId="48CFEA18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Blacklist.findOne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</w:tr>
      <w:tr w:rsidR="0071287C" w14:paraId="118711E9" w14:textId="3EA2AB12" w:rsidTr="0071287C">
        <w:tc>
          <w:tcPr>
            <w:tcW w:w="2375" w:type="dxa"/>
          </w:tcPr>
          <w:p w14:paraId="2CB8AD6B" w14:textId="328CF34C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43E1B02C" w14:textId="29FE56E0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User.save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332" w:type="dxa"/>
          </w:tcPr>
          <w:p w14:paraId="443071B5" w14:textId="0FFF19A5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jwt.verify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1797" w:type="dxa"/>
          </w:tcPr>
          <w:p w14:paraId="01899F8B" w14:textId="5811950F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Blacklist.save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</w:tr>
      <w:tr w:rsidR="0071287C" w:rsidRPr="00804868" w14:paraId="7329B57D" w14:textId="17BA4E59" w:rsidTr="0071287C">
        <w:tc>
          <w:tcPr>
            <w:tcW w:w="2375" w:type="dxa"/>
          </w:tcPr>
          <w:p w14:paraId="05C6D35E" w14:textId="645E73D0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37A767B5" w14:textId="425A8A53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User.findOne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332" w:type="dxa"/>
          </w:tcPr>
          <w:p w14:paraId="5F4B9F43" w14:textId="4BDED2F9" w:rsidR="0071287C" w:rsidRPr="00804868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User.findById()</w:t>
            </w:r>
          </w:p>
        </w:tc>
        <w:tc>
          <w:tcPr>
            <w:tcW w:w="1797" w:type="dxa"/>
          </w:tcPr>
          <w:p w14:paraId="615C5E4F" w14:textId="77777777" w:rsidR="0071287C" w:rsidRPr="00804868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</w:p>
        </w:tc>
      </w:tr>
    </w:tbl>
    <w:p w14:paraId="4B688133" w14:textId="77777777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3E5ACB45" w14:textId="184A255E" w:rsidR="00CD4235" w:rsidRPr="000071F8" w:rsidRDefault="00CD423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</w:pPr>
      <w:r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6.4</w:t>
      </w:r>
      <w:r w:rsidR="000071F8"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.</w:t>
      </w:r>
      <w:r w:rsid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 xml:space="preserve"> </w:t>
      </w:r>
      <w:r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Web Services</w:t>
      </w:r>
    </w:p>
    <w:p w14:paraId="10011082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  <w:lang/>
        </w:rPr>
        <w:t>D</w:t>
      </w:r>
      <w:proofErr w:type="spellStart"/>
      <w:r w:rsidRPr="000071F8">
        <w:rPr>
          <w:rFonts w:ascii="Times New Roman" w:hAnsi="Times New Roman" w:cs="Times New Roman"/>
          <w:b/>
          <w:bCs/>
        </w:rPr>
        <w:t>atos</w:t>
      </w:r>
      <w:proofErr w:type="spellEnd"/>
      <w:r w:rsidRPr="000071F8">
        <w:rPr>
          <w:rFonts w:ascii="Times New Roman" w:hAnsi="Times New Roman" w:cs="Times New Roman"/>
          <w:b/>
          <w:bCs/>
        </w:rPr>
        <w:t xml:space="preserve"> Por Enviar desde la Billetera al Teléfono:</w:t>
      </w:r>
    </w:p>
    <w:p w14:paraId="13E302E7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 xml:space="preserve">(Todos los datos </w:t>
      </w:r>
      <w:r w:rsidRPr="000071F8">
        <w:rPr>
          <w:rFonts w:ascii="Times New Roman" w:hAnsi="Times New Roman" w:cs="Times New Roman"/>
          <w:b/>
          <w:bCs/>
          <w:lang/>
        </w:rPr>
        <w:t xml:space="preserve">se guardan </w:t>
      </w:r>
      <w:r w:rsidRPr="000071F8">
        <w:rPr>
          <w:rFonts w:ascii="Times New Roman" w:hAnsi="Times New Roman" w:cs="Times New Roman"/>
          <w:b/>
          <w:bCs/>
        </w:rPr>
        <w:t>con Fecha y Hora)</w:t>
      </w:r>
    </w:p>
    <w:p w14:paraId="06F309D3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la Conexión</w:t>
      </w:r>
      <w:r w:rsidRPr="000071F8">
        <w:rPr>
          <w:rFonts w:ascii="Times New Roman" w:hAnsi="Times New Roman" w:cs="Times New Roman"/>
        </w:rPr>
        <w:t>:</w:t>
      </w:r>
    </w:p>
    <w:p w14:paraId="34CC9615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conexión Bluetooth</w:t>
      </w:r>
      <w:r w:rsidRPr="000071F8">
        <w:rPr>
          <w:rFonts w:ascii="Times New Roman" w:hAnsi="Times New Roman" w:cs="Times New Roman"/>
        </w:rPr>
        <w:t>: Notificación de si la billetera está conectada o desconectada de la aplicación móvil.</w:t>
      </w:r>
    </w:p>
    <w:p w14:paraId="27A6607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Nivel de señal</w:t>
      </w:r>
      <w:r w:rsidRPr="000071F8">
        <w:rPr>
          <w:rFonts w:ascii="Times New Roman" w:hAnsi="Times New Roman" w:cs="Times New Roman"/>
        </w:rPr>
        <w:t>: Para indicar la proximidad entre la billetera y el teléfono.</w:t>
      </w:r>
    </w:p>
    <w:p w14:paraId="34CFC851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Alertas y Notificaciones</w:t>
      </w:r>
      <w:r w:rsidRPr="000071F8">
        <w:rPr>
          <w:rFonts w:ascii="Times New Roman" w:hAnsi="Times New Roman" w:cs="Times New Roman"/>
        </w:rPr>
        <w:t>:</w:t>
      </w:r>
    </w:p>
    <w:p w14:paraId="22449468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por Alejamiento</w:t>
      </w:r>
      <w:r w:rsidRPr="000071F8">
        <w:rPr>
          <w:rFonts w:ascii="Times New Roman" w:hAnsi="Times New Roman" w:cs="Times New Roman"/>
        </w:rPr>
        <w:t>: Enviar una notificación si la billetera se desconecta del teléfono (indicando alejamiento).</w:t>
      </w:r>
    </w:p>
    <w:p w14:paraId="3BFE307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Acceso no Autorizado</w:t>
      </w:r>
      <w:r w:rsidRPr="000071F8">
        <w:rPr>
          <w:rFonts w:ascii="Times New Roman" w:hAnsi="Times New Roman" w:cs="Times New Roman"/>
        </w:rPr>
        <w:t>: Notificación en caso de que se detecte un intento de apertura no autorizado.</w:t>
      </w:r>
    </w:p>
    <w:p w14:paraId="219671DE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por Caída o Movimiento Brusco</w:t>
      </w:r>
      <w:r w:rsidRPr="000071F8">
        <w:rPr>
          <w:rFonts w:ascii="Times New Roman" w:hAnsi="Times New Roman" w:cs="Times New Roman"/>
        </w:rPr>
        <w:t>: Si el acelerómetro detecta una caída o movimiento brusco, el dispositivo debe enviar una alerta.</w:t>
      </w:r>
    </w:p>
    <w:p w14:paraId="239B184F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Batería Baja</w:t>
      </w:r>
      <w:r w:rsidRPr="000071F8">
        <w:rPr>
          <w:rFonts w:ascii="Times New Roman" w:hAnsi="Times New Roman" w:cs="Times New Roman"/>
        </w:rPr>
        <w:t>: Notificación para que el usuario sepa cuándo cargar la billetera.</w:t>
      </w:r>
    </w:p>
    <w:p w14:paraId="10004D31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Batería Llena</w:t>
      </w:r>
      <w:r w:rsidRPr="000071F8">
        <w:rPr>
          <w:rFonts w:ascii="Times New Roman" w:hAnsi="Times New Roman" w:cs="Times New Roman"/>
        </w:rPr>
        <w:t>: Notificación para que el usuario sepa cuándo el dispositivo está cargado.</w:t>
      </w:r>
    </w:p>
    <w:p w14:paraId="769E1701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Sensores</w:t>
      </w:r>
      <w:r w:rsidRPr="000071F8">
        <w:rPr>
          <w:rFonts w:ascii="Times New Roman" w:hAnsi="Times New Roman" w:cs="Times New Roman"/>
        </w:rPr>
        <w:t>:</w:t>
      </w:r>
    </w:p>
    <w:p w14:paraId="29E58923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Acelerómetro</w:t>
      </w:r>
      <w:r w:rsidRPr="000071F8">
        <w:rPr>
          <w:rFonts w:ascii="Times New Roman" w:hAnsi="Times New Roman" w:cs="Times New Roman"/>
        </w:rPr>
        <w:t>: Enviar datos sobre la orientación, movimiento y caídas detectadas.</w:t>
      </w:r>
    </w:p>
    <w:p w14:paraId="65CABC4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Sensor de Apertura (magnético)</w:t>
      </w:r>
      <w:r w:rsidRPr="000071F8">
        <w:rPr>
          <w:rFonts w:ascii="Times New Roman" w:hAnsi="Times New Roman" w:cs="Times New Roman"/>
        </w:rPr>
        <w:t>: Indicar si la billetera está abierta o cerrada.</w:t>
      </w:r>
    </w:p>
    <w:p w14:paraId="2DA61BAE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Sensor de Proximidad</w:t>
      </w:r>
      <w:r w:rsidRPr="000071F8">
        <w:rPr>
          <w:rFonts w:ascii="Times New Roman" w:hAnsi="Times New Roman" w:cs="Times New Roman"/>
        </w:rPr>
        <w:t>: Datos que indiquen la lejanía del celular de la billetera.</w:t>
      </w:r>
    </w:p>
    <w:p w14:paraId="5880AFE9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la Billetera</w:t>
      </w:r>
      <w:r w:rsidRPr="000071F8">
        <w:rPr>
          <w:rFonts w:ascii="Times New Roman" w:hAnsi="Times New Roman" w:cs="Times New Roman"/>
        </w:rPr>
        <w:t>:</w:t>
      </w:r>
    </w:p>
    <w:p w14:paraId="5BE96558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Nivel de Batería</w:t>
      </w:r>
      <w:r w:rsidRPr="000071F8">
        <w:rPr>
          <w:rFonts w:ascii="Times New Roman" w:hAnsi="Times New Roman" w:cs="Times New Roman"/>
        </w:rPr>
        <w:t>: Estado de la batería del dispositivo.</w:t>
      </w:r>
    </w:p>
    <w:p w14:paraId="23E1C9CC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Bloqueo/Desbloqueo</w:t>
      </w:r>
      <w:r w:rsidRPr="000071F8">
        <w:rPr>
          <w:rFonts w:ascii="Times New Roman" w:hAnsi="Times New Roman" w:cs="Times New Roman"/>
        </w:rPr>
        <w:t>: Información sobre si la billetera está bloqueada o desbloqueada.</w:t>
      </w:r>
    </w:p>
    <w:p w14:paraId="28074F02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Seguridad</w:t>
      </w:r>
      <w:r w:rsidRPr="000071F8">
        <w:rPr>
          <w:rFonts w:ascii="Times New Roman" w:hAnsi="Times New Roman" w:cs="Times New Roman"/>
        </w:rPr>
        <w:t>:</w:t>
      </w:r>
    </w:p>
    <w:p w14:paraId="3B6EC68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Registro de Eventos</w:t>
      </w:r>
      <w:r w:rsidRPr="000071F8">
        <w:rPr>
          <w:rFonts w:ascii="Times New Roman" w:hAnsi="Times New Roman" w:cs="Times New Roman"/>
        </w:rPr>
        <w:t>: Un registro de cuándo se ha abierto la billetera o si ha habido intentos fallidos de acceso.</w:t>
      </w:r>
    </w:p>
    <w:p w14:paraId="23C34233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Datos Por Recibir desde el Teléfono:</w:t>
      </w:r>
    </w:p>
    <w:p w14:paraId="14CF5C7F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Comandos de Control</w:t>
      </w:r>
      <w:r w:rsidRPr="000071F8">
        <w:rPr>
          <w:rFonts w:ascii="Times New Roman" w:hAnsi="Times New Roman" w:cs="Times New Roman"/>
        </w:rPr>
        <w:t>:</w:t>
      </w:r>
    </w:p>
    <w:p w14:paraId="721C2FED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Conexión/Desconexión:</w:t>
      </w:r>
      <w:r w:rsidRPr="000071F8">
        <w:rPr>
          <w:rFonts w:ascii="Times New Roman" w:hAnsi="Times New Roman" w:cs="Times New Roman"/>
        </w:rPr>
        <w:t xml:space="preserve"> Orden para conectar/desconectarse del dispositivo manualmente.</w:t>
      </w:r>
    </w:p>
    <w:p w14:paraId="3E67955A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Bloqueo/Desbloqueo</w:t>
      </w:r>
      <w:r w:rsidRPr="000071F8">
        <w:rPr>
          <w:rFonts w:ascii="Times New Roman" w:hAnsi="Times New Roman" w:cs="Times New Roman"/>
        </w:rPr>
        <w:t>: Orden para bloquear o desbloquear la billetera remotamente.</w:t>
      </w:r>
    </w:p>
    <w:p w14:paraId="26D97A15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para Emitir Sonido o Vibración</w:t>
      </w:r>
      <w:r w:rsidRPr="000071F8">
        <w:rPr>
          <w:rFonts w:ascii="Times New Roman" w:hAnsi="Times New Roman" w:cs="Times New Roman"/>
        </w:rPr>
        <w:t>: Activar un sonido o vibración para localizar la billetera.</w:t>
      </w:r>
    </w:p>
    <w:p w14:paraId="002D500C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Reinicio o Apagado</w:t>
      </w:r>
      <w:r w:rsidRPr="000071F8">
        <w:rPr>
          <w:rFonts w:ascii="Times New Roman" w:hAnsi="Times New Roman" w:cs="Times New Roman"/>
        </w:rPr>
        <w:t>: Orden para reiniciar o apagar el dispositivo si es necesario.</w:t>
      </w:r>
    </w:p>
    <w:p w14:paraId="65649CB9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Actualizaciones de Software</w:t>
      </w:r>
      <w:r w:rsidRPr="000071F8">
        <w:rPr>
          <w:rFonts w:ascii="Times New Roman" w:hAnsi="Times New Roman" w:cs="Times New Roman"/>
        </w:rPr>
        <w:t>:</w:t>
      </w:r>
    </w:p>
    <w:p w14:paraId="5FDD402B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Configuración de Parámetros</w:t>
      </w:r>
      <w:r w:rsidRPr="000071F8">
        <w:rPr>
          <w:rFonts w:ascii="Times New Roman" w:hAnsi="Times New Roman" w:cs="Times New Roman"/>
        </w:rPr>
        <w:t>: Cambios en configuraciones como el umbral de sensibilidad del acelerómetro, tiempos de espera, o activación de funciones específicas (como el modo de ahorro de energía).</w:t>
      </w:r>
    </w:p>
    <w:p w14:paraId="45F3AD7A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Usuario</w:t>
      </w:r>
      <w:r w:rsidRPr="000071F8">
        <w:rPr>
          <w:rFonts w:ascii="Times New Roman" w:hAnsi="Times New Roman" w:cs="Times New Roman"/>
        </w:rPr>
        <w:t>:</w:t>
      </w:r>
    </w:p>
    <w:p w14:paraId="305304D4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Autenticación</w:t>
      </w:r>
      <w:r w:rsidRPr="000071F8">
        <w:rPr>
          <w:rFonts w:ascii="Times New Roman" w:hAnsi="Times New Roman" w:cs="Times New Roman"/>
        </w:rPr>
        <w:t>: Recibir la autenticación del usuario desde el teléfono móvil (por ejemplo, desbloqueo con huella dactilar o PIN introducido en la aplicación).</w:t>
      </w:r>
    </w:p>
    <w:p w14:paraId="7BECF4E1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Configuraciones de Notificaciones</w:t>
      </w:r>
      <w:r w:rsidRPr="000071F8">
        <w:rPr>
          <w:rFonts w:ascii="Times New Roman" w:hAnsi="Times New Roman" w:cs="Times New Roman"/>
        </w:rPr>
        <w:t>:</w:t>
      </w:r>
    </w:p>
    <w:p w14:paraId="4C7B60F6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Personalización de Alertas</w:t>
      </w:r>
      <w:r w:rsidRPr="000071F8">
        <w:rPr>
          <w:rFonts w:ascii="Times New Roman" w:hAnsi="Times New Roman" w:cs="Times New Roman"/>
        </w:rPr>
        <w:t>: Cambios en la frecuencia, tono o tipo de notificaciones que la billetera debe enviar al teléfono.</w:t>
      </w:r>
    </w:p>
    <w:p w14:paraId="3443958F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Modo Silencioso o de No Molestar</w:t>
      </w:r>
      <w:r w:rsidRPr="000071F8">
        <w:rPr>
          <w:rFonts w:ascii="Times New Roman" w:hAnsi="Times New Roman" w:cs="Times New Roman"/>
        </w:rPr>
        <w:t>: Cambios en las configuraciones que permiten silenciar las alertas o notificaciones durante ciertos periodos.</w:t>
      </w:r>
    </w:p>
    <w:p w14:paraId="7C6EA694" w14:textId="3BF98928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7.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0E02A2A1" w:rsidR="006865AB" w:rsidRPr="00511523" w:rsidRDefault="00194DA6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AB7B5CC" wp14:editId="585BF1B7">
            <wp:extent cx="5731510" cy="2792730"/>
            <wp:effectExtent l="0" t="0" r="2540" b="7620"/>
            <wp:docPr id="84550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05017" name="Imagen 8455050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625BEC0" wp14:editId="03EDFA72">
            <wp:extent cx="5731510" cy="2411730"/>
            <wp:effectExtent l="0" t="0" r="2540" b="7620"/>
            <wp:docPr id="9328374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7456" name="Imagen 93283745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AB" w:rsidRPr="00511523" w:rsidSect="00804868">
      <w:pgSz w:w="11906" w:h="16838"/>
      <w:pgMar w:top="1702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A3BE5"/>
    <w:multiLevelType w:val="multilevel"/>
    <w:tmpl w:val="DCD46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D25A7D"/>
    <w:multiLevelType w:val="multilevel"/>
    <w:tmpl w:val="632E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30"/>
  </w:num>
  <w:num w:numId="4" w16cid:durableId="115370334">
    <w:abstractNumId w:val="10"/>
  </w:num>
  <w:num w:numId="5" w16cid:durableId="975068826">
    <w:abstractNumId w:val="20"/>
  </w:num>
  <w:num w:numId="6" w16cid:durableId="1305502122">
    <w:abstractNumId w:val="38"/>
  </w:num>
  <w:num w:numId="7" w16cid:durableId="460002563">
    <w:abstractNumId w:val="23"/>
  </w:num>
  <w:num w:numId="8" w16cid:durableId="877088694">
    <w:abstractNumId w:val="21"/>
  </w:num>
  <w:num w:numId="9" w16cid:durableId="948706872">
    <w:abstractNumId w:val="29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2"/>
  </w:num>
  <w:num w:numId="13" w16cid:durableId="288052540">
    <w:abstractNumId w:val="2"/>
  </w:num>
  <w:num w:numId="14" w16cid:durableId="129906773">
    <w:abstractNumId w:val="19"/>
  </w:num>
  <w:num w:numId="15" w16cid:durableId="1752121798">
    <w:abstractNumId w:val="35"/>
  </w:num>
  <w:num w:numId="16" w16cid:durableId="1603492460">
    <w:abstractNumId w:val="24"/>
  </w:num>
  <w:num w:numId="17" w16cid:durableId="1706247655">
    <w:abstractNumId w:val="31"/>
  </w:num>
  <w:num w:numId="18" w16cid:durableId="1574657026">
    <w:abstractNumId w:val="24"/>
    <w:lvlOverride w:ilvl="0">
      <w:startOverride w:val="1"/>
    </w:lvlOverride>
  </w:num>
  <w:num w:numId="19" w16cid:durableId="1669359187">
    <w:abstractNumId w:val="27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8"/>
  </w:num>
  <w:num w:numId="23" w16cid:durableId="48916706">
    <w:abstractNumId w:val="17"/>
  </w:num>
  <w:num w:numId="24" w16cid:durableId="1659264206">
    <w:abstractNumId w:val="18"/>
  </w:num>
  <w:num w:numId="25" w16cid:durableId="553273706">
    <w:abstractNumId w:val="24"/>
    <w:lvlOverride w:ilvl="0">
      <w:startOverride w:val="1"/>
    </w:lvlOverride>
  </w:num>
  <w:num w:numId="26" w16cid:durableId="40788725">
    <w:abstractNumId w:val="24"/>
    <w:lvlOverride w:ilvl="0">
      <w:startOverride w:val="1"/>
    </w:lvlOverride>
  </w:num>
  <w:num w:numId="27" w16cid:durableId="1834754948">
    <w:abstractNumId w:val="24"/>
    <w:lvlOverride w:ilvl="0">
      <w:startOverride w:val="1"/>
    </w:lvlOverride>
  </w:num>
  <w:num w:numId="28" w16cid:durableId="149567563">
    <w:abstractNumId w:val="24"/>
    <w:lvlOverride w:ilvl="0">
      <w:startOverride w:val="1"/>
    </w:lvlOverride>
  </w:num>
  <w:num w:numId="29" w16cid:durableId="2073850547">
    <w:abstractNumId w:val="24"/>
    <w:lvlOverride w:ilvl="0">
      <w:startOverride w:val="1"/>
    </w:lvlOverride>
  </w:num>
  <w:num w:numId="30" w16cid:durableId="1532231999">
    <w:abstractNumId w:val="24"/>
    <w:lvlOverride w:ilvl="0">
      <w:startOverride w:val="1"/>
    </w:lvlOverride>
  </w:num>
  <w:num w:numId="31" w16cid:durableId="1897623276">
    <w:abstractNumId w:val="14"/>
  </w:num>
  <w:num w:numId="32" w16cid:durableId="930504860">
    <w:abstractNumId w:val="24"/>
  </w:num>
  <w:num w:numId="33" w16cid:durableId="787620997">
    <w:abstractNumId w:val="24"/>
  </w:num>
  <w:num w:numId="34" w16cid:durableId="440146636">
    <w:abstractNumId w:val="24"/>
  </w:num>
  <w:num w:numId="35" w16cid:durableId="330839899">
    <w:abstractNumId w:val="37"/>
  </w:num>
  <w:num w:numId="36" w16cid:durableId="1354841713">
    <w:abstractNumId w:val="3"/>
  </w:num>
  <w:num w:numId="37" w16cid:durableId="29916111">
    <w:abstractNumId w:val="36"/>
  </w:num>
  <w:num w:numId="38" w16cid:durableId="1986396535">
    <w:abstractNumId w:val="12"/>
  </w:num>
  <w:num w:numId="39" w16cid:durableId="1212617416">
    <w:abstractNumId w:val="33"/>
  </w:num>
  <w:num w:numId="40" w16cid:durableId="1148668708">
    <w:abstractNumId w:val="16"/>
  </w:num>
  <w:num w:numId="41" w16cid:durableId="2127845840">
    <w:abstractNumId w:val="15"/>
  </w:num>
  <w:num w:numId="42" w16cid:durableId="1153642316">
    <w:abstractNumId w:val="4"/>
  </w:num>
  <w:num w:numId="43" w16cid:durableId="2121752621">
    <w:abstractNumId w:val="25"/>
  </w:num>
  <w:num w:numId="44" w16cid:durableId="70733616">
    <w:abstractNumId w:val="13"/>
  </w:num>
  <w:num w:numId="45" w16cid:durableId="1207836624">
    <w:abstractNumId w:val="0"/>
  </w:num>
  <w:num w:numId="46" w16cid:durableId="1094135688">
    <w:abstractNumId w:val="22"/>
  </w:num>
  <w:num w:numId="47" w16cid:durableId="194081506">
    <w:abstractNumId w:val="26"/>
  </w:num>
  <w:num w:numId="48" w16cid:durableId="1435980254">
    <w:abstractNumId w:val="11"/>
  </w:num>
  <w:num w:numId="49" w16cid:durableId="8794336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071F8"/>
    <w:rsid w:val="0001656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22FE"/>
    <w:rsid w:val="000E69A4"/>
    <w:rsid w:val="000E7055"/>
    <w:rsid w:val="00102060"/>
    <w:rsid w:val="00106541"/>
    <w:rsid w:val="0011563F"/>
    <w:rsid w:val="001327E4"/>
    <w:rsid w:val="001548AB"/>
    <w:rsid w:val="001662FB"/>
    <w:rsid w:val="0017290F"/>
    <w:rsid w:val="001830D7"/>
    <w:rsid w:val="00191150"/>
    <w:rsid w:val="00194DA6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318BC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339C8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1287C"/>
    <w:rsid w:val="0072071C"/>
    <w:rsid w:val="00760293"/>
    <w:rsid w:val="00780151"/>
    <w:rsid w:val="0079241A"/>
    <w:rsid w:val="007B2A28"/>
    <w:rsid w:val="007C6D19"/>
    <w:rsid w:val="007F6A30"/>
    <w:rsid w:val="007F7E56"/>
    <w:rsid w:val="00804868"/>
    <w:rsid w:val="0081732B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87F2F"/>
    <w:rsid w:val="00B92936"/>
    <w:rsid w:val="00BB1E8B"/>
    <w:rsid w:val="00BE32F4"/>
    <w:rsid w:val="00C00459"/>
    <w:rsid w:val="00C103BA"/>
    <w:rsid w:val="00C310CD"/>
    <w:rsid w:val="00C52563"/>
    <w:rsid w:val="00C8568A"/>
    <w:rsid w:val="00C9145B"/>
    <w:rsid w:val="00CC67E7"/>
    <w:rsid w:val="00CD4235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3317"/>
    <w:rsid w:val="00EB784B"/>
    <w:rsid w:val="00EC76D1"/>
    <w:rsid w:val="00ED28AA"/>
    <w:rsid w:val="00EE5304"/>
    <w:rsid w:val="00F33321"/>
    <w:rsid w:val="00F35689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87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 /><Relationship Id="rId18" Type="http://schemas.openxmlformats.org/officeDocument/2006/relationships/image" Target="media/image8.png" /><Relationship Id="rId26" Type="http://schemas.openxmlformats.org/officeDocument/2006/relationships/hyperlink" Target="https://www.espressif.com/sites/default/files/documentation/esp32-s3_datasheet_en.pdf" TargetMode="External" /><Relationship Id="rId39" Type="http://schemas.openxmlformats.org/officeDocument/2006/relationships/hyperlink" Target="https://standexelectronics.com/wp-content/uploads/OKI_Reed_Switch_ORD213.pdf" TargetMode="External" /><Relationship Id="rId3" Type="http://schemas.openxmlformats.org/officeDocument/2006/relationships/customXml" Target="../customXml/item3.xml" /><Relationship Id="rId21" Type="http://schemas.openxmlformats.org/officeDocument/2006/relationships/image" Target="media/image11.png" /><Relationship Id="rId34" Type="http://schemas.openxmlformats.org/officeDocument/2006/relationships/hyperlink" Target="https://www.alldatasheet.es/datasheet-pdf/download/305677/MICROCHIP/MCP73831.html" TargetMode="External" /><Relationship Id="rId42" Type="http://schemas.openxmlformats.org/officeDocument/2006/relationships/hyperlink" Target="https://co.mouser.com/ProductDetail/PUI-Audio/SMT-0540-S-R?qs=e16JbV5WBEu5VaDVzQP23Q%3D%3D" TargetMode="External" /><Relationship Id="rId47" Type="http://schemas.openxmlformats.org/officeDocument/2006/relationships/hyperlink" Target="https://dbdocs.io/joshmessi10/smart_wallet_database" TargetMode="External" /><Relationship Id="rId50" Type="http://schemas.openxmlformats.org/officeDocument/2006/relationships/image" Target="media/image19.png" /><Relationship Id="rId7" Type="http://schemas.openxmlformats.org/officeDocument/2006/relationships/settings" Target="settings.xml" /><Relationship Id="rId12" Type="http://schemas.openxmlformats.org/officeDocument/2006/relationships/image" Target="media/image3.png" /><Relationship Id="rId17" Type="http://schemas.openxmlformats.org/officeDocument/2006/relationships/image" Target="media/image7.png" /><Relationship Id="rId25" Type="http://schemas.openxmlformats.org/officeDocument/2006/relationships/hyperlink" Target="https://infocenter.nordicsemi.com/pdf/nRF52840_PS_v1.1.pdf" TargetMode="External" /><Relationship Id="rId33" Type="http://schemas.openxmlformats.org/officeDocument/2006/relationships/hyperlink" Target="https://radioremont.com/wa-data/public/shop/products/32/33/3332/attachments/TP4056.pdf" TargetMode="External" /><Relationship Id="rId38" Type="http://schemas.openxmlformats.org/officeDocument/2006/relationships/hyperlink" Target="https://www.alldatasheet.es/datasheet-pdf/download/209682/FCI/1N4007.html" TargetMode="External" /><Relationship Id="rId46" Type="http://schemas.openxmlformats.org/officeDocument/2006/relationships/image" Target="media/image16.png" /><Relationship Id="rId2" Type="http://schemas.openxmlformats.org/officeDocument/2006/relationships/customXml" Target="../customXml/item2.xml" /><Relationship Id="rId16" Type="http://schemas.openxmlformats.org/officeDocument/2006/relationships/hyperlink" Target="https://forms.gle/PwD4ogpmBEbutgUVA" TargetMode="External" /><Relationship Id="rId20" Type="http://schemas.openxmlformats.org/officeDocument/2006/relationships/image" Target="media/image10.png" /><Relationship Id="rId29" Type="http://schemas.openxmlformats.org/officeDocument/2006/relationships/hyperlink" Target="https://www.mouser.com/datasheet/2/143/17-21-BHC-AP1Q2-3T_datasheet-51933.pdf" TargetMode="External" /><Relationship Id="rId41" Type="http://schemas.openxmlformats.org/officeDocument/2006/relationships/hyperlink" Target="https://www.vistronica.com/index.php?controller=attachment&amp;id_attachment=574" TargetMode="Externa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2.png" /><Relationship Id="rId24" Type="http://schemas.openxmlformats.org/officeDocument/2006/relationships/hyperlink" Target="https://www.mouser.com/datasheet/2/891/esp-wroom-32_datasheet_en-1223836.pdf" TargetMode="External" /><Relationship Id="rId32" Type="http://schemas.openxmlformats.org/officeDocument/2006/relationships/hyperlink" Target="https://www.zamux.co/bateria-recargable-litio-37v-500ma" TargetMode="External" /><Relationship Id="rId37" Type="http://schemas.openxmlformats.org/officeDocument/2006/relationships/hyperlink" Target="https://www.onsemi.com/pdf/datasheet/fdn340p-d.pdf" TargetMode="External" /><Relationship Id="rId40" Type="http://schemas.openxmlformats.org/officeDocument/2006/relationships/hyperlink" Target="https://www.lcsc.com/datasheet/lcsc_datasheet_1912111437_MICRONE-Nanjing-Micro-One-Elec-ME6217C33M5G_C427602.pdf" TargetMode="External" /><Relationship Id="rId45" Type="http://schemas.openxmlformats.org/officeDocument/2006/relationships/image" Target="media/image15.png" /><Relationship Id="rId53" Type="http://schemas.microsoft.com/office/2020/10/relationships/intelligence" Target="intelligence2.xml" /><Relationship Id="rId5" Type="http://schemas.openxmlformats.org/officeDocument/2006/relationships/numbering" Target="numbering.xml" /><Relationship Id="rId15" Type="http://schemas.openxmlformats.org/officeDocument/2006/relationships/image" Target="media/image6.png" /><Relationship Id="rId23" Type="http://schemas.openxmlformats.org/officeDocument/2006/relationships/image" Target="media/image12.png" /><Relationship Id="rId28" Type="http://schemas.openxmlformats.org/officeDocument/2006/relationships/hyperlink" Target="https://www.analog.com/media/en/technical-documentation/data-sheets/adxl345.pdf" TargetMode="External" /><Relationship Id="rId36" Type="http://schemas.openxmlformats.org/officeDocument/2006/relationships/hyperlink" Target="https://www.diodes.com/assets/Datasheets/ds11303.pdf" TargetMode="External" /><Relationship Id="rId49" Type="http://schemas.openxmlformats.org/officeDocument/2006/relationships/image" Target="media/image18.png" 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 /><Relationship Id="rId19" Type="http://schemas.openxmlformats.org/officeDocument/2006/relationships/image" Target="media/image9.png" /><Relationship Id="rId31" Type="http://schemas.openxmlformats.org/officeDocument/2006/relationships/hyperlink" Target="https://www.sigmaelectronica.net/wp-content/uploads/2018/08/LED-3528BLANCO.pdf" TargetMode="External" /><Relationship Id="rId44" Type="http://schemas.openxmlformats.org/officeDocument/2006/relationships/image" Target="media/image14.png" /><Relationship Id="rId52" Type="http://schemas.openxmlformats.org/officeDocument/2006/relationships/theme" Target="theme/theme1.xml" /><Relationship Id="rId4" Type="http://schemas.openxmlformats.org/officeDocument/2006/relationships/customXml" Target="../customXml/item4.xml" /><Relationship Id="rId9" Type="http://schemas.openxmlformats.org/officeDocument/2006/relationships/image" Target="media/image1.png" /><Relationship Id="rId14" Type="http://schemas.openxmlformats.org/officeDocument/2006/relationships/image" Target="media/image5.png" /><Relationship Id="rId22" Type="http://schemas.openxmlformats.org/officeDocument/2006/relationships/hyperlink" Target="https://forms.gle/VZ8JmRUWkLo8zy4EA" TargetMode="External" /><Relationship Id="rId27" Type="http://schemas.openxmlformats.org/officeDocument/2006/relationships/hyperlink" Target="https://www.alldatasheet.es/datasheet-pdf/download/517744/ETC1/MPU-6050.html" TargetMode="External" /><Relationship Id="rId30" Type="http://schemas.openxmlformats.org/officeDocument/2006/relationships/hyperlink" Target="https://www.iled.com/class/INNOVAEditor/assets/YeniDatasheets/4050-4055-4057.pdf" TargetMode="External" /><Relationship Id="rId35" Type="http://schemas.openxmlformats.org/officeDocument/2006/relationships/hyperlink" Target="https://cdn.soselectronic.com/productdata/f4/94/44a0b902/0862-8101.pdf" TargetMode="External" /><Relationship Id="rId43" Type="http://schemas.openxmlformats.org/officeDocument/2006/relationships/image" Target="media/image13.png" /><Relationship Id="rId48" Type="http://schemas.openxmlformats.org/officeDocument/2006/relationships/image" Target="media/image17.png" /><Relationship Id="rId8" Type="http://schemas.openxmlformats.org/officeDocument/2006/relationships/webSettings" Target="webSettings.xml" /><Relationship Id="rId51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36A18E42-7FDB-4B60-B188-12342D6C1307}">
  <ds:schemaRefs>
    <ds:schemaRef ds:uri="http://schemas.microsoft.com/office/2006/metadata/properties"/>
    <ds:schemaRef ds:uri="http://www.w3.org/2000/xmlns/"/>
    <ds:schemaRef ds:uri="1ae303f0-9b7d-4241-9a64-e1938d952962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44263ea5-1921-45ee-b454-b992e027a5d3"/>
    <ds:schemaRef ds:uri="1ae303f0-9b7d-4241-9a64-e1938d952962"/>
  </ds:schemaRefs>
</ds:datastoreItem>
</file>

<file path=customXml/itemProps4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6083</Words>
  <Characters>33461</Characters>
  <Application>Microsoft Office Word</Application>
  <DocSecurity>0</DocSecurity>
  <Lines>278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8</cp:revision>
  <dcterms:created xsi:type="dcterms:W3CDTF">2024-10-28T04:10:00Z</dcterms:created>
  <dcterms:modified xsi:type="dcterms:W3CDTF">2024-11-01T01:24:00Z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