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95" w:rsidRDefault="00C26298" w:rsidP="00C26298">
      <w:pPr>
        <w:pStyle w:val="Title"/>
      </w:pPr>
      <w:r>
        <w:t>Data Scientist Toolkit Notes</w:t>
      </w:r>
    </w:p>
    <w:p w:rsidR="00C26298" w:rsidRDefault="00C26298" w:rsidP="00C26298"/>
    <w:p w:rsidR="00C26298" w:rsidRPr="00302F4C" w:rsidRDefault="00B7011D" w:rsidP="00302F4C">
      <w:pPr>
        <w:pStyle w:val="Heading1"/>
      </w:pPr>
      <w:r w:rsidRPr="00302F4C">
        <w:t>Types of Questions</w:t>
      </w:r>
    </w:p>
    <w:p w:rsidR="00B7011D" w:rsidRDefault="00B7011D" w:rsidP="00B7011D">
      <w:pPr>
        <w:pStyle w:val="ListParagraph"/>
        <w:numPr>
          <w:ilvl w:val="0"/>
          <w:numId w:val="26"/>
        </w:numPr>
      </w:pPr>
      <w:r>
        <w:t>In approximate order of difficulty</w:t>
      </w:r>
    </w:p>
    <w:p w:rsidR="00B7011D" w:rsidRDefault="00B7011D" w:rsidP="00B7011D">
      <w:pPr>
        <w:pStyle w:val="ListParagraph"/>
        <w:numPr>
          <w:ilvl w:val="1"/>
          <w:numId w:val="26"/>
        </w:numPr>
      </w:pPr>
      <w:r>
        <w:t>Descriptive</w:t>
      </w:r>
    </w:p>
    <w:p w:rsidR="00B7011D" w:rsidRDefault="00B7011D" w:rsidP="00B7011D">
      <w:pPr>
        <w:pStyle w:val="ListParagraph"/>
        <w:numPr>
          <w:ilvl w:val="1"/>
          <w:numId w:val="26"/>
        </w:numPr>
      </w:pPr>
      <w:r>
        <w:t>Exploratory</w:t>
      </w:r>
    </w:p>
    <w:p w:rsidR="00302F4C" w:rsidRDefault="00302F4C" w:rsidP="00B7011D">
      <w:pPr>
        <w:pStyle w:val="ListParagraph"/>
        <w:numPr>
          <w:ilvl w:val="1"/>
          <w:numId w:val="26"/>
        </w:numPr>
      </w:pPr>
      <w:r>
        <w:t>Inferential</w:t>
      </w:r>
    </w:p>
    <w:p w:rsidR="00302F4C" w:rsidRDefault="00302F4C" w:rsidP="00B7011D">
      <w:pPr>
        <w:pStyle w:val="ListParagraph"/>
        <w:numPr>
          <w:ilvl w:val="1"/>
          <w:numId w:val="26"/>
        </w:numPr>
      </w:pPr>
      <w:r>
        <w:t>Predictive</w:t>
      </w:r>
    </w:p>
    <w:p w:rsidR="00302F4C" w:rsidRDefault="00302F4C" w:rsidP="00B7011D">
      <w:pPr>
        <w:pStyle w:val="ListParagraph"/>
        <w:numPr>
          <w:ilvl w:val="1"/>
          <w:numId w:val="26"/>
        </w:numPr>
      </w:pPr>
      <w:r>
        <w:t>Causal</w:t>
      </w:r>
    </w:p>
    <w:p w:rsidR="00302F4C" w:rsidRPr="00B7011D" w:rsidRDefault="00302F4C" w:rsidP="00B7011D">
      <w:pPr>
        <w:pStyle w:val="ListParagraph"/>
        <w:numPr>
          <w:ilvl w:val="1"/>
          <w:numId w:val="26"/>
        </w:numPr>
      </w:pPr>
      <w:r>
        <w:t>Mechanistic</w:t>
      </w:r>
    </w:p>
    <w:p w:rsidR="00B7011D" w:rsidRDefault="00B7011D" w:rsidP="00302F4C">
      <w:pPr>
        <w:pStyle w:val="Heading2"/>
      </w:pPr>
      <w:r>
        <w:t>Descriptive Analysis</w:t>
      </w:r>
    </w:p>
    <w:p w:rsidR="00B7011D" w:rsidRDefault="00B7011D" w:rsidP="00B7011D">
      <w:r>
        <w:t>Goal: Describe a set of data</w:t>
      </w:r>
    </w:p>
    <w:p w:rsidR="00B7011D" w:rsidRDefault="00B7011D" w:rsidP="00B7011D">
      <w:pPr>
        <w:pStyle w:val="ListParagraph"/>
        <w:numPr>
          <w:ilvl w:val="0"/>
          <w:numId w:val="26"/>
        </w:numPr>
      </w:pPr>
      <w:r>
        <w:t>First kind of analysis performed</w:t>
      </w:r>
    </w:p>
    <w:p w:rsidR="00B7011D" w:rsidRDefault="00B7011D" w:rsidP="00B7011D">
      <w:pPr>
        <w:pStyle w:val="ListParagraph"/>
        <w:numPr>
          <w:ilvl w:val="0"/>
          <w:numId w:val="26"/>
        </w:numPr>
      </w:pPr>
      <w:r>
        <w:t>Commonly applied to census data</w:t>
      </w:r>
    </w:p>
    <w:p w:rsidR="00B7011D" w:rsidRDefault="00B7011D" w:rsidP="00B7011D">
      <w:pPr>
        <w:pStyle w:val="ListParagraph"/>
        <w:numPr>
          <w:ilvl w:val="0"/>
          <w:numId w:val="26"/>
        </w:numPr>
      </w:pPr>
      <w:r>
        <w:t>Description and interpretation are different steps</w:t>
      </w:r>
    </w:p>
    <w:p w:rsidR="00B7011D" w:rsidRDefault="00B7011D" w:rsidP="00B7011D">
      <w:pPr>
        <w:pStyle w:val="ListParagraph"/>
        <w:numPr>
          <w:ilvl w:val="0"/>
          <w:numId w:val="26"/>
        </w:numPr>
      </w:pPr>
      <w:r>
        <w:t>Cannot generalize</w:t>
      </w:r>
    </w:p>
    <w:p w:rsidR="00302F4C" w:rsidRDefault="00302F4C" w:rsidP="00B7011D">
      <w:pPr>
        <w:pStyle w:val="ListParagraph"/>
        <w:numPr>
          <w:ilvl w:val="0"/>
          <w:numId w:val="26"/>
        </w:numPr>
      </w:pPr>
      <w:r>
        <w:t>Examples: US census, Google book word pairing trend</w:t>
      </w:r>
    </w:p>
    <w:p w:rsidR="00B7011D" w:rsidRDefault="00B7011D" w:rsidP="00302F4C">
      <w:pPr>
        <w:pStyle w:val="Heading2"/>
      </w:pPr>
      <w:r>
        <w:t>Exploratory Analysis</w:t>
      </w:r>
    </w:p>
    <w:p w:rsidR="00B7011D" w:rsidRDefault="00B7011D" w:rsidP="00B7011D">
      <w:r>
        <w:t xml:space="preserve">Goal: </w:t>
      </w:r>
      <w:r w:rsidR="00302F4C">
        <w:t>Find relationships you didn’t know about</w:t>
      </w:r>
    </w:p>
    <w:p w:rsidR="00B7011D" w:rsidRDefault="00302F4C" w:rsidP="00B7011D">
      <w:pPr>
        <w:pStyle w:val="ListParagraph"/>
        <w:numPr>
          <w:ilvl w:val="0"/>
          <w:numId w:val="26"/>
        </w:numPr>
      </w:pPr>
      <w:r>
        <w:t>Good for discovering new connections</w:t>
      </w:r>
    </w:p>
    <w:p w:rsidR="00302F4C" w:rsidRDefault="00302F4C" w:rsidP="00B7011D">
      <w:pPr>
        <w:pStyle w:val="ListParagraph"/>
        <w:numPr>
          <w:ilvl w:val="0"/>
          <w:numId w:val="26"/>
        </w:numPr>
      </w:pPr>
      <w:r>
        <w:t>Useful for defining future studies</w:t>
      </w:r>
    </w:p>
    <w:p w:rsidR="00302F4C" w:rsidRDefault="00302F4C" w:rsidP="00B7011D">
      <w:pPr>
        <w:pStyle w:val="ListParagraph"/>
        <w:numPr>
          <w:ilvl w:val="0"/>
          <w:numId w:val="26"/>
        </w:numPr>
      </w:pPr>
      <w:r>
        <w:t>Usually not the final say</w:t>
      </w:r>
    </w:p>
    <w:p w:rsidR="00302F4C" w:rsidRDefault="00302F4C" w:rsidP="00B7011D">
      <w:pPr>
        <w:pStyle w:val="ListParagraph"/>
        <w:numPr>
          <w:ilvl w:val="0"/>
          <w:numId w:val="26"/>
        </w:numPr>
      </w:pPr>
      <w:r>
        <w:t>Should not be used for generalizing</w:t>
      </w:r>
    </w:p>
    <w:p w:rsidR="00302F4C" w:rsidRPr="00302F4C" w:rsidRDefault="00302F4C" w:rsidP="00B7011D">
      <w:pPr>
        <w:pStyle w:val="ListParagraph"/>
        <w:numPr>
          <w:ilvl w:val="0"/>
          <w:numId w:val="26"/>
        </w:numPr>
      </w:pPr>
      <w:r>
        <w:rPr>
          <w:b/>
        </w:rPr>
        <w:t>Correlations does not imply causation</w:t>
      </w:r>
    </w:p>
    <w:p w:rsidR="00302F4C" w:rsidRPr="00302F4C" w:rsidRDefault="00302F4C" w:rsidP="00B7011D">
      <w:pPr>
        <w:pStyle w:val="ListParagraph"/>
        <w:numPr>
          <w:ilvl w:val="0"/>
          <w:numId w:val="26"/>
        </w:numPr>
      </w:pPr>
      <w:r w:rsidRPr="00302F4C">
        <w:t xml:space="preserve">Examples: </w:t>
      </w:r>
      <w:r>
        <w:t>brain stimuli-response study, John Hopkin’s sky survey</w:t>
      </w:r>
    </w:p>
    <w:p w:rsidR="00302F4C" w:rsidRDefault="00302F4C" w:rsidP="00302F4C">
      <w:pPr>
        <w:pStyle w:val="Heading2"/>
      </w:pPr>
      <w:r>
        <w:t>Inferential Analysis</w:t>
      </w:r>
    </w:p>
    <w:p w:rsidR="00302F4C" w:rsidRDefault="00302F4C" w:rsidP="00302F4C">
      <w:r>
        <w:t>Goal: Use a relatively small sample of data to say something about bigger population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Commonly the goal of statistical models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Involves estimating both quantity you care about and your uncertainty about your estimate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Depends heavily on both the population and sample scheme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Examples: effect of air pollution control on life expectancy in the US, an analysis of 545 counties</w:t>
      </w:r>
    </w:p>
    <w:p w:rsidR="00302F4C" w:rsidRDefault="00302F4C" w:rsidP="00302F4C">
      <w:pPr>
        <w:pStyle w:val="Heading2"/>
      </w:pPr>
      <w:r>
        <w:t xml:space="preserve"> Predictive Analysis</w:t>
      </w:r>
    </w:p>
    <w:p w:rsidR="00302F4C" w:rsidRDefault="00302F4C" w:rsidP="00302F4C">
      <w:r>
        <w:t>Goal: Use data on some objects to predict values for another object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 xml:space="preserve">If X predicts Y does not mean that X </w:t>
      </w:r>
      <w:proofErr w:type="gramStart"/>
      <w:r>
        <w:t>causes</w:t>
      </w:r>
      <w:proofErr w:type="gramEnd"/>
      <w:r>
        <w:t xml:space="preserve"> Y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Accurate prediction depends heavily on measuring right variables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lastRenderedPageBreak/>
        <w:t>Although there are better and worse prediction models, more data and a simple model works really well (see link)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“Prediction is very hard, especially about the future” -various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 xml:space="preserve">Examples: Five </w:t>
      </w:r>
      <w:proofErr w:type="gramStart"/>
      <w:r>
        <w:t>thirty eight</w:t>
      </w:r>
      <w:proofErr w:type="gramEnd"/>
      <w:r>
        <w:t xml:space="preserve"> forecast (predict outcome of US election); Target figured out teen girl was pregnant based on her purchases</w:t>
      </w:r>
    </w:p>
    <w:p w:rsidR="00F51295" w:rsidRDefault="00302F4C" w:rsidP="00302F4C">
      <w:pPr>
        <w:pStyle w:val="Heading2"/>
      </w:pPr>
      <w:r>
        <w:t>Causal Analysis</w:t>
      </w:r>
    </w:p>
    <w:p w:rsidR="00302F4C" w:rsidRDefault="00302F4C" w:rsidP="00302F4C">
      <w:r>
        <w:t>Goal: Find out what happens to one variable when you make another variable change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Usually randomized studies are required to identify causation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There are approaches to inferring causation in non-randomized studies but they are complicated and sensitive to assumptions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Usually identified as average effects, but may not apply to every individual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 xml:space="preserve">Usually the “gold standard” for data </w:t>
      </w:r>
      <w:proofErr w:type="spellStart"/>
      <w:r>
        <w:t>anlaysis</w:t>
      </w:r>
      <w:proofErr w:type="spellEnd"/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 xml:space="preserve">Examples: Duodenal infusion of donor feces for recurrent </w:t>
      </w:r>
      <w:proofErr w:type="spellStart"/>
      <w:proofErr w:type="gramStart"/>
      <w:r>
        <w:t>C.Difficile</w:t>
      </w:r>
      <w:proofErr w:type="spellEnd"/>
      <w:proofErr w:type="gramEnd"/>
    </w:p>
    <w:p w:rsidR="00302F4C" w:rsidRDefault="00302F4C" w:rsidP="00302F4C">
      <w:pPr>
        <w:pStyle w:val="Heading2"/>
      </w:pPr>
      <w:r>
        <w:t>Mechanistic Analysis</w:t>
      </w:r>
    </w:p>
    <w:p w:rsidR="00302F4C" w:rsidRDefault="00302F4C" w:rsidP="00302F4C">
      <w:r>
        <w:t>Goal: Understand the exact changes in variables that lead to exact changes to other variables for individual objects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Incredibly hard to infer, except in simple situations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Modelled by deterministic set of equations (physical/engineering science)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proofErr w:type="gramStart"/>
      <w:r>
        <w:t>Generally</w:t>
      </w:r>
      <w:proofErr w:type="gramEnd"/>
      <w:r>
        <w:t xml:space="preserve"> the random component of data is measurement error</w:t>
      </w:r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 xml:space="preserve">If equations are known but parameters are not, these may be inferred with data </w:t>
      </w:r>
      <w:proofErr w:type="spellStart"/>
      <w:r>
        <w:t>anlaysis</w:t>
      </w:r>
      <w:proofErr w:type="spellEnd"/>
    </w:p>
    <w:p w:rsidR="00302F4C" w:rsidRDefault="00302F4C" w:rsidP="00302F4C">
      <w:pPr>
        <w:pStyle w:val="ListParagraph"/>
        <w:numPr>
          <w:ilvl w:val="0"/>
          <w:numId w:val="27"/>
        </w:numPr>
      </w:pPr>
      <w:r>
        <w:t>Example: Empirical analysis of changes in pavement design on performance</w:t>
      </w:r>
    </w:p>
    <w:p w:rsidR="00302F4C" w:rsidRDefault="007B1DFB" w:rsidP="00302F4C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4230914" cy="4038600"/>
            <wp:effectExtent l="0" t="0" r="0" b="0"/>
            <wp:docPr id="1" name="Picture 1" descr="http://static1.squarespace.com/static/5150aec6e4b0e340ec52710a/t/51525c33e4b0b3e0d10f77ab/1364352052403/Data_Science_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150aec6e4b0e340ec52710a/t/51525c33e4b0b3e0d10f77ab/1364352052403/Data_Science_V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57" cy="404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1DFB" w:rsidRDefault="007B1DFB" w:rsidP="00302F4C">
      <w:r>
        <w:t xml:space="preserve">Data science </w:t>
      </w:r>
      <w:proofErr w:type="spellStart"/>
      <w:r>
        <w:t>venn</w:t>
      </w:r>
      <w:proofErr w:type="spellEnd"/>
      <w:r>
        <w:t xml:space="preserve"> diagram</w:t>
      </w:r>
    </w:p>
    <w:p w:rsidR="00302F4C" w:rsidRPr="00302F4C" w:rsidRDefault="00302F4C" w:rsidP="00302F4C">
      <w:pPr>
        <w:pStyle w:val="Heading1"/>
      </w:pPr>
      <w:r>
        <w:t>What is Data?</w:t>
      </w:r>
    </w:p>
    <w:p w:rsidR="00AC52C4" w:rsidRDefault="00AC52C4" w:rsidP="00AC52C4"/>
    <w:p w:rsidR="00614C42" w:rsidRDefault="00302F4C" w:rsidP="00F337D2">
      <w:pPr>
        <w:rPr>
          <w:rStyle w:val="Heading2Char"/>
        </w:rPr>
      </w:pPr>
      <w:r w:rsidRPr="00614C42">
        <w:rPr>
          <w:rStyle w:val="Heading2Char"/>
        </w:rPr>
        <w:t>Definition of data:</w:t>
      </w:r>
    </w:p>
    <w:p w:rsidR="00F337D2" w:rsidRDefault="00302F4C" w:rsidP="00F337D2">
      <w:r>
        <w:t xml:space="preserve">“Data are values of qualitative or quantitative variables, belonging to a </w:t>
      </w:r>
      <w:r w:rsidRPr="00302F4C">
        <w:rPr>
          <w:b/>
        </w:rPr>
        <w:t>set of items</w:t>
      </w:r>
      <w:r>
        <w:rPr>
          <w:b/>
        </w:rPr>
        <w:t xml:space="preserve">” </w:t>
      </w:r>
      <w:r>
        <w:t>-</w:t>
      </w:r>
      <w:proofErr w:type="spellStart"/>
      <w:r>
        <w:t>wikipedia</w:t>
      </w:r>
      <w:proofErr w:type="spellEnd"/>
    </w:p>
    <w:p w:rsidR="00302F4C" w:rsidRDefault="00302F4C" w:rsidP="00614C42">
      <w:pPr>
        <w:pStyle w:val="ListParagraph"/>
        <w:numPr>
          <w:ilvl w:val="0"/>
          <w:numId w:val="28"/>
        </w:numPr>
      </w:pPr>
      <w:r>
        <w:t>Variables: A measurement or characteristic of an item.</w:t>
      </w:r>
    </w:p>
    <w:p w:rsidR="00302F4C" w:rsidRDefault="00614C42" w:rsidP="00614C42">
      <w:pPr>
        <w:pStyle w:val="ListParagraph"/>
        <w:numPr>
          <w:ilvl w:val="0"/>
          <w:numId w:val="28"/>
        </w:numPr>
      </w:pPr>
      <w:r>
        <w:t>Qualitative: country of origin, sex, treatment</w:t>
      </w:r>
    </w:p>
    <w:p w:rsidR="00614C42" w:rsidRDefault="00614C42" w:rsidP="00614C42">
      <w:pPr>
        <w:pStyle w:val="ListParagraph"/>
        <w:numPr>
          <w:ilvl w:val="0"/>
          <w:numId w:val="28"/>
        </w:numPr>
      </w:pPr>
      <w:r>
        <w:t>Quantitative: height, weight, blood pressure (on a continuous scale)</w:t>
      </w:r>
    </w:p>
    <w:p w:rsidR="00614C42" w:rsidRDefault="00614C42" w:rsidP="00614C42">
      <w:pPr>
        <w:pStyle w:val="Heading2"/>
      </w:pPr>
      <w:r>
        <w:t>What does data look like?</w:t>
      </w:r>
    </w:p>
    <w:p w:rsidR="00614C42" w:rsidRDefault="00614C42" w:rsidP="00614C42">
      <w:pPr>
        <w:pStyle w:val="ListParagraph"/>
        <w:numPr>
          <w:ilvl w:val="0"/>
          <w:numId w:val="29"/>
        </w:numPr>
      </w:pPr>
      <w:r>
        <w:t>Text output of DNA sequencing machine</w:t>
      </w:r>
    </w:p>
    <w:p w:rsidR="00614C42" w:rsidRDefault="00614C42" w:rsidP="00614C42">
      <w:pPr>
        <w:pStyle w:val="ListParagraph"/>
        <w:numPr>
          <w:ilvl w:val="0"/>
          <w:numId w:val="29"/>
        </w:numPr>
      </w:pPr>
      <w:r>
        <w:t>Website API (e.g. twitter)</w:t>
      </w:r>
    </w:p>
    <w:p w:rsidR="00614C42" w:rsidRDefault="00614C42" w:rsidP="00614C42">
      <w:pPr>
        <w:pStyle w:val="ListParagraph"/>
        <w:numPr>
          <w:ilvl w:val="0"/>
          <w:numId w:val="29"/>
        </w:numPr>
      </w:pPr>
      <w:r>
        <w:t>Textual health record</w:t>
      </w:r>
    </w:p>
    <w:p w:rsidR="00614C42" w:rsidRDefault="00614C42" w:rsidP="00614C42">
      <w:pPr>
        <w:pStyle w:val="ListParagraph"/>
        <w:numPr>
          <w:ilvl w:val="0"/>
          <w:numId w:val="29"/>
        </w:numPr>
      </w:pPr>
      <w:r>
        <w:t>Video</w:t>
      </w:r>
    </w:p>
    <w:p w:rsidR="00614C42" w:rsidRDefault="00614C42" w:rsidP="00614C42">
      <w:pPr>
        <w:pStyle w:val="ListParagraph"/>
        <w:numPr>
          <w:ilvl w:val="0"/>
          <w:numId w:val="29"/>
        </w:numPr>
      </w:pPr>
      <w:r>
        <w:t>Audio</w:t>
      </w:r>
    </w:p>
    <w:p w:rsidR="00614C42" w:rsidRDefault="00614C42" w:rsidP="00614C42">
      <w:pPr>
        <w:pStyle w:val="ListParagraph"/>
        <w:numPr>
          <w:ilvl w:val="0"/>
          <w:numId w:val="29"/>
        </w:numPr>
      </w:pPr>
      <w:r>
        <w:t>Open government website data in any number of formats (Excel, CSV, raw)</w:t>
      </w:r>
    </w:p>
    <w:p w:rsidR="00614C42" w:rsidRDefault="00614C42" w:rsidP="00614C42">
      <w:pPr>
        <w:pStyle w:val="ListParagraph"/>
        <w:numPr>
          <w:ilvl w:val="0"/>
          <w:numId w:val="29"/>
        </w:numPr>
      </w:pPr>
      <w:r>
        <w:t>Rarely like nice Excel file in beginning</w:t>
      </w:r>
    </w:p>
    <w:p w:rsidR="00614C42" w:rsidRDefault="00614C42" w:rsidP="00614C42">
      <w:pPr>
        <w:pStyle w:val="ListParagraph"/>
        <w:numPr>
          <w:ilvl w:val="0"/>
          <w:numId w:val="29"/>
        </w:numPr>
      </w:pPr>
    </w:p>
    <w:p w:rsidR="00614C42" w:rsidRDefault="00614C42" w:rsidP="00614C42">
      <w:pPr>
        <w:pStyle w:val="Heading2"/>
      </w:pPr>
      <w:r>
        <w:lastRenderedPageBreak/>
        <w:t>Most Important Thing</w:t>
      </w:r>
    </w:p>
    <w:p w:rsidR="00614C42" w:rsidRDefault="00614C42" w:rsidP="00614C42">
      <w:pPr>
        <w:pStyle w:val="ListParagraph"/>
        <w:numPr>
          <w:ilvl w:val="0"/>
          <w:numId w:val="30"/>
        </w:numPr>
      </w:pPr>
      <w:r>
        <w:t>Data is second most important thing</w:t>
      </w:r>
    </w:p>
    <w:p w:rsidR="00614C42" w:rsidRDefault="00614C42" w:rsidP="00614C42">
      <w:pPr>
        <w:pStyle w:val="ListParagraph"/>
        <w:numPr>
          <w:ilvl w:val="0"/>
          <w:numId w:val="30"/>
        </w:numPr>
      </w:pPr>
      <w:r>
        <w:t>Most important is question</w:t>
      </w:r>
    </w:p>
    <w:p w:rsidR="00614C42" w:rsidRDefault="00614C42" w:rsidP="00614C42">
      <w:pPr>
        <w:pStyle w:val="ListParagraph"/>
        <w:numPr>
          <w:ilvl w:val="0"/>
          <w:numId w:val="30"/>
        </w:numPr>
      </w:pPr>
      <w:r>
        <w:t>Often data will limit or enable the question</w:t>
      </w:r>
    </w:p>
    <w:p w:rsidR="00614C42" w:rsidRDefault="00614C42" w:rsidP="00614C42">
      <w:pPr>
        <w:pStyle w:val="ListParagraph"/>
        <w:numPr>
          <w:ilvl w:val="0"/>
          <w:numId w:val="30"/>
        </w:numPr>
        <w:rPr>
          <w:b/>
        </w:rPr>
      </w:pPr>
      <w:r w:rsidRPr="00614C42">
        <w:rPr>
          <w:b/>
        </w:rPr>
        <w:t>But having data can’t save you if you don’t have a question</w:t>
      </w:r>
    </w:p>
    <w:p w:rsidR="00614C42" w:rsidRDefault="00614C42" w:rsidP="00614C42">
      <w:pPr>
        <w:rPr>
          <w:b/>
        </w:rPr>
      </w:pPr>
    </w:p>
    <w:p w:rsidR="00614C42" w:rsidRDefault="00614C42" w:rsidP="00614C42">
      <w:pPr>
        <w:pStyle w:val="Heading1"/>
      </w:pPr>
      <w:r>
        <w:t>What about Big Data?</w:t>
      </w:r>
    </w:p>
    <w:p w:rsidR="00614C42" w:rsidRDefault="00614C42" w:rsidP="00614C42">
      <w:pPr>
        <w:pStyle w:val="ListParagraph"/>
        <w:numPr>
          <w:ilvl w:val="0"/>
          <w:numId w:val="31"/>
        </w:numPr>
      </w:pPr>
      <w:r>
        <w:t>Estimated 1.8 zettabytes of data in 2011</w:t>
      </w:r>
    </w:p>
    <w:p w:rsidR="00614C42" w:rsidRDefault="00614C42" w:rsidP="00614C42">
      <w:pPr>
        <w:pStyle w:val="ListParagraph"/>
        <w:numPr>
          <w:ilvl w:val="0"/>
          <w:numId w:val="31"/>
        </w:numPr>
      </w:pPr>
      <w:r>
        <w:t>But only tiny fraction can be used to answer questions</w:t>
      </w:r>
    </w:p>
    <w:p w:rsidR="00614C42" w:rsidRDefault="00614C42" w:rsidP="00614C42">
      <w:pPr>
        <w:pStyle w:val="ListParagraph"/>
        <w:numPr>
          <w:ilvl w:val="0"/>
          <w:numId w:val="32"/>
        </w:numPr>
      </w:pPr>
      <w:r>
        <w:t>Depends on perspective - now vs 50 years ago</w:t>
      </w:r>
    </w:p>
    <w:p w:rsidR="00614C42" w:rsidRDefault="00614C42" w:rsidP="00614C42">
      <w:pPr>
        <w:pStyle w:val="ListParagraph"/>
        <w:numPr>
          <w:ilvl w:val="0"/>
          <w:numId w:val="32"/>
        </w:numPr>
      </w:pPr>
      <w:r>
        <w:t>Why big data now? - see experimental study of small world problem using just 246 people</w:t>
      </w:r>
    </w:p>
    <w:p w:rsidR="00614C42" w:rsidRDefault="00614C42" w:rsidP="001B1CE1">
      <w:pPr>
        <w:pStyle w:val="ListParagraph"/>
        <w:numPr>
          <w:ilvl w:val="0"/>
          <w:numId w:val="32"/>
        </w:numPr>
      </w:pPr>
      <w:r>
        <w:t>Investigators took 30 billion conversations among 240 million people to determine how much separation found it is 6.6 degrees of separation</w:t>
      </w:r>
    </w:p>
    <w:p w:rsidR="00614C42" w:rsidRDefault="00614C42" w:rsidP="00614C42">
      <w:pPr>
        <w:pStyle w:val="ListParagraph"/>
        <w:numPr>
          <w:ilvl w:val="0"/>
          <w:numId w:val="32"/>
        </w:numPr>
      </w:pPr>
      <w:r>
        <w:t xml:space="preserve">Big data - you need the right data </w:t>
      </w:r>
    </w:p>
    <w:p w:rsidR="00614C42" w:rsidRDefault="00614C42" w:rsidP="00614C42">
      <w:pPr>
        <w:pStyle w:val="ListParagraph"/>
        <w:numPr>
          <w:ilvl w:val="0"/>
          <w:numId w:val="32"/>
        </w:numPr>
      </w:pPr>
      <w:r>
        <w:t xml:space="preserve">“the data may not contain the answer. The combination of some data and an aching desire for </w:t>
      </w:r>
      <w:proofErr w:type="spellStart"/>
      <w:r>
        <w:t>anshwer</w:t>
      </w:r>
      <w:proofErr w:type="spellEnd"/>
      <w:r>
        <w:t xml:space="preserve"> does not ensure that a reasonable answer can be extracted from a given body of data” -</w:t>
      </w:r>
      <w:proofErr w:type="spellStart"/>
      <w:r>
        <w:t>tukey</w:t>
      </w:r>
      <w:proofErr w:type="spellEnd"/>
      <w:r>
        <w:t>. “No matter how big the data are” --leek</w:t>
      </w:r>
    </w:p>
    <w:p w:rsidR="00614C42" w:rsidRDefault="00614C42" w:rsidP="00614C42">
      <w:pPr>
        <w:pStyle w:val="Heading1"/>
      </w:pPr>
      <w:r>
        <w:t>Experimental Design</w:t>
      </w:r>
    </w:p>
    <w:p w:rsidR="000D039A" w:rsidRDefault="000D039A" w:rsidP="000D039A"/>
    <w:p w:rsidR="000D039A" w:rsidRPr="000D039A" w:rsidRDefault="000D039A" w:rsidP="000D039A">
      <w:pPr>
        <w:pStyle w:val="Heading2"/>
      </w:pPr>
      <w:r>
        <w:t>Why You Should Care</w:t>
      </w:r>
      <w:r w:rsidR="00852D40">
        <w:t xml:space="preserve"> and What You Should Do</w:t>
      </w:r>
    </w:p>
    <w:p w:rsidR="00F62568" w:rsidRDefault="00F62568" w:rsidP="00F62568">
      <w:pPr>
        <w:pStyle w:val="ListParagraph"/>
        <w:numPr>
          <w:ilvl w:val="0"/>
          <w:numId w:val="34"/>
        </w:numPr>
      </w:pPr>
      <w:r>
        <w:t>People who developed predictive model that was wrong, then were sued</w:t>
      </w:r>
    </w:p>
    <w:p w:rsidR="00F62568" w:rsidRDefault="00F62568" w:rsidP="00F62568">
      <w:pPr>
        <w:pStyle w:val="ListParagraph"/>
        <w:numPr>
          <w:ilvl w:val="0"/>
          <w:numId w:val="34"/>
        </w:numPr>
      </w:pPr>
      <w:r>
        <w:t>Need to know and care about analysis plan</w:t>
      </w:r>
    </w:p>
    <w:p w:rsidR="00F62568" w:rsidRDefault="00F62568" w:rsidP="00F62568">
      <w:pPr>
        <w:pStyle w:val="ListParagraph"/>
        <w:numPr>
          <w:ilvl w:val="0"/>
          <w:numId w:val="34"/>
        </w:numPr>
      </w:pPr>
      <w:r>
        <w:t xml:space="preserve">Have a plan for data and code sharing -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 xml:space="preserve">. See </w:t>
      </w:r>
      <w:proofErr w:type="gramStart"/>
      <w:r>
        <w:t>leek’s</w:t>
      </w:r>
      <w:proofErr w:type="gramEnd"/>
      <w:r>
        <w:t xml:space="preserve"> for plan</w:t>
      </w:r>
    </w:p>
    <w:p w:rsidR="00F62568" w:rsidRDefault="00F62568" w:rsidP="00F62568">
      <w:pPr>
        <w:pStyle w:val="ListParagraph"/>
        <w:numPr>
          <w:ilvl w:val="0"/>
          <w:numId w:val="34"/>
        </w:numPr>
      </w:pPr>
      <w:r>
        <w:t>Formulate question in advance:</w:t>
      </w:r>
    </w:p>
    <w:p w:rsidR="00F62568" w:rsidRDefault="00F62568" w:rsidP="00F62568">
      <w:pPr>
        <w:pStyle w:val="ListParagraph"/>
        <w:numPr>
          <w:ilvl w:val="1"/>
          <w:numId w:val="34"/>
        </w:numPr>
      </w:pPr>
      <w:r>
        <w:t>Question: Does changing the text on your website improve donations?</w:t>
      </w:r>
    </w:p>
    <w:p w:rsidR="00F62568" w:rsidRDefault="00F62568" w:rsidP="00F62568">
      <w:pPr>
        <w:pStyle w:val="ListParagraph"/>
        <w:numPr>
          <w:ilvl w:val="1"/>
          <w:numId w:val="34"/>
        </w:numPr>
      </w:pPr>
      <w:r>
        <w:t xml:space="preserve">Experiment: 1. randomly show visitors </w:t>
      </w:r>
      <w:r w:rsidR="00852D40">
        <w:t>one</w:t>
      </w:r>
      <w:r>
        <w:t xml:space="preserve"> version or the other, 2. measure how much they donate, 3. determine which is better (Obama)</w:t>
      </w:r>
    </w:p>
    <w:p w:rsidR="00F62568" w:rsidRDefault="00F62568" w:rsidP="00852D40">
      <w:pPr>
        <w:pStyle w:val="Heading2"/>
      </w:pPr>
      <w:r>
        <w:t xml:space="preserve">Statistical inference 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Select subset of population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Perform descriptive statistics on this sample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Use inferential statistics to decide if small sample plays out in large sample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Best case to perform - small variability within each type, big difference in two types</w:t>
      </w:r>
    </w:p>
    <w:p w:rsidR="00F62568" w:rsidRDefault="00F62568" w:rsidP="00852D40">
      <w:pPr>
        <w:pStyle w:val="Heading2"/>
      </w:pPr>
      <w:r>
        <w:t>Confounding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Example: Shoe size is correlated with literacy, but actually age causes both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 xml:space="preserve"> Correlation is not causation (</w:t>
      </w:r>
      <w:proofErr w:type="spellStart"/>
      <w:r>
        <w:t>nobel</w:t>
      </w:r>
      <w:proofErr w:type="spellEnd"/>
      <w:r>
        <w:t xml:space="preserve"> laureates and chocolate consumption)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Caused spurious correlation</w:t>
      </w:r>
    </w:p>
    <w:p w:rsidR="00F62568" w:rsidRDefault="00F62568" w:rsidP="00852D40">
      <w:pPr>
        <w:pStyle w:val="Heading2"/>
      </w:pPr>
      <w:r>
        <w:lastRenderedPageBreak/>
        <w:t>Randomization and blocking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If you can (and want to) fix a variable</w:t>
      </w:r>
    </w:p>
    <w:p w:rsidR="00F62568" w:rsidRDefault="00F62568" w:rsidP="00852D40">
      <w:pPr>
        <w:pStyle w:val="ListParagraph"/>
        <w:numPr>
          <w:ilvl w:val="1"/>
          <w:numId w:val="34"/>
        </w:numPr>
      </w:pPr>
      <w:r>
        <w:t>Website always says Obama 2014 n it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If you don’t fix a variable, stratify it</w:t>
      </w:r>
    </w:p>
    <w:p w:rsidR="00F62568" w:rsidRDefault="00F62568" w:rsidP="00852D40">
      <w:pPr>
        <w:pStyle w:val="ListParagraph"/>
        <w:numPr>
          <w:ilvl w:val="1"/>
          <w:numId w:val="34"/>
        </w:numPr>
      </w:pPr>
      <w:r>
        <w:t>If you are testing sign up phrases and have two website colors, use both phrases equally on both</w:t>
      </w:r>
    </w:p>
    <w:p w:rsidR="00F62568" w:rsidRDefault="00F62568" w:rsidP="00852D40">
      <w:pPr>
        <w:pStyle w:val="ListParagraph"/>
        <w:numPr>
          <w:ilvl w:val="0"/>
          <w:numId w:val="34"/>
        </w:numPr>
      </w:pPr>
      <w:r>
        <w:t>If you can’t fix a variable randomize it</w:t>
      </w:r>
    </w:p>
    <w:p w:rsidR="00F62568" w:rsidRDefault="00F62568" w:rsidP="00852D40">
      <w:pPr>
        <w:pStyle w:val="ListParagraph"/>
        <w:numPr>
          <w:ilvl w:val="1"/>
          <w:numId w:val="34"/>
        </w:numPr>
      </w:pPr>
      <w:r>
        <w:t>use a computer program to randomly assign people to groups</w:t>
      </w:r>
    </w:p>
    <w:p w:rsidR="000D039A" w:rsidRDefault="000D039A" w:rsidP="00852D40">
      <w:pPr>
        <w:pStyle w:val="ListParagraph"/>
        <w:numPr>
          <w:ilvl w:val="1"/>
          <w:numId w:val="34"/>
        </w:numPr>
      </w:pPr>
      <w:r>
        <w:t>Without randomization, cannot determine if difference in outcome is caused by difference in confounding variable or different in treatment</w:t>
      </w:r>
    </w:p>
    <w:p w:rsidR="000D039A" w:rsidRDefault="000D039A" w:rsidP="00852D40">
      <w:pPr>
        <w:pStyle w:val="Heading2"/>
      </w:pPr>
      <w:r>
        <w:t>Prediction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>Collect individuals from sample and put them into training set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 xml:space="preserve">Build prediction function for new individual to predict if they will </w:t>
      </w:r>
      <w:proofErr w:type="gramStart"/>
      <w:r>
        <w:t>responded</w:t>
      </w:r>
      <w:proofErr w:type="gramEnd"/>
      <w:r>
        <w:t xml:space="preserve"> or not</w:t>
      </w:r>
    </w:p>
    <w:p w:rsidR="000D039A" w:rsidRDefault="000D039A" w:rsidP="00852D40">
      <w:pPr>
        <w:pStyle w:val="Heading2"/>
      </w:pPr>
      <w:r>
        <w:t>Prediction versus inference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>For prediction you need the two groups to be a lot more separated</w:t>
      </w:r>
    </w:p>
    <w:p w:rsidR="000D039A" w:rsidRDefault="00852D40" w:rsidP="00852D40">
      <w:pPr>
        <w:pStyle w:val="ListParagraph"/>
        <w:numPr>
          <w:ilvl w:val="0"/>
          <w:numId w:val="34"/>
        </w:numPr>
      </w:pPr>
      <w:r>
        <w:t>Pay</w:t>
      </w:r>
      <w:r w:rsidR="000D039A">
        <w:t xml:space="preserve"> attention to relative </w:t>
      </w:r>
      <w:proofErr w:type="spellStart"/>
      <w:r w:rsidR="000D039A">
        <w:t>sizative</w:t>
      </w:r>
      <w:proofErr w:type="spellEnd"/>
      <w:r w:rsidR="000D039A">
        <w:t xml:space="preserve"> effects</w:t>
      </w:r>
    </w:p>
    <w:p w:rsidR="000D039A" w:rsidRDefault="000D039A" w:rsidP="00852D40">
      <w:pPr>
        <w:pStyle w:val="Heading2"/>
      </w:pPr>
      <w:r>
        <w:t>Prediction key quantities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 xml:space="preserve">Sensitivity -&gt; </w:t>
      </w:r>
      <w:proofErr w:type="spellStart"/>
      <w:r>
        <w:t>Pr</w:t>
      </w:r>
      <w:proofErr w:type="spellEnd"/>
      <w:r>
        <w:t xml:space="preserve"> (positive test | disease)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 xml:space="preserve">Specificity -&gt; </w:t>
      </w:r>
      <w:proofErr w:type="spellStart"/>
      <w:r>
        <w:t>Pr</w:t>
      </w:r>
      <w:proofErr w:type="spellEnd"/>
      <w:r>
        <w:t xml:space="preserve"> (negative test | no disease)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 xml:space="preserve">Positive predictive value -&gt; </w:t>
      </w:r>
      <w:proofErr w:type="spellStart"/>
      <w:r>
        <w:t>Pr</w:t>
      </w:r>
      <w:proofErr w:type="spellEnd"/>
      <w:r>
        <w:t xml:space="preserve"> (disease | positive test)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 xml:space="preserve">Negative predictive value -&gt; </w:t>
      </w:r>
      <w:proofErr w:type="spellStart"/>
      <w:r>
        <w:t>Pr</w:t>
      </w:r>
      <w:proofErr w:type="spellEnd"/>
      <w:r>
        <w:t xml:space="preserve"> (no disease | negative test)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 xml:space="preserve">Accuracy -&gt; </w:t>
      </w:r>
      <w:proofErr w:type="spellStart"/>
      <w:r>
        <w:t>Pr</w:t>
      </w:r>
      <w:proofErr w:type="spellEnd"/>
      <w:r>
        <w:t xml:space="preserve"> (correct outcome)</w:t>
      </w:r>
    </w:p>
    <w:p w:rsidR="000D039A" w:rsidRDefault="000D039A" w:rsidP="00852D40">
      <w:pPr>
        <w:pStyle w:val="Heading2"/>
      </w:pPr>
      <w:r>
        <w:t>Beware of data dredging</w:t>
      </w:r>
    </w:p>
    <w:p w:rsidR="000D039A" w:rsidRDefault="000D039A" w:rsidP="00852D40">
      <w:pPr>
        <w:pStyle w:val="ListParagraph"/>
        <w:numPr>
          <w:ilvl w:val="0"/>
          <w:numId w:val="34"/>
        </w:numPr>
      </w:pPr>
      <w:r>
        <w:t>Keep going until you find result that you like - ignores fact that you tried a lot of different things first</w:t>
      </w:r>
    </w:p>
    <w:p w:rsidR="000D039A" w:rsidRDefault="000D039A" w:rsidP="00852D40">
      <w:pPr>
        <w:pStyle w:val="Heading2"/>
      </w:pPr>
      <w:r>
        <w:t>Summary</w:t>
      </w:r>
    </w:p>
    <w:p w:rsidR="000D039A" w:rsidRDefault="000D039A" w:rsidP="000D039A">
      <w:pPr>
        <w:pStyle w:val="ListParagraph"/>
        <w:numPr>
          <w:ilvl w:val="0"/>
          <w:numId w:val="35"/>
        </w:numPr>
      </w:pPr>
      <w:r>
        <w:t>Good experiments:</w:t>
      </w:r>
    </w:p>
    <w:p w:rsidR="000D039A" w:rsidRDefault="000D039A" w:rsidP="000D039A">
      <w:pPr>
        <w:pStyle w:val="ListParagraph"/>
        <w:numPr>
          <w:ilvl w:val="1"/>
          <w:numId w:val="35"/>
        </w:numPr>
      </w:pPr>
      <w:r>
        <w:t>Have replication</w:t>
      </w:r>
    </w:p>
    <w:p w:rsidR="000D039A" w:rsidRDefault="000D039A" w:rsidP="000D039A">
      <w:pPr>
        <w:pStyle w:val="ListParagraph"/>
        <w:numPr>
          <w:ilvl w:val="1"/>
          <w:numId w:val="35"/>
        </w:numPr>
      </w:pPr>
      <w:r>
        <w:t>Measure variability</w:t>
      </w:r>
    </w:p>
    <w:p w:rsidR="000D039A" w:rsidRDefault="000D039A" w:rsidP="000D039A">
      <w:pPr>
        <w:pStyle w:val="ListParagraph"/>
        <w:numPr>
          <w:ilvl w:val="1"/>
          <w:numId w:val="35"/>
        </w:numPr>
      </w:pPr>
      <w:r>
        <w:t>Generalize the problem you care about</w:t>
      </w:r>
    </w:p>
    <w:p w:rsidR="000D039A" w:rsidRDefault="000D039A" w:rsidP="000D039A">
      <w:pPr>
        <w:pStyle w:val="ListParagraph"/>
        <w:numPr>
          <w:ilvl w:val="1"/>
          <w:numId w:val="35"/>
        </w:numPr>
      </w:pPr>
      <w:r>
        <w:t>Are transparent</w:t>
      </w:r>
    </w:p>
    <w:p w:rsidR="000D039A" w:rsidRDefault="000D039A" w:rsidP="000D039A">
      <w:pPr>
        <w:pStyle w:val="ListParagraph"/>
        <w:numPr>
          <w:ilvl w:val="0"/>
          <w:numId w:val="35"/>
        </w:numPr>
      </w:pPr>
      <w:r>
        <w:t>Prediction is not inference</w:t>
      </w:r>
    </w:p>
    <w:p w:rsidR="000D039A" w:rsidRDefault="000D039A" w:rsidP="000D039A">
      <w:pPr>
        <w:pStyle w:val="ListParagraph"/>
        <w:numPr>
          <w:ilvl w:val="1"/>
          <w:numId w:val="35"/>
        </w:numPr>
      </w:pPr>
      <w:r>
        <w:t>Both can be important</w:t>
      </w:r>
    </w:p>
    <w:p w:rsidR="000D039A" w:rsidRDefault="000D039A" w:rsidP="000D039A">
      <w:pPr>
        <w:pStyle w:val="ListParagraph"/>
        <w:numPr>
          <w:ilvl w:val="0"/>
          <w:numId w:val="35"/>
        </w:numPr>
      </w:pPr>
      <w:r>
        <w:t>Beware data dredging</w:t>
      </w:r>
    </w:p>
    <w:p w:rsidR="00F62568" w:rsidRPr="00614C42" w:rsidRDefault="00F62568" w:rsidP="00F62568"/>
    <w:p w:rsidR="00614C42" w:rsidRDefault="00291904" w:rsidP="00291904">
      <w:pPr>
        <w:pStyle w:val="Heading1"/>
      </w:pPr>
      <w:r>
        <w:lastRenderedPageBreak/>
        <w:t>Commands</w:t>
      </w:r>
    </w:p>
    <w:p w:rsidR="00291904" w:rsidRPr="00291904" w:rsidRDefault="00291904" w:rsidP="00291904">
      <w:pPr>
        <w:pStyle w:val="Heading2"/>
      </w:pPr>
      <w:r>
        <w:t>Command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Command (same as </w:t>
            </w:r>
            <w:proofErr w:type="spellStart"/>
            <w:r>
              <w:t>linux</w:t>
            </w:r>
            <w:proofErr w:type="spellEnd"/>
            <w:r>
              <w:t xml:space="preserve"> command line)</w:t>
            </w:r>
          </w:p>
        </w:tc>
        <w:tc>
          <w:tcPr>
            <w:tcW w:w="5812" w:type="dxa"/>
          </w:tcPr>
          <w:p w:rsidR="00291904" w:rsidRDefault="00291904" w:rsidP="00B05F69">
            <w:r>
              <w:t>Description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proofErr w:type="spellStart"/>
            <w:r>
              <w:t>pwd</w:t>
            </w:r>
            <w:proofErr w:type="spellEnd"/>
          </w:p>
        </w:tc>
        <w:tc>
          <w:tcPr>
            <w:tcW w:w="5812" w:type="dxa"/>
          </w:tcPr>
          <w:p w:rsidR="00291904" w:rsidRDefault="00291904" w:rsidP="00B05F69">
            <w:r>
              <w:t>prints working directory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clear</w:t>
            </w:r>
          </w:p>
        </w:tc>
        <w:tc>
          <w:tcPr>
            <w:tcW w:w="5812" w:type="dxa"/>
          </w:tcPr>
          <w:p w:rsidR="00291904" w:rsidRDefault="00291904" w:rsidP="00B05F69">
            <w:r>
              <w:t>clears screen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ls</w:t>
            </w:r>
          </w:p>
        </w:tc>
        <w:tc>
          <w:tcPr>
            <w:tcW w:w="5812" w:type="dxa"/>
          </w:tcPr>
          <w:p w:rsidR="00291904" w:rsidRDefault="00291904" w:rsidP="00B05F69">
            <w:r>
              <w:t>lists all files in directory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cd \c\here</w:t>
            </w:r>
          </w:p>
        </w:tc>
        <w:tc>
          <w:tcPr>
            <w:tcW w:w="5812" w:type="dxa"/>
          </w:tcPr>
          <w:p w:rsidR="00291904" w:rsidRDefault="00291904" w:rsidP="00B05F69">
            <w:r>
              <w:t>change directory to \c\here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cd ..</w:t>
            </w:r>
          </w:p>
        </w:tc>
        <w:tc>
          <w:tcPr>
            <w:tcW w:w="5812" w:type="dxa"/>
          </w:tcPr>
          <w:p w:rsidR="00291904" w:rsidRDefault="00291904" w:rsidP="00B05F69">
            <w:r>
              <w:t>changes directory to parent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cd</w:t>
            </w:r>
          </w:p>
        </w:tc>
        <w:tc>
          <w:tcPr>
            <w:tcW w:w="5812" w:type="dxa"/>
          </w:tcPr>
          <w:p w:rsidR="00291904" w:rsidRDefault="00291904" w:rsidP="00B05F69">
            <w:r>
              <w:t>changes directory to root directory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proofErr w:type="spellStart"/>
            <w:r>
              <w:t>rm</w:t>
            </w:r>
            <w:proofErr w:type="spellEnd"/>
            <w:r>
              <w:t xml:space="preserve"> file</w:t>
            </w:r>
          </w:p>
        </w:tc>
        <w:tc>
          <w:tcPr>
            <w:tcW w:w="5812" w:type="dxa"/>
          </w:tcPr>
          <w:p w:rsidR="00291904" w:rsidRDefault="00291904" w:rsidP="00B05F69">
            <w:r>
              <w:t>removes file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proofErr w:type="spellStart"/>
            <w:r>
              <w:t>rm</w:t>
            </w:r>
            <w:proofErr w:type="spellEnd"/>
            <w:r>
              <w:t xml:space="preserve"> -r Directory</w:t>
            </w:r>
          </w:p>
        </w:tc>
        <w:tc>
          <w:tcPr>
            <w:tcW w:w="5812" w:type="dxa"/>
          </w:tcPr>
          <w:p w:rsidR="00291904" w:rsidRDefault="00291904" w:rsidP="00B05F69">
            <w:r>
              <w:t>removes directory and all contained folders and files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touch </w:t>
            </w:r>
            <w:proofErr w:type="spellStart"/>
            <w:r>
              <w:t>new_file</w:t>
            </w:r>
            <w:proofErr w:type="spellEnd"/>
          </w:p>
        </w:tc>
        <w:tc>
          <w:tcPr>
            <w:tcW w:w="5812" w:type="dxa"/>
          </w:tcPr>
          <w:p w:rsidR="00291904" w:rsidRDefault="00291904" w:rsidP="00B05F69">
            <w:r>
              <w:t>create new file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mv file Directory</w:t>
            </w:r>
          </w:p>
        </w:tc>
        <w:tc>
          <w:tcPr>
            <w:tcW w:w="5812" w:type="dxa"/>
          </w:tcPr>
          <w:p w:rsidR="00291904" w:rsidRDefault="00291904" w:rsidP="00B05F69">
            <w:r>
              <w:t>moves file to directory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mv file </w:t>
            </w:r>
            <w:proofErr w:type="spellStart"/>
            <w:r>
              <w:t>renamed_file</w:t>
            </w:r>
            <w:proofErr w:type="spellEnd"/>
          </w:p>
        </w:tc>
        <w:tc>
          <w:tcPr>
            <w:tcW w:w="5812" w:type="dxa"/>
          </w:tcPr>
          <w:p w:rsidR="00291904" w:rsidRDefault="00291904" w:rsidP="00B05F69">
            <w:r>
              <w:t>renames file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echo</w:t>
            </w:r>
          </w:p>
        </w:tc>
        <w:tc>
          <w:tcPr>
            <w:tcW w:w="5812" w:type="dxa"/>
          </w:tcPr>
          <w:p w:rsidR="00291904" w:rsidRDefault="00291904" w:rsidP="00B05F69">
            <w:r>
              <w:t>prints arguments</w:t>
            </w:r>
          </w:p>
        </w:tc>
      </w:tr>
    </w:tbl>
    <w:p w:rsidR="00291904" w:rsidRDefault="00291904" w:rsidP="00614C42">
      <w:pPr>
        <w:rPr>
          <w:b/>
        </w:rPr>
      </w:pPr>
    </w:p>
    <w:p w:rsidR="00291904" w:rsidRDefault="00291904" w:rsidP="00291904">
      <w:pPr>
        <w:pStyle w:val="Heading2"/>
      </w:pPr>
      <w:r>
        <w:t xml:space="preserve">Git </w:t>
      </w:r>
      <w:proofErr w:type="spellStart"/>
      <w:r>
        <w:t>Config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91904" w:rsidTr="00B05F69">
        <w:tc>
          <w:tcPr>
            <w:tcW w:w="3114" w:type="dxa"/>
          </w:tcPr>
          <w:p w:rsidR="00291904" w:rsidRDefault="00291904" w:rsidP="00B05F69">
            <w:r>
              <w:t>Command</w:t>
            </w:r>
          </w:p>
        </w:tc>
        <w:tc>
          <w:tcPr>
            <w:tcW w:w="5812" w:type="dxa"/>
          </w:tcPr>
          <w:p w:rsidR="00291904" w:rsidRDefault="00291904" w:rsidP="00B05F69">
            <w:r>
              <w:t>Description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--list</w:t>
            </w:r>
          </w:p>
        </w:tc>
        <w:tc>
          <w:tcPr>
            <w:tcW w:w="5812" w:type="dxa"/>
          </w:tcPr>
          <w:p w:rsidR="00291904" w:rsidRDefault="00291904" w:rsidP="00B05F69">
            <w:r>
              <w:t>Shows all set configurations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--global user.name “Your Name Here”</w:t>
            </w:r>
          </w:p>
        </w:tc>
        <w:tc>
          <w:tcPr>
            <w:tcW w:w="5812" w:type="dxa"/>
          </w:tcPr>
          <w:p w:rsidR="00291904" w:rsidRDefault="00291904" w:rsidP="00B05F69">
            <w:r>
              <w:t>Set user name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“you@server.com”</w:t>
            </w:r>
          </w:p>
        </w:tc>
        <w:tc>
          <w:tcPr>
            <w:tcW w:w="5812" w:type="dxa"/>
          </w:tcPr>
          <w:p w:rsidR="00291904" w:rsidRDefault="00291904" w:rsidP="00B05F69">
            <w:r>
              <w:t>Set email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exit</w:t>
            </w:r>
          </w:p>
        </w:tc>
        <w:tc>
          <w:tcPr>
            <w:tcW w:w="5812" w:type="dxa"/>
          </w:tcPr>
          <w:p w:rsidR="00291904" w:rsidRDefault="00291904" w:rsidP="00B05F69">
            <w:r>
              <w:t>exits git bash</w:t>
            </w:r>
          </w:p>
        </w:tc>
      </w:tr>
    </w:tbl>
    <w:p w:rsidR="00291904" w:rsidRDefault="00291904" w:rsidP="00291904"/>
    <w:p w:rsidR="00291904" w:rsidRDefault="00291904" w:rsidP="00291904">
      <w:pPr>
        <w:pStyle w:val="Heading2"/>
      </w:pPr>
      <w:r>
        <w:t>Git Repository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5805"/>
      </w:tblGrid>
      <w:tr w:rsidR="00291904" w:rsidTr="00B05F69">
        <w:tc>
          <w:tcPr>
            <w:tcW w:w="3114" w:type="dxa"/>
          </w:tcPr>
          <w:p w:rsidR="00291904" w:rsidRDefault="00291904" w:rsidP="00B05F69">
            <w:r>
              <w:t>Command</w:t>
            </w:r>
          </w:p>
        </w:tc>
        <w:tc>
          <w:tcPr>
            <w:tcW w:w="5812" w:type="dxa"/>
          </w:tcPr>
          <w:p w:rsidR="00291904" w:rsidRDefault="00291904" w:rsidP="00B05F69">
            <w:r>
              <w:t>Description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5812" w:type="dxa"/>
          </w:tcPr>
          <w:p w:rsidR="00291904" w:rsidRDefault="00291904" w:rsidP="00B05F69">
            <w:r>
              <w:t>initialize repository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 w:rsidRPr="00325416">
              <w:t xml:space="preserve">git remote add origin </w:t>
            </w:r>
            <w:hyperlink r:id="rId7" w:history="1">
              <w:r w:rsidRPr="00293975">
                <w:rPr>
                  <w:rStyle w:val="Hyperlink"/>
                </w:rPr>
                <w:t>https://github.com/kitjosh1050/test-repo.git</w:t>
              </w:r>
            </w:hyperlink>
          </w:p>
        </w:tc>
        <w:tc>
          <w:tcPr>
            <w:tcW w:w="5812" w:type="dxa"/>
          </w:tcPr>
          <w:p w:rsidR="00291904" w:rsidRDefault="00291904" w:rsidP="00B05F69">
            <w:r>
              <w:t>link local copy with remote copy at git hub</w:t>
            </w:r>
          </w:p>
        </w:tc>
      </w:tr>
      <w:tr w:rsidR="00291904" w:rsidTr="00B05F69">
        <w:tc>
          <w:tcPr>
            <w:tcW w:w="3114" w:type="dxa"/>
          </w:tcPr>
          <w:p w:rsidR="00291904" w:rsidRPr="00325416" w:rsidRDefault="00291904" w:rsidP="00B05F69">
            <w:r>
              <w:t xml:space="preserve">git clone </w:t>
            </w:r>
            <w:hyperlink r:id="rId8" w:history="1">
              <w:r w:rsidRPr="00293975">
                <w:rPr>
                  <w:rStyle w:val="Hyperlink"/>
                </w:rPr>
                <w:t>https://github.com/kitjosh1050/test-repo.git</w:t>
              </w:r>
            </w:hyperlink>
          </w:p>
        </w:tc>
        <w:tc>
          <w:tcPr>
            <w:tcW w:w="5812" w:type="dxa"/>
          </w:tcPr>
          <w:p w:rsidR="00291904" w:rsidRDefault="00291904" w:rsidP="00B05F69">
            <w:r>
              <w:t>initializes and clones remote repository within current working directory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git pull </w:t>
            </w:r>
          </w:p>
          <w:p w:rsidR="00291904" w:rsidRPr="00325416" w:rsidRDefault="00291904" w:rsidP="00B05F69">
            <w:r>
              <w:t>git pull origin master</w:t>
            </w:r>
          </w:p>
        </w:tc>
        <w:tc>
          <w:tcPr>
            <w:tcW w:w="5812" w:type="dxa"/>
          </w:tcPr>
          <w:p w:rsidR="00291904" w:rsidRDefault="00291904" w:rsidP="00B05F69">
            <w:r>
              <w:t>??get new changes from remote</w:t>
            </w:r>
          </w:p>
          <w:p w:rsidR="00291904" w:rsidRDefault="00291904" w:rsidP="00B05F69">
            <w:r>
              <w:t>gets new files from remote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git push </w:t>
            </w:r>
          </w:p>
        </w:tc>
        <w:tc>
          <w:tcPr>
            <w:tcW w:w="5812" w:type="dxa"/>
          </w:tcPr>
          <w:p w:rsidR="00291904" w:rsidRDefault="00291904" w:rsidP="00B05F69">
            <w:r>
              <w:t>add committed changes to remote</w:t>
            </w:r>
          </w:p>
        </w:tc>
      </w:tr>
      <w:tr w:rsidR="00291904" w:rsidTr="00B05F69">
        <w:tc>
          <w:tcPr>
            <w:tcW w:w="3114" w:type="dxa"/>
          </w:tcPr>
          <w:p w:rsidR="00291904" w:rsidRPr="00325416" w:rsidRDefault="00291904" w:rsidP="00B05F69">
            <w:r>
              <w:t>git add .</w:t>
            </w:r>
          </w:p>
        </w:tc>
        <w:tc>
          <w:tcPr>
            <w:tcW w:w="5812" w:type="dxa"/>
          </w:tcPr>
          <w:p w:rsidR="00291904" w:rsidRDefault="00291904" w:rsidP="00B05F69">
            <w:r>
              <w:t>adds all new files to be tracked by Git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git add -u</w:t>
            </w:r>
          </w:p>
        </w:tc>
        <w:tc>
          <w:tcPr>
            <w:tcW w:w="5812" w:type="dxa"/>
          </w:tcPr>
          <w:p w:rsidR="00291904" w:rsidRDefault="00291904" w:rsidP="00B05F69">
            <w:r>
              <w:t>updates tracking for files that changed names or were deleted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git add -A</w:t>
            </w:r>
          </w:p>
        </w:tc>
        <w:tc>
          <w:tcPr>
            <w:tcW w:w="5812" w:type="dxa"/>
          </w:tcPr>
          <w:p w:rsidR="00291904" w:rsidRDefault="00291904" w:rsidP="00B05F69">
            <w:r>
              <w:t>adds all new files AND updates tracking for files that changed names or were deleted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git reset</w:t>
            </w:r>
          </w:p>
        </w:tc>
        <w:tc>
          <w:tcPr>
            <w:tcW w:w="5812" w:type="dxa"/>
          </w:tcPr>
          <w:p w:rsidR="00291904" w:rsidRDefault="00291904" w:rsidP="00B05F69">
            <w:r>
              <w:t>undo git add</w:t>
            </w:r>
          </w:p>
        </w:tc>
      </w:tr>
      <w:tr w:rsidR="00291904" w:rsidTr="00B05F69">
        <w:tc>
          <w:tcPr>
            <w:tcW w:w="3114" w:type="dxa"/>
          </w:tcPr>
          <w:p w:rsidR="00291904" w:rsidRDefault="0031176F" w:rsidP="00B05F69">
            <w:r>
              <w:t>g</w:t>
            </w:r>
            <w:r w:rsidR="008932C8">
              <w:t>it log</w:t>
            </w:r>
          </w:p>
        </w:tc>
        <w:tc>
          <w:tcPr>
            <w:tcW w:w="5812" w:type="dxa"/>
          </w:tcPr>
          <w:p w:rsidR="00291904" w:rsidRDefault="008932C8" w:rsidP="00B05F69">
            <w:r>
              <w:t>See log of git commits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lastRenderedPageBreak/>
              <w:t>git commit -m “Message”</w:t>
            </w:r>
          </w:p>
        </w:tc>
        <w:tc>
          <w:tcPr>
            <w:tcW w:w="5812" w:type="dxa"/>
          </w:tcPr>
          <w:p w:rsidR="00291904" w:rsidRDefault="00291904" w:rsidP="00B05F69">
            <w:r>
              <w:t>commits changes to be saved with message providing description of what was done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git checkout -b </w:t>
            </w:r>
            <w:proofErr w:type="spellStart"/>
            <w:r>
              <w:t>branchname</w:t>
            </w:r>
            <w:proofErr w:type="spellEnd"/>
          </w:p>
        </w:tc>
        <w:tc>
          <w:tcPr>
            <w:tcW w:w="5812" w:type="dxa"/>
          </w:tcPr>
          <w:p w:rsidR="00291904" w:rsidRDefault="00291904" w:rsidP="00B05F69">
            <w:r>
              <w:t>create a branch to work on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git branch</w:t>
            </w:r>
          </w:p>
        </w:tc>
        <w:tc>
          <w:tcPr>
            <w:tcW w:w="5812" w:type="dxa"/>
          </w:tcPr>
          <w:p w:rsidR="00291904" w:rsidRDefault="00291904" w:rsidP="00B05F69">
            <w:r>
              <w:t>show branches with current branch highlighted green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git checkout master</w:t>
            </w:r>
          </w:p>
        </w:tc>
        <w:tc>
          <w:tcPr>
            <w:tcW w:w="5812" w:type="dxa"/>
          </w:tcPr>
          <w:p w:rsidR="00291904" w:rsidRDefault="00291904" w:rsidP="00B05F69">
            <w:r>
              <w:t>switch back to master branch type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git ls-files</w:t>
            </w:r>
          </w:p>
        </w:tc>
        <w:tc>
          <w:tcPr>
            <w:tcW w:w="5812" w:type="dxa"/>
          </w:tcPr>
          <w:p w:rsidR="00291904" w:rsidRDefault="00291904" w:rsidP="00B05F69">
            <w:r>
              <w:t>lists tracked files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 w:rsidRPr="008F0198">
              <w:t>git ls-files --others --exclude-standard</w:t>
            </w:r>
          </w:p>
        </w:tc>
        <w:tc>
          <w:tcPr>
            <w:tcW w:w="5812" w:type="dxa"/>
          </w:tcPr>
          <w:p w:rsidR="00291904" w:rsidRDefault="00291904" w:rsidP="00B05F69">
            <w:r>
              <w:t>lists untracked files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 w:rsidRPr="008F0198">
              <w:t>git ls-files --others -</w:t>
            </w:r>
            <w:proofErr w:type="spellStart"/>
            <w:r w:rsidRPr="008F0198">
              <w:t>i</w:t>
            </w:r>
            <w:proofErr w:type="spellEnd"/>
            <w:r w:rsidRPr="008F0198">
              <w:t xml:space="preserve"> --exclude-standard</w:t>
            </w:r>
          </w:p>
        </w:tc>
        <w:tc>
          <w:tcPr>
            <w:tcW w:w="5812" w:type="dxa"/>
          </w:tcPr>
          <w:p w:rsidR="00291904" w:rsidRDefault="00291904" w:rsidP="00B05F69">
            <w:r>
              <w:t>lists ignored files</w:t>
            </w:r>
          </w:p>
        </w:tc>
      </w:tr>
      <w:tr w:rsidR="0031176F" w:rsidTr="00B05F69">
        <w:tc>
          <w:tcPr>
            <w:tcW w:w="3114" w:type="dxa"/>
          </w:tcPr>
          <w:p w:rsidR="0031176F" w:rsidRPr="008F0198" w:rsidRDefault="0031176F" w:rsidP="00B05F69">
            <w:r>
              <w:t>git remote show origin</w:t>
            </w:r>
          </w:p>
        </w:tc>
        <w:tc>
          <w:tcPr>
            <w:tcW w:w="5812" w:type="dxa"/>
          </w:tcPr>
          <w:p w:rsidR="0031176F" w:rsidRDefault="0031176F" w:rsidP="00B05F69">
            <w:r>
              <w:t>Show origin details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when in log - type ‘</w:t>
            </w:r>
            <w:proofErr w:type="spellStart"/>
            <w:r>
              <w:t>q’+Enter</w:t>
            </w:r>
            <w:proofErr w:type="spellEnd"/>
            <w:r>
              <w:t xml:space="preserve"> to quit</w:t>
            </w:r>
          </w:p>
        </w:tc>
        <w:tc>
          <w:tcPr>
            <w:tcW w:w="5812" w:type="dxa"/>
          </w:tcPr>
          <w:p w:rsidR="00291904" w:rsidRDefault="00291904" w:rsidP="00B05F69"/>
        </w:tc>
      </w:tr>
      <w:tr w:rsidR="00291904" w:rsidTr="00B05F69">
        <w:tc>
          <w:tcPr>
            <w:tcW w:w="3114" w:type="dxa"/>
          </w:tcPr>
          <w:p w:rsidR="00291904" w:rsidRDefault="00291904" w:rsidP="00B05F69"/>
        </w:tc>
        <w:tc>
          <w:tcPr>
            <w:tcW w:w="5812" w:type="dxa"/>
          </w:tcPr>
          <w:p w:rsidR="00291904" w:rsidRDefault="00291904" w:rsidP="00B05F69"/>
        </w:tc>
      </w:tr>
    </w:tbl>
    <w:p w:rsidR="00291904" w:rsidRDefault="00291904" w:rsidP="00291904"/>
    <w:p w:rsidR="00291904" w:rsidRDefault="00291904" w:rsidP="00291904">
      <w:pPr>
        <w:pStyle w:val="Heading2"/>
      </w:pPr>
      <w:r>
        <w:t>Markdown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91904" w:rsidTr="00B05F69">
        <w:tc>
          <w:tcPr>
            <w:tcW w:w="3114" w:type="dxa"/>
          </w:tcPr>
          <w:p w:rsidR="00291904" w:rsidRDefault="00291904" w:rsidP="00B05F69">
            <w:r>
              <w:t>Command</w:t>
            </w:r>
          </w:p>
        </w:tc>
        <w:tc>
          <w:tcPr>
            <w:tcW w:w="5812" w:type="dxa"/>
          </w:tcPr>
          <w:p w:rsidR="00291904" w:rsidRDefault="00291904" w:rsidP="00B05F69">
            <w:r>
              <w:t>Description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# this is title</w:t>
            </w:r>
          </w:p>
        </w:tc>
        <w:tc>
          <w:tcPr>
            <w:tcW w:w="5812" w:type="dxa"/>
          </w:tcPr>
          <w:p w:rsidR="00291904" w:rsidRDefault="00291904" w:rsidP="00B05F69"/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##this is secondary heading</w:t>
            </w:r>
          </w:p>
        </w:tc>
        <w:tc>
          <w:tcPr>
            <w:tcW w:w="5812" w:type="dxa"/>
          </w:tcPr>
          <w:p w:rsidR="00291904" w:rsidRDefault="00291904" w:rsidP="00B05F69"/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###this is tertiary heading</w:t>
            </w:r>
          </w:p>
          <w:p w:rsidR="00291904" w:rsidRPr="00325416" w:rsidRDefault="00291904" w:rsidP="00B05F69"/>
        </w:tc>
        <w:tc>
          <w:tcPr>
            <w:tcW w:w="5812" w:type="dxa"/>
          </w:tcPr>
          <w:p w:rsidR="00291904" w:rsidRDefault="00291904" w:rsidP="00B05F69"/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* First item in list</w:t>
            </w:r>
          </w:p>
          <w:p w:rsidR="00291904" w:rsidRDefault="00291904" w:rsidP="00B05F69">
            <w:r>
              <w:t>* second item in list</w:t>
            </w:r>
          </w:p>
          <w:p w:rsidR="00291904" w:rsidRDefault="00291904" w:rsidP="00B05F69">
            <w:r>
              <w:t>* this item in list</w:t>
            </w:r>
          </w:p>
        </w:tc>
        <w:tc>
          <w:tcPr>
            <w:tcW w:w="5812" w:type="dxa"/>
          </w:tcPr>
          <w:p w:rsidR="00291904" w:rsidRDefault="00291904" w:rsidP="00B05F69"/>
        </w:tc>
      </w:tr>
    </w:tbl>
    <w:p w:rsidR="00291904" w:rsidRDefault="00291904" w:rsidP="00291904"/>
    <w:p w:rsidR="00291904" w:rsidRDefault="00291904" w:rsidP="00291904">
      <w:pPr>
        <w:pStyle w:val="Heading2"/>
      </w:pPr>
      <w:r>
        <w:t>Obtaining R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91904" w:rsidTr="00B05F69">
        <w:tc>
          <w:tcPr>
            <w:tcW w:w="3114" w:type="dxa"/>
          </w:tcPr>
          <w:p w:rsidR="00291904" w:rsidRDefault="00291904" w:rsidP="00B05F69">
            <w:r>
              <w:t>Command</w:t>
            </w:r>
          </w:p>
        </w:tc>
        <w:tc>
          <w:tcPr>
            <w:tcW w:w="5812" w:type="dxa"/>
          </w:tcPr>
          <w:p w:rsidR="00291904" w:rsidRDefault="00291904" w:rsidP="00B05F69">
            <w:r>
              <w:t>Description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help(function)</w:t>
            </w:r>
          </w:p>
        </w:tc>
        <w:tc>
          <w:tcPr>
            <w:tcW w:w="5812" w:type="dxa"/>
          </w:tcPr>
          <w:p w:rsidR="00291904" w:rsidRDefault="00291904" w:rsidP="00B05F69">
            <w:r>
              <w:t>get help about a function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 xml:space="preserve">a &lt;- </w:t>
            </w:r>
            <w:proofErr w:type="spellStart"/>
            <w:r>
              <w:t>available.packages</w:t>
            </w:r>
            <w:proofErr w:type="spellEnd"/>
            <w:r>
              <w:t>()</w:t>
            </w:r>
          </w:p>
        </w:tc>
        <w:tc>
          <w:tcPr>
            <w:tcW w:w="5812" w:type="dxa"/>
          </w:tcPr>
          <w:p w:rsidR="00291904" w:rsidRDefault="00291904" w:rsidP="00B05F69">
            <w:r>
              <w:t>gets list of available packages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head(</w:t>
            </w:r>
            <w:proofErr w:type="spellStart"/>
            <w:r>
              <w:t>rownames</w:t>
            </w:r>
            <w:proofErr w:type="spellEnd"/>
            <w:r>
              <w:t>(a),3)</w:t>
            </w:r>
          </w:p>
        </w:tc>
        <w:tc>
          <w:tcPr>
            <w:tcW w:w="5812" w:type="dxa"/>
          </w:tcPr>
          <w:p w:rsidR="00291904" w:rsidRDefault="00291904" w:rsidP="00B05F69">
            <w:r>
              <w:t>shows first three</w:t>
            </w:r>
          </w:p>
        </w:tc>
      </w:tr>
      <w:tr w:rsidR="00291904" w:rsidTr="00B05F69">
        <w:tc>
          <w:tcPr>
            <w:tcW w:w="3114" w:type="dxa"/>
          </w:tcPr>
          <w:p w:rsidR="00291904" w:rsidRPr="00325416" w:rsidRDefault="00291904" w:rsidP="00B05F69">
            <w:proofErr w:type="spellStart"/>
            <w:r>
              <w:t>install.packages</w:t>
            </w:r>
            <w:proofErr w:type="spellEnd"/>
            <w:r>
              <w:t>(“</w:t>
            </w:r>
            <w:proofErr w:type="spellStart"/>
            <w:r>
              <w:t>devtools</w:t>
            </w:r>
            <w:proofErr w:type="spellEnd"/>
            <w:r>
              <w:t>”)</w:t>
            </w:r>
          </w:p>
        </w:tc>
        <w:tc>
          <w:tcPr>
            <w:tcW w:w="5812" w:type="dxa"/>
          </w:tcPr>
          <w:p w:rsidR="00291904" w:rsidRDefault="00291904" w:rsidP="00B05F69">
            <w:r>
              <w:t>install package</w:t>
            </w:r>
          </w:p>
        </w:tc>
      </w:tr>
      <w:tr w:rsidR="00291904" w:rsidTr="00B05F69">
        <w:tc>
          <w:tcPr>
            <w:tcW w:w="3114" w:type="dxa"/>
          </w:tcPr>
          <w:p w:rsidR="00291904" w:rsidRPr="00325416" w:rsidRDefault="00291904" w:rsidP="00B05F69">
            <w:proofErr w:type="spellStart"/>
            <w:r>
              <w:t>install.packages</w:t>
            </w:r>
            <w:proofErr w:type="spellEnd"/>
            <w:r>
              <w:t>(c(“</w:t>
            </w:r>
            <w:proofErr w:type="spellStart"/>
            <w:r>
              <w:t>devtools</w:t>
            </w:r>
            <w:proofErr w:type="spellEnd"/>
            <w:r>
              <w:t>”, “solidify”)</w:t>
            </w:r>
          </w:p>
        </w:tc>
        <w:tc>
          <w:tcPr>
            <w:tcW w:w="5812" w:type="dxa"/>
          </w:tcPr>
          <w:p w:rsidR="00291904" w:rsidRDefault="00291904" w:rsidP="00B05F69">
            <w:r>
              <w:t>install multiple packages</w:t>
            </w:r>
          </w:p>
        </w:tc>
      </w:tr>
      <w:tr w:rsidR="00291904" w:rsidTr="00B05F69">
        <w:tc>
          <w:tcPr>
            <w:tcW w:w="3114" w:type="dxa"/>
          </w:tcPr>
          <w:p w:rsidR="00291904" w:rsidRDefault="00291904" w:rsidP="00B05F69">
            <w:r>
              <w:t>library(</w:t>
            </w:r>
            <w:proofErr w:type="spellStart"/>
            <w:r>
              <w:t>devtools</w:t>
            </w:r>
            <w:proofErr w:type="spellEnd"/>
            <w:r>
              <w:t>)</w:t>
            </w:r>
          </w:p>
        </w:tc>
        <w:tc>
          <w:tcPr>
            <w:tcW w:w="5812" w:type="dxa"/>
          </w:tcPr>
          <w:p w:rsidR="00291904" w:rsidRDefault="00291904" w:rsidP="00B05F69">
            <w:r>
              <w:t>load library</w:t>
            </w:r>
          </w:p>
        </w:tc>
      </w:tr>
    </w:tbl>
    <w:p w:rsidR="00291904" w:rsidRDefault="00291904" w:rsidP="00291904"/>
    <w:p w:rsidR="00291904" w:rsidRPr="00291904" w:rsidRDefault="00291904" w:rsidP="00291904"/>
    <w:sectPr w:rsidR="00291904" w:rsidRPr="00291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8A4"/>
    <w:multiLevelType w:val="hybridMultilevel"/>
    <w:tmpl w:val="F8AA2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5C40"/>
    <w:multiLevelType w:val="hybridMultilevel"/>
    <w:tmpl w:val="8C2E3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095"/>
    <w:multiLevelType w:val="hybridMultilevel"/>
    <w:tmpl w:val="26BA1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996"/>
    <w:multiLevelType w:val="hybridMultilevel"/>
    <w:tmpl w:val="171E2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B9B"/>
    <w:multiLevelType w:val="hybridMultilevel"/>
    <w:tmpl w:val="E8222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B7A97"/>
    <w:multiLevelType w:val="hybridMultilevel"/>
    <w:tmpl w:val="7CC86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C590A"/>
    <w:multiLevelType w:val="hybridMultilevel"/>
    <w:tmpl w:val="1FFA0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B1B84"/>
    <w:multiLevelType w:val="hybridMultilevel"/>
    <w:tmpl w:val="AFD8A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42D7"/>
    <w:multiLevelType w:val="hybridMultilevel"/>
    <w:tmpl w:val="F1D2B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6212F"/>
    <w:multiLevelType w:val="hybridMultilevel"/>
    <w:tmpl w:val="66BCBB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A5161"/>
    <w:multiLevelType w:val="hybridMultilevel"/>
    <w:tmpl w:val="6936C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043DF"/>
    <w:multiLevelType w:val="hybridMultilevel"/>
    <w:tmpl w:val="1EAC1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82047"/>
    <w:multiLevelType w:val="hybridMultilevel"/>
    <w:tmpl w:val="D4123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66662"/>
    <w:multiLevelType w:val="hybridMultilevel"/>
    <w:tmpl w:val="2F5E8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25E80"/>
    <w:multiLevelType w:val="hybridMultilevel"/>
    <w:tmpl w:val="5B2C0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367D7"/>
    <w:multiLevelType w:val="hybridMultilevel"/>
    <w:tmpl w:val="FDE83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03DBA"/>
    <w:multiLevelType w:val="hybridMultilevel"/>
    <w:tmpl w:val="B8261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6489F"/>
    <w:multiLevelType w:val="hybridMultilevel"/>
    <w:tmpl w:val="833056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8679D"/>
    <w:multiLevelType w:val="hybridMultilevel"/>
    <w:tmpl w:val="9B2ED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459E5"/>
    <w:multiLevelType w:val="hybridMultilevel"/>
    <w:tmpl w:val="CC405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2140"/>
    <w:multiLevelType w:val="hybridMultilevel"/>
    <w:tmpl w:val="B8A89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F2880"/>
    <w:multiLevelType w:val="hybridMultilevel"/>
    <w:tmpl w:val="E9981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F55CA"/>
    <w:multiLevelType w:val="hybridMultilevel"/>
    <w:tmpl w:val="BAACC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32092"/>
    <w:multiLevelType w:val="hybridMultilevel"/>
    <w:tmpl w:val="72825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A4712"/>
    <w:multiLevelType w:val="hybridMultilevel"/>
    <w:tmpl w:val="660C3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732E5"/>
    <w:multiLevelType w:val="hybridMultilevel"/>
    <w:tmpl w:val="85D6F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541F3"/>
    <w:multiLevelType w:val="hybridMultilevel"/>
    <w:tmpl w:val="A0C2C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45180"/>
    <w:multiLevelType w:val="hybridMultilevel"/>
    <w:tmpl w:val="D5105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A51DD"/>
    <w:multiLevelType w:val="hybridMultilevel"/>
    <w:tmpl w:val="9C749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E382C"/>
    <w:multiLevelType w:val="hybridMultilevel"/>
    <w:tmpl w:val="3B0ED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6341D"/>
    <w:multiLevelType w:val="hybridMultilevel"/>
    <w:tmpl w:val="F814A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F0B03"/>
    <w:multiLevelType w:val="hybridMultilevel"/>
    <w:tmpl w:val="259AF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B05EE"/>
    <w:multiLevelType w:val="hybridMultilevel"/>
    <w:tmpl w:val="768EB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82E09"/>
    <w:multiLevelType w:val="hybridMultilevel"/>
    <w:tmpl w:val="95C07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87629"/>
    <w:multiLevelType w:val="hybridMultilevel"/>
    <w:tmpl w:val="CD641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8"/>
  </w:num>
  <w:num w:numId="4">
    <w:abstractNumId w:val="14"/>
  </w:num>
  <w:num w:numId="5">
    <w:abstractNumId w:val="11"/>
  </w:num>
  <w:num w:numId="6">
    <w:abstractNumId w:val="25"/>
  </w:num>
  <w:num w:numId="7">
    <w:abstractNumId w:val="31"/>
  </w:num>
  <w:num w:numId="8">
    <w:abstractNumId w:val="33"/>
  </w:num>
  <w:num w:numId="9">
    <w:abstractNumId w:val="4"/>
  </w:num>
  <w:num w:numId="10">
    <w:abstractNumId w:val="15"/>
  </w:num>
  <w:num w:numId="11">
    <w:abstractNumId w:val="7"/>
  </w:num>
  <w:num w:numId="12">
    <w:abstractNumId w:val="26"/>
  </w:num>
  <w:num w:numId="13">
    <w:abstractNumId w:val="34"/>
  </w:num>
  <w:num w:numId="14">
    <w:abstractNumId w:val="0"/>
  </w:num>
  <w:num w:numId="15">
    <w:abstractNumId w:val="1"/>
  </w:num>
  <w:num w:numId="16">
    <w:abstractNumId w:val="9"/>
  </w:num>
  <w:num w:numId="17">
    <w:abstractNumId w:val="2"/>
  </w:num>
  <w:num w:numId="18">
    <w:abstractNumId w:val="10"/>
  </w:num>
  <w:num w:numId="19">
    <w:abstractNumId w:val="27"/>
  </w:num>
  <w:num w:numId="20">
    <w:abstractNumId w:val="21"/>
  </w:num>
  <w:num w:numId="21">
    <w:abstractNumId w:val="19"/>
  </w:num>
  <w:num w:numId="22">
    <w:abstractNumId w:val="16"/>
  </w:num>
  <w:num w:numId="23">
    <w:abstractNumId w:val="23"/>
  </w:num>
  <w:num w:numId="24">
    <w:abstractNumId w:val="5"/>
  </w:num>
  <w:num w:numId="25">
    <w:abstractNumId w:val="12"/>
  </w:num>
  <w:num w:numId="26">
    <w:abstractNumId w:val="30"/>
  </w:num>
  <w:num w:numId="27">
    <w:abstractNumId w:val="13"/>
  </w:num>
  <w:num w:numId="28">
    <w:abstractNumId w:val="22"/>
  </w:num>
  <w:num w:numId="29">
    <w:abstractNumId w:val="29"/>
  </w:num>
  <w:num w:numId="30">
    <w:abstractNumId w:val="20"/>
  </w:num>
  <w:num w:numId="31">
    <w:abstractNumId w:val="32"/>
  </w:num>
  <w:num w:numId="32">
    <w:abstractNumId w:val="8"/>
  </w:num>
  <w:num w:numId="33">
    <w:abstractNumId w:val="3"/>
  </w:num>
  <w:num w:numId="34">
    <w:abstractNumId w:val="17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65"/>
    <w:rsid w:val="00054658"/>
    <w:rsid w:val="000D039A"/>
    <w:rsid w:val="002169CA"/>
    <w:rsid w:val="00291904"/>
    <w:rsid w:val="00302F4C"/>
    <w:rsid w:val="0031176F"/>
    <w:rsid w:val="003B7E9C"/>
    <w:rsid w:val="004909B3"/>
    <w:rsid w:val="004C48E6"/>
    <w:rsid w:val="005C6A33"/>
    <w:rsid w:val="00614C42"/>
    <w:rsid w:val="00633955"/>
    <w:rsid w:val="00763E2A"/>
    <w:rsid w:val="007B1DFB"/>
    <w:rsid w:val="008404FF"/>
    <w:rsid w:val="00852D40"/>
    <w:rsid w:val="008932C8"/>
    <w:rsid w:val="00AC52C4"/>
    <w:rsid w:val="00AE091D"/>
    <w:rsid w:val="00B7011D"/>
    <w:rsid w:val="00B74165"/>
    <w:rsid w:val="00B815BB"/>
    <w:rsid w:val="00BF1AFC"/>
    <w:rsid w:val="00C26298"/>
    <w:rsid w:val="00DD1C51"/>
    <w:rsid w:val="00F337D2"/>
    <w:rsid w:val="00F51295"/>
    <w:rsid w:val="00F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D80"/>
  <w15:chartTrackingRefBased/>
  <w15:docId w15:val="{8A70FF35-FB78-46F2-99F7-08E8E28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E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3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3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6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9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josh1050/test-repo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itjosh1050/test-rep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3866-5ADE-46A7-8B8B-CFD0C98C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Morel</dc:creator>
  <cp:keywords/>
  <dc:description/>
  <cp:lastModifiedBy>Josh Morel</cp:lastModifiedBy>
  <cp:revision>13</cp:revision>
  <dcterms:created xsi:type="dcterms:W3CDTF">2015-03-12T10:39:00Z</dcterms:created>
  <dcterms:modified xsi:type="dcterms:W3CDTF">2015-07-11T13:49:00Z</dcterms:modified>
</cp:coreProperties>
</file>