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Embed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https://www.youtube.com/watch?v=9czPGjHEi-I&amp;feature=youtu.be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Crack Magazine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http://crackmagazine.net/2015/04/watch-a-new-short-following-four-young-fashion-designers/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Tate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http://www.tate.org.uk/context-comment/video/exposing-process-four-young-fashion-designers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i-D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http://i-d.vice.com/en_gb/article/the-tate-shines-the-spotlight-on-young-designers-at-work-in-new-film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Emerging Designer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http://theemergingdesigner.com/exposing-process-four-young-fashion-designers-at-the-tate-museum/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Fault 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http://fault-magazine.com/2015/05/tate-gallery-team-up-with-filmmaker-scott-carthy-in-response-to-the-alexander-mcqueen-working-progress/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Granary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http://1granary.com/central-saint-martins-fashion/olubiyi-thomas/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Commission Magazine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http://www.thecommissionmagazine.com/tate-collectives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1granary.com/central-saint-martins-fashion/olubiyi-thomas/" TargetMode="External"/><Relationship Id="rId10" Type="http://schemas.openxmlformats.org/officeDocument/2006/relationships/hyperlink" Target="http://fault-magazine.com/2015/05/tate-gallery-team-up-with-filmmaker-scott-carthy-in-response-to-the-alexander-mcqueen-working-progress/" TargetMode="External"/><Relationship Id="rId12" Type="http://schemas.openxmlformats.org/officeDocument/2006/relationships/hyperlink" Target="http://www.thecommissionmagazine.com/tate-collectives" TargetMode="External"/><Relationship Id="rId9" Type="http://schemas.openxmlformats.org/officeDocument/2006/relationships/hyperlink" Target="http://theemergingdesigner.com/exposing-process-four-young-fashion-designers-at-the-tate-museum/" TargetMode="External"/><Relationship Id="rId5" Type="http://schemas.openxmlformats.org/officeDocument/2006/relationships/hyperlink" Target="https://www.youtube.com/watch?v=9czPGjHEi-I&amp;feature=youtu.be" TargetMode="External"/><Relationship Id="rId6" Type="http://schemas.openxmlformats.org/officeDocument/2006/relationships/hyperlink" Target="http://crackmagazine.net/2015/04/watch-a-new-short-following-four-young-fashion-designers/" TargetMode="External"/><Relationship Id="rId7" Type="http://schemas.openxmlformats.org/officeDocument/2006/relationships/hyperlink" Target="http://www.tate.org.uk/context-comment/video/exposing-process-four-young-fashion-designers" TargetMode="External"/><Relationship Id="rId8" Type="http://schemas.openxmlformats.org/officeDocument/2006/relationships/hyperlink" Target="http://i-d.vice.com/en_gb/article/the-tate-shines-the-spotlight-on-young-designers-at-work-in-new-film" TargetMode="External"/></Relationships>
</file>