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909D" w14:textId="77777777" w:rsidR="009E0D65" w:rsidRDefault="009E0D65" w:rsidP="009E0D65">
      <w:pPr>
        <w:rPr>
          <w:b/>
          <w:bCs/>
          <w:sz w:val="48"/>
          <w:szCs w:val="48"/>
        </w:rPr>
      </w:pPr>
      <w:proofErr w:type="spellStart"/>
      <w:r w:rsidRPr="009E0D65">
        <w:rPr>
          <w:b/>
          <w:bCs/>
          <w:sz w:val="48"/>
          <w:szCs w:val="48"/>
        </w:rPr>
        <w:t>PyCitySchools</w:t>
      </w:r>
      <w:proofErr w:type="spellEnd"/>
    </w:p>
    <w:p w14:paraId="57EA7F27" w14:textId="091E87CE" w:rsidR="009E0D65" w:rsidRDefault="009E0D65" w:rsidP="009E0D65">
      <w:pPr>
        <w:rPr>
          <w:b/>
          <w:bCs/>
          <w:sz w:val="28"/>
          <w:szCs w:val="28"/>
        </w:rPr>
      </w:pPr>
      <w:r w:rsidRPr="009E0D65">
        <w:rPr>
          <w:b/>
          <w:bCs/>
          <w:sz w:val="28"/>
          <w:szCs w:val="28"/>
        </w:rPr>
        <w:t xml:space="preserve">Analysis of School and Student Data by </w:t>
      </w:r>
      <w:proofErr w:type="spellStart"/>
      <w:r w:rsidRPr="009E0D65">
        <w:rPr>
          <w:b/>
          <w:bCs/>
          <w:sz w:val="28"/>
          <w:szCs w:val="28"/>
        </w:rPr>
        <w:t>PyCitySchools</w:t>
      </w:r>
      <w:proofErr w:type="spellEnd"/>
      <w:r w:rsidRPr="009E0D65">
        <w:rPr>
          <w:b/>
          <w:bCs/>
          <w:sz w:val="28"/>
          <w:szCs w:val="28"/>
        </w:rPr>
        <w:t xml:space="preserve"> Using Pandas Library and </w:t>
      </w:r>
      <w:proofErr w:type="spellStart"/>
      <w:r w:rsidRPr="009E0D65">
        <w:rPr>
          <w:b/>
          <w:bCs/>
          <w:sz w:val="28"/>
          <w:szCs w:val="28"/>
        </w:rPr>
        <w:t>Jupyter</w:t>
      </w:r>
      <w:proofErr w:type="spellEnd"/>
      <w:r w:rsidRPr="009E0D65">
        <w:rPr>
          <w:b/>
          <w:bCs/>
          <w:sz w:val="28"/>
          <w:szCs w:val="28"/>
        </w:rPr>
        <w:t xml:space="preserve"> Notebook.</w:t>
      </w:r>
    </w:p>
    <w:p w14:paraId="24C53614" w14:textId="77777777" w:rsidR="009E0D65" w:rsidRDefault="009E0D65" w:rsidP="009E0D65">
      <w:pPr>
        <w:rPr>
          <w:b/>
          <w:bCs/>
          <w:sz w:val="28"/>
          <w:szCs w:val="28"/>
        </w:rPr>
      </w:pPr>
    </w:p>
    <w:p w14:paraId="0B967C13" w14:textId="77777777" w:rsidR="009E0D65" w:rsidRPr="009E0D65" w:rsidRDefault="009E0D65" w:rsidP="009E0D65">
      <w:pPr>
        <w:rPr>
          <w:b/>
          <w:bCs/>
          <w:sz w:val="48"/>
          <w:szCs w:val="48"/>
        </w:rPr>
      </w:pPr>
      <w:proofErr w:type="spellStart"/>
      <w:r w:rsidRPr="009E0D65">
        <w:rPr>
          <w:b/>
          <w:bCs/>
          <w:sz w:val="48"/>
          <w:szCs w:val="48"/>
        </w:rPr>
        <w:t>PyCity</w:t>
      </w:r>
      <w:proofErr w:type="spellEnd"/>
      <w:r w:rsidRPr="009E0D65">
        <w:rPr>
          <w:b/>
          <w:bCs/>
          <w:sz w:val="48"/>
          <w:szCs w:val="48"/>
        </w:rPr>
        <w:t xml:space="preserve"> Schools Data Summary</w:t>
      </w:r>
    </w:p>
    <w:p w14:paraId="76FE6F6C" w14:textId="2D2F89A7" w:rsidR="009E0D65" w:rsidRPr="009E0D65" w:rsidRDefault="009E0D65" w:rsidP="009E0D65">
      <w:pPr>
        <w:rPr>
          <w:b/>
          <w:bCs/>
          <w:sz w:val="28"/>
          <w:szCs w:val="28"/>
        </w:rPr>
      </w:pPr>
      <w:r>
        <w:rPr>
          <w:b/>
          <w:bCs/>
          <w:sz w:val="28"/>
          <w:szCs w:val="28"/>
        </w:rPr>
        <w:t>1.</w:t>
      </w:r>
      <w:r w:rsidRPr="009E0D65">
        <w:rPr>
          <w:b/>
          <w:bCs/>
          <w:sz w:val="28"/>
          <w:szCs w:val="28"/>
        </w:rPr>
        <w:t xml:space="preserve">Schools with more finances didn't, </w:t>
      </w:r>
      <w:proofErr w:type="gramStart"/>
      <w:r w:rsidRPr="009E0D65">
        <w:rPr>
          <w:b/>
          <w:bCs/>
          <w:sz w:val="28"/>
          <w:szCs w:val="28"/>
        </w:rPr>
        <w:t>on the whole</w:t>
      </w:r>
      <w:proofErr w:type="gramEnd"/>
      <w:r w:rsidRPr="009E0D65">
        <w:rPr>
          <w:b/>
          <w:bCs/>
          <w:sz w:val="28"/>
          <w:szCs w:val="28"/>
        </w:rPr>
        <w:t>, produce superior test outcomes. However, as compared to schools with smaller budgets ($585 per student), those with more spending per student ($645–675) actually underperformed.In terms of passing math performances overall, smaller and medium-sized schools did noticeably better than large-sized schools (89-91% passing vs. 67%).</w:t>
      </w:r>
    </w:p>
    <w:p w14:paraId="1A057062" w14:textId="77777777" w:rsidR="009E0D65" w:rsidRPr="009E0D65" w:rsidRDefault="009E0D65" w:rsidP="009E0D65">
      <w:pPr>
        <w:rPr>
          <w:b/>
          <w:bCs/>
          <w:sz w:val="28"/>
          <w:szCs w:val="28"/>
        </w:rPr>
      </w:pPr>
    </w:p>
    <w:p w14:paraId="07C1A665" w14:textId="240C2696" w:rsidR="009E0D65" w:rsidRPr="009E0D65" w:rsidRDefault="009E0D65" w:rsidP="009E0D65">
      <w:pPr>
        <w:rPr>
          <w:b/>
          <w:bCs/>
          <w:sz w:val="28"/>
          <w:szCs w:val="28"/>
        </w:rPr>
      </w:pPr>
      <w:r>
        <w:rPr>
          <w:b/>
          <w:bCs/>
          <w:sz w:val="28"/>
          <w:szCs w:val="28"/>
        </w:rPr>
        <w:t>3.</w:t>
      </w:r>
      <w:r w:rsidRPr="009E0D65">
        <w:rPr>
          <w:b/>
          <w:bCs/>
          <w:sz w:val="28"/>
          <w:szCs w:val="28"/>
        </w:rPr>
        <w:t>All things considered, charter schools outperformed district public schools in every category. However, further investigation will be necessary to determine if the benefit is related to educational practices or the fact that charter schools often serve smaller student numbers per school.</w:t>
      </w:r>
    </w:p>
    <w:p w14:paraId="7AB7BA87" w14:textId="5406B6D3" w:rsidR="003F3315" w:rsidRPr="009E0D65" w:rsidRDefault="003F3315" w:rsidP="009E0D65"/>
    <w:sectPr w:rsidR="003F3315" w:rsidRPr="009E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65"/>
    <w:rsid w:val="003F3315"/>
    <w:rsid w:val="00867F5F"/>
    <w:rsid w:val="009E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8091"/>
  <w15:chartTrackingRefBased/>
  <w15:docId w15:val="{C1755DB6-A6F3-406B-BEEB-9E639FC0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0D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E0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D6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9E0D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4109">
      <w:bodyDiv w:val="1"/>
      <w:marLeft w:val="0"/>
      <w:marRight w:val="0"/>
      <w:marTop w:val="0"/>
      <w:marBottom w:val="0"/>
      <w:divBdr>
        <w:top w:val="none" w:sz="0" w:space="0" w:color="auto"/>
        <w:left w:val="none" w:sz="0" w:space="0" w:color="auto"/>
        <w:bottom w:val="none" w:sz="0" w:space="0" w:color="auto"/>
        <w:right w:val="none" w:sz="0" w:space="0" w:color="auto"/>
      </w:divBdr>
    </w:div>
    <w:div w:id="582686219">
      <w:bodyDiv w:val="1"/>
      <w:marLeft w:val="0"/>
      <w:marRight w:val="0"/>
      <w:marTop w:val="0"/>
      <w:marBottom w:val="0"/>
      <w:divBdr>
        <w:top w:val="none" w:sz="0" w:space="0" w:color="auto"/>
        <w:left w:val="none" w:sz="0" w:space="0" w:color="auto"/>
        <w:bottom w:val="none" w:sz="0" w:space="0" w:color="auto"/>
        <w:right w:val="none" w:sz="0" w:space="0" w:color="auto"/>
      </w:divBdr>
    </w:div>
    <w:div w:id="850294053">
      <w:bodyDiv w:val="1"/>
      <w:marLeft w:val="0"/>
      <w:marRight w:val="0"/>
      <w:marTop w:val="0"/>
      <w:marBottom w:val="0"/>
      <w:divBdr>
        <w:top w:val="none" w:sz="0" w:space="0" w:color="auto"/>
        <w:left w:val="none" w:sz="0" w:space="0" w:color="auto"/>
        <w:bottom w:val="none" w:sz="0" w:space="0" w:color="auto"/>
        <w:right w:val="none" w:sz="0" w:space="0" w:color="auto"/>
      </w:divBdr>
    </w:div>
    <w:div w:id="18177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joshna.r.lawrence@accenture.com Joshkutty123!</dc:creator>
  <cp:keywords/>
  <dc:description/>
  <cp:lastModifiedBy>joshna.r.lawrence@accenture.com Joshkutty123!</cp:lastModifiedBy>
  <cp:revision>1</cp:revision>
  <dcterms:created xsi:type="dcterms:W3CDTF">2023-05-25T03:17:00Z</dcterms:created>
  <dcterms:modified xsi:type="dcterms:W3CDTF">2023-05-25T03:23:00Z</dcterms:modified>
</cp:coreProperties>
</file>