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2C7EF" w14:textId="2EA2D552" w:rsidR="00624A97" w:rsidRPr="00AE0CE4" w:rsidRDefault="00624A97" w:rsidP="0090756E">
      <w:pPr>
        <w:jc w:val="center"/>
        <w:rPr>
          <w:rFonts w:ascii="Times New Roman" w:eastAsia="標楷體" w:hAnsi="Times New Roman" w:cs="Times New Roman"/>
          <w:kern w:val="0"/>
          <w:sz w:val="36"/>
          <w:szCs w:val="36"/>
          <w14:ligatures w14:val="none"/>
        </w:rPr>
      </w:pPr>
      <w:bookmarkStart w:id="0" w:name="RANGE!A1:J501"/>
      <w:r w:rsidRPr="00AE0CE4">
        <w:rPr>
          <w:rFonts w:ascii="Times New Roman" w:eastAsia="新細明體" w:hAnsi="Times New Roman" w:cs="Times New Roman"/>
          <w:noProof/>
          <w:kern w:val="0"/>
          <w:sz w:val="36"/>
          <w:szCs w:val="36"/>
        </w:rPr>
        <mc:AlternateContent>
          <mc:Choice Requires="wps">
            <w:drawing>
              <wp:anchor distT="0" distB="0" distL="114300" distR="114300" simplePos="0" relativeHeight="251659264" behindDoc="0" locked="0" layoutInCell="1" allowOverlap="1" wp14:anchorId="4CD31A92" wp14:editId="4DD44B31">
                <wp:simplePos x="0" y="0"/>
                <wp:positionH relativeFrom="margin">
                  <wp:align>right</wp:align>
                </wp:positionH>
                <wp:positionV relativeFrom="paragraph">
                  <wp:posOffset>71582</wp:posOffset>
                </wp:positionV>
                <wp:extent cx="539750" cy="336550"/>
                <wp:effectExtent l="0" t="0" r="12700" b="25400"/>
                <wp:wrapNone/>
                <wp:docPr id="1" name="文字方塊 1"/>
                <wp:cNvGraphicFramePr/>
                <a:graphic xmlns:a="http://schemas.openxmlformats.org/drawingml/2006/main">
                  <a:graphicData uri="http://schemas.microsoft.com/office/word/2010/wordprocessingShape">
                    <wps:wsp>
                      <wps:cNvSpPr txBox="1"/>
                      <wps:spPr>
                        <a:xfrm>
                          <a:off x="0" y="0"/>
                          <a:ext cx="539750" cy="336550"/>
                        </a:xfrm>
                        <a:prstGeom prst="rect">
                          <a:avLst/>
                        </a:prstGeom>
                        <a:solidFill>
                          <a:schemeClr val="lt1"/>
                        </a:solidFill>
                        <a:ln w="12700">
                          <a:solidFill>
                            <a:prstClr val="black"/>
                          </a:solidFill>
                        </a:ln>
                      </wps:spPr>
                      <wps:txbx>
                        <w:txbxContent>
                          <w:p w14:paraId="7B90E33C" w14:textId="665814C9" w:rsidR="00624A97" w:rsidRPr="00624A97" w:rsidRDefault="00624A97" w:rsidP="00624A97">
                            <w:pPr>
                              <w:spacing w:after="0" w:line="240" w:lineRule="auto"/>
                              <w:rPr>
                                <w:rFonts w:ascii="標楷體" w:eastAsia="標楷體" w:hAnsi="標楷體"/>
                                <w:b/>
                                <w:bCs/>
                              </w:rPr>
                            </w:pPr>
                            <w:r w:rsidRPr="00624A97">
                              <w:rPr>
                                <w:rFonts w:ascii="標楷體" w:eastAsia="標楷體" w:hAnsi="標楷體" w:hint="eastAsia"/>
                                <w:b/>
                                <w:bCs/>
                              </w:rPr>
                              <w:t>附件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D31A92" id="_x0000_t202" coordsize="21600,21600" o:spt="202" path="m,l,21600r21600,l21600,xe">
                <v:stroke joinstyle="miter"/>
                <v:path gradientshapeok="t" o:connecttype="rect"/>
              </v:shapetype>
              <v:shape id="文字方塊 1" o:spid="_x0000_s1026" type="#_x0000_t202" style="position:absolute;left:0;text-align:left;margin-left:-8.7pt;margin-top:5.65pt;width:42.5pt;height:26.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" fillcolor="white [3201]" strokeweight="1pt">
                <v:textbox>
                  <w:txbxContent>
                    <w:p w14:paraId="7B90E33C" w14:textId="665814C9" w:rsidR="00624A97" w:rsidRPr="00624A97" w:rsidRDefault="00624A97" w:rsidP="00624A97">
                      <w:pPr>
                        <w:spacing w:after="0" w:line="240" w:lineRule="auto"/>
                        <w:rPr>
                          <w:rFonts w:ascii="標楷體" w:eastAsia="標楷體" w:hAnsi="標楷體"/>
                          <w:b/>
                          <w:bCs/>
                        </w:rPr>
                      </w:pPr>
                      <w:r w:rsidRPr="00624A97">
                        <w:rPr>
                          <w:rFonts w:ascii="標楷體" w:eastAsia="標楷體" w:hAnsi="標楷體" w:hint="eastAsia"/>
                          <w:b/>
                          <w:bCs/>
                        </w:rPr>
                        <w:t>附件</w:t>
                      </w:r>
                    </w:p>
                  </w:txbxContent>
                </v:textbox>
                <w10:wrap anchorx="margin"/>
              </v:shape>
            </w:pict>
          </mc:Fallback>
        </mc:AlternateContent>
      </w:r>
      <w:r w:rsidR="00D15BC0" w:rsidRPr="00AE0CE4">
        <w:rPr>
          <w:rFonts w:ascii="Times New Roman" w:eastAsia="新細明體" w:hAnsi="Times New Roman" w:cs="Times New Roman"/>
          <w:kern w:val="0"/>
          <w:sz w:val="36"/>
          <w:szCs w:val="36"/>
          <w14:ligatures w14:val="none"/>
        </w:rPr>
        <w:t>115</w:t>
      </w:r>
      <w:r w:rsidR="00D15BC0" w:rsidRPr="00AE0CE4">
        <w:rPr>
          <w:rFonts w:ascii="Times New Roman" w:eastAsia="標楷體" w:hAnsi="Times New Roman" w:cs="Times New Roman"/>
          <w:kern w:val="0"/>
          <w:sz w:val="36"/>
          <w:szCs w:val="36"/>
          <w14:ligatures w14:val="none"/>
        </w:rPr>
        <w:t>年度農業生產目標</w:t>
      </w:r>
      <w:r w:rsidRPr="00AE0CE4">
        <w:rPr>
          <w:rFonts w:ascii="Times New Roman" w:eastAsia="標楷體" w:hAnsi="Times New Roman" w:cs="Times New Roman"/>
          <w:kern w:val="0"/>
          <w:sz w:val="36"/>
          <w:szCs w:val="36"/>
          <w14:ligatures w14:val="none"/>
        </w:rPr>
        <w:t>–</w:t>
      </w:r>
      <w:r w:rsidRPr="00AE0CE4">
        <w:rPr>
          <w:rFonts w:ascii="Times New Roman" w:eastAsia="標楷體" w:hAnsi="Times New Roman" w:cs="Times New Roman"/>
          <w:kern w:val="0"/>
          <w:sz w:val="36"/>
          <w:szCs w:val="36"/>
          <w14:ligatures w14:val="none"/>
        </w:rPr>
        <w:t>個品項詳細總表</w:t>
      </w:r>
      <w:r w:rsidR="00955489" w:rsidRPr="00AE0CE4">
        <w:rPr>
          <w:rFonts w:ascii="Times New Roman" w:eastAsia="標楷體" w:hAnsi="Times New Roman" w:cs="Times New Roman"/>
          <w:kern w:val="0"/>
          <w:sz w:val="36"/>
          <w:szCs w:val="36"/>
          <w14:ligatures w14:val="none"/>
        </w:rPr>
        <w:t>(</w:t>
      </w:r>
      <w:r w:rsidR="00362171">
        <w:rPr>
          <w:rFonts w:ascii="Times New Roman" w:eastAsia="標楷體" w:hAnsi="Times New Roman" w:cs="Times New Roman" w:hint="eastAsia"/>
          <w:kern w:val="0"/>
          <w:sz w:val="36"/>
          <w:szCs w:val="36"/>
          <w14:ligatures w14:val="none"/>
        </w:rPr>
        <w:t>次長</w:t>
      </w:r>
      <w:r w:rsidR="00955489" w:rsidRPr="00AE0CE4">
        <w:rPr>
          <w:rFonts w:ascii="Times New Roman" w:eastAsia="標楷體" w:hAnsi="Times New Roman" w:cs="Times New Roman"/>
          <w:kern w:val="0"/>
          <w:sz w:val="36"/>
          <w:szCs w:val="36"/>
          <w14:ligatures w14:val="none"/>
        </w:rPr>
        <w:t>會後修正版</w:t>
      </w:r>
      <w:r w:rsidR="00955489" w:rsidRPr="00AE0CE4">
        <w:rPr>
          <w:rFonts w:ascii="Times New Roman" w:eastAsia="標楷體" w:hAnsi="Times New Roman" w:cs="Times New Roman"/>
          <w:kern w:val="0"/>
          <w:sz w:val="36"/>
          <w:szCs w:val="36"/>
          <w14:ligatures w14:val="none"/>
        </w:rPr>
        <w:t>)</w:t>
      </w:r>
    </w:p>
    <w:p w14:paraId="344F301E" w14:textId="42897A8F" w:rsidR="00D15BC0" w:rsidRPr="00AE0CE4" w:rsidRDefault="00624A97" w:rsidP="00624A97">
      <w:pPr>
        <w:spacing w:after="0" w:line="240" w:lineRule="auto"/>
        <w:rPr>
          <w:rFonts w:ascii="Times New Roman" w:eastAsia="標楷體" w:hAnsi="Times New Roman" w:cs="Times New Roman"/>
        </w:rPr>
      </w:pPr>
      <w:r w:rsidRPr="00AE0CE4">
        <w:rPr>
          <w:rFonts w:ascii="Times New Roman" w:eastAsia="標楷體" w:hAnsi="Times New Roman" w:cs="Times New Roman"/>
        </w:rPr>
        <w:t>作物別：糧食作物</w:t>
      </w:r>
      <w:proofErr w:type="gramStart"/>
      <w:r w:rsidRPr="00AE0CE4">
        <w:rPr>
          <w:rFonts w:ascii="Times New Roman" w:eastAsia="標楷體" w:hAnsi="Times New Roman" w:cs="Times New Roman"/>
        </w:rPr>
        <w:t>—</w:t>
      </w:r>
      <w:proofErr w:type="gramEnd"/>
      <w:r w:rsidRPr="00AE0CE4">
        <w:rPr>
          <w:rFonts w:ascii="Times New Roman" w:eastAsia="標楷體" w:hAnsi="Times New Roman" w:cs="Times New Roman"/>
        </w:rPr>
        <w:t>稻米</w:t>
      </w:r>
      <w:r w:rsidRPr="00AE0CE4">
        <w:rPr>
          <w:rFonts w:ascii="Times New Roman" w:eastAsia="標楷體" w:hAnsi="Times New Roman" w:cs="Times New Roman"/>
        </w:rPr>
        <w:t>(</w:t>
      </w:r>
      <w:r w:rsidRPr="00AE0CE4">
        <w:rPr>
          <w:rFonts w:ascii="Times New Roman" w:eastAsia="標楷體" w:hAnsi="Times New Roman" w:cs="Times New Roman"/>
        </w:rPr>
        <w:t>糙米</w:t>
      </w:r>
      <w:r w:rsidRPr="00AE0CE4">
        <w:rPr>
          <w:rFonts w:ascii="Times New Roman" w:eastAsia="標楷體" w:hAnsi="Times New Roman" w:cs="Times New Roman"/>
        </w:rPr>
        <w:t xml:space="preserve">)                                                   </w:t>
      </w:r>
      <w:r w:rsidRPr="00AE0CE4">
        <w:rPr>
          <w:rFonts w:ascii="Times New Roman" w:eastAsia="標楷體" w:hAnsi="Times New Roman" w:cs="Times New Roman"/>
        </w:rPr>
        <w:t>單位：公頃，公</w:t>
      </w:r>
      <w:r w:rsidR="00D41F79" w:rsidRPr="00AE0CE4">
        <w:rPr>
          <w:rFonts w:ascii="Times New Roman" w:eastAsia="標楷體" w:hAnsi="Times New Roman" w:cs="Times New Roman"/>
        </w:rPr>
        <w:t>斤</w:t>
      </w:r>
      <w:r w:rsidRPr="00AE0CE4">
        <w:rPr>
          <w:rFonts w:ascii="Times New Roman" w:eastAsia="標楷體" w:hAnsi="Times New Roman" w:cs="Times New Roman"/>
        </w:rPr>
        <w:t>/</w:t>
      </w:r>
      <w:r w:rsidRPr="00AE0CE4">
        <w:rPr>
          <w:rFonts w:ascii="Times New Roman" w:eastAsia="標楷體" w:hAnsi="Times New Roman" w:cs="Times New Roman"/>
        </w:rPr>
        <w:t>公頃，公噸，元</w:t>
      </w:r>
      <w:r w:rsidRPr="00AE0CE4">
        <w:rPr>
          <w:rFonts w:ascii="Times New Roman" w:eastAsia="標楷體" w:hAnsi="Times New Roman" w:cs="Times New Roman"/>
        </w:rPr>
        <w:t>/</w:t>
      </w:r>
      <w:r w:rsidRPr="00AE0CE4">
        <w:rPr>
          <w:rFonts w:ascii="Times New Roman" w:eastAsia="標楷體" w:hAnsi="Times New Roman" w:cs="Times New Roman"/>
        </w:rPr>
        <w:t>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44"/>
        <w:gridCol w:w="296"/>
        <w:gridCol w:w="959"/>
        <w:gridCol w:w="886"/>
        <w:gridCol w:w="1231"/>
        <w:gridCol w:w="1164"/>
        <w:gridCol w:w="1383"/>
        <w:gridCol w:w="1322"/>
        <w:gridCol w:w="1292"/>
        <w:gridCol w:w="5643"/>
      </w:tblGrid>
      <w:tr w:rsidR="002258B0" w:rsidRPr="00B835E5" w14:paraId="7E6072B1" w14:textId="77777777" w:rsidTr="00FB2F2A">
        <w:trPr>
          <w:trHeight w:val="601"/>
          <w:tblHeader/>
        </w:trPr>
        <w:tc>
          <w:tcPr>
            <w:tcW w:w="884" w:type="pct"/>
            <w:gridSpan w:val="4"/>
            <w:vMerge w:val="restart"/>
            <w:vAlign w:val="center"/>
            <w:hideMark/>
          </w:tcPr>
          <w:bookmarkEnd w:id="0"/>
          <w:p w14:paraId="76BB4EEB" w14:textId="77777777" w:rsidR="002258B0" w:rsidRPr="00B835E5" w:rsidRDefault="002258B0" w:rsidP="00FB2F2A">
            <w:pPr>
              <w:widowControl/>
              <w:snapToGrid w:val="0"/>
              <w:spacing w:after="0" w:line="360" w:lineRule="exact"/>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1" w:type="pct"/>
            <w:vMerge w:val="restart"/>
            <w:vAlign w:val="center"/>
            <w:hideMark/>
          </w:tcPr>
          <w:p w14:paraId="0ACF8C87" w14:textId="77777777" w:rsidR="002258B0" w:rsidRPr="00B835E5" w:rsidRDefault="002258B0" w:rsidP="00FB2F2A">
            <w:pPr>
              <w:widowControl/>
              <w:snapToGrid w:val="0"/>
              <w:spacing w:after="0" w:line="360" w:lineRule="exact"/>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398" w:type="pct"/>
            <w:vMerge w:val="restart"/>
            <w:vAlign w:val="center"/>
            <w:hideMark/>
          </w:tcPr>
          <w:p w14:paraId="574ED3F5" w14:textId="77777777" w:rsidR="002258B0" w:rsidRPr="00B835E5" w:rsidRDefault="002258B0" w:rsidP="00FB2F2A">
            <w:pPr>
              <w:widowControl/>
              <w:snapToGrid w:val="0"/>
              <w:spacing w:after="0" w:line="360" w:lineRule="exact"/>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73" w:type="pct"/>
            <w:vMerge w:val="restart"/>
            <w:vAlign w:val="center"/>
            <w:hideMark/>
          </w:tcPr>
          <w:p w14:paraId="062651B2" w14:textId="77777777" w:rsidR="002258B0" w:rsidRPr="00B835E5" w:rsidRDefault="002258B0" w:rsidP="00FB2F2A">
            <w:pPr>
              <w:widowControl/>
              <w:snapToGrid w:val="0"/>
              <w:spacing w:after="0" w:line="360" w:lineRule="exact"/>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52" w:type="pct"/>
            <w:vMerge w:val="restart"/>
            <w:vAlign w:val="center"/>
            <w:hideMark/>
          </w:tcPr>
          <w:p w14:paraId="0718DE87" w14:textId="77777777" w:rsidR="002258B0" w:rsidRPr="00B835E5" w:rsidRDefault="002258B0" w:rsidP="00FB2F2A">
            <w:pPr>
              <w:widowControl/>
              <w:snapToGrid w:val="0"/>
              <w:spacing w:after="0" w:line="360" w:lineRule="exact"/>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601D91BF" w14:textId="77777777" w:rsidR="002258B0" w:rsidRPr="00B835E5" w:rsidRDefault="002258B0" w:rsidP="00FB2F2A">
            <w:pPr>
              <w:widowControl/>
              <w:snapToGrid w:val="0"/>
              <w:spacing w:after="0" w:line="360" w:lineRule="exact"/>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2" w:type="pct"/>
            <w:vMerge w:val="restart"/>
            <w:vAlign w:val="center"/>
            <w:hideMark/>
          </w:tcPr>
          <w:p w14:paraId="696D28C5" w14:textId="77777777" w:rsidR="002258B0" w:rsidRPr="00B835E5" w:rsidRDefault="002258B0" w:rsidP="00FB2F2A">
            <w:pPr>
              <w:widowControl/>
              <w:snapToGrid w:val="0"/>
              <w:spacing w:after="0" w:line="360" w:lineRule="exact"/>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930" w:type="pct"/>
            <w:vMerge w:val="restart"/>
            <w:vAlign w:val="center"/>
            <w:hideMark/>
          </w:tcPr>
          <w:p w14:paraId="1BC20C59" w14:textId="77777777" w:rsidR="002258B0" w:rsidRPr="00B835E5" w:rsidRDefault="002258B0" w:rsidP="00FB2F2A">
            <w:pPr>
              <w:widowControl/>
              <w:snapToGrid w:val="0"/>
              <w:spacing w:after="0" w:line="360" w:lineRule="exact"/>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7AAF133C" w14:textId="77777777" w:rsidTr="00FB2F2A">
        <w:trPr>
          <w:trHeight w:val="601"/>
        </w:trPr>
        <w:tc>
          <w:tcPr>
            <w:tcW w:w="884" w:type="pct"/>
            <w:gridSpan w:val="4"/>
            <w:vMerge/>
            <w:vAlign w:val="center"/>
            <w:hideMark/>
          </w:tcPr>
          <w:p w14:paraId="551CF1A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21" w:type="pct"/>
            <w:vMerge/>
            <w:vAlign w:val="center"/>
            <w:hideMark/>
          </w:tcPr>
          <w:p w14:paraId="526E74BF"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398" w:type="pct"/>
            <w:vMerge/>
            <w:vAlign w:val="center"/>
            <w:hideMark/>
          </w:tcPr>
          <w:p w14:paraId="72819342"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73" w:type="pct"/>
            <w:vMerge/>
            <w:vAlign w:val="center"/>
            <w:hideMark/>
          </w:tcPr>
          <w:p w14:paraId="6FFB3CF1"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52" w:type="pct"/>
            <w:vMerge/>
            <w:vAlign w:val="center"/>
            <w:hideMark/>
          </w:tcPr>
          <w:p w14:paraId="145DCE08"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42" w:type="pct"/>
            <w:vMerge/>
            <w:vAlign w:val="center"/>
            <w:hideMark/>
          </w:tcPr>
          <w:p w14:paraId="6DB5D2B5" w14:textId="77777777" w:rsidR="002258B0" w:rsidRPr="00B835E5" w:rsidRDefault="002258B0" w:rsidP="00FB2F2A">
            <w:pPr>
              <w:widowControl/>
              <w:spacing w:after="0" w:line="240" w:lineRule="auto"/>
              <w:rPr>
                <w:rFonts w:ascii="Times New Roman" w:eastAsia="新細明體" w:hAnsi="Times New Roman" w:cs="Times New Roman"/>
                <w:kern w:val="0"/>
                <w:sz w:val="20"/>
                <w:szCs w:val="20"/>
                <w14:ligatures w14:val="none"/>
              </w:rPr>
            </w:pPr>
          </w:p>
        </w:tc>
        <w:tc>
          <w:tcPr>
            <w:tcW w:w="1930" w:type="pct"/>
            <w:vMerge/>
            <w:vAlign w:val="center"/>
            <w:hideMark/>
          </w:tcPr>
          <w:p w14:paraId="736166BB"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r>
      <w:tr w:rsidR="002258B0" w:rsidRPr="00B835E5" w14:paraId="09C38981" w14:textId="77777777" w:rsidTr="00FB2F2A">
        <w:trPr>
          <w:trHeight w:val="600"/>
        </w:trPr>
        <w:tc>
          <w:tcPr>
            <w:tcW w:w="152" w:type="pct"/>
            <w:vMerge w:val="restart"/>
            <w:textDirection w:val="tbRlV"/>
            <w:vAlign w:val="center"/>
            <w:hideMark/>
          </w:tcPr>
          <w:p w14:paraId="2981D60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稻米(糙米) </w:t>
            </w:r>
          </w:p>
        </w:tc>
        <w:tc>
          <w:tcPr>
            <w:tcW w:w="429" w:type="pct"/>
            <w:gridSpan w:val="2"/>
            <w:vAlign w:val="center"/>
            <w:hideMark/>
          </w:tcPr>
          <w:p w14:paraId="74FC1C9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種植面積 </w:t>
            </w:r>
          </w:p>
        </w:tc>
        <w:tc>
          <w:tcPr>
            <w:tcW w:w="303" w:type="pct"/>
            <w:vAlign w:val="center"/>
            <w:hideMark/>
          </w:tcPr>
          <w:p w14:paraId="06E27F9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1" w:type="pct"/>
            <w:vAlign w:val="center"/>
            <w:hideMark/>
          </w:tcPr>
          <w:p w14:paraId="3A46761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222,416 </w:t>
            </w:r>
          </w:p>
        </w:tc>
        <w:tc>
          <w:tcPr>
            <w:tcW w:w="398" w:type="pct"/>
            <w:vAlign w:val="center"/>
            <w:hideMark/>
          </w:tcPr>
          <w:p w14:paraId="3C2D11D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240,357 </w:t>
            </w:r>
          </w:p>
        </w:tc>
        <w:tc>
          <w:tcPr>
            <w:tcW w:w="473" w:type="pct"/>
            <w:vAlign w:val="center"/>
            <w:hideMark/>
          </w:tcPr>
          <w:p w14:paraId="28125BD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cs="Times New Roman"/>
              </w:rPr>
              <w:t>234,433</w:t>
            </w:r>
          </w:p>
        </w:tc>
        <w:tc>
          <w:tcPr>
            <w:tcW w:w="452" w:type="pct"/>
            <w:vAlign w:val="center"/>
            <w:hideMark/>
          </w:tcPr>
          <w:p w14:paraId="635B29A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240,000</w:t>
            </w:r>
          </w:p>
        </w:tc>
        <w:tc>
          <w:tcPr>
            <w:tcW w:w="442" w:type="pct"/>
            <w:vAlign w:val="center"/>
            <w:hideMark/>
          </w:tcPr>
          <w:p w14:paraId="3B5A4CA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cs="Times New Roman"/>
              </w:rPr>
              <w:t>2.37</w:t>
            </w:r>
          </w:p>
        </w:tc>
        <w:tc>
          <w:tcPr>
            <w:tcW w:w="1930" w:type="pct"/>
            <w:vMerge w:val="restart"/>
            <w:hideMark/>
          </w:tcPr>
          <w:p w14:paraId="123C7499" w14:textId="77777777" w:rsidR="002258B0" w:rsidRPr="00B835E5" w:rsidRDefault="002258B0" w:rsidP="00FB2F2A">
            <w:pPr>
              <w:pStyle w:val="a9"/>
              <w:widowControl/>
              <w:numPr>
                <w:ilvl w:val="0"/>
                <w:numId w:val="1"/>
              </w:numPr>
              <w:spacing w:afterLines="50" w:after="190" w:line="340" w:lineRule="exact"/>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 xml:space="preserve"> 產業概況：</w:t>
            </w:r>
            <w:r w:rsidRPr="00B835E5">
              <w:rPr>
                <w:rFonts w:ascii="Times New Roman" w:eastAsia="標楷體" w:hAnsi="Times New Roman" w:cs="Times New Roman"/>
              </w:rPr>
              <w:t>114</w:t>
            </w:r>
            <w:r w:rsidRPr="00B835E5">
              <w:rPr>
                <w:rFonts w:ascii="Times New Roman" w:eastAsia="標楷體" w:hAnsi="Times New Roman" w:cs="Times New Roman"/>
              </w:rPr>
              <w:t>年稻作種植面積約</w:t>
            </w:r>
            <w:r w:rsidRPr="00B835E5">
              <w:rPr>
                <w:rFonts w:ascii="Times New Roman" w:eastAsia="標楷體" w:hAnsi="Times New Roman" w:cs="Times New Roman"/>
              </w:rPr>
              <w:t>234,433</w:t>
            </w:r>
            <w:r w:rsidRPr="00B835E5">
              <w:rPr>
                <w:rFonts w:ascii="Times New Roman" w:eastAsia="標楷體" w:hAnsi="Times New Roman" w:cs="Times New Roman"/>
              </w:rPr>
              <w:t>公頃，產量</w:t>
            </w:r>
            <w:r w:rsidRPr="00B835E5">
              <w:rPr>
                <w:rFonts w:ascii="Times New Roman" w:eastAsia="標楷體" w:hAnsi="Times New Roman" w:cs="Times New Roman"/>
              </w:rPr>
              <w:t>1,250,648</w:t>
            </w:r>
            <w:r w:rsidRPr="00B835E5">
              <w:rPr>
                <w:rFonts w:ascii="Times New Roman" w:eastAsia="標楷體" w:hAnsi="Times New Roman" w:cs="Times New Roman"/>
              </w:rPr>
              <w:t>公噸，目前稻穀庫存量充足，價格尚屬合理。</w:t>
            </w:r>
          </w:p>
          <w:p w14:paraId="3451CCB4" w14:textId="77777777" w:rsidR="002258B0" w:rsidRPr="00B835E5" w:rsidRDefault="002258B0" w:rsidP="00FB2F2A">
            <w:pPr>
              <w:pStyle w:val="a9"/>
              <w:widowControl/>
              <w:numPr>
                <w:ilvl w:val="0"/>
                <w:numId w:val="1"/>
              </w:numPr>
              <w:spacing w:afterLines="50" w:after="190" w:line="340" w:lineRule="exact"/>
              <w:jc w:val="both"/>
              <w:rPr>
                <w:rFonts w:ascii="標楷體" w:eastAsia="標楷體" w:hAnsi="標楷體" w:cs="Times New Roman"/>
                <w:kern w:val="0"/>
                <w14:ligatures w14:val="none"/>
              </w:rPr>
            </w:pPr>
            <w:r w:rsidRPr="00B835E5">
              <w:rPr>
                <w:rFonts w:ascii="Times New Roman" w:eastAsia="標楷體" w:hAnsi="Times New Roman" w:cs="Times New Roman" w:hint="eastAsia"/>
              </w:rPr>
              <w:t xml:space="preserve"> </w:t>
            </w:r>
            <w:r w:rsidRPr="00B835E5">
              <w:rPr>
                <w:rFonts w:ascii="Times New Roman" w:eastAsia="標楷體" w:hAnsi="Times New Roman" w:cs="Times New Roman"/>
              </w:rPr>
              <w:t>國內稻米生產之規劃，係以維持供需穩定平衡為目標，並參酌國內消費需求量及進出口量，以訂定每年稻米生產目標。</w:t>
            </w:r>
            <w:r w:rsidRPr="00B835E5">
              <w:rPr>
                <w:rFonts w:ascii="Times New Roman" w:eastAsia="標楷體" w:hAnsi="Times New Roman" w:cs="Times New Roman"/>
              </w:rPr>
              <w:t>115</w:t>
            </w:r>
            <w:r w:rsidRPr="00B835E5">
              <w:rPr>
                <w:rFonts w:ascii="Times New Roman" w:eastAsia="標楷體" w:hAnsi="Times New Roman" w:cs="Times New Roman"/>
              </w:rPr>
              <w:t>年國內年糙米消費量約為</w:t>
            </w:r>
            <w:r w:rsidRPr="00B835E5">
              <w:rPr>
                <w:rFonts w:ascii="Times New Roman" w:eastAsia="標楷體" w:hAnsi="Times New Roman" w:cs="Times New Roman"/>
              </w:rPr>
              <w:t>121.3</w:t>
            </w:r>
            <w:r w:rsidRPr="00B835E5">
              <w:rPr>
                <w:rFonts w:ascii="Times New Roman" w:eastAsia="標楷體" w:hAnsi="Times New Roman" w:cs="Times New Roman"/>
              </w:rPr>
              <w:t>萬公噸，出口數量</w:t>
            </w:r>
            <w:r w:rsidRPr="00B835E5">
              <w:rPr>
                <w:rFonts w:ascii="Times New Roman" w:eastAsia="標楷體" w:hAnsi="Times New Roman" w:cs="Times New Roman"/>
              </w:rPr>
              <w:t>15.4</w:t>
            </w:r>
            <w:r w:rsidRPr="00B835E5">
              <w:rPr>
                <w:rFonts w:ascii="Times New Roman" w:eastAsia="標楷體" w:hAnsi="Times New Roman" w:cs="Times New Roman"/>
              </w:rPr>
              <w:t>萬公噸糙米，扣除國內稻米預定進口數量</w:t>
            </w:r>
            <w:r w:rsidRPr="00B835E5">
              <w:rPr>
                <w:rFonts w:ascii="Times New Roman" w:eastAsia="標楷體" w:hAnsi="Times New Roman" w:cs="Times New Roman"/>
              </w:rPr>
              <w:t>14.47</w:t>
            </w:r>
            <w:r w:rsidRPr="00B835E5">
              <w:rPr>
                <w:rFonts w:ascii="Times New Roman" w:eastAsia="標楷體" w:hAnsi="Times New Roman" w:cs="Times New Roman"/>
              </w:rPr>
              <w:t>萬公噸糙米，並考量氣候變遷下，颱風、豪雨、乾旱等生產風險上升，在維持國內稻米供需平衡下，</w:t>
            </w:r>
            <w:proofErr w:type="gramStart"/>
            <w:r w:rsidRPr="00B835E5">
              <w:rPr>
                <w:rFonts w:ascii="Times New Roman" w:eastAsia="標楷體" w:hAnsi="Times New Roman" w:cs="Times New Roman"/>
              </w:rPr>
              <w:t>爰</w:t>
            </w:r>
            <w:proofErr w:type="gramEnd"/>
            <w:r w:rsidRPr="00B835E5">
              <w:rPr>
                <w:rFonts w:ascii="Times New Roman" w:eastAsia="標楷體" w:hAnsi="Times New Roman" w:cs="Times New Roman"/>
              </w:rPr>
              <w:t>訂定</w:t>
            </w:r>
            <w:r w:rsidRPr="00B835E5">
              <w:rPr>
                <w:rFonts w:ascii="Times New Roman" w:eastAsia="標楷體" w:hAnsi="Times New Roman" w:cs="Times New Roman"/>
              </w:rPr>
              <w:t>115</w:t>
            </w:r>
            <w:r w:rsidRPr="00B835E5">
              <w:rPr>
                <w:rFonts w:ascii="Times New Roman" w:eastAsia="標楷體" w:hAnsi="Times New Roman" w:cs="Times New Roman"/>
              </w:rPr>
              <w:t>年稻米生產目標為</w:t>
            </w:r>
            <w:r w:rsidRPr="00B835E5">
              <w:rPr>
                <w:rFonts w:ascii="Times New Roman" w:eastAsia="標楷體" w:hAnsi="Times New Roman" w:cs="Times New Roman"/>
              </w:rPr>
              <w:t>24</w:t>
            </w:r>
            <w:r w:rsidRPr="00B835E5">
              <w:rPr>
                <w:rFonts w:ascii="Times New Roman" w:eastAsia="標楷體" w:hAnsi="Times New Roman" w:cs="Times New Roman"/>
              </w:rPr>
              <w:t>萬公頃，較</w:t>
            </w:r>
            <w:r w:rsidRPr="00B835E5">
              <w:rPr>
                <w:rFonts w:ascii="Times New Roman" w:eastAsia="標楷體" w:hAnsi="Times New Roman" w:cs="Times New Roman"/>
              </w:rPr>
              <w:t>114</w:t>
            </w:r>
            <w:r w:rsidRPr="00B835E5">
              <w:rPr>
                <w:rFonts w:ascii="Times New Roman" w:eastAsia="標楷體" w:hAnsi="Times New Roman" w:cs="Times New Roman"/>
              </w:rPr>
              <w:t>年略增</w:t>
            </w:r>
            <w:r w:rsidRPr="00B835E5">
              <w:rPr>
                <w:rFonts w:ascii="Times New Roman" w:eastAsia="標楷體" w:hAnsi="Times New Roman" w:cs="Times New Roman"/>
              </w:rPr>
              <w:t>2.37%</w:t>
            </w:r>
            <w:r w:rsidRPr="00B835E5">
              <w:rPr>
                <w:rFonts w:ascii="Times New Roman" w:eastAsia="標楷體" w:hAnsi="Times New Roman" w:cs="Times New Roman"/>
              </w:rPr>
              <w:t>，推估產量為</w:t>
            </w:r>
            <w:r w:rsidRPr="00B835E5">
              <w:rPr>
                <w:rFonts w:ascii="Times New Roman" w:eastAsia="標楷體" w:hAnsi="Times New Roman" w:cs="Times New Roman"/>
              </w:rPr>
              <w:t>128</w:t>
            </w:r>
            <w:r w:rsidRPr="00B835E5">
              <w:rPr>
                <w:rFonts w:ascii="Times New Roman" w:eastAsia="標楷體" w:hAnsi="Times New Roman" w:cs="Times New Roman"/>
              </w:rPr>
              <w:t>萬公噸，較</w:t>
            </w:r>
            <w:r w:rsidRPr="00B835E5">
              <w:rPr>
                <w:rFonts w:ascii="Times New Roman" w:eastAsia="標楷體" w:hAnsi="Times New Roman" w:cs="Times New Roman"/>
              </w:rPr>
              <w:t>114</w:t>
            </w:r>
            <w:r w:rsidRPr="00B835E5">
              <w:rPr>
                <w:rFonts w:ascii="Times New Roman" w:eastAsia="標楷體" w:hAnsi="Times New Roman" w:cs="Times New Roman"/>
              </w:rPr>
              <w:t>年增加</w:t>
            </w:r>
            <w:r w:rsidRPr="00B835E5">
              <w:rPr>
                <w:rFonts w:ascii="Times New Roman" w:eastAsia="標楷體" w:hAnsi="Times New Roman" w:cs="Times New Roman"/>
              </w:rPr>
              <w:t>2.35%</w:t>
            </w:r>
            <w:r w:rsidRPr="00B835E5">
              <w:rPr>
                <w:rFonts w:ascii="Times New Roman" w:eastAsia="標楷體" w:hAnsi="Times New Roman" w:cs="Times New Roman"/>
              </w:rPr>
              <w:t>，另產值約</w:t>
            </w:r>
            <w:r w:rsidRPr="00B835E5">
              <w:rPr>
                <w:rFonts w:ascii="Times New Roman" w:eastAsia="標楷體" w:hAnsi="Times New Roman" w:cs="Times New Roman"/>
              </w:rPr>
              <w:t>417</w:t>
            </w:r>
            <w:r w:rsidRPr="00B835E5">
              <w:rPr>
                <w:rFonts w:ascii="Times New Roman" w:eastAsia="標楷體" w:hAnsi="Times New Roman" w:cs="Times New Roman"/>
              </w:rPr>
              <w:t>億</w:t>
            </w:r>
            <w:r w:rsidRPr="00B835E5">
              <w:rPr>
                <w:rFonts w:ascii="Times New Roman" w:eastAsia="標楷體" w:hAnsi="Times New Roman" w:cs="Times New Roman"/>
              </w:rPr>
              <w:t>2,564</w:t>
            </w:r>
            <w:r w:rsidRPr="00B835E5">
              <w:rPr>
                <w:rFonts w:ascii="Times New Roman" w:eastAsia="標楷體" w:hAnsi="Times New Roman" w:cs="Times New Roman"/>
              </w:rPr>
              <w:t>萬元，較</w:t>
            </w:r>
            <w:r w:rsidRPr="00B835E5">
              <w:rPr>
                <w:rFonts w:ascii="Times New Roman" w:eastAsia="標楷體" w:hAnsi="Times New Roman" w:cs="Times New Roman"/>
              </w:rPr>
              <w:t>114</w:t>
            </w:r>
            <w:r w:rsidRPr="00B835E5">
              <w:rPr>
                <w:rFonts w:ascii="Times New Roman" w:eastAsia="標楷體" w:hAnsi="Times New Roman" w:cs="Times New Roman"/>
              </w:rPr>
              <w:t>年增加</w:t>
            </w:r>
            <w:r w:rsidRPr="00B835E5">
              <w:rPr>
                <w:rFonts w:ascii="Times New Roman" w:eastAsia="標楷體" w:hAnsi="Times New Roman" w:cs="Times New Roman"/>
              </w:rPr>
              <w:t>3.31%</w:t>
            </w:r>
            <w:r w:rsidRPr="00B835E5">
              <w:rPr>
                <w:rFonts w:ascii="Times New Roman" w:eastAsia="標楷體" w:hAnsi="Times New Roman" w:cs="Times New Roman"/>
              </w:rPr>
              <w:t>。</w:t>
            </w:r>
            <w:r w:rsidRPr="00B835E5">
              <w:rPr>
                <w:rFonts w:ascii="標楷體" w:eastAsia="標楷體" w:hAnsi="標楷體" w:cs="Times New Roman" w:hint="eastAsia"/>
                <w:kern w:val="0"/>
                <w14:ligatures w14:val="none"/>
              </w:rPr>
              <w:br w:type="page"/>
            </w:r>
          </w:p>
          <w:p w14:paraId="4126D4EE" w14:textId="77777777" w:rsidR="002258B0" w:rsidRPr="00B835E5" w:rsidRDefault="002258B0" w:rsidP="00FB2F2A">
            <w:pPr>
              <w:pStyle w:val="a9"/>
              <w:widowControl/>
              <w:numPr>
                <w:ilvl w:val="0"/>
                <w:numId w:val="1"/>
              </w:numPr>
              <w:spacing w:afterLines="50" w:after="190" w:line="340" w:lineRule="exact"/>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 xml:space="preserve"> 另將配合糧食產業全面升級計畫及持續推動綠色環境</w:t>
            </w:r>
            <w:proofErr w:type="gramStart"/>
            <w:r w:rsidRPr="00B835E5">
              <w:rPr>
                <w:rFonts w:ascii="標楷體" w:eastAsia="標楷體" w:hAnsi="標楷體" w:cs="Times New Roman" w:hint="eastAsia"/>
                <w:kern w:val="0"/>
                <w14:ligatures w14:val="none"/>
              </w:rPr>
              <w:t>給付與稻作</w:t>
            </w:r>
            <w:proofErr w:type="gramEnd"/>
            <w:r w:rsidRPr="00B835E5">
              <w:rPr>
                <w:rFonts w:ascii="標楷體" w:eastAsia="標楷體" w:hAnsi="標楷體" w:cs="Times New Roman" w:hint="eastAsia"/>
                <w:kern w:val="0"/>
                <w14:ligatures w14:val="none"/>
              </w:rPr>
              <w:t>四選三等產業調節措施，精進稻米產銷</w:t>
            </w:r>
            <w:proofErr w:type="gramStart"/>
            <w:r w:rsidRPr="00B835E5">
              <w:rPr>
                <w:rFonts w:ascii="標楷體" w:eastAsia="標楷體" w:hAnsi="標楷體" w:cs="Times New Roman" w:hint="eastAsia"/>
                <w:kern w:val="0"/>
                <w14:ligatures w14:val="none"/>
              </w:rPr>
              <w:t>契</w:t>
            </w:r>
            <w:proofErr w:type="gramEnd"/>
            <w:r w:rsidRPr="00B835E5">
              <w:rPr>
                <w:rFonts w:ascii="標楷體" w:eastAsia="標楷體" w:hAnsi="標楷體" w:cs="Times New Roman" w:hint="eastAsia"/>
                <w:kern w:val="0"/>
                <w14:ligatures w14:val="none"/>
              </w:rPr>
              <w:t>作集團產區，加強引導農民參加並種植優質品種，提升稻米產業與獎勵拓展外銷，輔導轉作種植進口替代、外銷潛力、地區特產等轉</w:t>
            </w:r>
            <w:r w:rsidRPr="00B835E5">
              <w:rPr>
                <w:rFonts w:ascii="Times New Roman" w:eastAsia="新細明體" w:hAnsi="Times New Roman" w:cs="Times New Roman"/>
                <w:kern w:val="0"/>
                <w14:ligatures w14:val="none"/>
              </w:rPr>
              <w:t>(</w:t>
            </w:r>
            <w:proofErr w:type="gramStart"/>
            <w:r w:rsidRPr="00B835E5">
              <w:rPr>
                <w:rFonts w:ascii="標楷體" w:eastAsia="標楷體" w:hAnsi="標楷體" w:cs="Times New Roman" w:hint="eastAsia"/>
                <w:kern w:val="0"/>
                <w14:ligatures w14:val="none"/>
              </w:rPr>
              <w:t>契</w:t>
            </w:r>
            <w:proofErr w:type="gramEnd"/>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作作物增加收益，或推動區域性集中轉作景觀作物專區，以營造農村景觀，並開發多元米糧加工品與強化行銷量能，提升消費拉力，降低市場存糧，以調整稻作種植面積及產量，維持市場量價，進而達計畫目標。</w:t>
            </w:r>
          </w:p>
        </w:tc>
      </w:tr>
      <w:tr w:rsidR="002258B0" w:rsidRPr="00B835E5" w14:paraId="2C8B1C6D" w14:textId="77777777" w:rsidTr="00FB2F2A">
        <w:trPr>
          <w:trHeight w:val="600"/>
        </w:trPr>
        <w:tc>
          <w:tcPr>
            <w:tcW w:w="152" w:type="pct"/>
            <w:vMerge/>
            <w:vAlign w:val="center"/>
            <w:hideMark/>
          </w:tcPr>
          <w:p w14:paraId="2D7EC19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29" w:type="pct"/>
            <w:gridSpan w:val="2"/>
            <w:vAlign w:val="center"/>
            <w:hideMark/>
          </w:tcPr>
          <w:p w14:paraId="72D5089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收穫面積 </w:t>
            </w:r>
          </w:p>
        </w:tc>
        <w:tc>
          <w:tcPr>
            <w:tcW w:w="303" w:type="pct"/>
            <w:vAlign w:val="center"/>
            <w:hideMark/>
          </w:tcPr>
          <w:p w14:paraId="71B7105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1" w:type="pct"/>
            <w:vAlign w:val="center"/>
            <w:hideMark/>
          </w:tcPr>
          <w:p w14:paraId="16FB067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222,413 </w:t>
            </w:r>
          </w:p>
        </w:tc>
        <w:tc>
          <w:tcPr>
            <w:tcW w:w="398" w:type="pct"/>
            <w:vAlign w:val="center"/>
            <w:hideMark/>
          </w:tcPr>
          <w:p w14:paraId="3733DED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240,284 </w:t>
            </w:r>
          </w:p>
        </w:tc>
        <w:tc>
          <w:tcPr>
            <w:tcW w:w="473" w:type="pct"/>
            <w:vAlign w:val="center"/>
            <w:hideMark/>
          </w:tcPr>
          <w:p w14:paraId="5BF9CA1B" w14:textId="77777777" w:rsidR="002258B0" w:rsidRPr="00255363" w:rsidRDefault="002258B0" w:rsidP="00FB2F2A">
            <w:pPr>
              <w:widowControl/>
              <w:spacing w:after="0" w:line="600" w:lineRule="auto"/>
              <w:jc w:val="right"/>
              <w:rPr>
                <w:rFonts w:ascii="Times New Roman" w:hAnsi="Times New Roman" w:cs="Times New Roman"/>
                <w:color w:val="EE0000"/>
              </w:rPr>
            </w:pPr>
            <w:r w:rsidRPr="00255363">
              <w:rPr>
                <w:rFonts w:ascii="Times New Roman" w:hAnsi="Times New Roman" w:cs="Times New Roman" w:hint="eastAsia"/>
                <w:color w:val="EE0000"/>
              </w:rPr>
              <w:t>234,402</w:t>
            </w:r>
          </w:p>
        </w:tc>
        <w:tc>
          <w:tcPr>
            <w:tcW w:w="452" w:type="pct"/>
            <w:vAlign w:val="center"/>
            <w:hideMark/>
          </w:tcPr>
          <w:p w14:paraId="18CB576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240,000</w:t>
            </w:r>
          </w:p>
        </w:tc>
        <w:tc>
          <w:tcPr>
            <w:tcW w:w="442" w:type="pct"/>
            <w:vAlign w:val="center"/>
            <w:hideMark/>
          </w:tcPr>
          <w:p w14:paraId="4BE421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255363">
              <w:rPr>
                <w:rFonts w:ascii="Times New Roman" w:hAnsi="Times New Roman" w:cs="Times New Roman" w:hint="eastAsia"/>
                <w:color w:val="EE0000"/>
              </w:rPr>
              <w:t>2.39</w:t>
            </w:r>
          </w:p>
        </w:tc>
        <w:tc>
          <w:tcPr>
            <w:tcW w:w="1930" w:type="pct"/>
            <w:vMerge/>
            <w:vAlign w:val="center"/>
            <w:hideMark/>
          </w:tcPr>
          <w:p w14:paraId="09F2394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4A5E57B" w14:textId="77777777" w:rsidTr="00FB2F2A">
        <w:trPr>
          <w:trHeight w:val="600"/>
        </w:trPr>
        <w:tc>
          <w:tcPr>
            <w:tcW w:w="152" w:type="pct"/>
            <w:vMerge/>
            <w:vAlign w:val="center"/>
            <w:hideMark/>
          </w:tcPr>
          <w:p w14:paraId="6FCE42B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29" w:type="pct"/>
            <w:gridSpan w:val="2"/>
            <w:vAlign w:val="center"/>
            <w:hideMark/>
          </w:tcPr>
          <w:p w14:paraId="56E2140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單位產量 </w:t>
            </w:r>
          </w:p>
        </w:tc>
        <w:tc>
          <w:tcPr>
            <w:tcW w:w="303" w:type="pct"/>
            <w:vAlign w:val="center"/>
            <w:hideMark/>
          </w:tcPr>
          <w:p w14:paraId="3A2787E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1" w:type="pct"/>
            <w:vAlign w:val="center"/>
            <w:hideMark/>
          </w:tcPr>
          <w:p w14:paraId="199521E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5,161 </w:t>
            </w:r>
          </w:p>
        </w:tc>
        <w:tc>
          <w:tcPr>
            <w:tcW w:w="398" w:type="pct"/>
            <w:vAlign w:val="center"/>
            <w:hideMark/>
          </w:tcPr>
          <w:p w14:paraId="0941655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5,074 </w:t>
            </w:r>
          </w:p>
        </w:tc>
        <w:tc>
          <w:tcPr>
            <w:tcW w:w="473" w:type="pct"/>
            <w:vAlign w:val="center"/>
            <w:hideMark/>
          </w:tcPr>
          <w:p w14:paraId="2CDA9C9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cs="Times New Roman"/>
              </w:rPr>
              <w:t xml:space="preserve">5,335 </w:t>
            </w:r>
          </w:p>
        </w:tc>
        <w:tc>
          <w:tcPr>
            <w:tcW w:w="452" w:type="pct"/>
            <w:vAlign w:val="center"/>
            <w:hideMark/>
          </w:tcPr>
          <w:p w14:paraId="59B5433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5,333</w:t>
            </w:r>
          </w:p>
        </w:tc>
        <w:tc>
          <w:tcPr>
            <w:tcW w:w="442" w:type="pct"/>
            <w:vAlign w:val="center"/>
            <w:hideMark/>
          </w:tcPr>
          <w:p w14:paraId="19E054F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cs="Times New Roman"/>
              </w:rPr>
              <w:t>-0.0</w:t>
            </w:r>
            <w:r w:rsidRPr="00B835E5">
              <w:rPr>
                <w:rFonts w:ascii="Times New Roman" w:hAnsi="Times New Roman" w:cs="Times New Roman" w:hint="eastAsia"/>
              </w:rPr>
              <w:t>4</w:t>
            </w:r>
          </w:p>
        </w:tc>
        <w:tc>
          <w:tcPr>
            <w:tcW w:w="1930" w:type="pct"/>
            <w:vMerge/>
            <w:vAlign w:val="center"/>
            <w:hideMark/>
          </w:tcPr>
          <w:p w14:paraId="4E288C9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6EA9128" w14:textId="77777777" w:rsidTr="00FB2F2A">
        <w:trPr>
          <w:trHeight w:val="600"/>
        </w:trPr>
        <w:tc>
          <w:tcPr>
            <w:tcW w:w="152" w:type="pct"/>
            <w:vMerge/>
            <w:vAlign w:val="center"/>
            <w:hideMark/>
          </w:tcPr>
          <w:p w14:paraId="6B615FB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29" w:type="pct"/>
            <w:gridSpan w:val="2"/>
            <w:vAlign w:val="center"/>
            <w:hideMark/>
          </w:tcPr>
          <w:p w14:paraId="11A307D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03" w:type="pct"/>
            <w:vAlign w:val="center"/>
            <w:hideMark/>
          </w:tcPr>
          <w:p w14:paraId="36709AD9"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1" w:type="pct"/>
            <w:vAlign w:val="center"/>
            <w:hideMark/>
          </w:tcPr>
          <w:p w14:paraId="18F1453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1,147,898 </w:t>
            </w:r>
          </w:p>
        </w:tc>
        <w:tc>
          <w:tcPr>
            <w:tcW w:w="398" w:type="pct"/>
            <w:vAlign w:val="center"/>
            <w:hideMark/>
          </w:tcPr>
          <w:p w14:paraId="7AF8DB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1,219,183 </w:t>
            </w:r>
          </w:p>
        </w:tc>
        <w:tc>
          <w:tcPr>
            <w:tcW w:w="473" w:type="pct"/>
            <w:vAlign w:val="center"/>
            <w:hideMark/>
          </w:tcPr>
          <w:p w14:paraId="381A96A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cs="Times New Roman"/>
              </w:rPr>
              <w:t>1,250,648</w:t>
            </w:r>
          </w:p>
        </w:tc>
        <w:tc>
          <w:tcPr>
            <w:tcW w:w="452" w:type="pct"/>
            <w:vAlign w:val="center"/>
            <w:hideMark/>
          </w:tcPr>
          <w:p w14:paraId="6F123FE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1,280,000</w:t>
            </w:r>
          </w:p>
        </w:tc>
        <w:tc>
          <w:tcPr>
            <w:tcW w:w="442" w:type="pct"/>
            <w:vAlign w:val="center"/>
            <w:hideMark/>
          </w:tcPr>
          <w:p w14:paraId="2A2BA7A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cs="Times New Roman"/>
              </w:rPr>
              <w:t xml:space="preserve">2.35 </w:t>
            </w:r>
          </w:p>
        </w:tc>
        <w:tc>
          <w:tcPr>
            <w:tcW w:w="1930" w:type="pct"/>
            <w:vMerge/>
            <w:vAlign w:val="center"/>
            <w:hideMark/>
          </w:tcPr>
          <w:p w14:paraId="67CBF7B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BD33641" w14:textId="77777777" w:rsidTr="00FB2F2A">
        <w:trPr>
          <w:trHeight w:val="600"/>
        </w:trPr>
        <w:tc>
          <w:tcPr>
            <w:tcW w:w="152" w:type="pct"/>
            <w:vMerge/>
            <w:vAlign w:val="center"/>
            <w:hideMark/>
          </w:tcPr>
          <w:p w14:paraId="3FCF5A1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101" w:type="pct"/>
            <w:vMerge w:val="restart"/>
            <w:vAlign w:val="center"/>
            <w:hideMark/>
          </w:tcPr>
          <w:p w14:paraId="10BEE9F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328" w:type="pct"/>
            <w:vAlign w:val="center"/>
            <w:hideMark/>
          </w:tcPr>
          <w:p w14:paraId="072152A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03" w:type="pct"/>
            <w:vAlign w:val="center"/>
            <w:hideMark/>
          </w:tcPr>
          <w:p w14:paraId="246CF94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1" w:type="pct"/>
            <w:vAlign w:val="center"/>
            <w:hideMark/>
          </w:tcPr>
          <w:p w14:paraId="03A326F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147,906 </w:t>
            </w:r>
          </w:p>
        </w:tc>
        <w:tc>
          <w:tcPr>
            <w:tcW w:w="398" w:type="pct"/>
            <w:vAlign w:val="center"/>
            <w:hideMark/>
          </w:tcPr>
          <w:p w14:paraId="251B22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161,071</w:t>
            </w:r>
          </w:p>
        </w:tc>
        <w:tc>
          <w:tcPr>
            <w:tcW w:w="473" w:type="pct"/>
            <w:vAlign w:val="center"/>
            <w:hideMark/>
          </w:tcPr>
          <w:p w14:paraId="1CF5654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157,879</w:t>
            </w:r>
          </w:p>
        </w:tc>
        <w:tc>
          <w:tcPr>
            <w:tcW w:w="452" w:type="pct"/>
            <w:vAlign w:val="center"/>
            <w:hideMark/>
          </w:tcPr>
          <w:p w14:paraId="0D3A01A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154,489</w:t>
            </w:r>
          </w:p>
        </w:tc>
        <w:tc>
          <w:tcPr>
            <w:tcW w:w="442" w:type="pct"/>
            <w:vAlign w:val="center"/>
            <w:hideMark/>
          </w:tcPr>
          <w:p w14:paraId="055DF6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-2.15 </w:t>
            </w:r>
          </w:p>
        </w:tc>
        <w:tc>
          <w:tcPr>
            <w:tcW w:w="1930" w:type="pct"/>
            <w:vMerge/>
            <w:vAlign w:val="center"/>
            <w:hideMark/>
          </w:tcPr>
          <w:p w14:paraId="00B4314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E4AF6E4" w14:textId="77777777" w:rsidTr="00FB2F2A">
        <w:trPr>
          <w:trHeight w:val="600"/>
        </w:trPr>
        <w:tc>
          <w:tcPr>
            <w:tcW w:w="152" w:type="pct"/>
            <w:vMerge/>
            <w:vAlign w:val="center"/>
            <w:hideMark/>
          </w:tcPr>
          <w:p w14:paraId="10D51DB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101" w:type="pct"/>
            <w:vMerge/>
            <w:vAlign w:val="center"/>
            <w:hideMark/>
          </w:tcPr>
          <w:p w14:paraId="5AE1494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28" w:type="pct"/>
            <w:vAlign w:val="center"/>
            <w:hideMark/>
          </w:tcPr>
          <w:p w14:paraId="0FC645C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03" w:type="pct"/>
            <w:vAlign w:val="center"/>
            <w:hideMark/>
          </w:tcPr>
          <w:p w14:paraId="446F14C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1" w:type="pct"/>
            <w:vAlign w:val="center"/>
            <w:hideMark/>
          </w:tcPr>
          <w:p w14:paraId="747C959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124,865 </w:t>
            </w:r>
          </w:p>
        </w:tc>
        <w:tc>
          <w:tcPr>
            <w:tcW w:w="398" w:type="pct"/>
            <w:vAlign w:val="center"/>
            <w:hideMark/>
          </w:tcPr>
          <w:p w14:paraId="6A84B63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135,138</w:t>
            </w:r>
          </w:p>
        </w:tc>
        <w:tc>
          <w:tcPr>
            <w:tcW w:w="473" w:type="pct"/>
            <w:vAlign w:val="center"/>
            <w:hideMark/>
          </w:tcPr>
          <w:p w14:paraId="005085C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144,720</w:t>
            </w:r>
          </w:p>
        </w:tc>
        <w:tc>
          <w:tcPr>
            <w:tcW w:w="452" w:type="pct"/>
            <w:vAlign w:val="center"/>
            <w:hideMark/>
          </w:tcPr>
          <w:p w14:paraId="2C29C71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144,720</w:t>
            </w:r>
          </w:p>
        </w:tc>
        <w:tc>
          <w:tcPr>
            <w:tcW w:w="442" w:type="pct"/>
            <w:vAlign w:val="center"/>
            <w:hideMark/>
          </w:tcPr>
          <w:p w14:paraId="59C6967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0.00 </w:t>
            </w:r>
          </w:p>
        </w:tc>
        <w:tc>
          <w:tcPr>
            <w:tcW w:w="1930" w:type="pct"/>
            <w:vMerge/>
            <w:vAlign w:val="center"/>
            <w:hideMark/>
          </w:tcPr>
          <w:p w14:paraId="3288344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1919076" w14:textId="77777777" w:rsidTr="00FB2F2A">
        <w:trPr>
          <w:trHeight w:val="600"/>
        </w:trPr>
        <w:tc>
          <w:tcPr>
            <w:tcW w:w="152" w:type="pct"/>
            <w:vMerge/>
            <w:vAlign w:val="center"/>
            <w:hideMark/>
          </w:tcPr>
          <w:p w14:paraId="0CEE53E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29" w:type="pct"/>
            <w:gridSpan w:val="2"/>
            <w:vAlign w:val="center"/>
            <w:hideMark/>
          </w:tcPr>
          <w:p w14:paraId="2E15C54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平均價格 </w:t>
            </w:r>
          </w:p>
        </w:tc>
        <w:tc>
          <w:tcPr>
            <w:tcW w:w="303" w:type="pct"/>
            <w:vAlign w:val="center"/>
            <w:hideMark/>
          </w:tcPr>
          <w:p w14:paraId="143DC7A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1" w:type="pct"/>
            <w:vAlign w:val="center"/>
            <w:hideMark/>
          </w:tcPr>
          <w:p w14:paraId="212208F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30 </w:t>
            </w:r>
          </w:p>
        </w:tc>
        <w:tc>
          <w:tcPr>
            <w:tcW w:w="398" w:type="pct"/>
            <w:vAlign w:val="center"/>
            <w:hideMark/>
          </w:tcPr>
          <w:p w14:paraId="31BFED9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31 </w:t>
            </w:r>
          </w:p>
        </w:tc>
        <w:tc>
          <w:tcPr>
            <w:tcW w:w="473" w:type="pct"/>
            <w:vAlign w:val="center"/>
            <w:hideMark/>
          </w:tcPr>
          <w:p w14:paraId="2B0B64B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w:t>
            </w:r>
            <w:r w:rsidRPr="00B835E5">
              <w:rPr>
                <w:rFonts w:ascii="Times New Roman" w:eastAsia="新細明體" w:hAnsi="Times New Roman" w:cs="Times New Roman" w:hint="eastAsia"/>
                <w:kern w:val="0"/>
                <w14:ligatures w14:val="none"/>
              </w:rPr>
              <w:t>29</w:t>
            </w:r>
          </w:p>
        </w:tc>
        <w:tc>
          <w:tcPr>
            <w:tcW w:w="452" w:type="pct"/>
            <w:vAlign w:val="center"/>
            <w:hideMark/>
          </w:tcPr>
          <w:p w14:paraId="6F24BC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32.6</w:t>
            </w:r>
          </w:p>
        </w:tc>
        <w:tc>
          <w:tcPr>
            <w:tcW w:w="442" w:type="pct"/>
            <w:vAlign w:val="center"/>
            <w:hideMark/>
          </w:tcPr>
          <w:p w14:paraId="6F60F89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r w:rsidRPr="00B835E5">
              <w:rPr>
                <w:rFonts w:ascii="Times New Roman" w:eastAsia="新細明體" w:hAnsi="Times New Roman" w:cs="Times New Roman" w:hint="eastAsia"/>
                <w:kern w:val="0"/>
                <w14:ligatures w14:val="none"/>
              </w:rPr>
              <w:t>96</w:t>
            </w:r>
            <w:r w:rsidRPr="00B835E5">
              <w:rPr>
                <w:rFonts w:ascii="Times New Roman" w:eastAsia="新細明體" w:hAnsi="Times New Roman" w:cs="Times New Roman"/>
                <w:kern w:val="0"/>
                <w14:ligatures w14:val="none"/>
              </w:rPr>
              <w:t xml:space="preserve"> </w:t>
            </w:r>
          </w:p>
        </w:tc>
        <w:tc>
          <w:tcPr>
            <w:tcW w:w="1930" w:type="pct"/>
            <w:vMerge/>
            <w:vAlign w:val="center"/>
            <w:hideMark/>
          </w:tcPr>
          <w:p w14:paraId="762D43D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51B18DE" w14:textId="77777777" w:rsidTr="00FB2F2A">
        <w:trPr>
          <w:trHeight w:val="600"/>
        </w:trPr>
        <w:tc>
          <w:tcPr>
            <w:tcW w:w="152" w:type="pct"/>
            <w:vMerge/>
            <w:vAlign w:val="center"/>
            <w:hideMark/>
          </w:tcPr>
          <w:p w14:paraId="085FDF9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29" w:type="pct"/>
            <w:gridSpan w:val="2"/>
            <w:vAlign w:val="center"/>
            <w:hideMark/>
          </w:tcPr>
          <w:p w14:paraId="6111DD8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03" w:type="pct"/>
            <w:vAlign w:val="center"/>
            <w:hideMark/>
          </w:tcPr>
          <w:p w14:paraId="056C61E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1" w:type="pct"/>
            <w:vAlign w:val="center"/>
            <w:hideMark/>
          </w:tcPr>
          <w:p w14:paraId="29F5B1C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34,912,885 </w:t>
            </w:r>
          </w:p>
        </w:tc>
        <w:tc>
          <w:tcPr>
            <w:tcW w:w="398" w:type="pct"/>
            <w:vAlign w:val="center"/>
            <w:hideMark/>
          </w:tcPr>
          <w:p w14:paraId="51B2736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37,793,528 </w:t>
            </w:r>
          </w:p>
        </w:tc>
        <w:tc>
          <w:tcPr>
            <w:tcW w:w="473" w:type="pct"/>
            <w:vAlign w:val="center"/>
            <w:hideMark/>
          </w:tcPr>
          <w:p w14:paraId="46028BF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40,388,966</w:t>
            </w:r>
          </w:p>
        </w:tc>
        <w:tc>
          <w:tcPr>
            <w:tcW w:w="452" w:type="pct"/>
            <w:vAlign w:val="center"/>
            <w:hideMark/>
          </w:tcPr>
          <w:p w14:paraId="6AC0502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41,725,643</w:t>
            </w:r>
          </w:p>
        </w:tc>
        <w:tc>
          <w:tcPr>
            <w:tcW w:w="442" w:type="pct"/>
            <w:vAlign w:val="center"/>
            <w:hideMark/>
          </w:tcPr>
          <w:p w14:paraId="6ECEF4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3.31</w:t>
            </w:r>
            <w:r w:rsidRPr="00B835E5">
              <w:rPr>
                <w:rFonts w:ascii="Times New Roman" w:eastAsia="新細明體" w:hAnsi="Times New Roman" w:cs="Times New Roman"/>
                <w:kern w:val="0"/>
                <w14:ligatures w14:val="none"/>
              </w:rPr>
              <w:t xml:space="preserve"> </w:t>
            </w:r>
          </w:p>
        </w:tc>
        <w:tc>
          <w:tcPr>
            <w:tcW w:w="1930" w:type="pct"/>
            <w:vMerge/>
            <w:vAlign w:val="center"/>
            <w:hideMark/>
          </w:tcPr>
          <w:p w14:paraId="147A5BA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1C47241D" w14:textId="27DB2CCC" w:rsidR="00624A97" w:rsidRPr="00AE0CE4" w:rsidRDefault="0029553D" w:rsidP="00624A97">
      <w:pPr>
        <w:spacing w:line="240" w:lineRule="auto"/>
        <w:rPr>
          <w:rFonts w:ascii="Times New Roman" w:eastAsia="標楷體" w:hAnsi="Times New Roman" w:cs="Times New Roman"/>
        </w:rPr>
      </w:pPr>
      <w:r w:rsidRPr="00AE0CE4">
        <w:rPr>
          <w:rFonts w:ascii="Times New Roman" w:eastAsia="標楷體" w:hAnsi="Times New Roman" w:cs="Times New Roman"/>
        </w:rPr>
        <w:br w:type="column"/>
      </w:r>
      <w:r w:rsidR="00624A97" w:rsidRPr="00AE0CE4">
        <w:rPr>
          <w:rFonts w:ascii="Times New Roman" w:eastAsia="標楷體" w:hAnsi="Times New Roman" w:cs="Times New Roman"/>
        </w:rPr>
        <w:lastRenderedPageBreak/>
        <w:t>作物別：糧食作物</w:t>
      </w:r>
      <w:proofErr w:type="gramStart"/>
      <w:r w:rsidR="00624A97" w:rsidRPr="00AE0CE4">
        <w:rPr>
          <w:rFonts w:ascii="Times New Roman" w:eastAsia="標楷體" w:hAnsi="Times New Roman" w:cs="Times New Roman"/>
        </w:rPr>
        <w:t>—</w:t>
      </w:r>
      <w:proofErr w:type="gramEnd"/>
      <w:r w:rsidR="00624A97" w:rsidRPr="00AE0CE4">
        <w:rPr>
          <w:rFonts w:ascii="Times New Roman" w:eastAsia="標楷體" w:hAnsi="Times New Roman" w:cs="Times New Roman"/>
        </w:rPr>
        <w:t>小麥</w:t>
      </w:r>
      <w:r w:rsidR="00624A97" w:rsidRPr="00AE0CE4">
        <w:rPr>
          <w:rFonts w:ascii="Times New Roman" w:eastAsia="標楷體" w:hAnsi="Times New Roman" w:cs="Times New Roman"/>
        </w:rPr>
        <w:t xml:space="preserve">                                                 </w:t>
      </w:r>
      <w:r w:rsidR="00D644F4" w:rsidRPr="00AE0CE4">
        <w:rPr>
          <w:rFonts w:ascii="Times New Roman" w:eastAsia="標楷體" w:hAnsi="Times New Roman" w:cs="Times New Roman"/>
        </w:rPr>
        <w:t xml:space="preserve">     </w:t>
      </w:r>
      <w:r w:rsidR="00624A97" w:rsidRPr="00AE0CE4">
        <w:rPr>
          <w:rFonts w:ascii="Times New Roman" w:eastAsia="標楷體" w:hAnsi="Times New Roman" w:cs="Times New Roman"/>
        </w:rPr>
        <w:t xml:space="preserve">   </w:t>
      </w:r>
      <w:r w:rsidR="00624A97" w:rsidRPr="00AE0CE4">
        <w:rPr>
          <w:rFonts w:ascii="Times New Roman" w:eastAsia="標楷體" w:hAnsi="Times New Roman" w:cs="Times New Roman"/>
        </w:rPr>
        <w:t>單位：公頃，公</w:t>
      </w:r>
      <w:r w:rsidR="00D41F79" w:rsidRPr="00AE0CE4">
        <w:rPr>
          <w:rFonts w:ascii="Times New Roman" w:eastAsia="標楷體" w:hAnsi="Times New Roman" w:cs="Times New Roman"/>
        </w:rPr>
        <w:t>斤</w:t>
      </w:r>
      <w:r w:rsidR="00624A97" w:rsidRPr="00AE0CE4">
        <w:rPr>
          <w:rFonts w:ascii="Times New Roman" w:eastAsia="標楷體" w:hAnsi="Times New Roman" w:cs="Times New Roman"/>
        </w:rPr>
        <w:t>/</w:t>
      </w:r>
      <w:r w:rsidR="00624A97" w:rsidRPr="00AE0CE4">
        <w:rPr>
          <w:rFonts w:ascii="Times New Roman" w:eastAsia="標楷體" w:hAnsi="Times New Roman" w:cs="Times New Roman"/>
        </w:rPr>
        <w:t>公頃，公噸，元</w:t>
      </w:r>
      <w:r w:rsidR="00624A97" w:rsidRPr="00AE0CE4">
        <w:rPr>
          <w:rFonts w:ascii="Times New Roman" w:eastAsia="標楷體" w:hAnsi="Times New Roman" w:cs="Times New Roman"/>
        </w:rPr>
        <w:t>/</w:t>
      </w:r>
      <w:r w:rsidR="00624A97" w:rsidRPr="00AE0CE4">
        <w:rPr>
          <w:rFonts w:ascii="Times New Roman" w:eastAsia="標楷體" w:hAnsi="Times New Roman" w:cs="Times New Roman"/>
        </w:rPr>
        <w:t>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43"/>
        <w:gridCol w:w="296"/>
        <w:gridCol w:w="921"/>
        <w:gridCol w:w="1079"/>
        <w:gridCol w:w="1082"/>
        <w:gridCol w:w="1135"/>
        <w:gridCol w:w="1275"/>
        <w:gridCol w:w="1278"/>
        <w:gridCol w:w="1275"/>
        <w:gridCol w:w="5836"/>
      </w:tblGrid>
      <w:tr w:rsidR="002258B0" w:rsidRPr="00B835E5" w14:paraId="1AB7F443" w14:textId="77777777" w:rsidTr="00FB2F2A">
        <w:trPr>
          <w:trHeight w:val="601"/>
        </w:trPr>
        <w:tc>
          <w:tcPr>
            <w:tcW w:w="937" w:type="pct"/>
            <w:gridSpan w:val="4"/>
            <w:vMerge w:val="restart"/>
            <w:vAlign w:val="center"/>
            <w:hideMark/>
          </w:tcPr>
          <w:p w14:paraId="1453390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70" w:type="pct"/>
            <w:vMerge w:val="restart"/>
            <w:vAlign w:val="center"/>
            <w:hideMark/>
          </w:tcPr>
          <w:p w14:paraId="57BF3C1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388" w:type="pct"/>
            <w:vMerge w:val="restart"/>
            <w:vAlign w:val="center"/>
            <w:hideMark/>
          </w:tcPr>
          <w:p w14:paraId="5E7074C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36" w:type="pct"/>
            <w:vMerge w:val="restart"/>
            <w:vAlign w:val="center"/>
            <w:hideMark/>
          </w:tcPr>
          <w:p w14:paraId="1B3CC1E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37" w:type="pct"/>
            <w:vMerge w:val="restart"/>
            <w:vAlign w:val="center"/>
            <w:hideMark/>
          </w:tcPr>
          <w:p w14:paraId="04E75299"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39587A5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36" w:type="pct"/>
            <w:vMerge w:val="restart"/>
            <w:vAlign w:val="center"/>
            <w:hideMark/>
          </w:tcPr>
          <w:p w14:paraId="125A55BE"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996" w:type="pct"/>
            <w:vMerge w:val="restart"/>
            <w:vAlign w:val="center"/>
            <w:hideMark/>
          </w:tcPr>
          <w:p w14:paraId="2E98105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3D814651" w14:textId="77777777" w:rsidTr="00FB2F2A">
        <w:trPr>
          <w:trHeight w:val="601"/>
        </w:trPr>
        <w:tc>
          <w:tcPr>
            <w:tcW w:w="937" w:type="pct"/>
            <w:gridSpan w:val="4"/>
            <w:vMerge/>
            <w:vAlign w:val="center"/>
            <w:hideMark/>
          </w:tcPr>
          <w:p w14:paraId="1E225E3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70" w:type="pct"/>
            <w:vMerge/>
            <w:vAlign w:val="center"/>
            <w:hideMark/>
          </w:tcPr>
          <w:p w14:paraId="278566CF"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388" w:type="pct"/>
            <w:vMerge/>
            <w:vAlign w:val="center"/>
            <w:hideMark/>
          </w:tcPr>
          <w:p w14:paraId="43C5CC38"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36" w:type="pct"/>
            <w:vMerge/>
            <w:vAlign w:val="center"/>
            <w:hideMark/>
          </w:tcPr>
          <w:p w14:paraId="163862F4"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37" w:type="pct"/>
            <w:vMerge/>
            <w:vAlign w:val="center"/>
            <w:hideMark/>
          </w:tcPr>
          <w:p w14:paraId="0C38DF9E"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36" w:type="pct"/>
            <w:vMerge/>
            <w:vAlign w:val="center"/>
            <w:hideMark/>
          </w:tcPr>
          <w:p w14:paraId="7CE773FB" w14:textId="77777777" w:rsidR="002258B0" w:rsidRPr="00B835E5" w:rsidRDefault="002258B0" w:rsidP="00FB2F2A">
            <w:pPr>
              <w:widowControl/>
              <w:spacing w:after="0" w:line="240" w:lineRule="auto"/>
              <w:rPr>
                <w:rFonts w:ascii="Times New Roman" w:eastAsia="新細明體" w:hAnsi="Times New Roman" w:cs="Times New Roman"/>
                <w:kern w:val="0"/>
                <w:sz w:val="20"/>
                <w:szCs w:val="20"/>
                <w14:ligatures w14:val="none"/>
              </w:rPr>
            </w:pPr>
          </w:p>
        </w:tc>
        <w:tc>
          <w:tcPr>
            <w:tcW w:w="1996" w:type="pct"/>
            <w:vMerge/>
            <w:vAlign w:val="center"/>
            <w:hideMark/>
          </w:tcPr>
          <w:p w14:paraId="56595E3E"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r>
      <w:tr w:rsidR="002258B0" w:rsidRPr="00B835E5" w14:paraId="4CCB428F" w14:textId="77777777" w:rsidTr="00FB2F2A">
        <w:trPr>
          <w:trHeight w:val="779"/>
        </w:trPr>
        <w:tc>
          <w:tcPr>
            <w:tcW w:w="152" w:type="pct"/>
            <w:vMerge w:val="restart"/>
            <w:textDirection w:val="tbRlV"/>
            <w:vAlign w:val="center"/>
            <w:hideMark/>
          </w:tcPr>
          <w:p w14:paraId="23736A7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小麥 </w:t>
            </w:r>
          </w:p>
        </w:tc>
        <w:tc>
          <w:tcPr>
            <w:tcW w:w="416" w:type="pct"/>
            <w:gridSpan w:val="2"/>
            <w:vAlign w:val="center"/>
            <w:hideMark/>
          </w:tcPr>
          <w:p w14:paraId="1DC742C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種植面積 </w:t>
            </w:r>
          </w:p>
        </w:tc>
        <w:tc>
          <w:tcPr>
            <w:tcW w:w="369" w:type="pct"/>
            <w:vAlign w:val="center"/>
            <w:hideMark/>
          </w:tcPr>
          <w:p w14:paraId="005A6C79" w14:textId="77777777" w:rsidR="002258B0" w:rsidRPr="00B835E5" w:rsidRDefault="002258B0" w:rsidP="00FB2F2A">
            <w:pPr>
              <w:widowControl/>
              <w:spacing w:after="0" w:line="240" w:lineRule="auto"/>
              <w:jc w:val="center"/>
              <w:rPr>
                <w:rFonts w:ascii="標楷體" w:eastAsia="標楷體" w:hAnsi="標楷體" w:cs="新細明體"/>
                <w:kern w:val="0"/>
                <w:sz w:val="20"/>
                <w:szCs w:val="20"/>
                <w14:ligatures w14:val="none"/>
              </w:rPr>
            </w:pPr>
            <w:r w:rsidRPr="00B835E5">
              <w:rPr>
                <w:rFonts w:ascii="標楷體" w:eastAsia="標楷體" w:hAnsi="標楷體" w:cs="新細明體" w:hint="eastAsia"/>
                <w:kern w:val="0"/>
                <w:sz w:val="20"/>
                <w:szCs w:val="20"/>
                <w14:ligatures w14:val="none"/>
              </w:rPr>
              <w:t>公頃</w:t>
            </w:r>
          </w:p>
        </w:tc>
        <w:tc>
          <w:tcPr>
            <w:tcW w:w="370" w:type="pct"/>
            <w:vAlign w:val="center"/>
            <w:hideMark/>
          </w:tcPr>
          <w:p w14:paraId="280001B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2,053</w:t>
            </w:r>
          </w:p>
        </w:tc>
        <w:tc>
          <w:tcPr>
            <w:tcW w:w="388" w:type="pct"/>
            <w:vAlign w:val="center"/>
            <w:hideMark/>
          </w:tcPr>
          <w:p w14:paraId="234DFC2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1,656</w:t>
            </w:r>
          </w:p>
        </w:tc>
        <w:tc>
          <w:tcPr>
            <w:tcW w:w="436" w:type="pct"/>
            <w:vAlign w:val="center"/>
            <w:hideMark/>
          </w:tcPr>
          <w:p w14:paraId="01CF616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1,381</w:t>
            </w:r>
          </w:p>
        </w:tc>
        <w:tc>
          <w:tcPr>
            <w:tcW w:w="437" w:type="pct"/>
            <w:vAlign w:val="center"/>
          </w:tcPr>
          <w:p w14:paraId="0BD7675C" w14:textId="77777777" w:rsidR="002258B0" w:rsidRPr="005770C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1,500</w:t>
            </w:r>
          </w:p>
        </w:tc>
        <w:tc>
          <w:tcPr>
            <w:tcW w:w="436" w:type="pct"/>
            <w:vAlign w:val="center"/>
          </w:tcPr>
          <w:p w14:paraId="61A4F2D6" w14:textId="77777777" w:rsidR="002258B0" w:rsidRPr="005770C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8.62</w:t>
            </w:r>
          </w:p>
        </w:tc>
        <w:tc>
          <w:tcPr>
            <w:tcW w:w="1996" w:type="pct"/>
            <w:vMerge w:val="restart"/>
            <w:hideMark/>
          </w:tcPr>
          <w:p w14:paraId="1004F858" w14:textId="77777777" w:rsidR="002258B0" w:rsidRPr="00B835E5" w:rsidRDefault="002258B0" w:rsidP="00FB2F2A">
            <w:pPr>
              <w:pStyle w:val="a9"/>
              <w:numPr>
                <w:ilvl w:val="0"/>
                <w:numId w:val="2"/>
              </w:numPr>
              <w:spacing w:after="0" w:line="240" w:lineRule="auto"/>
              <w:ind w:left="284" w:hanging="284"/>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 xml:space="preserve"> 小麥為溫帶地區作物，臺灣小麥適合冬季裡作種植，無法全期推廣種植。國產小麥主要產地集中於金門縣，約占</w:t>
            </w:r>
            <w:r w:rsidRPr="00B835E5">
              <w:rPr>
                <w:rFonts w:ascii="Times New Roman" w:eastAsia="新細明體" w:hAnsi="Times New Roman" w:cs="Times New Roman"/>
                <w:kern w:val="0"/>
                <w14:ligatures w14:val="none"/>
              </w:rPr>
              <w:t xml:space="preserve"> 80%</w:t>
            </w:r>
            <w:r w:rsidRPr="00B835E5">
              <w:rPr>
                <w:rFonts w:ascii="標楷體" w:eastAsia="標楷體" w:hAnsi="標楷體" w:cs="Times New Roman" w:hint="eastAsia"/>
                <w:kern w:val="0"/>
                <w14:ligatures w14:val="none"/>
              </w:rPr>
              <w:t>，與金門酒廠</w:t>
            </w:r>
            <w:proofErr w:type="gramStart"/>
            <w:r w:rsidRPr="00B835E5">
              <w:rPr>
                <w:rFonts w:ascii="標楷體" w:eastAsia="標楷體" w:hAnsi="標楷體" w:cs="Times New Roman" w:hint="eastAsia"/>
                <w:kern w:val="0"/>
                <w14:ligatures w14:val="none"/>
              </w:rPr>
              <w:t>契</w:t>
            </w:r>
            <w:proofErr w:type="gramEnd"/>
            <w:r w:rsidRPr="00B835E5">
              <w:rPr>
                <w:rFonts w:ascii="標楷體" w:eastAsia="標楷體" w:hAnsi="標楷體" w:cs="Times New Roman" w:hint="eastAsia"/>
                <w:kern w:val="0"/>
                <w14:ligatures w14:val="none"/>
              </w:rPr>
              <w:t>作，供釀酒製</w:t>
            </w:r>
            <w:proofErr w:type="gramStart"/>
            <w:r w:rsidRPr="00B835E5">
              <w:rPr>
                <w:rFonts w:ascii="標楷體" w:eastAsia="標楷體" w:hAnsi="標楷體" w:cs="Times New Roman" w:hint="eastAsia"/>
                <w:kern w:val="0"/>
                <w14:ligatures w14:val="none"/>
              </w:rPr>
              <w:t>麴</w:t>
            </w:r>
            <w:proofErr w:type="gramEnd"/>
            <w:r w:rsidRPr="00B835E5">
              <w:rPr>
                <w:rFonts w:ascii="標楷體" w:eastAsia="標楷體" w:hAnsi="標楷體" w:cs="Times New Roman" w:hint="eastAsia"/>
                <w:kern w:val="0"/>
                <w14:ligatures w14:val="none"/>
              </w:rPr>
              <w:t>原料；少部分以小麥粒、小麥粉等製作加工食品供應零售通路銷售，故小麥種植面積變化有限。近年小麥生產因受</w:t>
            </w:r>
            <w:proofErr w:type="gramStart"/>
            <w:r w:rsidRPr="00B835E5">
              <w:rPr>
                <w:rFonts w:ascii="標楷體" w:eastAsia="標楷體" w:hAnsi="標楷體" w:cs="Times New Roman" w:hint="eastAsia"/>
                <w:kern w:val="0"/>
                <w14:ligatures w14:val="none"/>
              </w:rPr>
              <w:t>春雨穗上發芽</w:t>
            </w:r>
            <w:proofErr w:type="gramEnd"/>
            <w:r w:rsidRPr="00B835E5">
              <w:rPr>
                <w:rFonts w:ascii="標楷體" w:eastAsia="標楷體" w:hAnsi="標楷體" w:cs="Times New Roman" w:hint="eastAsia"/>
                <w:kern w:val="0"/>
                <w14:ligatures w14:val="none"/>
              </w:rPr>
              <w:t>、</w:t>
            </w:r>
            <w:proofErr w:type="gramStart"/>
            <w:r w:rsidRPr="00B835E5">
              <w:rPr>
                <w:rFonts w:ascii="標楷體" w:eastAsia="標楷體" w:hAnsi="標楷體" w:cs="Times New Roman" w:hint="eastAsia"/>
                <w:kern w:val="0"/>
                <w14:ligatures w14:val="none"/>
              </w:rPr>
              <w:t>鳥害影響</w:t>
            </w:r>
            <w:proofErr w:type="gramEnd"/>
            <w:r w:rsidRPr="00B835E5">
              <w:rPr>
                <w:rFonts w:ascii="標楷體" w:eastAsia="標楷體" w:hAnsi="標楷體" w:cs="Times New Roman" w:hint="eastAsia"/>
                <w:kern w:val="0"/>
                <w14:ligatures w14:val="none"/>
              </w:rPr>
              <w:t>收成，擴大種植不易，</w:t>
            </w:r>
            <w:proofErr w:type="gramStart"/>
            <w:r w:rsidRPr="00B835E5">
              <w:rPr>
                <w:rFonts w:ascii="標楷體" w:eastAsia="標楷體" w:hAnsi="標楷體" w:cs="Times New Roman" w:hint="eastAsia"/>
                <w:kern w:val="0"/>
                <w14:ligatures w14:val="none"/>
              </w:rPr>
              <w:t>爰</w:t>
            </w:r>
            <w:proofErr w:type="gramEnd"/>
            <w:r w:rsidRPr="00B835E5">
              <w:rPr>
                <w:rFonts w:ascii="Times New Roman" w:eastAsia="新細明體" w:hAnsi="Times New Roman" w:cs="Times New Roman"/>
                <w:kern w:val="0"/>
                <w14:ligatures w14:val="none"/>
              </w:rPr>
              <w:t xml:space="preserve"> 115 </w:t>
            </w:r>
            <w:r w:rsidRPr="00B835E5">
              <w:rPr>
                <w:rFonts w:ascii="標楷體" w:eastAsia="標楷體" w:hAnsi="標楷體" w:cs="Times New Roman" w:hint="eastAsia"/>
                <w:kern w:val="0"/>
                <w14:ligatures w14:val="none"/>
              </w:rPr>
              <w:t>年小麥生產目標</w:t>
            </w:r>
            <w:r w:rsidRPr="00177C13">
              <w:rPr>
                <w:rFonts w:ascii="標楷體" w:eastAsia="標楷體" w:hAnsi="標楷體" w:cs="Times New Roman" w:hint="eastAsia"/>
                <w:color w:val="EE0000"/>
                <w:kern w:val="0"/>
                <w14:ligatures w14:val="none"/>
              </w:rPr>
              <w:t>種植面積規劃</w:t>
            </w:r>
            <w:r w:rsidRPr="005770C8">
              <w:rPr>
                <w:rFonts w:ascii="標楷體" w:eastAsia="標楷體" w:hAnsi="標楷體" w:cs="Times New Roman" w:hint="eastAsia"/>
                <w:color w:val="EE0000"/>
                <w:kern w:val="0"/>
                <w14:ligatures w14:val="none"/>
              </w:rPr>
              <w:t>下修為</w:t>
            </w:r>
            <w:r w:rsidRPr="005770C8">
              <w:rPr>
                <w:rFonts w:ascii="Times New Roman" w:eastAsia="新細明體" w:hAnsi="Times New Roman" w:cs="Times New Roman"/>
                <w:color w:val="EE0000"/>
                <w:kern w:val="0"/>
                <w14:ligatures w14:val="none"/>
              </w:rPr>
              <w:t xml:space="preserve"> </w:t>
            </w:r>
            <w:r w:rsidRPr="005770C8">
              <w:rPr>
                <w:rFonts w:ascii="Times New Roman" w:eastAsia="新細明體" w:hAnsi="Times New Roman" w:cs="Times New Roman" w:hint="eastAsia"/>
                <w:color w:val="EE0000"/>
                <w:kern w:val="0"/>
                <w14:ligatures w14:val="none"/>
              </w:rPr>
              <w:t>1,5</w:t>
            </w:r>
            <w:r w:rsidRPr="005770C8">
              <w:rPr>
                <w:rFonts w:ascii="Times New Roman" w:eastAsia="新細明體" w:hAnsi="Times New Roman" w:cs="Times New Roman"/>
                <w:color w:val="EE0000"/>
                <w:kern w:val="0"/>
                <w14:ligatures w14:val="none"/>
              </w:rPr>
              <w:t xml:space="preserve">00 </w:t>
            </w:r>
            <w:r w:rsidRPr="005770C8">
              <w:rPr>
                <w:rFonts w:ascii="標楷體" w:eastAsia="標楷體" w:hAnsi="標楷體" w:cs="Times New Roman" w:hint="eastAsia"/>
                <w:color w:val="EE0000"/>
                <w:kern w:val="0"/>
                <w14:ligatures w14:val="none"/>
              </w:rPr>
              <w:t>公頃。</w:t>
            </w:r>
          </w:p>
          <w:p w14:paraId="29B7EEC9" w14:textId="77777777" w:rsidR="002258B0" w:rsidRPr="00B835E5" w:rsidRDefault="002258B0" w:rsidP="00FB2F2A">
            <w:pPr>
              <w:pStyle w:val="a9"/>
              <w:numPr>
                <w:ilvl w:val="0"/>
                <w:numId w:val="2"/>
              </w:numPr>
              <w:spacing w:after="0" w:line="240" w:lineRule="auto"/>
              <w:ind w:left="284" w:hanging="284"/>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 xml:space="preserve"> </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年小麥種植面積較</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年減少近</w:t>
            </w:r>
            <w:proofErr w:type="gramStart"/>
            <w:r w:rsidRPr="00B835E5">
              <w:rPr>
                <w:rFonts w:ascii="標楷體" w:eastAsia="標楷體" w:hAnsi="標楷體" w:cs="Times New Roman" w:hint="eastAsia"/>
                <w:kern w:val="0"/>
                <w14:ligatures w14:val="none"/>
              </w:rPr>
              <w:t>2成</w:t>
            </w:r>
            <w:proofErr w:type="gramEnd"/>
            <w:r w:rsidRPr="00B835E5">
              <w:rPr>
                <w:rFonts w:ascii="標楷體" w:eastAsia="標楷體" w:hAnsi="標楷體" w:cs="Times New Roman" w:hint="eastAsia"/>
                <w:kern w:val="0"/>
                <w14:ligatures w14:val="none"/>
              </w:rPr>
              <w:t>主因為主產區金門縣因氣候因素（種植期間，113年11月缺水、114年1月多雨）所致。</w:t>
            </w:r>
          </w:p>
          <w:p w14:paraId="10504BF2" w14:textId="77777777" w:rsidR="002258B0" w:rsidRPr="00B835E5" w:rsidRDefault="002258B0" w:rsidP="00FB2F2A">
            <w:pPr>
              <w:pStyle w:val="a9"/>
              <w:numPr>
                <w:ilvl w:val="0"/>
                <w:numId w:val="2"/>
              </w:numPr>
              <w:spacing w:after="0" w:line="240" w:lineRule="auto"/>
              <w:ind w:left="284" w:hanging="284"/>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 xml:space="preserve"> 小麥屬進口大宗物資，</w:t>
            </w:r>
            <w:r w:rsidRPr="00B835E5">
              <w:rPr>
                <w:rFonts w:ascii="Times New Roman" w:eastAsia="新細明體" w:hAnsi="Times New Roman" w:cs="Times New Roman"/>
                <w:kern w:val="0"/>
                <w14:ligatures w14:val="none"/>
              </w:rPr>
              <w:t>99%</w:t>
            </w:r>
            <w:r w:rsidRPr="00B835E5">
              <w:rPr>
                <w:rFonts w:ascii="標楷體" w:eastAsia="標楷體" w:hAnsi="標楷體" w:cs="Times New Roman" w:hint="eastAsia"/>
                <w:kern w:val="0"/>
                <w14:ligatures w14:val="none"/>
              </w:rPr>
              <w:t>由國外進口，主要透過台灣區麵粉公會聯合</w:t>
            </w:r>
            <w:proofErr w:type="gramStart"/>
            <w:r w:rsidRPr="00B835E5">
              <w:rPr>
                <w:rFonts w:ascii="標楷體" w:eastAsia="標楷體" w:hAnsi="標楷體" w:cs="Times New Roman" w:hint="eastAsia"/>
                <w:kern w:val="0"/>
                <w14:ligatures w14:val="none"/>
              </w:rPr>
              <w:t>採購合船進口</w:t>
            </w:r>
            <w:proofErr w:type="gramEnd"/>
            <w:r w:rsidRPr="00B835E5">
              <w:rPr>
                <w:rFonts w:ascii="標楷體" w:eastAsia="標楷體" w:hAnsi="標楷體" w:cs="Times New Roman" w:hint="eastAsia"/>
                <w:kern w:val="0"/>
                <w14:ligatures w14:val="none"/>
              </w:rPr>
              <w:t>原料小麥，貨品稅則號列包括</w:t>
            </w:r>
            <w:r w:rsidRPr="00B835E5">
              <w:rPr>
                <w:rFonts w:ascii="Times New Roman" w:eastAsia="新細明體" w:hAnsi="Times New Roman" w:cs="Times New Roman"/>
                <w:kern w:val="0"/>
                <w14:ligatures w14:val="none"/>
              </w:rPr>
              <w:t xml:space="preserve"> 10011900907 </w:t>
            </w:r>
            <w:proofErr w:type="gramStart"/>
            <w:r w:rsidRPr="00B835E5">
              <w:rPr>
                <w:rFonts w:ascii="標楷體" w:eastAsia="標楷體" w:hAnsi="標楷體" w:cs="Times New Roman" w:hint="eastAsia"/>
                <w:kern w:val="0"/>
                <w14:ligatures w14:val="none"/>
              </w:rPr>
              <w:t>其他硬粒小麥</w:t>
            </w:r>
            <w:proofErr w:type="gramEnd"/>
            <w:r w:rsidRPr="00B835E5">
              <w:rPr>
                <w:rFonts w:ascii="標楷體" w:eastAsia="標楷體" w:hAnsi="標楷體" w:cs="Times New Roman" w:hint="eastAsia"/>
                <w:kern w:val="0"/>
                <w14:ligatures w14:val="none"/>
              </w:rPr>
              <w:t>及</w:t>
            </w:r>
            <w:r w:rsidRPr="00B835E5">
              <w:rPr>
                <w:rFonts w:ascii="Times New Roman" w:eastAsia="新細明體" w:hAnsi="Times New Roman" w:cs="Times New Roman"/>
                <w:kern w:val="0"/>
                <w14:ligatures w14:val="none"/>
              </w:rPr>
              <w:t xml:space="preserve"> 10019900900 </w:t>
            </w:r>
            <w:r w:rsidRPr="00B835E5">
              <w:rPr>
                <w:rFonts w:ascii="標楷體" w:eastAsia="標楷體" w:hAnsi="標楷體" w:cs="Times New Roman" w:hint="eastAsia"/>
                <w:kern w:val="0"/>
                <w14:ligatures w14:val="none"/>
              </w:rPr>
              <w:t>其他小麥</w:t>
            </w:r>
            <w:proofErr w:type="gramStart"/>
            <w:r w:rsidRPr="00B835E5">
              <w:rPr>
                <w:rFonts w:ascii="標楷體" w:eastAsia="標楷體" w:hAnsi="標楷體" w:cs="Times New Roman" w:hint="eastAsia"/>
                <w:kern w:val="0"/>
                <w14:ligatures w14:val="none"/>
              </w:rPr>
              <w:t>或雜麥</w:t>
            </w:r>
            <w:proofErr w:type="gramEnd"/>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墨斯林</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等</w:t>
            </w:r>
            <w:r w:rsidRPr="00B835E5">
              <w:rPr>
                <w:rFonts w:ascii="Times New Roman" w:eastAsia="新細明體" w:hAnsi="Times New Roman" w:cs="Times New Roman"/>
                <w:kern w:val="0"/>
                <w14:ligatures w14:val="none"/>
              </w:rPr>
              <w:t xml:space="preserve"> 2 </w:t>
            </w:r>
            <w:r w:rsidRPr="00B835E5">
              <w:rPr>
                <w:rFonts w:ascii="標楷體" w:eastAsia="標楷體" w:hAnsi="標楷體" w:cs="Times New Roman" w:hint="eastAsia"/>
                <w:kern w:val="0"/>
                <w14:ligatures w14:val="none"/>
              </w:rPr>
              <w:t>項。</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有關</w:t>
            </w:r>
            <w:r w:rsidRPr="00B835E5">
              <w:rPr>
                <w:rFonts w:ascii="Times New Roman" w:eastAsia="新細明體" w:hAnsi="Times New Roman" w:cs="Times New Roman"/>
                <w:kern w:val="0"/>
                <w14:ligatures w14:val="none"/>
              </w:rPr>
              <w:t xml:space="preserve"> 113 </w:t>
            </w:r>
            <w:r w:rsidRPr="00B835E5">
              <w:rPr>
                <w:rFonts w:ascii="標楷體" w:eastAsia="標楷體" w:hAnsi="標楷體" w:cs="Times New Roman" w:hint="eastAsia"/>
                <w:kern w:val="0"/>
                <w14:ligatures w14:val="none"/>
              </w:rPr>
              <w:t>年小麥貿易進出口量則以財政部關務署統計前揭</w:t>
            </w:r>
            <w:r w:rsidRPr="00B835E5">
              <w:rPr>
                <w:rFonts w:ascii="Times New Roman" w:eastAsia="新細明體" w:hAnsi="Times New Roman" w:cs="Times New Roman"/>
                <w:kern w:val="0"/>
                <w14:ligatures w14:val="none"/>
              </w:rPr>
              <w:t xml:space="preserve"> 2 </w:t>
            </w:r>
            <w:r w:rsidRPr="00B835E5">
              <w:rPr>
                <w:rFonts w:ascii="標楷體" w:eastAsia="標楷體" w:hAnsi="標楷體" w:cs="Times New Roman" w:hint="eastAsia"/>
                <w:kern w:val="0"/>
                <w14:ligatures w14:val="none"/>
              </w:rPr>
              <w:t>項產品為實績。</w:t>
            </w:r>
          </w:p>
          <w:p w14:paraId="737E3BDB" w14:textId="77777777" w:rsidR="002258B0" w:rsidRPr="00B835E5" w:rsidRDefault="002258B0" w:rsidP="00FB2F2A">
            <w:pPr>
              <w:pStyle w:val="a9"/>
              <w:numPr>
                <w:ilvl w:val="0"/>
                <w:numId w:val="2"/>
              </w:numPr>
              <w:spacing w:after="0" w:line="240" w:lineRule="auto"/>
              <w:ind w:left="284" w:hanging="284"/>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 xml:space="preserve"> 為改善小麥成熟期易遭鳥類啄食導致減產歉收，</w:t>
            </w:r>
            <w:proofErr w:type="gramStart"/>
            <w:r w:rsidRPr="00B835E5">
              <w:rPr>
                <w:rFonts w:ascii="標楷體" w:eastAsia="標楷體" w:hAnsi="標楷體" w:cs="Times New Roman" w:hint="eastAsia"/>
                <w:kern w:val="0"/>
                <w14:ligatures w14:val="none"/>
              </w:rPr>
              <w:t>本署自</w:t>
            </w:r>
            <w:proofErr w:type="gramEnd"/>
            <w:r w:rsidRPr="00B835E5">
              <w:rPr>
                <w:rFonts w:ascii="標楷體" w:eastAsia="標楷體" w:hAnsi="標楷體" w:cs="Times New Roman" w:hint="eastAsia"/>
                <w:kern w:val="0"/>
                <w14:ligatures w14:val="none"/>
              </w:rPr>
              <w:t>114年增</w:t>
            </w:r>
            <w:proofErr w:type="gramStart"/>
            <w:r w:rsidRPr="00B835E5">
              <w:rPr>
                <w:rFonts w:ascii="標楷體" w:eastAsia="標楷體" w:hAnsi="標楷體" w:cs="Times New Roman" w:hint="eastAsia"/>
                <w:kern w:val="0"/>
                <w14:ligatures w14:val="none"/>
              </w:rPr>
              <w:t>列防鳥</w:t>
            </w:r>
            <w:proofErr w:type="gramEnd"/>
            <w:r w:rsidRPr="00B835E5">
              <w:rPr>
                <w:rFonts w:ascii="標楷體" w:eastAsia="標楷體" w:hAnsi="標楷體" w:cs="Times New Roman" w:hint="eastAsia"/>
                <w:kern w:val="0"/>
                <w14:ligatures w14:val="none"/>
              </w:rPr>
              <w:t>網設施補助項目，以確保糧食作物穩定生產。另為推動國產小麥產業發展及建立市場區隔，近年輔導集團產區之營運主體，透過農商</w:t>
            </w:r>
            <w:proofErr w:type="gramStart"/>
            <w:r w:rsidRPr="00B835E5">
              <w:rPr>
                <w:rFonts w:ascii="標楷體" w:eastAsia="標楷體" w:hAnsi="標楷體" w:cs="Times New Roman" w:hint="eastAsia"/>
                <w:kern w:val="0"/>
                <w14:ligatures w14:val="none"/>
              </w:rPr>
              <w:t>契</w:t>
            </w:r>
            <w:proofErr w:type="gramEnd"/>
            <w:r w:rsidRPr="00B835E5">
              <w:rPr>
                <w:rFonts w:ascii="標楷體" w:eastAsia="標楷體" w:hAnsi="標楷體" w:cs="Times New Roman" w:hint="eastAsia"/>
                <w:kern w:val="0"/>
                <w14:ligatures w14:val="none"/>
              </w:rPr>
              <w:t>作</w:t>
            </w:r>
            <w:proofErr w:type="gramStart"/>
            <w:r w:rsidRPr="00B835E5">
              <w:rPr>
                <w:rFonts w:ascii="標楷體" w:eastAsia="標楷體" w:hAnsi="標楷體" w:cs="Times New Roman" w:hint="eastAsia"/>
                <w:kern w:val="0"/>
                <w14:ligatures w14:val="none"/>
              </w:rPr>
              <w:t>契</w:t>
            </w:r>
            <w:proofErr w:type="gramEnd"/>
            <w:r w:rsidRPr="00B835E5">
              <w:rPr>
                <w:rFonts w:ascii="標楷體" w:eastAsia="標楷體" w:hAnsi="標楷體" w:cs="Times New Roman" w:hint="eastAsia"/>
                <w:kern w:val="0"/>
                <w14:ligatures w14:val="none"/>
              </w:rPr>
              <w:t>銷方式導入計畫生產，引導農民擴大經營規模及集團化栽培，降低單位面積生產成本及提高生產效率。</w:t>
            </w:r>
          </w:p>
        </w:tc>
      </w:tr>
      <w:tr w:rsidR="002258B0" w:rsidRPr="00B835E5" w14:paraId="7A8EFB45" w14:textId="77777777" w:rsidTr="00FB2F2A">
        <w:trPr>
          <w:trHeight w:val="692"/>
        </w:trPr>
        <w:tc>
          <w:tcPr>
            <w:tcW w:w="152" w:type="pct"/>
            <w:vMerge/>
            <w:vAlign w:val="center"/>
            <w:hideMark/>
          </w:tcPr>
          <w:p w14:paraId="2CC5477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16" w:type="pct"/>
            <w:gridSpan w:val="2"/>
            <w:vAlign w:val="center"/>
            <w:hideMark/>
          </w:tcPr>
          <w:p w14:paraId="27542A3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收穫面積 </w:t>
            </w:r>
          </w:p>
        </w:tc>
        <w:tc>
          <w:tcPr>
            <w:tcW w:w="369" w:type="pct"/>
            <w:vAlign w:val="center"/>
            <w:hideMark/>
          </w:tcPr>
          <w:p w14:paraId="62E4C62A" w14:textId="77777777" w:rsidR="002258B0" w:rsidRPr="00B835E5" w:rsidRDefault="002258B0" w:rsidP="00FB2F2A">
            <w:pPr>
              <w:widowControl/>
              <w:spacing w:after="0" w:line="240" w:lineRule="auto"/>
              <w:jc w:val="center"/>
              <w:rPr>
                <w:rFonts w:ascii="標楷體" w:eastAsia="標楷體" w:hAnsi="標楷體" w:cs="新細明體"/>
                <w:kern w:val="0"/>
                <w:sz w:val="20"/>
                <w:szCs w:val="20"/>
                <w14:ligatures w14:val="none"/>
              </w:rPr>
            </w:pPr>
            <w:r w:rsidRPr="00B835E5">
              <w:rPr>
                <w:rFonts w:ascii="標楷體" w:eastAsia="標楷體" w:hAnsi="標楷體" w:cs="新細明體" w:hint="eastAsia"/>
                <w:kern w:val="0"/>
                <w:sz w:val="20"/>
                <w:szCs w:val="20"/>
                <w14:ligatures w14:val="none"/>
              </w:rPr>
              <w:t>公頃</w:t>
            </w:r>
          </w:p>
        </w:tc>
        <w:tc>
          <w:tcPr>
            <w:tcW w:w="370" w:type="pct"/>
            <w:vAlign w:val="center"/>
            <w:hideMark/>
          </w:tcPr>
          <w:p w14:paraId="7D9323F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2,053</w:t>
            </w:r>
          </w:p>
        </w:tc>
        <w:tc>
          <w:tcPr>
            <w:tcW w:w="388" w:type="pct"/>
            <w:vAlign w:val="center"/>
            <w:hideMark/>
          </w:tcPr>
          <w:p w14:paraId="10D73AA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1,650</w:t>
            </w:r>
          </w:p>
        </w:tc>
        <w:tc>
          <w:tcPr>
            <w:tcW w:w="436" w:type="pct"/>
            <w:vAlign w:val="center"/>
            <w:hideMark/>
          </w:tcPr>
          <w:p w14:paraId="2BF211F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1,381</w:t>
            </w:r>
          </w:p>
        </w:tc>
        <w:tc>
          <w:tcPr>
            <w:tcW w:w="437" w:type="pct"/>
            <w:vAlign w:val="center"/>
          </w:tcPr>
          <w:p w14:paraId="00A88096" w14:textId="77777777" w:rsidR="002258B0" w:rsidRPr="005770C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1,500</w:t>
            </w:r>
          </w:p>
        </w:tc>
        <w:tc>
          <w:tcPr>
            <w:tcW w:w="436" w:type="pct"/>
            <w:vAlign w:val="center"/>
          </w:tcPr>
          <w:p w14:paraId="5B59A905" w14:textId="77777777" w:rsidR="002258B0" w:rsidRPr="005770C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8.62</w:t>
            </w:r>
          </w:p>
        </w:tc>
        <w:tc>
          <w:tcPr>
            <w:tcW w:w="1996" w:type="pct"/>
            <w:vMerge/>
            <w:vAlign w:val="center"/>
            <w:hideMark/>
          </w:tcPr>
          <w:p w14:paraId="19B61D4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3C85C71" w14:textId="77777777" w:rsidTr="00FB2F2A">
        <w:trPr>
          <w:trHeight w:val="843"/>
        </w:trPr>
        <w:tc>
          <w:tcPr>
            <w:tcW w:w="152" w:type="pct"/>
            <w:vMerge/>
            <w:vAlign w:val="center"/>
            <w:hideMark/>
          </w:tcPr>
          <w:p w14:paraId="5A4A804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16" w:type="pct"/>
            <w:gridSpan w:val="2"/>
            <w:vAlign w:val="center"/>
            <w:hideMark/>
          </w:tcPr>
          <w:p w14:paraId="7727E12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單位產量 </w:t>
            </w:r>
          </w:p>
        </w:tc>
        <w:tc>
          <w:tcPr>
            <w:tcW w:w="369" w:type="pct"/>
            <w:vAlign w:val="center"/>
            <w:hideMark/>
          </w:tcPr>
          <w:p w14:paraId="4FF5B2A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70" w:type="pct"/>
            <w:vAlign w:val="center"/>
            <w:hideMark/>
          </w:tcPr>
          <w:p w14:paraId="1FD41C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1,925</w:t>
            </w:r>
          </w:p>
        </w:tc>
        <w:tc>
          <w:tcPr>
            <w:tcW w:w="388" w:type="pct"/>
            <w:vAlign w:val="center"/>
            <w:hideMark/>
          </w:tcPr>
          <w:p w14:paraId="2760727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1,305</w:t>
            </w:r>
          </w:p>
        </w:tc>
        <w:tc>
          <w:tcPr>
            <w:tcW w:w="436" w:type="pct"/>
            <w:vAlign w:val="center"/>
            <w:hideMark/>
          </w:tcPr>
          <w:p w14:paraId="3A13B18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2,40</w:t>
            </w:r>
            <w:r w:rsidRPr="00B835E5">
              <w:rPr>
                <w:rFonts w:ascii="Times New Roman" w:eastAsia="新細明體" w:hAnsi="Times New Roman" w:cs="Times New Roman" w:hint="eastAsia"/>
                <w:kern w:val="0"/>
                <w14:ligatures w14:val="none"/>
              </w:rPr>
              <w:t>9</w:t>
            </w:r>
          </w:p>
        </w:tc>
        <w:tc>
          <w:tcPr>
            <w:tcW w:w="437" w:type="pct"/>
            <w:vAlign w:val="center"/>
          </w:tcPr>
          <w:p w14:paraId="208E0BF1" w14:textId="77777777" w:rsidR="002258B0" w:rsidRPr="005770C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2,400</w:t>
            </w:r>
          </w:p>
        </w:tc>
        <w:tc>
          <w:tcPr>
            <w:tcW w:w="436" w:type="pct"/>
            <w:vAlign w:val="center"/>
          </w:tcPr>
          <w:p w14:paraId="046CE11D" w14:textId="77777777" w:rsidR="002258B0" w:rsidRPr="005770C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-0.37</w:t>
            </w:r>
          </w:p>
        </w:tc>
        <w:tc>
          <w:tcPr>
            <w:tcW w:w="1996" w:type="pct"/>
            <w:vMerge/>
            <w:vAlign w:val="center"/>
            <w:hideMark/>
          </w:tcPr>
          <w:p w14:paraId="6004D0B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1C26177" w14:textId="77777777" w:rsidTr="00FB2F2A">
        <w:trPr>
          <w:trHeight w:val="841"/>
        </w:trPr>
        <w:tc>
          <w:tcPr>
            <w:tcW w:w="152" w:type="pct"/>
            <w:vMerge/>
            <w:vAlign w:val="center"/>
            <w:hideMark/>
          </w:tcPr>
          <w:p w14:paraId="288F31F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16" w:type="pct"/>
            <w:gridSpan w:val="2"/>
            <w:vAlign w:val="center"/>
            <w:hideMark/>
          </w:tcPr>
          <w:p w14:paraId="187CC58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69" w:type="pct"/>
            <w:vAlign w:val="center"/>
            <w:hideMark/>
          </w:tcPr>
          <w:p w14:paraId="05B3462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70" w:type="pct"/>
            <w:vAlign w:val="center"/>
            <w:hideMark/>
          </w:tcPr>
          <w:p w14:paraId="49972C2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3,952</w:t>
            </w:r>
          </w:p>
        </w:tc>
        <w:tc>
          <w:tcPr>
            <w:tcW w:w="388" w:type="pct"/>
            <w:vAlign w:val="center"/>
            <w:hideMark/>
          </w:tcPr>
          <w:p w14:paraId="4785697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2,153</w:t>
            </w:r>
          </w:p>
        </w:tc>
        <w:tc>
          <w:tcPr>
            <w:tcW w:w="436" w:type="pct"/>
            <w:vAlign w:val="center"/>
            <w:hideMark/>
          </w:tcPr>
          <w:p w14:paraId="642B2AB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3,327</w:t>
            </w:r>
          </w:p>
        </w:tc>
        <w:tc>
          <w:tcPr>
            <w:tcW w:w="437" w:type="pct"/>
            <w:noWrap/>
            <w:vAlign w:val="center"/>
          </w:tcPr>
          <w:p w14:paraId="67132C7C" w14:textId="77777777" w:rsidR="002258B0" w:rsidRPr="005770C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3,600</w:t>
            </w:r>
          </w:p>
        </w:tc>
        <w:tc>
          <w:tcPr>
            <w:tcW w:w="436" w:type="pct"/>
            <w:vAlign w:val="center"/>
          </w:tcPr>
          <w:p w14:paraId="659E881B" w14:textId="77777777" w:rsidR="002258B0" w:rsidRPr="005770C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8.21</w:t>
            </w:r>
          </w:p>
        </w:tc>
        <w:tc>
          <w:tcPr>
            <w:tcW w:w="1996" w:type="pct"/>
            <w:vMerge/>
            <w:vAlign w:val="center"/>
            <w:hideMark/>
          </w:tcPr>
          <w:p w14:paraId="0DD865B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375AD16" w14:textId="77777777" w:rsidTr="00FB2F2A">
        <w:trPr>
          <w:trHeight w:val="526"/>
        </w:trPr>
        <w:tc>
          <w:tcPr>
            <w:tcW w:w="152" w:type="pct"/>
            <w:vMerge/>
            <w:vAlign w:val="center"/>
            <w:hideMark/>
          </w:tcPr>
          <w:p w14:paraId="5921D91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101" w:type="pct"/>
            <w:vMerge w:val="restart"/>
            <w:vAlign w:val="center"/>
            <w:hideMark/>
          </w:tcPr>
          <w:p w14:paraId="029300E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315" w:type="pct"/>
            <w:vAlign w:val="center"/>
            <w:hideMark/>
          </w:tcPr>
          <w:p w14:paraId="5C978AA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69" w:type="pct"/>
            <w:vAlign w:val="center"/>
            <w:hideMark/>
          </w:tcPr>
          <w:p w14:paraId="3CAFA4A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70" w:type="pct"/>
            <w:vAlign w:val="center"/>
            <w:hideMark/>
          </w:tcPr>
          <w:p w14:paraId="394C860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388" w:type="pct"/>
            <w:vAlign w:val="center"/>
            <w:hideMark/>
          </w:tcPr>
          <w:p w14:paraId="47BF12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36" w:type="pct"/>
            <w:vAlign w:val="center"/>
            <w:hideMark/>
          </w:tcPr>
          <w:p w14:paraId="083ACB5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37" w:type="pct"/>
            <w:vAlign w:val="center"/>
            <w:hideMark/>
          </w:tcPr>
          <w:p w14:paraId="529861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36" w:type="pct"/>
            <w:vAlign w:val="center"/>
            <w:hideMark/>
          </w:tcPr>
          <w:p w14:paraId="3AE497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996" w:type="pct"/>
            <w:vMerge/>
            <w:vAlign w:val="center"/>
            <w:hideMark/>
          </w:tcPr>
          <w:p w14:paraId="6E88717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660B66E" w14:textId="77777777" w:rsidTr="00FB2F2A">
        <w:trPr>
          <w:trHeight w:val="951"/>
        </w:trPr>
        <w:tc>
          <w:tcPr>
            <w:tcW w:w="152" w:type="pct"/>
            <w:vMerge/>
            <w:vAlign w:val="center"/>
            <w:hideMark/>
          </w:tcPr>
          <w:p w14:paraId="547DEA2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101" w:type="pct"/>
            <w:vMerge/>
            <w:vAlign w:val="center"/>
            <w:hideMark/>
          </w:tcPr>
          <w:p w14:paraId="7D8CA6B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15" w:type="pct"/>
            <w:vAlign w:val="center"/>
            <w:hideMark/>
          </w:tcPr>
          <w:p w14:paraId="17E5B94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69" w:type="pct"/>
            <w:vAlign w:val="center"/>
            <w:hideMark/>
          </w:tcPr>
          <w:p w14:paraId="630225D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70" w:type="pct"/>
            <w:vAlign w:val="center"/>
            <w:hideMark/>
          </w:tcPr>
          <w:p w14:paraId="6473BB9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1,207,732</w:t>
            </w:r>
          </w:p>
        </w:tc>
        <w:tc>
          <w:tcPr>
            <w:tcW w:w="388" w:type="pct"/>
            <w:vAlign w:val="center"/>
            <w:hideMark/>
          </w:tcPr>
          <w:p w14:paraId="46F193E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1,220,254</w:t>
            </w:r>
          </w:p>
        </w:tc>
        <w:tc>
          <w:tcPr>
            <w:tcW w:w="436" w:type="pct"/>
            <w:vAlign w:val="center"/>
            <w:hideMark/>
          </w:tcPr>
          <w:p w14:paraId="3CC4209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1,244,649</w:t>
            </w:r>
          </w:p>
        </w:tc>
        <w:tc>
          <w:tcPr>
            <w:tcW w:w="437" w:type="pct"/>
            <w:vAlign w:val="center"/>
            <w:hideMark/>
          </w:tcPr>
          <w:p w14:paraId="4B24387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1,225,000</w:t>
            </w:r>
          </w:p>
        </w:tc>
        <w:tc>
          <w:tcPr>
            <w:tcW w:w="436" w:type="pct"/>
            <w:vAlign w:val="center"/>
            <w:hideMark/>
          </w:tcPr>
          <w:p w14:paraId="4797431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-1.58</w:t>
            </w:r>
          </w:p>
        </w:tc>
        <w:tc>
          <w:tcPr>
            <w:tcW w:w="1996" w:type="pct"/>
            <w:vMerge/>
            <w:vAlign w:val="center"/>
            <w:hideMark/>
          </w:tcPr>
          <w:p w14:paraId="10F587A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19857E0" w14:textId="77777777" w:rsidTr="00FB2F2A">
        <w:trPr>
          <w:trHeight w:val="1059"/>
        </w:trPr>
        <w:tc>
          <w:tcPr>
            <w:tcW w:w="152" w:type="pct"/>
            <w:vMerge/>
            <w:vAlign w:val="center"/>
            <w:hideMark/>
          </w:tcPr>
          <w:p w14:paraId="3743615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16" w:type="pct"/>
            <w:gridSpan w:val="2"/>
            <w:vAlign w:val="center"/>
            <w:hideMark/>
          </w:tcPr>
          <w:p w14:paraId="2EFB30F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平均價格 </w:t>
            </w:r>
          </w:p>
        </w:tc>
        <w:tc>
          <w:tcPr>
            <w:tcW w:w="369" w:type="pct"/>
            <w:vAlign w:val="center"/>
            <w:hideMark/>
          </w:tcPr>
          <w:p w14:paraId="759210B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70" w:type="pct"/>
            <w:vAlign w:val="center"/>
            <w:hideMark/>
          </w:tcPr>
          <w:p w14:paraId="7F9894B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w:t>
            </w:r>
          </w:p>
        </w:tc>
        <w:tc>
          <w:tcPr>
            <w:tcW w:w="388" w:type="pct"/>
            <w:vAlign w:val="center"/>
            <w:hideMark/>
          </w:tcPr>
          <w:p w14:paraId="1B8E5F7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w:t>
            </w:r>
          </w:p>
        </w:tc>
        <w:tc>
          <w:tcPr>
            <w:tcW w:w="436" w:type="pct"/>
            <w:vAlign w:val="center"/>
            <w:hideMark/>
          </w:tcPr>
          <w:p w14:paraId="3FF02A9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w:t>
            </w:r>
          </w:p>
        </w:tc>
        <w:tc>
          <w:tcPr>
            <w:tcW w:w="437" w:type="pct"/>
            <w:vAlign w:val="center"/>
            <w:hideMark/>
          </w:tcPr>
          <w:p w14:paraId="7B9FF4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w:t>
            </w:r>
          </w:p>
        </w:tc>
        <w:tc>
          <w:tcPr>
            <w:tcW w:w="436" w:type="pct"/>
            <w:vAlign w:val="center"/>
            <w:hideMark/>
          </w:tcPr>
          <w:p w14:paraId="4283CF6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996" w:type="pct"/>
            <w:vMerge/>
            <w:vAlign w:val="center"/>
            <w:hideMark/>
          </w:tcPr>
          <w:p w14:paraId="55B9BD1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08E3770" w14:textId="77777777" w:rsidTr="00FB2F2A">
        <w:trPr>
          <w:trHeight w:val="1335"/>
        </w:trPr>
        <w:tc>
          <w:tcPr>
            <w:tcW w:w="152" w:type="pct"/>
            <w:vMerge/>
            <w:vAlign w:val="center"/>
            <w:hideMark/>
          </w:tcPr>
          <w:p w14:paraId="5C70068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16" w:type="pct"/>
            <w:gridSpan w:val="2"/>
            <w:vAlign w:val="center"/>
            <w:hideMark/>
          </w:tcPr>
          <w:p w14:paraId="50B6BD2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69" w:type="pct"/>
            <w:vAlign w:val="center"/>
            <w:hideMark/>
          </w:tcPr>
          <w:p w14:paraId="0D82B0A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70" w:type="pct"/>
            <w:vAlign w:val="center"/>
            <w:hideMark/>
          </w:tcPr>
          <w:p w14:paraId="69BE937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153,518 </w:t>
            </w:r>
          </w:p>
        </w:tc>
        <w:tc>
          <w:tcPr>
            <w:tcW w:w="388" w:type="pct"/>
            <w:noWrap/>
            <w:vAlign w:val="center"/>
            <w:hideMark/>
          </w:tcPr>
          <w:p w14:paraId="4F2CE01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81,376 </w:t>
            </w:r>
          </w:p>
        </w:tc>
        <w:tc>
          <w:tcPr>
            <w:tcW w:w="436" w:type="pct"/>
            <w:noWrap/>
            <w:vAlign w:val="center"/>
            <w:hideMark/>
          </w:tcPr>
          <w:p w14:paraId="079D258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129,753 </w:t>
            </w:r>
          </w:p>
        </w:tc>
        <w:tc>
          <w:tcPr>
            <w:tcW w:w="437" w:type="pct"/>
            <w:noWrap/>
            <w:vAlign w:val="center"/>
          </w:tcPr>
          <w:p w14:paraId="32B6543C" w14:textId="77777777" w:rsidR="002258B0" w:rsidRPr="005770C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140,400</w:t>
            </w:r>
          </w:p>
        </w:tc>
        <w:tc>
          <w:tcPr>
            <w:tcW w:w="436" w:type="pct"/>
            <w:vAlign w:val="center"/>
          </w:tcPr>
          <w:p w14:paraId="17CA5C9D" w14:textId="77777777" w:rsidR="002258B0" w:rsidRPr="005770C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8.21</w:t>
            </w:r>
          </w:p>
        </w:tc>
        <w:tc>
          <w:tcPr>
            <w:tcW w:w="1996" w:type="pct"/>
            <w:vMerge/>
            <w:vAlign w:val="center"/>
            <w:hideMark/>
          </w:tcPr>
          <w:p w14:paraId="494FAC35" w14:textId="77777777" w:rsidR="002258B0" w:rsidRPr="00B835E5" w:rsidRDefault="002258B0" w:rsidP="00FB2F2A">
            <w:pPr>
              <w:spacing w:after="0" w:line="240" w:lineRule="auto"/>
              <w:jc w:val="both"/>
              <w:rPr>
                <w:rFonts w:ascii="Times New Roman" w:eastAsia="新細明體" w:hAnsi="Times New Roman" w:cs="Times New Roman"/>
                <w:kern w:val="0"/>
                <w14:ligatures w14:val="none"/>
              </w:rPr>
            </w:pPr>
          </w:p>
        </w:tc>
      </w:tr>
    </w:tbl>
    <w:p w14:paraId="5A5AF9F8" w14:textId="4ACD7E89" w:rsidR="0029553D" w:rsidRPr="00AE0CE4" w:rsidRDefault="0090756E">
      <w:pPr>
        <w:rPr>
          <w:rFonts w:ascii="Times New Roman" w:hAnsi="Times New Roman" w:cs="Times New Roman"/>
        </w:rPr>
      </w:pPr>
      <w:r w:rsidRPr="00AE0CE4">
        <w:rPr>
          <w:rFonts w:ascii="Times New Roman" w:eastAsia="標楷體" w:hAnsi="Times New Roman" w:cs="Times New Roman"/>
        </w:rPr>
        <w:br w:type="column"/>
      </w:r>
      <w:r w:rsidR="0029553D" w:rsidRPr="00AE0CE4">
        <w:rPr>
          <w:rFonts w:ascii="Times New Roman" w:eastAsia="標楷體" w:hAnsi="Times New Roman" w:cs="Times New Roman"/>
        </w:rPr>
        <w:lastRenderedPageBreak/>
        <w:t>作物別：雜糧作物</w:t>
      </w:r>
      <w:proofErr w:type="gramStart"/>
      <w:r w:rsidR="0029553D" w:rsidRPr="00AE0CE4">
        <w:rPr>
          <w:rFonts w:ascii="Times New Roman" w:eastAsia="標楷體" w:hAnsi="Times New Roman" w:cs="Times New Roman"/>
        </w:rPr>
        <w:t>—</w:t>
      </w:r>
      <w:proofErr w:type="gramEnd"/>
      <w:r w:rsidR="0029553D" w:rsidRPr="00AE0CE4">
        <w:rPr>
          <w:rFonts w:ascii="Times New Roman" w:eastAsia="標楷體" w:hAnsi="Times New Roman" w:cs="Times New Roman"/>
        </w:rPr>
        <w:t>硬質玉米</w:t>
      </w:r>
      <w:r w:rsidR="0029553D" w:rsidRPr="00AE0CE4">
        <w:rPr>
          <w:rFonts w:ascii="Times New Roman" w:eastAsia="標楷體" w:hAnsi="Times New Roman" w:cs="Times New Roman"/>
        </w:rPr>
        <w:t xml:space="preserve">                                                     </w:t>
      </w:r>
      <w:r w:rsidR="0029553D" w:rsidRPr="00AE0CE4">
        <w:rPr>
          <w:rFonts w:ascii="Times New Roman" w:eastAsia="標楷體" w:hAnsi="Times New Roman" w:cs="Times New Roman"/>
        </w:rPr>
        <w:t>單位：公頃，公</w:t>
      </w:r>
      <w:r w:rsidR="00D41F79" w:rsidRPr="00AE0CE4">
        <w:rPr>
          <w:rFonts w:ascii="Times New Roman" w:eastAsia="標楷體" w:hAnsi="Times New Roman" w:cs="Times New Roman"/>
        </w:rPr>
        <w:t>斤</w:t>
      </w:r>
      <w:r w:rsidR="0029553D" w:rsidRPr="00AE0CE4">
        <w:rPr>
          <w:rFonts w:ascii="Times New Roman" w:eastAsia="標楷體" w:hAnsi="Times New Roman" w:cs="Times New Roman"/>
        </w:rPr>
        <w:t>/</w:t>
      </w:r>
      <w:r w:rsidR="0029553D" w:rsidRPr="00AE0CE4">
        <w:rPr>
          <w:rFonts w:ascii="Times New Roman" w:eastAsia="標楷體" w:hAnsi="Times New Roman" w:cs="Times New Roman"/>
        </w:rPr>
        <w:t>公頃，公噸，元</w:t>
      </w:r>
      <w:r w:rsidR="0029553D" w:rsidRPr="00AE0CE4">
        <w:rPr>
          <w:rFonts w:ascii="Times New Roman" w:eastAsia="標楷體" w:hAnsi="Times New Roman" w:cs="Times New Roman"/>
        </w:rPr>
        <w:t>/</w:t>
      </w:r>
      <w:r w:rsidR="0029553D" w:rsidRPr="00AE0CE4">
        <w:rPr>
          <w:rFonts w:ascii="Times New Roman" w:eastAsia="標楷體" w:hAnsi="Times New Roman" w:cs="Times New Roman"/>
        </w:rPr>
        <w:t>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44"/>
        <w:gridCol w:w="296"/>
        <w:gridCol w:w="845"/>
        <w:gridCol w:w="1050"/>
        <w:gridCol w:w="1181"/>
        <w:gridCol w:w="1208"/>
        <w:gridCol w:w="1298"/>
        <w:gridCol w:w="1333"/>
        <w:gridCol w:w="1304"/>
        <w:gridCol w:w="5661"/>
      </w:tblGrid>
      <w:tr w:rsidR="002258B0" w:rsidRPr="00B835E5" w14:paraId="7916AC7A" w14:textId="77777777" w:rsidTr="00FB2F2A">
        <w:trPr>
          <w:trHeight w:val="601"/>
          <w:tblHeader/>
        </w:trPr>
        <w:tc>
          <w:tcPr>
            <w:tcW w:w="901" w:type="pct"/>
            <w:gridSpan w:val="4"/>
            <w:vMerge w:val="restart"/>
            <w:vAlign w:val="center"/>
            <w:hideMark/>
          </w:tcPr>
          <w:p w14:paraId="54BAE16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04" w:type="pct"/>
            <w:vMerge w:val="restart"/>
            <w:vAlign w:val="center"/>
            <w:hideMark/>
          </w:tcPr>
          <w:p w14:paraId="2066855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13" w:type="pct"/>
            <w:vMerge w:val="restart"/>
            <w:vAlign w:val="center"/>
            <w:hideMark/>
          </w:tcPr>
          <w:p w14:paraId="1816085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44" w:type="pct"/>
            <w:vMerge w:val="restart"/>
            <w:vAlign w:val="center"/>
            <w:hideMark/>
          </w:tcPr>
          <w:p w14:paraId="2049B74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56" w:type="pct"/>
            <w:vMerge w:val="restart"/>
            <w:vAlign w:val="center"/>
            <w:hideMark/>
          </w:tcPr>
          <w:p w14:paraId="470842C8"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2F6CA6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6" w:type="pct"/>
            <w:vMerge w:val="restart"/>
            <w:vAlign w:val="center"/>
            <w:hideMark/>
          </w:tcPr>
          <w:p w14:paraId="70BF796D"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936" w:type="pct"/>
            <w:vMerge w:val="restart"/>
            <w:vAlign w:val="center"/>
            <w:hideMark/>
          </w:tcPr>
          <w:p w14:paraId="7CA24AA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3A858F9B" w14:textId="77777777" w:rsidTr="00FB2F2A">
        <w:trPr>
          <w:trHeight w:val="601"/>
        </w:trPr>
        <w:tc>
          <w:tcPr>
            <w:tcW w:w="901" w:type="pct"/>
            <w:gridSpan w:val="4"/>
            <w:vMerge/>
            <w:vAlign w:val="center"/>
            <w:hideMark/>
          </w:tcPr>
          <w:p w14:paraId="75E3ACF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04" w:type="pct"/>
            <w:vMerge/>
            <w:vAlign w:val="center"/>
            <w:hideMark/>
          </w:tcPr>
          <w:p w14:paraId="3A708309"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13" w:type="pct"/>
            <w:vMerge/>
            <w:vAlign w:val="center"/>
            <w:hideMark/>
          </w:tcPr>
          <w:p w14:paraId="095FC65E"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44" w:type="pct"/>
            <w:vMerge/>
            <w:vAlign w:val="center"/>
            <w:hideMark/>
          </w:tcPr>
          <w:p w14:paraId="3A49AC50"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56" w:type="pct"/>
            <w:vMerge/>
            <w:vAlign w:val="center"/>
            <w:hideMark/>
          </w:tcPr>
          <w:p w14:paraId="37643A53"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46" w:type="pct"/>
            <w:vMerge/>
            <w:vAlign w:val="center"/>
            <w:hideMark/>
          </w:tcPr>
          <w:p w14:paraId="1B1E6403" w14:textId="77777777" w:rsidR="002258B0" w:rsidRPr="00B835E5" w:rsidRDefault="002258B0" w:rsidP="00FB2F2A">
            <w:pPr>
              <w:widowControl/>
              <w:spacing w:after="0" w:line="240" w:lineRule="auto"/>
              <w:rPr>
                <w:rFonts w:ascii="Times New Roman" w:eastAsia="新細明體" w:hAnsi="Times New Roman" w:cs="Times New Roman"/>
                <w:kern w:val="0"/>
                <w:sz w:val="20"/>
                <w:szCs w:val="20"/>
                <w14:ligatures w14:val="none"/>
              </w:rPr>
            </w:pPr>
          </w:p>
        </w:tc>
        <w:tc>
          <w:tcPr>
            <w:tcW w:w="1936" w:type="pct"/>
            <w:vMerge/>
            <w:vAlign w:val="center"/>
            <w:hideMark/>
          </w:tcPr>
          <w:p w14:paraId="77EF831B"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r>
      <w:tr w:rsidR="002258B0" w:rsidRPr="00B835E5" w14:paraId="151281D5" w14:textId="77777777" w:rsidTr="00FB2F2A">
        <w:trPr>
          <w:trHeight w:val="600"/>
        </w:trPr>
        <w:tc>
          <w:tcPr>
            <w:tcW w:w="152" w:type="pct"/>
            <w:vMerge w:val="restart"/>
            <w:textDirection w:val="tbRlV"/>
            <w:vAlign w:val="center"/>
            <w:hideMark/>
          </w:tcPr>
          <w:p w14:paraId="30E2FD4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硬質玉米 </w:t>
            </w:r>
          </w:p>
        </w:tc>
        <w:tc>
          <w:tcPr>
            <w:tcW w:w="390" w:type="pct"/>
            <w:gridSpan w:val="2"/>
            <w:vAlign w:val="center"/>
            <w:hideMark/>
          </w:tcPr>
          <w:p w14:paraId="0F1A9F8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種植面積 </w:t>
            </w:r>
          </w:p>
        </w:tc>
        <w:tc>
          <w:tcPr>
            <w:tcW w:w="359" w:type="pct"/>
            <w:vAlign w:val="center"/>
            <w:hideMark/>
          </w:tcPr>
          <w:p w14:paraId="0B679E2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04" w:type="pct"/>
            <w:vAlign w:val="center"/>
            <w:hideMark/>
          </w:tcPr>
          <w:p w14:paraId="212AB49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22,507</w:t>
            </w:r>
          </w:p>
        </w:tc>
        <w:tc>
          <w:tcPr>
            <w:tcW w:w="413" w:type="pct"/>
            <w:vAlign w:val="center"/>
            <w:hideMark/>
          </w:tcPr>
          <w:p w14:paraId="7E5E62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24,396</w:t>
            </w:r>
          </w:p>
        </w:tc>
        <w:tc>
          <w:tcPr>
            <w:tcW w:w="444" w:type="pct"/>
            <w:vAlign w:val="center"/>
            <w:hideMark/>
          </w:tcPr>
          <w:p w14:paraId="05E2FB8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24,912</w:t>
            </w:r>
          </w:p>
        </w:tc>
        <w:tc>
          <w:tcPr>
            <w:tcW w:w="456" w:type="pct"/>
            <w:vAlign w:val="center"/>
            <w:hideMark/>
          </w:tcPr>
          <w:p w14:paraId="6FD886B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w:t>
            </w:r>
            <w:r w:rsidRPr="00B835E5">
              <w:rPr>
                <w:rFonts w:ascii="Times New Roman" w:eastAsia="新細明體" w:hAnsi="Times New Roman" w:cs="Times New Roman" w:hint="eastAsia"/>
                <w:kern w:val="0"/>
                <w14:ligatures w14:val="none"/>
              </w:rPr>
              <w:t>5</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0</w:t>
            </w:r>
            <w:r w:rsidRPr="00B835E5">
              <w:rPr>
                <w:rFonts w:ascii="Times New Roman" w:eastAsia="新細明體" w:hAnsi="Times New Roman" w:cs="Times New Roman"/>
                <w:kern w:val="0"/>
                <w14:ligatures w14:val="none"/>
              </w:rPr>
              <w:t>00</w:t>
            </w:r>
          </w:p>
        </w:tc>
        <w:tc>
          <w:tcPr>
            <w:tcW w:w="446" w:type="pct"/>
            <w:vAlign w:val="center"/>
            <w:hideMark/>
          </w:tcPr>
          <w:p w14:paraId="60B5136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0.35</w:t>
            </w:r>
            <w:r w:rsidRPr="00B835E5">
              <w:rPr>
                <w:rFonts w:ascii="Times New Roman" w:eastAsia="新細明體" w:hAnsi="Times New Roman" w:cs="Times New Roman"/>
                <w:kern w:val="0"/>
                <w14:ligatures w14:val="none"/>
              </w:rPr>
              <w:t xml:space="preserve"> </w:t>
            </w:r>
          </w:p>
        </w:tc>
        <w:tc>
          <w:tcPr>
            <w:tcW w:w="1936" w:type="pct"/>
            <w:vMerge w:val="restart"/>
            <w:hideMark/>
          </w:tcPr>
          <w:p w14:paraId="1DB6A9F1" w14:textId="77777777" w:rsidR="002258B0" w:rsidRPr="00B835E5" w:rsidRDefault="002258B0" w:rsidP="00FB2F2A">
            <w:pPr>
              <w:pStyle w:val="a9"/>
              <w:widowControl/>
              <w:numPr>
                <w:ilvl w:val="0"/>
                <w:numId w:val="3"/>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表格內數字不</w:t>
            </w:r>
            <w:proofErr w:type="gramStart"/>
            <w:r w:rsidRPr="00B835E5">
              <w:rPr>
                <w:rFonts w:ascii="標楷體" w:eastAsia="標楷體" w:hAnsi="標楷體" w:cs="Times New Roman" w:hint="eastAsia"/>
                <w:kern w:val="0"/>
                <w14:ligatures w14:val="none"/>
              </w:rPr>
              <w:t>含青割</w:t>
            </w:r>
            <w:proofErr w:type="gramEnd"/>
            <w:r w:rsidRPr="00B835E5">
              <w:rPr>
                <w:rFonts w:ascii="標楷體" w:eastAsia="標楷體" w:hAnsi="標楷體" w:cs="Times New Roman" w:hint="eastAsia"/>
                <w:kern w:val="0"/>
                <w14:ligatures w14:val="none"/>
              </w:rPr>
              <w:t>玉米面積及產量。</w:t>
            </w:r>
          </w:p>
          <w:p w14:paraId="03A253A1" w14:textId="77777777" w:rsidR="002258B0" w:rsidRPr="00B835E5" w:rsidRDefault="002258B0" w:rsidP="00FB2F2A">
            <w:pPr>
              <w:pStyle w:val="a9"/>
              <w:widowControl/>
              <w:numPr>
                <w:ilvl w:val="0"/>
                <w:numId w:val="3"/>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我國硬質</w:t>
            </w:r>
            <w:proofErr w:type="gramStart"/>
            <w:r w:rsidRPr="00B835E5">
              <w:rPr>
                <w:rFonts w:ascii="標楷體" w:eastAsia="標楷體" w:hAnsi="標楷體" w:cs="Times New Roman" w:hint="eastAsia"/>
                <w:kern w:val="0"/>
                <w14:ligatures w14:val="none"/>
              </w:rPr>
              <w:t>玉米主供內銷</w:t>
            </w:r>
            <w:proofErr w:type="gramEnd"/>
            <w:r w:rsidRPr="00B835E5">
              <w:rPr>
                <w:rFonts w:ascii="標楷體" w:eastAsia="標楷體" w:hAnsi="標楷體" w:cs="Times New Roman" w:hint="eastAsia"/>
                <w:kern w:val="0"/>
                <w14:ligatures w14:val="none"/>
              </w:rPr>
              <w:t>市場，第</w:t>
            </w:r>
            <w:r w:rsidRPr="00B835E5">
              <w:rPr>
                <w:rFonts w:ascii="Times New Roman" w:eastAsia="新細明體" w:hAnsi="Times New Roman" w:cs="Times New Roman"/>
                <w:kern w:val="0"/>
                <w14:ligatures w14:val="none"/>
              </w:rPr>
              <w:t xml:space="preserve"> 2 </w:t>
            </w:r>
            <w:r w:rsidRPr="00B835E5">
              <w:rPr>
                <w:rFonts w:ascii="標楷體" w:eastAsia="標楷體" w:hAnsi="標楷體" w:cs="Times New Roman" w:hint="eastAsia"/>
                <w:kern w:val="0"/>
                <w14:ligatures w14:val="none"/>
              </w:rPr>
              <w:t>期作</w:t>
            </w:r>
            <w:r w:rsidRPr="00B835E5">
              <w:rPr>
                <w:rFonts w:ascii="Times New Roman" w:eastAsia="新細明體" w:hAnsi="Times New Roman" w:cs="Times New Roman"/>
                <w:kern w:val="0"/>
                <w14:ligatures w14:val="none"/>
              </w:rPr>
              <w:t xml:space="preserve">(8-9 </w:t>
            </w:r>
            <w:r w:rsidRPr="00B835E5">
              <w:rPr>
                <w:rFonts w:ascii="標楷體" w:eastAsia="標楷體" w:hAnsi="標楷體" w:cs="Times New Roman" w:hint="eastAsia"/>
                <w:kern w:val="0"/>
                <w14:ligatures w14:val="none"/>
              </w:rPr>
              <w:t>月種植，隔年</w:t>
            </w:r>
            <w:r w:rsidRPr="00B835E5">
              <w:rPr>
                <w:rFonts w:ascii="Times New Roman" w:eastAsia="新細明體" w:hAnsi="Times New Roman" w:cs="Times New Roman"/>
                <w:kern w:val="0"/>
                <w14:ligatures w14:val="none"/>
              </w:rPr>
              <w:t xml:space="preserve"> 1-4 </w:t>
            </w:r>
            <w:r w:rsidRPr="00B835E5">
              <w:rPr>
                <w:rFonts w:ascii="標楷體" w:eastAsia="標楷體" w:hAnsi="標楷體" w:cs="Times New Roman" w:hint="eastAsia"/>
                <w:kern w:val="0"/>
                <w14:ligatures w14:val="none"/>
              </w:rPr>
              <w:t>月</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收</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約</w:t>
            </w:r>
            <w:proofErr w:type="gramStart"/>
            <w:r w:rsidRPr="00B835E5">
              <w:rPr>
                <w:rFonts w:ascii="標楷體" w:eastAsia="標楷體" w:hAnsi="標楷體" w:cs="Times New Roman" w:hint="eastAsia"/>
                <w:kern w:val="0"/>
                <w14:ligatures w14:val="none"/>
              </w:rPr>
              <w:t>佔</w:t>
            </w:r>
            <w:proofErr w:type="gramEnd"/>
            <w:r w:rsidRPr="00B835E5">
              <w:rPr>
                <w:rFonts w:ascii="Times New Roman" w:eastAsia="新細明體" w:hAnsi="Times New Roman" w:cs="Times New Roman"/>
                <w:kern w:val="0"/>
                <w14:ligatures w14:val="none"/>
              </w:rPr>
              <w:t xml:space="preserve"> 95%</w:t>
            </w:r>
            <w:r w:rsidRPr="00B835E5">
              <w:rPr>
                <w:rFonts w:ascii="標楷體" w:eastAsia="標楷體" w:hAnsi="標楷體" w:cs="Times New Roman" w:hint="eastAsia"/>
                <w:kern w:val="0"/>
                <w14:ligatures w14:val="none"/>
              </w:rPr>
              <w:t>，以雲嘉南地區及花蓮為主；第</w:t>
            </w:r>
            <w:r w:rsidRPr="00B835E5">
              <w:rPr>
                <w:rFonts w:ascii="Times New Roman" w:eastAsia="新細明體" w:hAnsi="Times New Roman" w:cs="Times New Roman"/>
                <w:kern w:val="0"/>
                <w14:ligatures w14:val="none"/>
              </w:rPr>
              <w:t xml:space="preserve"> 1 </w:t>
            </w:r>
            <w:r w:rsidRPr="00B835E5">
              <w:rPr>
                <w:rFonts w:ascii="標楷體" w:eastAsia="標楷體" w:hAnsi="標楷體" w:cs="Times New Roman" w:hint="eastAsia"/>
                <w:kern w:val="0"/>
                <w14:ligatures w14:val="none"/>
              </w:rPr>
              <w:t>期作</w:t>
            </w:r>
            <w:r w:rsidRPr="00B835E5">
              <w:rPr>
                <w:rFonts w:ascii="Times New Roman" w:eastAsia="新細明體" w:hAnsi="Times New Roman" w:cs="Times New Roman"/>
                <w:kern w:val="0"/>
                <w14:ligatures w14:val="none"/>
              </w:rPr>
              <w:t xml:space="preserve">(2-3 </w:t>
            </w:r>
            <w:r w:rsidRPr="00B835E5">
              <w:rPr>
                <w:rFonts w:ascii="標楷體" w:eastAsia="標楷體" w:hAnsi="標楷體" w:cs="Times New Roman" w:hint="eastAsia"/>
                <w:kern w:val="0"/>
                <w14:ligatures w14:val="none"/>
              </w:rPr>
              <w:t>月種植，</w:t>
            </w:r>
            <w:r w:rsidRPr="00B835E5">
              <w:rPr>
                <w:rFonts w:ascii="Times New Roman" w:eastAsia="新細明體" w:hAnsi="Times New Roman" w:cs="Times New Roman"/>
                <w:kern w:val="0"/>
                <w14:ligatures w14:val="none"/>
              </w:rPr>
              <w:t xml:space="preserve">7-8 </w:t>
            </w:r>
            <w:r w:rsidRPr="00B835E5">
              <w:rPr>
                <w:rFonts w:ascii="標楷體" w:eastAsia="標楷體" w:hAnsi="標楷體" w:cs="Times New Roman" w:hint="eastAsia"/>
                <w:kern w:val="0"/>
                <w14:ligatures w14:val="none"/>
              </w:rPr>
              <w:t>月</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收</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約</w:t>
            </w:r>
            <w:proofErr w:type="gramStart"/>
            <w:r w:rsidRPr="00B835E5">
              <w:rPr>
                <w:rFonts w:ascii="標楷體" w:eastAsia="標楷體" w:hAnsi="標楷體" w:cs="Times New Roman" w:hint="eastAsia"/>
                <w:kern w:val="0"/>
                <w14:ligatures w14:val="none"/>
              </w:rPr>
              <w:t>佔</w:t>
            </w:r>
            <w:proofErr w:type="gramEnd"/>
            <w:r w:rsidRPr="00B835E5">
              <w:rPr>
                <w:rFonts w:ascii="Times New Roman" w:eastAsia="新細明體" w:hAnsi="Times New Roman" w:cs="Times New Roman"/>
                <w:kern w:val="0"/>
                <w14:ligatures w14:val="none"/>
              </w:rPr>
              <w:t xml:space="preserve"> 5%</w:t>
            </w:r>
            <w:r w:rsidRPr="00B835E5">
              <w:rPr>
                <w:rFonts w:ascii="標楷體" w:eastAsia="標楷體" w:hAnsi="標楷體" w:cs="Times New Roman" w:hint="eastAsia"/>
                <w:kern w:val="0"/>
                <w14:ligatures w14:val="none"/>
              </w:rPr>
              <w:t>，以花蓮和中部為主。硬質玉米具機械化栽培及省工優勢，惟較易受環境影響收成。</w:t>
            </w:r>
          </w:p>
          <w:p w14:paraId="056EE923" w14:textId="77777777" w:rsidR="002258B0" w:rsidRPr="00B835E5" w:rsidRDefault="002258B0" w:rsidP="00FB2F2A">
            <w:pPr>
              <w:pStyle w:val="a9"/>
              <w:widowControl/>
              <w:numPr>
                <w:ilvl w:val="0"/>
                <w:numId w:val="3"/>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參考近</w:t>
            </w:r>
            <w:r w:rsidRPr="00B835E5">
              <w:rPr>
                <w:rFonts w:ascii="Times New Roman" w:eastAsia="新細明體" w:hAnsi="Times New Roman" w:cs="Times New Roman"/>
                <w:kern w:val="0"/>
                <w14:ligatures w14:val="none"/>
              </w:rPr>
              <w:t xml:space="preserve"> 3 </w:t>
            </w:r>
            <w:proofErr w:type="gramStart"/>
            <w:r w:rsidRPr="00B835E5">
              <w:rPr>
                <w:rFonts w:ascii="標楷體" w:eastAsia="標楷體" w:hAnsi="標楷體" w:cs="Times New Roman" w:hint="eastAsia"/>
                <w:kern w:val="0"/>
                <w14:ligatures w14:val="none"/>
              </w:rPr>
              <w:t>年硬質</w:t>
            </w:r>
            <w:proofErr w:type="gramEnd"/>
            <w:r w:rsidRPr="00B835E5">
              <w:rPr>
                <w:rFonts w:ascii="標楷體" w:eastAsia="標楷體" w:hAnsi="標楷體" w:cs="Times New Roman" w:hint="eastAsia"/>
                <w:kern w:val="0"/>
                <w14:ligatures w14:val="none"/>
              </w:rPr>
              <w:t>玉米種植情形及</w:t>
            </w:r>
            <w:r w:rsidRPr="00B835E5">
              <w:rPr>
                <w:rFonts w:ascii="Times New Roman" w:eastAsia="新細明體" w:hAnsi="Times New Roman" w:cs="Times New Roman"/>
                <w:kern w:val="0"/>
                <w14:ligatures w14:val="none"/>
              </w:rPr>
              <w:t xml:space="preserve"> 114 </w:t>
            </w:r>
            <w:r w:rsidRPr="00B835E5">
              <w:rPr>
                <w:rFonts w:ascii="標楷體" w:eastAsia="標楷體" w:hAnsi="標楷體" w:cs="Times New Roman" w:hint="eastAsia"/>
                <w:kern w:val="0"/>
                <w14:ligatures w14:val="none"/>
              </w:rPr>
              <w:t>年起推動「糧食產業全面升級計畫」，持續鼓勵轉作農民精進栽培技術及選用優質品種，</w:t>
            </w:r>
            <w:r w:rsidRPr="00B835E5">
              <w:rPr>
                <w:rFonts w:ascii="標楷體" w:eastAsia="標楷體" w:hAnsi="標楷體" w:cs="Times New Roman"/>
                <w:kern w:val="0"/>
                <w14:ligatures w14:val="none"/>
              </w:rPr>
              <w:t>1</w:t>
            </w:r>
            <w:r w:rsidRPr="00B835E5">
              <w:rPr>
                <w:rFonts w:ascii="標楷體" w:eastAsia="標楷體" w:hAnsi="標楷體" w:cs="Times New Roman" w:hint="eastAsia"/>
                <w:kern w:val="0"/>
                <w14:ligatures w14:val="none"/>
              </w:rPr>
              <w:t>15年種植面積及單位產量以持續成長為目標。</w:t>
            </w:r>
          </w:p>
          <w:p w14:paraId="0AF2862F" w14:textId="77777777" w:rsidR="002258B0" w:rsidRPr="00B835E5" w:rsidRDefault="002258B0" w:rsidP="00FB2F2A">
            <w:pPr>
              <w:pStyle w:val="a9"/>
              <w:widowControl/>
              <w:numPr>
                <w:ilvl w:val="0"/>
                <w:numId w:val="3"/>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我國硬質玉米之使用主要仍以進口為主，國產僅占整體使用量</w:t>
            </w:r>
            <w:r w:rsidRPr="00B835E5">
              <w:rPr>
                <w:rFonts w:ascii="Times New Roman" w:eastAsia="新細明體" w:hAnsi="Times New Roman" w:cs="Times New Roman"/>
                <w:kern w:val="0"/>
                <w14:ligatures w14:val="none"/>
              </w:rPr>
              <w:t xml:space="preserve"> 2-3%</w:t>
            </w:r>
            <w:r w:rsidRPr="00B835E5">
              <w:rPr>
                <w:rFonts w:ascii="標楷體" w:eastAsia="標楷體" w:hAnsi="標楷體" w:cs="Times New Roman" w:hint="eastAsia"/>
                <w:kern w:val="0"/>
                <w14:ligatures w14:val="none"/>
              </w:rPr>
              <w:t>，</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平均價格係參考進口價格訂定；</w:t>
            </w:r>
            <w:r w:rsidRPr="00B835E5">
              <w:rPr>
                <w:rFonts w:ascii="Times New Roman" w:eastAsia="新細明體" w:hAnsi="Times New Roman" w:cs="Times New Roman"/>
                <w:kern w:val="0"/>
                <w14:ligatures w14:val="none"/>
              </w:rPr>
              <w:t xml:space="preserve">115 </w:t>
            </w:r>
            <w:r w:rsidRPr="00B835E5">
              <w:rPr>
                <w:rFonts w:ascii="標楷體" w:eastAsia="標楷體" w:hAnsi="標楷體" w:cs="Times New Roman" w:hint="eastAsia"/>
                <w:kern w:val="0"/>
                <w14:ligatures w14:val="none"/>
              </w:rPr>
              <w:t>年</w:t>
            </w:r>
            <w:proofErr w:type="gramStart"/>
            <w:r w:rsidRPr="00B835E5">
              <w:rPr>
                <w:rFonts w:ascii="標楷體" w:eastAsia="標楷體" w:hAnsi="標楷體" w:cs="Times New Roman" w:hint="eastAsia"/>
                <w:kern w:val="0"/>
                <w14:ligatures w14:val="none"/>
              </w:rPr>
              <w:t>進口量係以</w:t>
            </w:r>
            <w:proofErr w:type="gramEnd"/>
            <w:r w:rsidRPr="00B835E5">
              <w:rPr>
                <w:rFonts w:ascii="標楷體" w:eastAsia="標楷體" w:hAnsi="標楷體" w:cs="Times New Roman" w:hint="eastAsia"/>
                <w:kern w:val="0"/>
                <w14:ligatures w14:val="none"/>
              </w:rPr>
              <w:t>近</w:t>
            </w:r>
            <w:r w:rsidRPr="00B835E5">
              <w:rPr>
                <w:rFonts w:ascii="Times New Roman" w:eastAsia="新細明體" w:hAnsi="Times New Roman" w:cs="Times New Roman"/>
                <w:kern w:val="0"/>
                <w14:ligatures w14:val="none"/>
              </w:rPr>
              <w:t xml:space="preserve"> 5 </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(109-113</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硬質玉米總進口量平均推算。</w:t>
            </w:r>
          </w:p>
        </w:tc>
      </w:tr>
      <w:tr w:rsidR="002258B0" w:rsidRPr="00B835E5" w14:paraId="53CCD4D5" w14:textId="77777777" w:rsidTr="00FB2F2A">
        <w:trPr>
          <w:trHeight w:val="600"/>
        </w:trPr>
        <w:tc>
          <w:tcPr>
            <w:tcW w:w="152" w:type="pct"/>
            <w:vMerge/>
            <w:vAlign w:val="center"/>
            <w:hideMark/>
          </w:tcPr>
          <w:p w14:paraId="020B8A2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0" w:type="pct"/>
            <w:gridSpan w:val="2"/>
            <w:vAlign w:val="center"/>
            <w:hideMark/>
          </w:tcPr>
          <w:p w14:paraId="0FC0598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收穫面積 </w:t>
            </w:r>
          </w:p>
        </w:tc>
        <w:tc>
          <w:tcPr>
            <w:tcW w:w="359" w:type="pct"/>
            <w:vAlign w:val="center"/>
            <w:hideMark/>
          </w:tcPr>
          <w:p w14:paraId="61377BF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04" w:type="pct"/>
            <w:vAlign w:val="center"/>
            <w:hideMark/>
          </w:tcPr>
          <w:p w14:paraId="289AAC9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22,505</w:t>
            </w:r>
          </w:p>
        </w:tc>
        <w:tc>
          <w:tcPr>
            <w:tcW w:w="413" w:type="pct"/>
            <w:vAlign w:val="center"/>
            <w:hideMark/>
          </w:tcPr>
          <w:p w14:paraId="50DCB14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24,396</w:t>
            </w:r>
          </w:p>
        </w:tc>
        <w:tc>
          <w:tcPr>
            <w:tcW w:w="444" w:type="pct"/>
            <w:vAlign w:val="center"/>
            <w:hideMark/>
          </w:tcPr>
          <w:p w14:paraId="3D895A5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24,912</w:t>
            </w:r>
          </w:p>
        </w:tc>
        <w:tc>
          <w:tcPr>
            <w:tcW w:w="456" w:type="pct"/>
            <w:vAlign w:val="center"/>
            <w:hideMark/>
          </w:tcPr>
          <w:p w14:paraId="595A9C6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w:t>
            </w:r>
            <w:r w:rsidRPr="00B835E5">
              <w:rPr>
                <w:rFonts w:ascii="Times New Roman" w:eastAsia="新細明體" w:hAnsi="Times New Roman" w:cs="Times New Roman" w:hint="eastAsia"/>
                <w:kern w:val="0"/>
                <w14:ligatures w14:val="none"/>
              </w:rPr>
              <w:t>5</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0</w:t>
            </w:r>
            <w:r w:rsidRPr="00B835E5">
              <w:rPr>
                <w:rFonts w:ascii="Times New Roman" w:eastAsia="新細明體" w:hAnsi="Times New Roman" w:cs="Times New Roman"/>
                <w:kern w:val="0"/>
                <w14:ligatures w14:val="none"/>
              </w:rPr>
              <w:t>00</w:t>
            </w:r>
          </w:p>
        </w:tc>
        <w:tc>
          <w:tcPr>
            <w:tcW w:w="446" w:type="pct"/>
            <w:vAlign w:val="center"/>
            <w:hideMark/>
          </w:tcPr>
          <w:p w14:paraId="042E35F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0.35</w:t>
            </w:r>
            <w:r w:rsidRPr="00B835E5">
              <w:rPr>
                <w:rFonts w:ascii="Times New Roman" w:eastAsia="新細明體" w:hAnsi="Times New Roman" w:cs="Times New Roman"/>
                <w:kern w:val="0"/>
                <w14:ligatures w14:val="none"/>
              </w:rPr>
              <w:t xml:space="preserve"> </w:t>
            </w:r>
          </w:p>
        </w:tc>
        <w:tc>
          <w:tcPr>
            <w:tcW w:w="1936" w:type="pct"/>
            <w:vMerge/>
            <w:vAlign w:val="center"/>
            <w:hideMark/>
          </w:tcPr>
          <w:p w14:paraId="7BD920D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88A2207" w14:textId="77777777" w:rsidTr="00FB2F2A">
        <w:trPr>
          <w:trHeight w:val="600"/>
        </w:trPr>
        <w:tc>
          <w:tcPr>
            <w:tcW w:w="152" w:type="pct"/>
            <w:vMerge/>
            <w:vAlign w:val="center"/>
            <w:hideMark/>
          </w:tcPr>
          <w:p w14:paraId="740DC03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0" w:type="pct"/>
            <w:gridSpan w:val="2"/>
            <w:vAlign w:val="center"/>
            <w:hideMark/>
          </w:tcPr>
          <w:p w14:paraId="4E944A8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單位產量 </w:t>
            </w:r>
          </w:p>
        </w:tc>
        <w:tc>
          <w:tcPr>
            <w:tcW w:w="359" w:type="pct"/>
            <w:vAlign w:val="center"/>
            <w:hideMark/>
          </w:tcPr>
          <w:p w14:paraId="29FC3F1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04" w:type="pct"/>
            <w:vAlign w:val="center"/>
            <w:hideMark/>
          </w:tcPr>
          <w:p w14:paraId="4D0E111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4,281</w:t>
            </w:r>
          </w:p>
        </w:tc>
        <w:tc>
          <w:tcPr>
            <w:tcW w:w="413" w:type="pct"/>
            <w:vAlign w:val="center"/>
            <w:hideMark/>
          </w:tcPr>
          <w:p w14:paraId="2FB2FC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4,713</w:t>
            </w:r>
          </w:p>
        </w:tc>
        <w:tc>
          <w:tcPr>
            <w:tcW w:w="444" w:type="pct"/>
            <w:vAlign w:val="center"/>
            <w:hideMark/>
          </w:tcPr>
          <w:p w14:paraId="009DA17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4,995</w:t>
            </w:r>
          </w:p>
        </w:tc>
        <w:tc>
          <w:tcPr>
            <w:tcW w:w="456" w:type="pct"/>
            <w:vAlign w:val="center"/>
            <w:hideMark/>
          </w:tcPr>
          <w:p w14:paraId="3A48CA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5,000</w:t>
            </w:r>
          </w:p>
        </w:tc>
        <w:tc>
          <w:tcPr>
            <w:tcW w:w="446" w:type="pct"/>
            <w:vAlign w:val="center"/>
            <w:hideMark/>
          </w:tcPr>
          <w:p w14:paraId="159D6E0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0.10</w:t>
            </w:r>
          </w:p>
        </w:tc>
        <w:tc>
          <w:tcPr>
            <w:tcW w:w="1936" w:type="pct"/>
            <w:vMerge/>
            <w:vAlign w:val="center"/>
            <w:hideMark/>
          </w:tcPr>
          <w:p w14:paraId="539364A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7316246" w14:textId="77777777" w:rsidTr="00FB2F2A">
        <w:trPr>
          <w:trHeight w:val="600"/>
        </w:trPr>
        <w:tc>
          <w:tcPr>
            <w:tcW w:w="152" w:type="pct"/>
            <w:vMerge/>
            <w:vAlign w:val="center"/>
            <w:hideMark/>
          </w:tcPr>
          <w:p w14:paraId="464856E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0" w:type="pct"/>
            <w:gridSpan w:val="2"/>
            <w:vAlign w:val="center"/>
            <w:hideMark/>
          </w:tcPr>
          <w:p w14:paraId="603BFA5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9" w:type="pct"/>
            <w:vAlign w:val="center"/>
            <w:hideMark/>
          </w:tcPr>
          <w:p w14:paraId="77FFF4E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04" w:type="pct"/>
            <w:vAlign w:val="center"/>
            <w:hideMark/>
          </w:tcPr>
          <w:p w14:paraId="31635A8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96,342</w:t>
            </w:r>
          </w:p>
        </w:tc>
        <w:tc>
          <w:tcPr>
            <w:tcW w:w="413" w:type="pct"/>
            <w:vAlign w:val="center"/>
            <w:hideMark/>
          </w:tcPr>
          <w:p w14:paraId="4B9586D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114,988</w:t>
            </w:r>
          </w:p>
        </w:tc>
        <w:tc>
          <w:tcPr>
            <w:tcW w:w="444" w:type="pct"/>
            <w:noWrap/>
            <w:vAlign w:val="center"/>
            <w:hideMark/>
          </w:tcPr>
          <w:p w14:paraId="4263127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124,435</w:t>
            </w:r>
          </w:p>
        </w:tc>
        <w:tc>
          <w:tcPr>
            <w:tcW w:w="456" w:type="pct"/>
            <w:noWrap/>
            <w:vAlign w:val="center"/>
            <w:hideMark/>
          </w:tcPr>
          <w:p w14:paraId="6DC74A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r w:rsidRPr="00B835E5">
              <w:rPr>
                <w:rFonts w:ascii="Times New Roman" w:eastAsia="新細明體" w:hAnsi="Times New Roman" w:cs="Times New Roman" w:hint="eastAsia"/>
                <w:kern w:val="0"/>
                <w14:ligatures w14:val="none"/>
              </w:rPr>
              <w:t>25</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0</w:t>
            </w:r>
            <w:r w:rsidRPr="00B835E5">
              <w:rPr>
                <w:rFonts w:ascii="Times New Roman" w:eastAsia="新細明體" w:hAnsi="Times New Roman" w:cs="Times New Roman"/>
                <w:kern w:val="0"/>
                <w14:ligatures w14:val="none"/>
              </w:rPr>
              <w:t xml:space="preserve">00 </w:t>
            </w:r>
          </w:p>
        </w:tc>
        <w:tc>
          <w:tcPr>
            <w:tcW w:w="446" w:type="pct"/>
            <w:vAlign w:val="center"/>
            <w:hideMark/>
          </w:tcPr>
          <w:p w14:paraId="117655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0.45</w:t>
            </w:r>
            <w:r w:rsidRPr="00B835E5">
              <w:rPr>
                <w:rFonts w:ascii="Times New Roman" w:eastAsia="新細明體" w:hAnsi="Times New Roman" w:cs="Times New Roman"/>
                <w:kern w:val="0"/>
                <w14:ligatures w14:val="none"/>
              </w:rPr>
              <w:t xml:space="preserve"> </w:t>
            </w:r>
          </w:p>
        </w:tc>
        <w:tc>
          <w:tcPr>
            <w:tcW w:w="1936" w:type="pct"/>
            <w:vMerge/>
            <w:vAlign w:val="center"/>
            <w:hideMark/>
          </w:tcPr>
          <w:p w14:paraId="03BAFAB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F6BE18D" w14:textId="77777777" w:rsidTr="00FB2F2A">
        <w:trPr>
          <w:trHeight w:val="600"/>
        </w:trPr>
        <w:tc>
          <w:tcPr>
            <w:tcW w:w="152" w:type="pct"/>
            <w:vMerge/>
            <w:vAlign w:val="center"/>
            <w:hideMark/>
          </w:tcPr>
          <w:p w14:paraId="7C93F3D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101" w:type="pct"/>
            <w:vMerge w:val="restart"/>
            <w:vAlign w:val="center"/>
            <w:hideMark/>
          </w:tcPr>
          <w:p w14:paraId="52FD715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9" w:type="pct"/>
            <w:vAlign w:val="center"/>
            <w:hideMark/>
          </w:tcPr>
          <w:p w14:paraId="5FF1FD5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9" w:type="pct"/>
            <w:vAlign w:val="center"/>
            <w:hideMark/>
          </w:tcPr>
          <w:p w14:paraId="619080D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04" w:type="pct"/>
            <w:vAlign w:val="center"/>
            <w:hideMark/>
          </w:tcPr>
          <w:p w14:paraId="7FABA59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173</w:t>
            </w:r>
          </w:p>
        </w:tc>
        <w:tc>
          <w:tcPr>
            <w:tcW w:w="413" w:type="pct"/>
            <w:noWrap/>
            <w:vAlign w:val="center"/>
            <w:hideMark/>
          </w:tcPr>
          <w:p w14:paraId="76FBE0B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w:t>
            </w:r>
          </w:p>
        </w:tc>
        <w:tc>
          <w:tcPr>
            <w:tcW w:w="444" w:type="pct"/>
            <w:vAlign w:val="center"/>
            <w:hideMark/>
          </w:tcPr>
          <w:p w14:paraId="37E82D3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327</w:t>
            </w:r>
          </w:p>
        </w:tc>
        <w:tc>
          <w:tcPr>
            <w:tcW w:w="456" w:type="pct"/>
            <w:vAlign w:val="center"/>
            <w:hideMark/>
          </w:tcPr>
          <w:p w14:paraId="611C3A8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423</w:t>
            </w:r>
          </w:p>
        </w:tc>
        <w:tc>
          <w:tcPr>
            <w:tcW w:w="446" w:type="pct"/>
            <w:vAlign w:val="center"/>
            <w:hideMark/>
          </w:tcPr>
          <w:p w14:paraId="12FE1DD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29.36</w:t>
            </w:r>
          </w:p>
        </w:tc>
        <w:tc>
          <w:tcPr>
            <w:tcW w:w="1936" w:type="pct"/>
            <w:vMerge/>
            <w:vAlign w:val="center"/>
            <w:hideMark/>
          </w:tcPr>
          <w:p w14:paraId="39CAAD6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421859D" w14:textId="77777777" w:rsidTr="00FB2F2A">
        <w:trPr>
          <w:trHeight w:val="939"/>
        </w:trPr>
        <w:tc>
          <w:tcPr>
            <w:tcW w:w="152" w:type="pct"/>
            <w:vMerge/>
            <w:vAlign w:val="center"/>
            <w:hideMark/>
          </w:tcPr>
          <w:p w14:paraId="58B8A57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101" w:type="pct"/>
            <w:vMerge/>
            <w:vAlign w:val="center"/>
            <w:hideMark/>
          </w:tcPr>
          <w:p w14:paraId="3EB12F8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9" w:type="pct"/>
            <w:vAlign w:val="center"/>
            <w:hideMark/>
          </w:tcPr>
          <w:p w14:paraId="2E7A4C8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9" w:type="pct"/>
            <w:vAlign w:val="center"/>
            <w:hideMark/>
          </w:tcPr>
          <w:p w14:paraId="24D7A1A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04" w:type="pct"/>
            <w:vAlign w:val="center"/>
            <w:hideMark/>
          </w:tcPr>
          <w:p w14:paraId="7F60603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4,252,394</w:t>
            </w:r>
          </w:p>
        </w:tc>
        <w:tc>
          <w:tcPr>
            <w:tcW w:w="413" w:type="pct"/>
            <w:noWrap/>
            <w:vAlign w:val="center"/>
            <w:hideMark/>
          </w:tcPr>
          <w:p w14:paraId="2F594B0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4,552,205</w:t>
            </w:r>
          </w:p>
        </w:tc>
        <w:tc>
          <w:tcPr>
            <w:tcW w:w="444" w:type="pct"/>
            <w:vAlign w:val="center"/>
            <w:hideMark/>
          </w:tcPr>
          <w:p w14:paraId="0F9FDBA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4,452,644</w:t>
            </w:r>
          </w:p>
        </w:tc>
        <w:tc>
          <w:tcPr>
            <w:tcW w:w="456" w:type="pct"/>
            <w:vAlign w:val="center"/>
            <w:hideMark/>
          </w:tcPr>
          <w:p w14:paraId="02BA71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4,452,939</w:t>
            </w:r>
          </w:p>
        </w:tc>
        <w:tc>
          <w:tcPr>
            <w:tcW w:w="446" w:type="pct"/>
            <w:vAlign w:val="center"/>
            <w:hideMark/>
          </w:tcPr>
          <w:p w14:paraId="45A23C6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0.01</w:t>
            </w:r>
          </w:p>
        </w:tc>
        <w:tc>
          <w:tcPr>
            <w:tcW w:w="1936" w:type="pct"/>
            <w:vMerge/>
            <w:vAlign w:val="center"/>
            <w:hideMark/>
          </w:tcPr>
          <w:p w14:paraId="7BF43EF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37A4972" w14:textId="77777777" w:rsidTr="00FB2F2A">
        <w:trPr>
          <w:trHeight w:val="600"/>
        </w:trPr>
        <w:tc>
          <w:tcPr>
            <w:tcW w:w="152" w:type="pct"/>
            <w:vMerge/>
            <w:vAlign w:val="center"/>
            <w:hideMark/>
          </w:tcPr>
          <w:p w14:paraId="750FD53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0" w:type="pct"/>
            <w:gridSpan w:val="2"/>
            <w:vAlign w:val="center"/>
            <w:hideMark/>
          </w:tcPr>
          <w:p w14:paraId="7B74730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平均價格 </w:t>
            </w:r>
          </w:p>
        </w:tc>
        <w:tc>
          <w:tcPr>
            <w:tcW w:w="359" w:type="pct"/>
            <w:vAlign w:val="center"/>
            <w:hideMark/>
          </w:tcPr>
          <w:p w14:paraId="3D6CD24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04" w:type="pct"/>
            <w:vAlign w:val="center"/>
            <w:hideMark/>
          </w:tcPr>
          <w:p w14:paraId="12CC5480" w14:textId="77777777" w:rsidR="002258B0" w:rsidRPr="0000469D"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3773BB">
              <w:rPr>
                <w:rFonts w:ascii="Times New Roman" w:eastAsia="新細明體" w:hAnsi="Times New Roman" w:cs="Times New Roman" w:hint="eastAsia"/>
                <w:color w:val="000000" w:themeColor="text1"/>
                <w:kern w:val="0"/>
                <w14:ligatures w14:val="none"/>
              </w:rPr>
              <w:t>10</w:t>
            </w:r>
          </w:p>
        </w:tc>
        <w:tc>
          <w:tcPr>
            <w:tcW w:w="413" w:type="pct"/>
            <w:vAlign w:val="center"/>
            <w:hideMark/>
          </w:tcPr>
          <w:p w14:paraId="43D270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w:t>
            </w:r>
          </w:p>
        </w:tc>
        <w:tc>
          <w:tcPr>
            <w:tcW w:w="444" w:type="pct"/>
            <w:vAlign w:val="center"/>
            <w:hideMark/>
          </w:tcPr>
          <w:p w14:paraId="7B2E8783" w14:textId="77777777" w:rsidR="002258B0" w:rsidRPr="0000469D"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00469D">
              <w:rPr>
                <w:rFonts w:ascii="Times New Roman" w:eastAsia="新細明體" w:hAnsi="Times New Roman" w:cs="Times New Roman"/>
                <w:color w:val="EE0000"/>
                <w:kern w:val="0"/>
                <w14:ligatures w14:val="none"/>
              </w:rPr>
              <w:t>8</w:t>
            </w:r>
            <w:r>
              <w:rPr>
                <w:rFonts w:ascii="Times New Roman" w:eastAsia="新細明體" w:hAnsi="Times New Roman" w:cs="Times New Roman" w:hint="eastAsia"/>
                <w:color w:val="EE0000"/>
                <w:kern w:val="0"/>
                <w14:ligatures w14:val="none"/>
              </w:rPr>
              <w:t>.27</w:t>
            </w:r>
          </w:p>
        </w:tc>
        <w:tc>
          <w:tcPr>
            <w:tcW w:w="456" w:type="pct"/>
            <w:vAlign w:val="center"/>
            <w:hideMark/>
          </w:tcPr>
          <w:p w14:paraId="4311AEF7" w14:textId="77777777" w:rsidR="002258B0" w:rsidRPr="0000469D"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00469D">
              <w:rPr>
                <w:rFonts w:ascii="Times New Roman" w:eastAsia="新細明體" w:hAnsi="Times New Roman" w:cs="Times New Roman"/>
                <w:color w:val="EE0000"/>
                <w:kern w:val="0"/>
                <w14:ligatures w14:val="none"/>
              </w:rPr>
              <w:t>8</w:t>
            </w:r>
            <w:r>
              <w:rPr>
                <w:rFonts w:ascii="Times New Roman" w:eastAsia="新細明體" w:hAnsi="Times New Roman" w:cs="Times New Roman" w:hint="eastAsia"/>
                <w:color w:val="EE0000"/>
                <w:kern w:val="0"/>
                <w14:ligatures w14:val="none"/>
              </w:rPr>
              <w:t>.27</w:t>
            </w:r>
          </w:p>
        </w:tc>
        <w:tc>
          <w:tcPr>
            <w:tcW w:w="446" w:type="pct"/>
            <w:vAlign w:val="center"/>
            <w:hideMark/>
          </w:tcPr>
          <w:p w14:paraId="187215A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936" w:type="pct"/>
            <w:vMerge/>
            <w:vAlign w:val="center"/>
            <w:hideMark/>
          </w:tcPr>
          <w:p w14:paraId="6BB6161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B6F11DF" w14:textId="77777777" w:rsidTr="00FB2F2A">
        <w:trPr>
          <w:trHeight w:val="600"/>
        </w:trPr>
        <w:tc>
          <w:tcPr>
            <w:tcW w:w="152" w:type="pct"/>
            <w:vMerge/>
            <w:vAlign w:val="center"/>
            <w:hideMark/>
          </w:tcPr>
          <w:p w14:paraId="4560733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0" w:type="pct"/>
            <w:gridSpan w:val="2"/>
            <w:vAlign w:val="center"/>
            <w:hideMark/>
          </w:tcPr>
          <w:p w14:paraId="2030751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9" w:type="pct"/>
            <w:vAlign w:val="center"/>
            <w:hideMark/>
          </w:tcPr>
          <w:p w14:paraId="7E09067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04" w:type="pct"/>
            <w:vAlign w:val="center"/>
            <w:hideMark/>
          </w:tcPr>
          <w:p w14:paraId="3B48E6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985,579</w:t>
            </w:r>
          </w:p>
        </w:tc>
        <w:tc>
          <w:tcPr>
            <w:tcW w:w="413" w:type="pct"/>
            <w:vAlign w:val="center"/>
            <w:hideMark/>
          </w:tcPr>
          <w:p w14:paraId="76AD97B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1,034,891</w:t>
            </w:r>
          </w:p>
        </w:tc>
        <w:tc>
          <w:tcPr>
            <w:tcW w:w="444" w:type="pct"/>
            <w:noWrap/>
            <w:vAlign w:val="center"/>
          </w:tcPr>
          <w:p w14:paraId="7CA3683A" w14:textId="77777777" w:rsidR="002258B0" w:rsidRPr="0000469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1,029,077</w:t>
            </w:r>
          </w:p>
        </w:tc>
        <w:tc>
          <w:tcPr>
            <w:tcW w:w="456" w:type="pct"/>
            <w:noWrap/>
            <w:vAlign w:val="center"/>
          </w:tcPr>
          <w:p w14:paraId="23E2845D" w14:textId="77777777" w:rsidR="002258B0" w:rsidRPr="0000469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1,033,750</w:t>
            </w:r>
          </w:p>
        </w:tc>
        <w:tc>
          <w:tcPr>
            <w:tcW w:w="446" w:type="pct"/>
            <w:vAlign w:val="center"/>
            <w:hideMark/>
          </w:tcPr>
          <w:p w14:paraId="43FCB10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0.45</w:t>
            </w:r>
          </w:p>
        </w:tc>
        <w:tc>
          <w:tcPr>
            <w:tcW w:w="1936" w:type="pct"/>
            <w:vMerge/>
            <w:vAlign w:val="center"/>
            <w:hideMark/>
          </w:tcPr>
          <w:p w14:paraId="50208A8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00160CA6" w14:textId="63ECB0A5" w:rsidR="006B4BD3" w:rsidRPr="00AE0CE4" w:rsidRDefault="00B32C90" w:rsidP="006B4BD3">
      <w:pPr>
        <w:rPr>
          <w:rFonts w:ascii="Times New Roman" w:hAnsi="Times New Roman" w:cs="Times New Roman"/>
        </w:rPr>
      </w:pPr>
      <w:r w:rsidRPr="00AE0CE4">
        <w:rPr>
          <w:rFonts w:ascii="Times New Roman" w:eastAsia="標楷體" w:hAnsi="Times New Roman" w:cs="Times New Roman"/>
        </w:rPr>
        <w:br w:type="column"/>
      </w:r>
      <w:r w:rsidR="006B4BD3" w:rsidRPr="00AE0CE4">
        <w:rPr>
          <w:rFonts w:ascii="Times New Roman" w:eastAsia="標楷體" w:hAnsi="Times New Roman" w:cs="Times New Roman"/>
        </w:rPr>
        <w:lastRenderedPageBreak/>
        <w:t>作物別：雜糧作物</w:t>
      </w:r>
      <w:proofErr w:type="gramStart"/>
      <w:r w:rsidR="006B4BD3" w:rsidRPr="00AE0CE4">
        <w:rPr>
          <w:rFonts w:ascii="Times New Roman" w:eastAsia="標楷體" w:hAnsi="Times New Roman" w:cs="Times New Roman"/>
        </w:rPr>
        <w:t>—</w:t>
      </w:r>
      <w:proofErr w:type="gramEnd"/>
      <w:r w:rsidR="006B4BD3" w:rsidRPr="00AE0CE4">
        <w:rPr>
          <w:rFonts w:ascii="Times New Roman" w:eastAsia="標楷體" w:hAnsi="Times New Roman" w:cs="Times New Roman"/>
          <w:kern w:val="0"/>
          <w14:ligatures w14:val="none"/>
        </w:rPr>
        <w:t>青</w:t>
      </w:r>
      <w:proofErr w:type="gramStart"/>
      <w:r w:rsidR="006B4BD3" w:rsidRPr="00AE0CE4">
        <w:rPr>
          <w:rFonts w:ascii="Times New Roman" w:eastAsia="標楷體" w:hAnsi="Times New Roman" w:cs="Times New Roman"/>
          <w:kern w:val="0"/>
          <w14:ligatures w14:val="none"/>
        </w:rPr>
        <w:t>刈</w:t>
      </w:r>
      <w:proofErr w:type="gramEnd"/>
      <w:r w:rsidR="006B4BD3" w:rsidRPr="00AE0CE4">
        <w:rPr>
          <w:rFonts w:ascii="Times New Roman" w:eastAsia="標楷體" w:hAnsi="Times New Roman" w:cs="Times New Roman"/>
        </w:rPr>
        <w:t>玉米</w:t>
      </w:r>
      <w:r w:rsidR="006B4BD3" w:rsidRPr="00AE0CE4">
        <w:rPr>
          <w:rFonts w:ascii="Times New Roman" w:eastAsia="標楷體" w:hAnsi="Times New Roman" w:cs="Times New Roman"/>
        </w:rPr>
        <w:t xml:space="preserve">                                                     </w:t>
      </w:r>
      <w:r w:rsidR="006B4BD3" w:rsidRPr="00AE0CE4">
        <w:rPr>
          <w:rFonts w:ascii="Times New Roman" w:eastAsia="標楷體" w:hAnsi="Times New Roman" w:cs="Times New Roman"/>
        </w:rPr>
        <w:t>單位：公頃，公斤</w:t>
      </w:r>
      <w:r w:rsidR="006B4BD3" w:rsidRPr="00AE0CE4">
        <w:rPr>
          <w:rFonts w:ascii="Times New Roman" w:eastAsia="標楷體" w:hAnsi="Times New Roman" w:cs="Times New Roman"/>
        </w:rPr>
        <w:t>/</w:t>
      </w:r>
      <w:r w:rsidR="006B4BD3" w:rsidRPr="00AE0CE4">
        <w:rPr>
          <w:rFonts w:ascii="Times New Roman" w:eastAsia="標楷體" w:hAnsi="Times New Roman" w:cs="Times New Roman"/>
        </w:rPr>
        <w:t>公頃，公噸</w:t>
      </w:r>
      <w:r w:rsidR="00B935C7" w:rsidRPr="006F290B">
        <w:rPr>
          <w:rFonts w:eastAsia="標楷體"/>
          <w:color w:val="000000"/>
        </w:rPr>
        <w:t>，</w:t>
      </w:r>
      <w:r w:rsidR="00B935C7" w:rsidRPr="00C11E5B">
        <w:rPr>
          <w:rFonts w:eastAsia="標楷體"/>
          <w:color w:val="FF0000"/>
          <w:highlight w:val="yellow"/>
        </w:rPr>
        <w:t>元</w:t>
      </w:r>
      <w:r w:rsidR="00B935C7" w:rsidRPr="00C11E5B">
        <w:rPr>
          <w:rFonts w:eastAsia="標楷體"/>
          <w:color w:val="FF0000"/>
          <w:highlight w:val="yellow"/>
        </w:rPr>
        <w:t>/</w:t>
      </w:r>
      <w:r w:rsidR="00B935C7" w:rsidRPr="00C11E5B">
        <w:rPr>
          <w:rFonts w:eastAsia="標楷體"/>
          <w:color w:val="FF0000"/>
          <w:highlight w:val="yellow"/>
        </w:rPr>
        <w:t>公噸</w:t>
      </w:r>
      <w:r w:rsidR="00B935C7" w:rsidRPr="006F290B">
        <w:rPr>
          <w:rFonts w:eastAsia="標楷體"/>
          <w:color w:val="000000"/>
        </w:rPr>
        <w:t>，</w:t>
      </w:r>
      <w:r w:rsidR="006B4BD3" w:rsidRPr="00AE0CE4">
        <w:rPr>
          <w:rFonts w:ascii="Times New Roman" w:eastAsia="標楷體" w:hAnsi="Times New Roman" w:cs="Times New Roman"/>
        </w:rPr>
        <w:t>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44"/>
        <w:gridCol w:w="296"/>
        <w:gridCol w:w="868"/>
        <w:gridCol w:w="1050"/>
        <w:gridCol w:w="1155"/>
        <w:gridCol w:w="1211"/>
        <w:gridCol w:w="1313"/>
        <w:gridCol w:w="1330"/>
        <w:gridCol w:w="1298"/>
        <w:gridCol w:w="5655"/>
      </w:tblGrid>
      <w:tr w:rsidR="006B4BD3" w:rsidRPr="00AE0CE4" w14:paraId="7B1D7671" w14:textId="77777777" w:rsidTr="002A35CC">
        <w:trPr>
          <w:trHeight w:val="601"/>
          <w:tblHeader/>
        </w:trPr>
        <w:tc>
          <w:tcPr>
            <w:tcW w:w="909" w:type="pct"/>
            <w:gridSpan w:val="4"/>
            <w:vMerge w:val="restart"/>
            <w:vAlign w:val="center"/>
            <w:hideMark/>
          </w:tcPr>
          <w:p w14:paraId="68EFEDD5" w14:textId="77777777" w:rsidR="006B4BD3" w:rsidRPr="00AE0CE4" w:rsidRDefault="006B4BD3" w:rsidP="002A35CC">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品</w:t>
            </w:r>
            <w:r w:rsidRPr="00AE0CE4">
              <w:rPr>
                <w:rFonts w:ascii="Times New Roman" w:eastAsia="標楷體" w:hAnsi="Times New Roman" w:cs="Times New Roman"/>
                <w:kern w:val="0"/>
                <w14:ligatures w14:val="none"/>
              </w:rPr>
              <w:t xml:space="preserve"> </w:t>
            </w:r>
            <w:r w:rsidRPr="00AE0CE4">
              <w:rPr>
                <w:rFonts w:ascii="Times New Roman" w:eastAsia="標楷體" w:hAnsi="Times New Roman" w:cs="Times New Roman"/>
                <w:kern w:val="0"/>
                <w14:ligatures w14:val="none"/>
              </w:rPr>
              <w:t>項</w:t>
            </w:r>
          </w:p>
        </w:tc>
        <w:tc>
          <w:tcPr>
            <w:tcW w:w="395" w:type="pct"/>
            <w:vMerge w:val="restart"/>
            <w:vAlign w:val="center"/>
            <w:hideMark/>
          </w:tcPr>
          <w:p w14:paraId="5783E0B1" w14:textId="77777777" w:rsidR="006B4BD3" w:rsidRPr="00AE0CE4" w:rsidRDefault="006B4BD3" w:rsidP="002A35CC">
            <w:pPr>
              <w:widowControl/>
              <w:spacing w:after="0" w:line="240" w:lineRule="auto"/>
              <w:jc w:val="center"/>
              <w:rPr>
                <w:rFonts w:ascii="Times New Roman" w:eastAsia="新細明體" w:hAnsi="Times New Roman" w:cs="Times New Roman"/>
                <w:kern w:val="0"/>
                <w14:ligatures w14:val="none"/>
              </w:rPr>
            </w:pPr>
            <w:r w:rsidRPr="00AE0CE4">
              <w:rPr>
                <w:rFonts w:ascii="Times New Roman" w:eastAsia="新細明體" w:hAnsi="Times New Roman" w:cs="Times New Roman"/>
                <w:kern w:val="0"/>
                <w14:ligatures w14:val="none"/>
              </w:rPr>
              <w:t>112</w:t>
            </w:r>
            <w:r w:rsidRPr="00AE0CE4">
              <w:rPr>
                <w:rFonts w:ascii="Times New Roman" w:eastAsia="標楷體" w:hAnsi="Times New Roman" w:cs="Times New Roman"/>
                <w:kern w:val="0"/>
                <w14:ligatures w14:val="none"/>
              </w:rPr>
              <w:t>實績</w:t>
            </w:r>
          </w:p>
        </w:tc>
        <w:tc>
          <w:tcPr>
            <w:tcW w:w="414" w:type="pct"/>
            <w:vMerge w:val="restart"/>
            <w:vAlign w:val="center"/>
            <w:hideMark/>
          </w:tcPr>
          <w:p w14:paraId="794FC562" w14:textId="77777777" w:rsidR="006B4BD3" w:rsidRPr="00AE0CE4" w:rsidRDefault="006B4BD3" w:rsidP="002A35CC">
            <w:pPr>
              <w:widowControl/>
              <w:spacing w:after="0" w:line="240" w:lineRule="auto"/>
              <w:jc w:val="center"/>
              <w:rPr>
                <w:rFonts w:ascii="Times New Roman" w:eastAsia="新細明體" w:hAnsi="Times New Roman" w:cs="Times New Roman"/>
                <w:kern w:val="0"/>
                <w14:ligatures w14:val="none"/>
              </w:rPr>
            </w:pPr>
            <w:r w:rsidRPr="00AE0CE4">
              <w:rPr>
                <w:rFonts w:ascii="Times New Roman" w:eastAsia="新細明體" w:hAnsi="Times New Roman" w:cs="Times New Roman"/>
                <w:kern w:val="0"/>
                <w14:ligatures w14:val="none"/>
              </w:rPr>
              <w:t>113</w:t>
            </w:r>
            <w:r w:rsidRPr="00AE0CE4">
              <w:rPr>
                <w:rFonts w:ascii="Times New Roman" w:eastAsia="標楷體" w:hAnsi="Times New Roman" w:cs="Times New Roman"/>
                <w:kern w:val="0"/>
                <w14:ligatures w14:val="none"/>
              </w:rPr>
              <w:t>實績</w:t>
            </w:r>
          </w:p>
        </w:tc>
        <w:tc>
          <w:tcPr>
            <w:tcW w:w="449" w:type="pct"/>
            <w:vMerge w:val="restart"/>
            <w:vAlign w:val="center"/>
            <w:hideMark/>
          </w:tcPr>
          <w:p w14:paraId="04542DB3" w14:textId="77777777" w:rsidR="006B4BD3" w:rsidRPr="00AE0CE4" w:rsidRDefault="006B4BD3" w:rsidP="002A35CC">
            <w:pPr>
              <w:widowControl/>
              <w:spacing w:after="0" w:line="240" w:lineRule="auto"/>
              <w:jc w:val="center"/>
              <w:rPr>
                <w:rFonts w:ascii="Times New Roman" w:eastAsia="新細明體" w:hAnsi="Times New Roman" w:cs="Times New Roman"/>
                <w:kern w:val="0"/>
                <w14:ligatures w14:val="none"/>
              </w:rPr>
            </w:pPr>
            <w:r w:rsidRPr="00AE0CE4">
              <w:rPr>
                <w:rFonts w:ascii="Times New Roman" w:eastAsia="新細明體" w:hAnsi="Times New Roman" w:cs="Times New Roman"/>
                <w:kern w:val="0"/>
                <w14:ligatures w14:val="none"/>
              </w:rPr>
              <w:t>114</w:t>
            </w:r>
            <w:r w:rsidRPr="00AE0CE4">
              <w:rPr>
                <w:rFonts w:ascii="Times New Roman" w:eastAsia="標楷體" w:hAnsi="Times New Roman" w:cs="Times New Roman"/>
                <w:kern w:val="0"/>
                <w14:ligatures w14:val="none"/>
              </w:rPr>
              <w:t>估計</w:t>
            </w:r>
            <w:r w:rsidRPr="00AE0CE4">
              <w:rPr>
                <w:rFonts w:ascii="Times New Roman" w:eastAsia="標楷體" w:hAnsi="Times New Roman" w:cs="Times New Roman"/>
                <w:kern w:val="0"/>
                <w14:ligatures w14:val="none"/>
              </w:rPr>
              <w:br/>
            </w:r>
            <w:r w:rsidRPr="00AE0CE4">
              <w:rPr>
                <w:rFonts w:ascii="Times New Roman" w:eastAsia="新細明體" w:hAnsi="Times New Roman" w:cs="Times New Roman"/>
                <w:kern w:val="0"/>
                <w14:ligatures w14:val="none"/>
              </w:rPr>
              <w:t>(A)</w:t>
            </w:r>
          </w:p>
        </w:tc>
        <w:tc>
          <w:tcPr>
            <w:tcW w:w="455" w:type="pct"/>
            <w:vMerge w:val="restart"/>
            <w:vAlign w:val="center"/>
            <w:hideMark/>
          </w:tcPr>
          <w:p w14:paraId="2C69F17D" w14:textId="77777777" w:rsidR="006B4BD3" w:rsidRPr="00AE0CE4" w:rsidRDefault="006B4BD3" w:rsidP="002A35CC">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新細明體" w:hAnsi="Times New Roman" w:cs="Times New Roman"/>
                <w:kern w:val="0"/>
                <w14:ligatures w14:val="none"/>
              </w:rPr>
              <w:t>115</w:t>
            </w:r>
            <w:r w:rsidRPr="00AE0CE4">
              <w:rPr>
                <w:rFonts w:ascii="Times New Roman" w:eastAsia="標楷體" w:hAnsi="Times New Roman" w:cs="Times New Roman"/>
                <w:kern w:val="0"/>
                <w14:ligatures w14:val="none"/>
              </w:rPr>
              <w:t>年目標</w:t>
            </w:r>
          </w:p>
          <w:p w14:paraId="77620A7E" w14:textId="77777777" w:rsidR="006B4BD3" w:rsidRPr="00AE0CE4" w:rsidRDefault="006B4BD3" w:rsidP="002A35CC">
            <w:pPr>
              <w:widowControl/>
              <w:spacing w:after="0" w:line="240" w:lineRule="auto"/>
              <w:jc w:val="center"/>
              <w:rPr>
                <w:rFonts w:ascii="Times New Roman" w:eastAsia="新細明體" w:hAnsi="Times New Roman" w:cs="Times New Roman"/>
                <w:kern w:val="0"/>
                <w14:ligatures w14:val="none"/>
              </w:rPr>
            </w:pPr>
            <w:r w:rsidRPr="00AE0CE4">
              <w:rPr>
                <w:rFonts w:ascii="Times New Roman" w:eastAsia="新細明體" w:hAnsi="Times New Roman" w:cs="Times New Roman"/>
                <w:kern w:val="0"/>
                <w14:ligatures w14:val="none"/>
              </w:rPr>
              <w:t>(B)</w:t>
            </w:r>
          </w:p>
        </w:tc>
        <w:tc>
          <w:tcPr>
            <w:tcW w:w="444" w:type="pct"/>
            <w:vMerge w:val="restart"/>
            <w:vAlign w:val="center"/>
            <w:hideMark/>
          </w:tcPr>
          <w:p w14:paraId="07398BEC" w14:textId="77777777" w:rsidR="006B4BD3" w:rsidRPr="00AE0CE4" w:rsidRDefault="006B4BD3" w:rsidP="002A35CC">
            <w:pPr>
              <w:widowControl/>
              <w:spacing w:after="0" w:line="240" w:lineRule="auto"/>
              <w:jc w:val="center"/>
              <w:rPr>
                <w:rFonts w:ascii="Times New Roman" w:eastAsia="新細明體" w:hAnsi="Times New Roman" w:cs="Times New Roman"/>
                <w:kern w:val="0"/>
                <w:sz w:val="20"/>
                <w:szCs w:val="20"/>
                <w14:ligatures w14:val="none"/>
              </w:rPr>
            </w:pPr>
            <w:r w:rsidRPr="00AE0CE4">
              <w:rPr>
                <w:rFonts w:ascii="Times New Roman" w:eastAsia="標楷體" w:hAnsi="Times New Roman" w:cs="Times New Roman"/>
                <w:kern w:val="0"/>
                <w14:ligatures w14:val="none"/>
              </w:rPr>
              <w:t>變動率</w:t>
            </w:r>
            <w:r w:rsidRPr="00AE0CE4">
              <w:rPr>
                <w:rFonts w:ascii="Times New Roman" w:eastAsia="新細明體" w:hAnsi="Times New Roman" w:cs="Times New Roman"/>
                <w:kern w:val="0"/>
                <w:sz w:val="20"/>
                <w:szCs w:val="20"/>
                <w14:ligatures w14:val="none"/>
              </w:rPr>
              <w:br/>
            </w:r>
            <w:r w:rsidRPr="00AE0CE4">
              <w:rPr>
                <w:rFonts w:ascii="Times New Roman" w:eastAsia="新細明體" w:hAnsi="Times New Roman" w:cs="Times New Roman"/>
                <w:kern w:val="0"/>
                <w:sz w:val="18"/>
                <w:szCs w:val="18"/>
                <w14:ligatures w14:val="none"/>
              </w:rPr>
              <w:t>(B-A)/A*100%</w:t>
            </w:r>
          </w:p>
        </w:tc>
        <w:tc>
          <w:tcPr>
            <w:tcW w:w="1934" w:type="pct"/>
            <w:vMerge w:val="restart"/>
            <w:vAlign w:val="center"/>
            <w:hideMark/>
          </w:tcPr>
          <w:p w14:paraId="45B991DC" w14:textId="77777777" w:rsidR="006B4BD3" w:rsidRPr="00AE0CE4" w:rsidRDefault="006B4BD3" w:rsidP="002A35CC">
            <w:pPr>
              <w:widowControl/>
              <w:spacing w:after="0" w:line="240" w:lineRule="auto"/>
              <w:jc w:val="center"/>
              <w:rPr>
                <w:rFonts w:ascii="Times New Roman" w:eastAsia="新細明體" w:hAnsi="Times New Roman" w:cs="Times New Roman"/>
                <w:kern w:val="0"/>
                <w14:ligatures w14:val="none"/>
              </w:rPr>
            </w:pPr>
            <w:r w:rsidRPr="00AE0CE4">
              <w:rPr>
                <w:rFonts w:ascii="Times New Roman" w:eastAsia="標楷體" w:hAnsi="Times New Roman" w:cs="Times New Roman"/>
                <w:kern w:val="0"/>
                <w14:ligatures w14:val="none"/>
              </w:rPr>
              <w:t>說明</w:t>
            </w:r>
          </w:p>
        </w:tc>
      </w:tr>
      <w:tr w:rsidR="006B4BD3" w:rsidRPr="00AE0CE4" w14:paraId="5B7071DC" w14:textId="77777777" w:rsidTr="002A35CC">
        <w:trPr>
          <w:trHeight w:val="601"/>
        </w:trPr>
        <w:tc>
          <w:tcPr>
            <w:tcW w:w="909" w:type="pct"/>
            <w:gridSpan w:val="4"/>
            <w:vMerge/>
            <w:vAlign w:val="center"/>
            <w:hideMark/>
          </w:tcPr>
          <w:p w14:paraId="3455BEDE" w14:textId="77777777" w:rsidR="006B4BD3" w:rsidRPr="00AE0CE4" w:rsidRDefault="006B4BD3" w:rsidP="002A35CC">
            <w:pPr>
              <w:widowControl/>
              <w:spacing w:after="0" w:line="240" w:lineRule="auto"/>
              <w:rPr>
                <w:rFonts w:ascii="Times New Roman" w:eastAsia="標楷體" w:hAnsi="Times New Roman" w:cs="Times New Roman"/>
                <w:kern w:val="0"/>
                <w14:ligatures w14:val="none"/>
              </w:rPr>
            </w:pPr>
          </w:p>
        </w:tc>
        <w:tc>
          <w:tcPr>
            <w:tcW w:w="395" w:type="pct"/>
            <w:vMerge/>
            <w:vAlign w:val="center"/>
            <w:hideMark/>
          </w:tcPr>
          <w:p w14:paraId="58882130" w14:textId="77777777" w:rsidR="006B4BD3" w:rsidRPr="00AE0CE4" w:rsidRDefault="006B4BD3" w:rsidP="002A35CC">
            <w:pPr>
              <w:widowControl/>
              <w:spacing w:after="0" w:line="240" w:lineRule="auto"/>
              <w:rPr>
                <w:rFonts w:ascii="Times New Roman" w:eastAsia="新細明體" w:hAnsi="Times New Roman" w:cs="Times New Roman"/>
                <w:kern w:val="0"/>
                <w14:ligatures w14:val="none"/>
              </w:rPr>
            </w:pPr>
          </w:p>
        </w:tc>
        <w:tc>
          <w:tcPr>
            <w:tcW w:w="414" w:type="pct"/>
            <w:vMerge/>
            <w:vAlign w:val="center"/>
            <w:hideMark/>
          </w:tcPr>
          <w:p w14:paraId="796E26C5" w14:textId="77777777" w:rsidR="006B4BD3" w:rsidRPr="00AE0CE4" w:rsidRDefault="006B4BD3" w:rsidP="002A35CC">
            <w:pPr>
              <w:widowControl/>
              <w:spacing w:after="0" w:line="240" w:lineRule="auto"/>
              <w:rPr>
                <w:rFonts w:ascii="Times New Roman" w:eastAsia="新細明體" w:hAnsi="Times New Roman" w:cs="Times New Roman"/>
                <w:kern w:val="0"/>
                <w14:ligatures w14:val="none"/>
              </w:rPr>
            </w:pPr>
          </w:p>
        </w:tc>
        <w:tc>
          <w:tcPr>
            <w:tcW w:w="449" w:type="pct"/>
            <w:vMerge/>
            <w:vAlign w:val="center"/>
            <w:hideMark/>
          </w:tcPr>
          <w:p w14:paraId="11D248D5" w14:textId="77777777" w:rsidR="006B4BD3" w:rsidRPr="00AE0CE4" w:rsidRDefault="006B4BD3" w:rsidP="002A35CC">
            <w:pPr>
              <w:widowControl/>
              <w:spacing w:after="0" w:line="240" w:lineRule="auto"/>
              <w:rPr>
                <w:rFonts w:ascii="Times New Roman" w:eastAsia="新細明體" w:hAnsi="Times New Roman" w:cs="Times New Roman"/>
                <w:kern w:val="0"/>
                <w14:ligatures w14:val="none"/>
              </w:rPr>
            </w:pPr>
          </w:p>
        </w:tc>
        <w:tc>
          <w:tcPr>
            <w:tcW w:w="455" w:type="pct"/>
            <w:vMerge/>
            <w:vAlign w:val="center"/>
            <w:hideMark/>
          </w:tcPr>
          <w:p w14:paraId="4B40D132" w14:textId="77777777" w:rsidR="006B4BD3" w:rsidRPr="00AE0CE4" w:rsidRDefault="006B4BD3" w:rsidP="002A35CC">
            <w:pPr>
              <w:widowControl/>
              <w:spacing w:after="0" w:line="240" w:lineRule="auto"/>
              <w:rPr>
                <w:rFonts w:ascii="Times New Roman" w:eastAsia="新細明體" w:hAnsi="Times New Roman" w:cs="Times New Roman"/>
                <w:kern w:val="0"/>
                <w14:ligatures w14:val="none"/>
              </w:rPr>
            </w:pPr>
          </w:p>
        </w:tc>
        <w:tc>
          <w:tcPr>
            <w:tcW w:w="444" w:type="pct"/>
            <w:vMerge/>
            <w:vAlign w:val="center"/>
            <w:hideMark/>
          </w:tcPr>
          <w:p w14:paraId="10A63F63" w14:textId="77777777" w:rsidR="006B4BD3" w:rsidRPr="00AE0CE4" w:rsidRDefault="006B4BD3" w:rsidP="002A35CC">
            <w:pPr>
              <w:widowControl/>
              <w:spacing w:after="0" w:line="240" w:lineRule="auto"/>
              <w:rPr>
                <w:rFonts w:ascii="Times New Roman" w:eastAsia="新細明體" w:hAnsi="Times New Roman" w:cs="Times New Roman"/>
                <w:kern w:val="0"/>
                <w:sz w:val="20"/>
                <w:szCs w:val="20"/>
                <w14:ligatures w14:val="none"/>
              </w:rPr>
            </w:pPr>
          </w:p>
        </w:tc>
        <w:tc>
          <w:tcPr>
            <w:tcW w:w="1934" w:type="pct"/>
            <w:vMerge/>
            <w:vAlign w:val="center"/>
            <w:hideMark/>
          </w:tcPr>
          <w:p w14:paraId="54DA72BC" w14:textId="77777777" w:rsidR="006B4BD3" w:rsidRPr="00AE0CE4" w:rsidRDefault="006B4BD3" w:rsidP="002A35CC">
            <w:pPr>
              <w:widowControl/>
              <w:spacing w:after="0" w:line="240" w:lineRule="auto"/>
              <w:rPr>
                <w:rFonts w:ascii="Times New Roman" w:eastAsia="新細明體" w:hAnsi="Times New Roman" w:cs="Times New Roman"/>
                <w:kern w:val="0"/>
                <w14:ligatures w14:val="none"/>
              </w:rPr>
            </w:pPr>
          </w:p>
        </w:tc>
      </w:tr>
      <w:tr w:rsidR="006B4BD3" w:rsidRPr="00AE0CE4" w14:paraId="0FE9F325" w14:textId="77777777" w:rsidTr="002A35CC">
        <w:trPr>
          <w:trHeight w:val="1154"/>
        </w:trPr>
        <w:tc>
          <w:tcPr>
            <w:tcW w:w="152" w:type="pct"/>
            <w:vMerge w:val="restart"/>
            <w:textDirection w:val="tbRlV"/>
            <w:vAlign w:val="center"/>
            <w:hideMark/>
          </w:tcPr>
          <w:p w14:paraId="03CCDD6B" w14:textId="77777777" w:rsidR="006B4BD3" w:rsidRPr="00AE0CE4" w:rsidRDefault="006B4BD3" w:rsidP="002A35CC">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 xml:space="preserve"> </w:t>
            </w:r>
            <w:r w:rsidRPr="00AE0CE4">
              <w:rPr>
                <w:rFonts w:ascii="Times New Roman" w:eastAsia="標楷體" w:hAnsi="Times New Roman" w:cs="Times New Roman"/>
                <w:kern w:val="0"/>
                <w14:ligatures w14:val="none"/>
              </w:rPr>
              <w:t>青</w:t>
            </w:r>
            <w:proofErr w:type="gramStart"/>
            <w:r w:rsidRPr="00AE0CE4">
              <w:rPr>
                <w:rFonts w:ascii="Times New Roman" w:eastAsia="標楷體" w:hAnsi="Times New Roman" w:cs="Times New Roman"/>
                <w:kern w:val="0"/>
                <w14:ligatures w14:val="none"/>
              </w:rPr>
              <w:t>刈</w:t>
            </w:r>
            <w:proofErr w:type="gramEnd"/>
            <w:r w:rsidRPr="00AE0CE4">
              <w:rPr>
                <w:rFonts w:ascii="Times New Roman" w:eastAsia="標楷體" w:hAnsi="Times New Roman" w:cs="Times New Roman"/>
                <w:kern w:val="0"/>
                <w14:ligatures w14:val="none"/>
              </w:rPr>
              <w:t>玉米</w:t>
            </w:r>
            <w:r w:rsidRPr="00AE0CE4">
              <w:rPr>
                <w:rFonts w:ascii="Times New Roman" w:eastAsia="標楷體" w:hAnsi="Times New Roman" w:cs="Times New Roman"/>
                <w:kern w:val="0"/>
                <w14:ligatures w14:val="none"/>
              </w:rPr>
              <w:t xml:space="preserve"> </w:t>
            </w:r>
          </w:p>
        </w:tc>
        <w:tc>
          <w:tcPr>
            <w:tcW w:w="398" w:type="pct"/>
            <w:gridSpan w:val="2"/>
            <w:vAlign w:val="center"/>
            <w:hideMark/>
          </w:tcPr>
          <w:p w14:paraId="6556F2D6" w14:textId="77777777" w:rsidR="006B4BD3" w:rsidRPr="00AE0CE4" w:rsidRDefault="006B4BD3" w:rsidP="002A35CC">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 xml:space="preserve"> </w:t>
            </w:r>
            <w:r w:rsidRPr="00AE0CE4">
              <w:rPr>
                <w:rFonts w:ascii="Times New Roman" w:eastAsia="標楷體" w:hAnsi="Times New Roman" w:cs="Times New Roman"/>
                <w:kern w:val="0"/>
                <w14:ligatures w14:val="none"/>
              </w:rPr>
              <w:t>種植面積</w:t>
            </w:r>
            <w:r w:rsidRPr="00AE0CE4">
              <w:rPr>
                <w:rFonts w:ascii="Times New Roman" w:eastAsia="標楷體" w:hAnsi="Times New Roman" w:cs="Times New Roman"/>
                <w:kern w:val="0"/>
                <w14:ligatures w14:val="none"/>
              </w:rPr>
              <w:t xml:space="preserve"> </w:t>
            </w:r>
          </w:p>
        </w:tc>
        <w:tc>
          <w:tcPr>
            <w:tcW w:w="359" w:type="pct"/>
            <w:vAlign w:val="center"/>
            <w:hideMark/>
          </w:tcPr>
          <w:p w14:paraId="53AEF8F2" w14:textId="77777777" w:rsidR="006B4BD3" w:rsidRPr="00AE0CE4" w:rsidRDefault="006B4BD3" w:rsidP="002A35CC">
            <w:pPr>
              <w:widowControl/>
              <w:spacing w:after="0" w:line="480" w:lineRule="auto"/>
              <w:jc w:val="center"/>
              <w:rPr>
                <w:rFonts w:ascii="Times New Roman" w:eastAsia="標楷體" w:hAnsi="Times New Roman" w:cs="Times New Roman"/>
                <w:kern w:val="0"/>
                <w:sz w:val="22"/>
                <w:szCs w:val="22"/>
                <w14:ligatures w14:val="none"/>
              </w:rPr>
            </w:pPr>
            <w:r w:rsidRPr="00AE0CE4">
              <w:rPr>
                <w:rFonts w:ascii="Times New Roman" w:eastAsia="標楷體" w:hAnsi="Times New Roman" w:cs="Times New Roman"/>
                <w:kern w:val="0"/>
                <w:sz w:val="22"/>
                <w:szCs w:val="22"/>
                <w14:ligatures w14:val="none"/>
              </w:rPr>
              <w:t>公頃</w:t>
            </w:r>
          </w:p>
        </w:tc>
        <w:tc>
          <w:tcPr>
            <w:tcW w:w="395" w:type="pct"/>
            <w:vAlign w:val="center"/>
            <w:hideMark/>
          </w:tcPr>
          <w:p w14:paraId="7A9149C1"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10,559</w:t>
            </w:r>
          </w:p>
        </w:tc>
        <w:tc>
          <w:tcPr>
            <w:tcW w:w="414" w:type="pct"/>
            <w:vAlign w:val="center"/>
            <w:hideMark/>
          </w:tcPr>
          <w:p w14:paraId="32C77C42"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11,159</w:t>
            </w:r>
          </w:p>
        </w:tc>
        <w:tc>
          <w:tcPr>
            <w:tcW w:w="449" w:type="pct"/>
            <w:vAlign w:val="center"/>
            <w:hideMark/>
          </w:tcPr>
          <w:p w14:paraId="29F6AF4B"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11,200</w:t>
            </w:r>
          </w:p>
        </w:tc>
        <w:tc>
          <w:tcPr>
            <w:tcW w:w="455" w:type="pct"/>
            <w:vAlign w:val="center"/>
            <w:hideMark/>
          </w:tcPr>
          <w:p w14:paraId="77AF9660"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11,370</w:t>
            </w:r>
          </w:p>
        </w:tc>
        <w:tc>
          <w:tcPr>
            <w:tcW w:w="444" w:type="pct"/>
            <w:vAlign w:val="center"/>
            <w:hideMark/>
          </w:tcPr>
          <w:p w14:paraId="2628E1AE"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1.5</w:t>
            </w:r>
          </w:p>
        </w:tc>
        <w:tc>
          <w:tcPr>
            <w:tcW w:w="1934" w:type="pct"/>
            <w:vMerge w:val="restart"/>
            <w:hideMark/>
          </w:tcPr>
          <w:p w14:paraId="2949A0C1" w14:textId="77777777" w:rsidR="00B935C7" w:rsidRPr="00B00E3B" w:rsidRDefault="00B935C7" w:rsidP="00C02B05">
            <w:pPr>
              <w:numPr>
                <w:ilvl w:val="0"/>
                <w:numId w:val="84"/>
              </w:numPr>
              <w:spacing w:after="0" w:line="320" w:lineRule="exact"/>
              <w:ind w:left="261" w:hanging="261"/>
              <w:jc w:val="both"/>
              <w:rPr>
                <w:rFonts w:eastAsia="標楷體"/>
                <w:color w:val="000000"/>
              </w:rPr>
            </w:pPr>
            <w:r w:rsidRPr="00B00E3B">
              <w:rPr>
                <w:rFonts w:eastAsia="標楷體"/>
                <w:color w:val="000000"/>
              </w:rPr>
              <w:t>有關面積、產量、價格及產值等，係依本部農業統計年報，牧草項下之其他牧草資料估算。</w:t>
            </w:r>
          </w:p>
          <w:p w14:paraId="08A8D5C6" w14:textId="77777777" w:rsidR="00B935C7" w:rsidRPr="00B00E3B" w:rsidRDefault="00B935C7" w:rsidP="00C02B05">
            <w:pPr>
              <w:numPr>
                <w:ilvl w:val="0"/>
                <w:numId w:val="84"/>
              </w:numPr>
              <w:spacing w:after="0" w:line="320" w:lineRule="exact"/>
              <w:ind w:left="261" w:hanging="261"/>
              <w:jc w:val="both"/>
              <w:rPr>
                <w:rFonts w:eastAsia="標楷體"/>
                <w:color w:val="000000"/>
              </w:rPr>
            </w:pPr>
            <w:r w:rsidRPr="00B00E3B">
              <w:rPr>
                <w:rFonts w:eastAsia="標楷體"/>
                <w:color w:val="000000"/>
              </w:rPr>
              <w:t>進、</w:t>
            </w:r>
            <w:proofErr w:type="gramStart"/>
            <w:r w:rsidRPr="00B00E3B">
              <w:rPr>
                <w:rFonts w:eastAsia="標楷體"/>
                <w:color w:val="000000"/>
              </w:rPr>
              <w:t>出口量係以</w:t>
            </w:r>
            <w:proofErr w:type="gramEnd"/>
            <w:r w:rsidRPr="00B00E3B">
              <w:rPr>
                <w:rFonts w:eastAsia="標楷體"/>
                <w:color w:val="000000"/>
              </w:rPr>
              <w:t>「紫花苜蓿</w:t>
            </w:r>
            <w:proofErr w:type="gramStart"/>
            <w:r w:rsidRPr="00B00E3B">
              <w:rPr>
                <w:rFonts w:eastAsia="標楷體"/>
                <w:color w:val="000000"/>
              </w:rPr>
              <w:t>細粒及團粒</w:t>
            </w:r>
            <w:proofErr w:type="gramEnd"/>
            <w:r w:rsidRPr="00B00E3B">
              <w:rPr>
                <w:rFonts w:eastAsia="標楷體"/>
                <w:color w:val="000000"/>
              </w:rPr>
              <w:t>」及「未列名飼料用之植物產品」之總進出口量推算。</w:t>
            </w:r>
          </w:p>
          <w:p w14:paraId="501DAF3F" w14:textId="77777777" w:rsidR="00B935C7" w:rsidRPr="00B00E3B" w:rsidRDefault="00B935C7" w:rsidP="00C02B05">
            <w:pPr>
              <w:numPr>
                <w:ilvl w:val="0"/>
                <w:numId w:val="84"/>
              </w:numPr>
              <w:spacing w:after="0" w:line="320" w:lineRule="exact"/>
              <w:ind w:left="261" w:hanging="261"/>
              <w:jc w:val="both"/>
              <w:rPr>
                <w:rFonts w:eastAsia="標楷體"/>
                <w:color w:val="000000"/>
              </w:rPr>
            </w:pPr>
            <w:r w:rsidRPr="00B00E3B">
              <w:rPr>
                <w:rFonts w:eastAsia="標楷體"/>
                <w:color w:val="000000"/>
              </w:rPr>
              <w:t>113</w:t>
            </w:r>
            <w:r w:rsidRPr="00B00E3B">
              <w:rPr>
                <w:rFonts w:eastAsia="標楷體"/>
                <w:color w:val="000000"/>
              </w:rPr>
              <w:t>年種植面積</w:t>
            </w:r>
            <w:r w:rsidRPr="00B00E3B">
              <w:rPr>
                <w:rFonts w:eastAsia="標楷體" w:hint="eastAsia"/>
                <w:color w:val="000000"/>
              </w:rPr>
              <w:t>較</w:t>
            </w:r>
            <w:r w:rsidRPr="00B00E3B">
              <w:rPr>
                <w:rFonts w:eastAsia="標楷體" w:hint="eastAsia"/>
                <w:color w:val="000000"/>
              </w:rPr>
              <w:t>112</w:t>
            </w:r>
            <w:r w:rsidRPr="00B00E3B">
              <w:rPr>
                <w:rFonts w:eastAsia="標楷體" w:hint="eastAsia"/>
                <w:color w:val="000000"/>
              </w:rPr>
              <w:t>年</w:t>
            </w:r>
            <w:r w:rsidRPr="00B00E3B">
              <w:rPr>
                <w:rFonts w:eastAsia="標楷體"/>
                <w:color w:val="000000"/>
              </w:rPr>
              <w:t>略</w:t>
            </w:r>
            <w:r w:rsidRPr="00B00E3B">
              <w:rPr>
                <w:rFonts w:eastAsia="標楷體" w:hint="eastAsia"/>
                <w:color w:val="000000"/>
              </w:rPr>
              <w:t>微</w:t>
            </w:r>
            <w:r w:rsidRPr="00B00E3B">
              <w:rPr>
                <w:rFonts w:eastAsia="標楷體"/>
                <w:color w:val="000000"/>
              </w:rPr>
              <w:t>上升</w:t>
            </w:r>
            <w:r w:rsidRPr="00B00E3B">
              <w:rPr>
                <w:rFonts w:eastAsia="標楷體" w:hint="eastAsia"/>
                <w:color w:val="000000"/>
              </w:rPr>
              <w:t>5.7%</w:t>
            </w:r>
            <w:r w:rsidRPr="00B00E3B">
              <w:rPr>
                <w:rFonts w:eastAsia="標楷體"/>
                <w:color w:val="000000"/>
              </w:rPr>
              <w:t>，</w:t>
            </w:r>
            <w:r w:rsidRPr="00B00E3B">
              <w:rPr>
                <w:rFonts w:eastAsia="標楷體" w:hint="eastAsia"/>
                <w:color w:val="000000"/>
              </w:rPr>
              <w:t>雖</w:t>
            </w:r>
            <w:r w:rsidRPr="00B00E3B">
              <w:rPr>
                <w:rFonts w:eastAsia="標楷體"/>
                <w:color w:val="000000"/>
              </w:rPr>
              <w:t>單位面積產量</w:t>
            </w:r>
            <w:r w:rsidRPr="00B00E3B">
              <w:rPr>
                <w:rFonts w:eastAsia="標楷體" w:hint="eastAsia"/>
                <w:color w:val="000000"/>
              </w:rPr>
              <w:t>受連續颱風影響而</w:t>
            </w:r>
            <w:r w:rsidRPr="00B00E3B">
              <w:rPr>
                <w:rFonts w:eastAsia="標楷體"/>
                <w:color w:val="000000"/>
              </w:rPr>
              <w:t>降</w:t>
            </w:r>
            <w:r w:rsidRPr="00B00E3B">
              <w:rPr>
                <w:rFonts w:eastAsia="標楷體" w:hint="eastAsia"/>
                <w:color w:val="000000"/>
              </w:rPr>
              <w:t>低</w:t>
            </w:r>
            <w:r w:rsidRPr="00B00E3B">
              <w:rPr>
                <w:rFonts w:eastAsia="標楷體" w:hint="eastAsia"/>
                <w:color w:val="000000"/>
              </w:rPr>
              <w:t>4.2%</w:t>
            </w:r>
            <w:r w:rsidRPr="00B00E3B">
              <w:rPr>
                <w:rFonts w:eastAsia="標楷體"/>
                <w:color w:val="000000"/>
              </w:rPr>
              <w:t>，</w:t>
            </w:r>
            <w:proofErr w:type="gramStart"/>
            <w:r w:rsidRPr="00B00E3B">
              <w:rPr>
                <w:rFonts w:eastAsia="標楷體" w:hint="eastAsia"/>
                <w:color w:val="000000"/>
              </w:rPr>
              <w:t>惟</w:t>
            </w:r>
            <w:r w:rsidRPr="00B00E3B">
              <w:rPr>
                <w:rFonts w:eastAsia="標楷體"/>
                <w:color w:val="000000"/>
              </w:rPr>
              <w:t>總產量</w:t>
            </w:r>
            <w:proofErr w:type="gramEnd"/>
            <w:r w:rsidRPr="00B00E3B">
              <w:rPr>
                <w:rFonts w:eastAsia="標楷體" w:hint="eastAsia"/>
                <w:color w:val="000000"/>
              </w:rPr>
              <w:t>則</w:t>
            </w:r>
            <w:r w:rsidRPr="00B00E3B">
              <w:rPr>
                <w:rFonts w:eastAsia="標楷體"/>
                <w:color w:val="000000"/>
              </w:rPr>
              <w:t>略微</w:t>
            </w:r>
            <w:r w:rsidRPr="00B00E3B">
              <w:rPr>
                <w:rFonts w:eastAsia="標楷體" w:hint="eastAsia"/>
                <w:color w:val="000000"/>
              </w:rPr>
              <w:t>增加</w:t>
            </w:r>
            <w:r w:rsidRPr="00B00E3B">
              <w:rPr>
                <w:rFonts w:eastAsia="標楷體" w:hint="eastAsia"/>
                <w:color w:val="000000"/>
              </w:rPr>
              <w:t>1.4%</w:t>
            </w:r>
            <w:r w:rsidRPr="00B00E3B">
              <w:rPr>
                <w:rFonts w:eastAsia="標楷體"/>
                <w:color w:val="000000"/>
              </w:rPr>
              <w:t>。</w:t>
            </w:r>
          </w:p>
          <w:p w14:paraId="1DD8E512" w14:textId="77777777" w:rsidR="00B935C7" w:rsidRPr="00B00E3B" w:rsidRDefault="00B935C7" w:rsidP="00C02B05">
            <w:pPr>
              <w:pStyle w:val="Default"/>
              <w:numPr>
                <w:ilvl w:val="0"/>
                <w:numId w:val="84"/>
              </w:numPr>
              <w:spacing w:line="320" w:lineRule="exact"/>
              <w:ind w:left="261" w:rightChars="7" w:right="17" w:hanging="261"/>
              <w:jc w:val="both"/>
              <w:rPr>
                <w:rFonts w:eastAsia="標楷體"/>
              </w:rPr>
            </w:pPr>
            <w:r w:rsidRPr="00B00E3B">
              <w:rPr>
                <w:rFonts w:eastAsia="標楷體" w:hint="eastAsia"/>
              </w:rPr>
              <w:t>為提升國產牧草供應量及自給率，</w:t>
            </w:r>
            <w:r w:rsidRPr="005C3344">
              <w:rPr>
                <w:rFonts w:eastAsia="標楷體" w:hint="eastAsia"/>
                <w:color w:val="FF0000"/>
                <w:highlight w:val="yellow"/>
              </w:rPr>
              <w:t>替代進口牧草</w:t>
            </w:r>
            <w:r>
              <w:rPr>
                <w:rFonts w:eastAsia="標楷體" w:hint="eastAsia"/>
              </w:rPr>
              <w:t>，</w:t>
            </w:r>
            <w:r w:rsidRPr="00B00E3B">
              <w:rPr>
                <w:rFonts w:eastAsia="標楷體" w:hint="eastAsia"/>
              </w:rPr>
              <w:t>降低畜牧業生產成本</w:t>
            </w:r>
            <w:r w:rsidRPr="00B00E3B">
              <w:rPr>
                <w:rFonts w:eastAsia="標楷體"/>
              </w:rPr>
              <w:t>，</w:t>
            </w:r>
            <w:r w:rsidRPr="00B00E3B">
              <w:rPr>
                <w:rFonts w:eastAsia="標楷體" w:hint="eastAsia"/>
              </w:rPr>
              <w:t>且</w:t>
            </w:r>
            <w:r w:rsidRPr="00B00E3B">
              <w:rPr>
                <w:rFonts w:eastAsia="標楷體"/>
              </w:rPr>
              <w:t>青</w:t>
            </w:r>
            <w:proofErr w:type="gramStart"/>
            <w:r w:rsidRPr="00B00E3B">
              <w:rPr>
                <w:rFonts w:eastAsia="標楷體"/>
              </w:rPr>
              <w:t>刈</w:t>
            </w:r>
            <w:proofErr w:type="gramEnd"/>
            <w:r w:rsidRPr="00B00E3B">
              <w:rPr>
                <w:rFonts w:eastAsia="標楷體"/>
              </w:rPr>
              <w:t>玉米為國內牧草類作物發展重點，估計國內牧草產量及產值可持續成長，</w:t>
            </w:r>
            <w:proofErr w:type="gramStart"/>
            <w:r w:rsidRPr="00B00E3B">
              <w:rPr>
                <w:rFonts w:eastAsia="標楷體"/>
              </w:rPr>
              <w:t>爰</w:t>
            </w:r>
            <w:proofErr w:type="gramEnd"/>
            <w:r w:rsidRPr="00B00E3B">
              <w:rPr>
                <w:rFonts w:eastAsia="標楷體"/>
              </w:rPr>
              <w:t>訂定</w:t>
            </w:r>
            <w:r w:rsidRPr="00B00E3B">
              <w:rPr>
                <w:rFonts w:eastAsia="標楷體"/>
              </w:rPr>
              <w:t>115</w:t>
            </w:r>
            <w:r w:rsidRPr="00B00E3B">
              <w:rPr>
                <w:rFonts w:eastAsia="標楷體"/>
              </w:rPr>
              <w:t>年生產目標總產量</w:t>
            </w:r>
            <w:r w:rsidRPr="00B00E3B">
              <w:rPr>
                <w:rFonts w:eastAsia="標楷體" w:hint="eastAsia"/>
              </w:rPr>
              <w:t>477</w:t>
            </w:r>
            <w:r w:rsidRPr="00B00E3B">
              <w:rPr>
                <w:rFonts w:eastAsia="標楷體"/>
              </w:rPr>
              <w:t>,</w:t>
            </w:r>
            <w:r w:rsidRPr="00B00E3B">
              <w:rPr>
                <w:rFonts w:eastAsia="標楷體" w:hint="eastAsia"/>
              </w:rPr>
              <w:t>540</w:t>
            </w:r>
            <w:r w:rsidRPr="00B00E3B">
              <w:rPr>
                <w:rFonts w:eastAsia="標楷體"/>
              </w:rPr>
              <w:t>公噸。</w:t>
            </w:r>
          </w:p>
          <w:p w14:paraId="7F16272D" w14:textId="24D8AD92" w:rsidR="006B4BD3" w:rsidRPr="00AE0CE4" w:rsidRDefault="00B935C7" w:rsidP="00B935C7">
            <w:pPr>
              <w:spacing w:after="0" w:line="400" w:lineRule="exact"/>
              <w:ind w:left="261"/>
              <w:jc w:val="both"/>
              <w:rPr>
                <w:rFonts w:ascii="Times New Roman" w:eastAsia="新細明體" w:hAnsi="Times New Roman" w:cs="Times New Roman"/>
                <w:kern w:val="0"/>
                <w14:ligatures w14:val="none"/>
              </w:rPr>
            </w:pPr>
            <w:r w:rsidRPr="00B00E3B">
              <w:rPr>
                <w:rFonts w:eastAsia="標楷體"/>
              </w:rPr>
              <w:t>未來</w:t>
            </w:r>
            <w:r w:rsidRPr="00B00E3B">
              <w:rPr>
                <w:rFonts w:eastAsia="標楷體" w:hint="eastAsia"/>
              </w:rPr>
              <w:t>將持續推動綠色環境給付等產業調節措施，推廣輔導轉作種植進口替代或具外銷潛力之轉</w:t>
            </w:r>
            <w:r w:rsidRPr="00B00E3B">
              <w:rPr>
                <w:rFonts w:eastAsia="標楷體" w:hint="eastAsia"/>
              </w:rPr>
              <w:t>(</w:t>
            </w:r>
            <w:proofErr w:type="gramStart"/>
            <w:r w:rsidRPr="00B00E3B">
              <w:rPr>
                <w:rFonts w:eastAsia="標楷體" w:hint="eastAsia"/>
              </w:rPr>
              <w:t>契</w:t>
            </w:r>
            <w:proofErr w:type="gramEnd"/>
            <w:r w:rsidRPr="00B00E3B">
              <w:rPr>
                <w:rFonts w:eastAsia="標楷體" w:hint="eastAsia"/>
              </w:rPr>
              <w:t>)</w:t>
            </w:r>
            <w:r w:rsidRPr="00B00E3B">
              <w:rPr>
                <w:rFonts w:eastAsia="標楷體" w:hint="eastAsia"/>
              </w:rPr>
              <w:t>作牧草類作物。</w:t>
            </w:r>
          </w:p>
        </w:tc>
      </w:tr>
      <w:tr w:rsidR="006B4BD3" w:rsidRPr="00AE0CE4" w14:paraId="32BE3B25" w14:textId="77777777" w:rsidTr="002A35CC">
        <w:trPr>
          <w:trHeight w:val="1115"/>
        </w:trPr>
        <w:tc>
          <w:tcPr>
            <w:tcW w:w="152" w:type="pct"/>
            <w:vMerge/>
            <w:vAlign w:val="center"/>
            <w:hideMark/>
          </w:tcPr>
          <w:p w14:paraId="1D2192F5" w14:textId="77777777" w:rsidR="006B4BD3" w:rsidRPr="00AE0CE4" w:rsidRDefault="006B4BD3" w:rsidP="002A35CC">
            <w:pPr>
              <w:widowControl/>
              <w:spacing w:after="0" w:line="240" w:lineRule="auto"/>
              <w:rPr>
                <w:rFonts w:ascii="Times New Roman" w:eastAsia="標楷體" w:hAnsi="Times New Roman" w:cs="Times New Roman"/>
                <w:kern w:val="0"/>
                <w14:ligatures w14:val="none"/>
              </w:rPr>
            </w:pPr>
          </w:p>
        </w:tc>
        <w:tc>
          <w:tcPr>
            <w:tcW w:w="398" w:type="pct"/>
            <w:gridSpan w:val="2"/>
            <w:vAlign w:val="center"/>
            <w:hideMark/>
          </w:tcPr>
          <w:p w14:paraId="2C0F838B" w14:textId="77777777" w:rsidR="006B4BD3" w:rsidRPr="00AE0CE4" w:rsidRDefault="006B4BD3" w:rsidP="002A35CC">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 xml:space="preserve"> </w:t>
            </w:r>
            <w:r w:rsidRPr="00AE0CE4">
              <w:rPr>
                <w:rFonts w:ascii="Times New Roman" w:eastAsia="標楷體" w:hAnsi="Times New Roman" w:cs="Times New Roman"/>
                <w:kern w:val="0"/>
                <w14:ligatures w14:val="none"/>
              </w:rPr>
              <w:t>收穫面積</w:t>
            </w:r>
            <w:r w:rsidRPr="00AE0CE4">
              <w:rPr>
                <w:rFonts w:ascii="Times New Roman" w:eastAsia="標楷體" w:hAnsi="Times New Roman" w:cs="Times New Roman"/>
                <w:kern w:val="0"/>
                <w14:ligatures w14:val="none"/>
              </w:rPr>
              <w:t xml:space="preserve"> </w:t>
            </w:r>
          </w:p>
        </w:tc>
        <w:tc>
          <w:tcPr>
            <w:tcW w:w="359" w:type="pct"/>
            <w:vAlign w:val="center"/>
            <w:hideMark/>
          </w:tcPr>
          <w:p w14:paraId="6A362A5C" w14:textId="77777777" w:rsidR="006B4BD3" w:rsidRPr="00AE0CE4" w:rsidRDefault="006B4BD3" w:rsidP="002A35CC">
            <w:pPr>
              <w:widowControl/>
              <w:spacing w:after="0" w:line="480" w:lineRule="auto"/>
              <w:jc w:val="center"/>
              <w:rPr>
                <w:rFonts w:ascii="Times New Roman" w:eastAsia="標楷體" w:hAnsi="Times New Roman" w:cs="Times New Roman"/>
                <w:kern w:val="0"/>
                <w:sz w:val="22"/>
                <w:szCs w:val="22"/>
                <w14:ligatures w14:val="none"/>
              </w:rPr>
            </w:pPr>
            <w:r w:rsidRPr="00AE0CE4">
              <w:rPr>
                <w:rFonts w:ascii="Times New Roman" w:eastAsia="標楷體" w:hAnsi="Times New Roman" w:cs="Times New Roman"/>
                <w:kern w:val="0"/>
                <w:sz w:val="22"/>
                <w:szCs w:val="22"/>
                <w14:ligatures w14:val="none"/>
              </w:rPr>
              <w:t>公頃</w:t>
            </w:r>
          </w:p>
        </w:tc>
        <w:tc>
          <w:tcPr>
            <w:tcW w:w="395" w:type="pct"/>
            <w:vAlign w:val="center"/>
            <w:hideMark/>
          </w:tcPr>
          <w:p w14:paraId="3B03F479"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10,559</w:t>
            </w:r>
          </w:p>
        </w:tc>
        <w:tc>
          <w:tcPr>
            <w:tcW w:w="414" w:type="pct"/>
            <w:vAlign w:val="center"/>
            <w:hideMark/>
          </w:tcPr>
          <w:p w14:paraId="21C692C3"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11,159</w:t>
            </w:r>
          </w:p>
        </w:tc>
        <w:tc>
          <w:tcPr>
            <w:tcW w:w="449" w:type="pct"/>
            <w:vAlign w:val="center"/>
            <w:hideMark/>
          </w:tcPr>
          <w:p w14:paraId="59F8FD48"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11,200</w:t>
            </w:r>
          </w:p>
        </w:tc>
        <w:tc>
          <w:tcPr>
            <w:tcW w:w="455" w:type="pct"/>
            <w:vAlign w:val="center"/>
            <w:hideMark/>
          </w:tcPr>
          <w:p w14:paraId="4019A712"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11,370</w:t>
            </w:r>
          </w:p>
        </w:tc>
        <w:tc>
          <w:tcPr>
            <w:tcW w:w="444" w:type="pct"/>
            <w:vAlign w:val="center"/>
            <w:hideMark/>
          </w:tcPr>
          <w:p w14:paraId="332B374E"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1.5</w:t>
            </w:r>
          </w:p>
        </w:tc>
        <w:tc>
          <w:tcPr>
            <w:tcW w:w="1934" w:type="pct"/>
            <w:vMerge/>
            <w:vAlign w:val="center"/>
            <w:hideMark/>
          </w:tcPr>
          <w:p w14:paraId="1BF5760B" w14:textId="77777777" w:rsidR="006B4BD3" w:rsidRPr="00AE0CE4" w:rsidRDefault="006B4BD3" w:rsidP="002A35CC">
            <w:pPr>
              <w:widowControl/>
              <w:spacing w:after="0" w:line="240" w:lineRule="auto"/>
              <w:jc w:val="both"/>
              <w:rPr>
                <w:rFonts w:ascii="Times New Roman" w:eastAsia="新細明體" w:hAnsi="Times New Roman" w:cs="Times New Roman"/>
                <w:kern w:val="0"/>
                <w14:ligatures w14:val="none"/>
              </w:rPr>
            </w:pPr>
          </w:p>
        </w:tc>
      </w:tr>
      <w:tr w:rsidR="006B4BD3" w:rsidRPr="00AE0CE4" w14:paraId="6E76F2E6" w14:textId="77777777" w:rsidTr="002A35CC">
        <w:trPr>
          <w:trHeight w:val="1142"/>
        </w:trPr>
        <w:tc>
          <w:tcPr>
            <w:tcW w:w="152" w:type="pct"/>
            <w:vMerge/>
            <w:vAlign w:val="center"/>
            <w:hideMark/>
          </w:tcPr>
          <w:p w14:paraId="46EFC84B" w14:textId="77777777" w:rsidR="006B4BD3" w:rsidRPr="00AE0CE4" w:rsidRDefault="006B4BD3" w:rsidP="002A35CC">
            <w:pPr>
              <w:widowControl/>
              <w:spacing w:after="0" w:line="240" w:lineRule="auto"/>
              <w:rPr>
                <w:rFonts w:ascii="Times New Roman" w:eastAsia="標楷體" w:hAnsi="Times New Roman" w:cs="Times New Roman"/>
                <w:kern w:val="0"/>
                <w14:ligatures w14:val="none"/>
              </w:rPr>
            </w:pPr>
          </w:p>
        </w:tc>
        <w:tc>
          <w:tcPr>
            <w:tcW w:w="398" w:type="pct"/>
            <w:gridSpan w:val="2"/>
            <w:vAlign w:val="center"/>
            <w:hideMark/>
          </w:tcPr>
          <w:p w14:paraId="77E3B484" w14:textId="77777777" w:rsidR="006B4BD3" w:rsidRPr="00AE0CE4" w:rsidRDefault="006B4BD3" w:rsidP="002A35CC">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 xml:space="preserve"> </w:t>
            </w:r>
            <w:r w:rsidRPr="00AE0CE4">
              <w:rPr>
                <w:rFonts w:ascii="Times New Roman" w:eastAsia="標楷體" w:hAnsi="Times New Roman" w:cs="Times New Roman"/>
                <w:kern w:val="0"/>
                <w14:ligatures w14:val="none"/>
              </w:rPr>
              <w:t>單位產量</w:t>
            </w:r>
            <w:r w:rsidRPr="00AE0CE4">
              <w:rPr>
                <w:rFonts w:ascii="Times New Roman" w:eastAsia="標楷體" w:hAnsi="Times New Roman" w:cs="Times New Roman"/>
                <w:kern w:val="0"/>
                <w14:ligatures w14:val="none"/>
              </w:rPr>
              <w:t xml:space="preserve"> </w:t>
            </w:r>
          </w:p>
        </w:tc>
        <w:tc>
          <w:tcPr>
            <w:tcW w:w="359" w:type="pct"/>
            <w:vAlign w:val="center"/>
            <w:hideMark/>
          </w:tcPr>
          <w:p w14:paraId="759132E5" w14:textId="77777777" w:rsidR="006B4BD3" w:rsidRPr="00AE0CE4" w:rsidRDefault="006B4BD3" w:rsidP="002A35CC">
            <w:pPr>
              <w:widowControl/>
              <w:spacing w:after="0" w:line="480" w:lineRule="auto"/>
              <w:jc w:val="center"/>
              <w:rPr>
                <w:rFonts w:ascii="Times New Roman" w:eastAsia="標楷體" w:hAnsi="Times New Roman" w:cs="Times New Roman"/>
                <w:kern w:val="0"/>
                <w:sz w:val="22"/>
                <w:szCs w:val="22"/>
                <w14:ligatures w14:val="none"/>
              </w:rPr>
            </w:pPr>
            <w:r w:rsidRPr="00AE0CE4">
              <w:rPr>
                <w:rFonts w:ascii="Times New Roman" w:eastAsia="標楷體" w:hAnsi="Times New Roman" w:cs="Times New Roman"/>
                <w:kern w:val="0"/>
                <w:sz w:val="22"/>
                <w:szCs w:val="22"/>
                <w14:ligatures w14:val="none"/>
              </w:rPr>
              <w:t>公斤</w:t>
            </w:r>
            <w:r w:rsidRPr="00AE0CE4">
              <w:rPr>
                <w:rFonts w:ascii="Times New Roman" w:eastAsia="標楷體" w:hAnsi="Times New Roman" w:cs="Times New Roman"/>
                <w:kern w:val="0"/>
                <w:sz w:val="22"/>
                <w:szCs w:val="22"/>
                <w14:ligatures w14:val="none"/>
              </w:rPr>
              <w:t>/</w:t>
            </w:r>
            <w:r w:rsidRPr="00AE0CE4">
              <w:rPr>
                <w:rFonts w:ascii="Times New Roman" w:eastAsia="標楷體" w:hAnsi="Times New Roman" w:cs="Times New Roman"/>
                <w:kern w:val="0"/>
                <w:sz w:val="22"/>
                <w:szCs w:val="22"/>
                <w14:ligatures w14:val="none"/>
              </w:rPr>
              <w:t>公頃</w:t>
            </w:r>
          </w:p>
        </w:tc>
        <w:tc>
          <w:tcPr>
            <w:tcW w:w="395" w:type="pct"/>
            <w:vAlign w:val="center"/>
            <w:hideMark/>
          </w:tcPr>
          <w:p w14:paraId="5E5A80A3"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42,904</w:t>
            </w:r>
          </w:p>
        </w:tc>
        <w:tc>
          <w:tcPr>
            <w:tcW w:w="414" w:type="pct"/>
            <w:vAlign w:val="center"/>
            <w:hideMark/>
          </w:tcPr>
          <w:p w14:paraId="5105DA62"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41,158</w:t>
            </w:r>
          </w:p>
        </w:tc>
        <w:tc>
          <w:tcPr>
            <w:tcW w:w="449" w:type="pct"/>
            <w:vAlign w:val="center"/>
            <w:hideMark/>
          </w:tcPr>
          <w:p w14:paraId="6897D464"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42,000</w:t>
            </w:r>
          </w:p>
        </w:tc>
        <w:tc>
          <w:tcPr>
            <w:tcW w:w="455" w:type="pct"/>
            <w:vAlign w:val="center"/>
            <w:hideMark/>
          </w:tcPr>
          <w:p w14:paraId="23BBE4A9"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42,000</w:t>
            </w:r>
          </w:p>
        </w:tc>
        <w:tc>
          <w:tcPr>
            <w:tcW w:w="444" w:type="pct"/>
            <w:vAlign w:val="center"/>
            <w:hideMark/>
          </w:tcPr>
          <w:p w14:paraId="7A3FE32F"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0</w:t>
            </w:r>
          </w:p>
        </w:tc>
        <w:tc>
          <w:tcPr>
            <w:tcW w:w="1934" w:type="pct"/>
            <w:vMerge/>
            <w:vAlign w:val="center"/>
            <w:hideMark/>
          </w:tcPr>
          <w:p w14:paraId="7FFB8053" w14:textId="77777777" w:rsidR="006B4BD3" w:rsidRPr="00AE0CE4" w:rsidRDefault="006B4BD3" w:rsidP="002A35CC">
            <w:pPr>
              <w:widowControl/>
              <w:spacing w:after="0" w:line="240" w:lineRule="auto"/>
              <w:jc w:val="both"/>
              <w:rPr>
                <w:rFonts w:ascii="Times New Roman" w:eastAsia="新細明體" w:hAnsi="Times New Roman" w:cs="Times New Roman"/>
                <w:kern w:val="0"/>
                <w14:ligatures w14:val="none"/>
              </w:rPr>
            </w:pPr>
          </w:p>
        </w:tc>
      </w:tr>
      <w:tr w:rsidR="006B4BD3" w:rsidRPr="00AE0CE4" w14:paraId="45A4C5A5" w14:textId="77777777" w:rsidTr="002A35CC">
        <w:trPr>
          <w:trHeight w:val="843"/>
        </w:trPr>
        <w:tc>
          <w:tcPr>
            <w:tcW w:w="152" w:type="pct"/>
            <w:vMerge/>
            <w:vAlign w:val="center"/>
            <w:hideMark/>
          </w:tcPr>
          <w:p w14:paraId="64516068" w14:textId="77777777" w:rsidR="006B4BD3" w:rsidRPr="00AE0CE4" w:rsidRDefault="006B4BD3" w:rsidP="002A35CC">
            <w:pPr>
              <w:widowControl/>
              <w:spacing w:after="0" w:line="240" w:lineRule="auto"/>
              <w:rPr>
                <w:rFonts w:ascii="Times New Roman" w:eastAsia="標楷體" w:hAnsi="Times New Roman" w:cs="Times New Roman"/>
                <w:kern w:val="0"/>
                <w14:ligatures w14:val="none"/>
              </w:rPr>
            </w:pPr>
          </w:p>
        </w:tc>
        <w:tc>
          <w:tcPr>
            <w:tcW w:w="398" w:type="pct"/>
            <w:gridSpan w:val="2"/>
            <w:vAlign w:val="center"/>
            <w:hideMark/>
          </w:tcPr>
          <w:p w14:paraId="20EC638E" w14:textId="77777777" w:rsidR="006B4BD3" w:rsidRPr="00AE0CE4" w:rsidRDefault="006B4BD3" w:rsidP="002A35CC">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 xml:space="preserve"> </w:t>
            </w:r>
            <w:r w:rsidRPr="00AE0CE4">
              <w:rPr>
                <w:rFonts w:ascii="Times New Roman" w:eastAsia="標楷體" w:hAnsi="Times New Roman" w:cs="Times New Roman"/>
                <w:kern w:val="0"/>
                <w14:ligatures w14:val="none"/>
              </w:rPr>
              <w:t>總產量</w:t>
            </w:r>
            <w:r w:rsidRPr="00AE0CE4">
              <w:rPr>
                <w:rFonts w:ascii="Times New Roman" w:eastAsia="標楷體" w:hAnsi="Times New Roman" w:cs="Times New Roman"/>
                <w:kern w:val="0"/>
                <w14:ligatures w14:val="none"/>
              </w:rPr>
              <w:t xml:space="preserve"> </w:t>
            </w:r>
          </w:p>
        </w:tc>
        <w:tc>
          <w:tcPr>
            <w:tcW w:w="359" w:type="pct"/>
            <w:vAlign w:val="center"/>
            <w:hideMark/>
          </w:tcPr>
          <w:p w14:paraId="27B3F609" w14:textId="77777777" w:rsidR="006B4BD3" w:rsidRPr="00AE0CE4" w:rsidRDefault="006B4BD3" w:rsidP="002A35CC">
            <w:pPr>
              <w:widowControl/>
              <w:spacing w:after="0" w:line="480" w:lineRule="auto"/>
              <w:jc w:val="center"/>
              <w:rPr>
                <w:rFonts w:ascii="Times New Roman" w:eastAsia="標楷體" w:hAnsi="Times New Roman" w:cs="Times New Roman"/>
                <w:kern w:val="0"/>
                <w:sz w:val="22"/>
                <w:szCs w:val="22"/>
                <w14:ligatures w14:val="none"/>
              </w:rPr>
            </w:pPr>
            <w:r w:rsidRPr="00AE0CE4">
              <w:rPr>
                <w:rFonts w:ascii="Times New Roman" w:eastAsia="標楷體" w:hAnsi="Times New Roman" w:cs="Times New Roman"/>
                <w:kern w:val="0"/>
                <w:sz w:val="22"/>
                <w:szCs w:val="22"/>
                <w14:ligatures w14:val="none"/>
              </w:rPr>
              <w:t>公噸</w:t>
            </w:r>
          </w:p>
        </w:tc>
        <w:tc>
          <w:tcPr>
            <w:tcW w:w="395" w:type="pct"/>
            <w:vAlign w:val="center"/>
            <w:hideMark/>
          </w:tcPr>
          <w:p w14:paraId="3DF27AA1"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453,027</w:t>
            </w:r>
          </w:p>
        </w:tc>
        <w:tc>
          <w:tcPr>
            <w:tcW w:w="414" w:type="pct"/>
            <w:vAlign w:val="center"/>
            <w:hideMark/>
          </w:tcPr>
          <w:p w14:paraId="1A5757A5"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459,303</w:t>
            </w:r>
          </w:p>
        </w:tc>
        <w:tc>
          <w:tcPr>
            <w:tcW w:w="449" w:type="pct"/>
            <w:vAlign w:val="center"/>
            <w:hideMark/>
          </w:tcPr>
          <w:p w14:paraId="23CA10A9"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470,400</w:t>
            </w:r>
          </w:p>
        </w:tc>
        <w:tc>
          <w:tcPr>
            <w:tcW w:w="455" w:type="pct"/>
            <w:vAlign w:val="center"/>
            <w:hideMark/>
          </w:tcPr>
          <w:p w14:paraId="19EDF452"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477,540</w:t>
            </w:r>
          </w:p>
        </w:tc>
        <w:tc>
          <w:tcPr>
            <w:tcW w:w="444" w:type="pct"/>
            <w:vAlign w:val="center"/>
            <w:hideMark/>
          </w:tcPr>
          <w:p w14:paraId="58C2A7DB"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1.5</w:t>
            </w:r>
          </w:p>
        </w:tc>
        <w:tc>
          <w:tcPr>
            <w:tcW w:w="1934" w:type="pct"/>
            <w:vMerge/>
            <w:vAlign w:val="center"/>
            <w:hideMark/>
          </w:tcPr>
          <w:p w14:paraId="3EAE73FF" w14:textId="77777777" w:rsidR="006B4BD3" w:rsidRPr="00AE0CE4" w:rsidRDefault="006B4BD3" w:rsidP="002A35CC">
            <w:pPr>
              <w:widowControl/>
              <w:spacing w:after="0" w:line="240" w:lineRule="auto"/>
              <w:jc w:val="both"/>
              <w:rPr>
                <w:rFonts w:ascii="Times New Roman" w:eastAsia="新細明體" w:hAnsi="Times New Roman" w:cs="Times New Roman"/>
                <w:kern w:val="0"/>
                <w14:ligatures w14:val="none"/>
              </w:rPr>
            </w:pPr>
          </w:p>
        </w:tc>
      </w:tr>
      <w:tr w:rsidR="006B4BD3" w:rsidRPr="00AE0CE4" w14:paraId="05F1B65E" w14:textId="77777777" w:rsidTr="002A35CC">
        <w:trPr>
          <w:trHeight w:val="600"/>
        </w:trPr>
        <w:tc>
          <w:tcPr>
            <w:tcW w:w="152" w:type="pct"/>
            <w:vMerge/>
            <w:vAlign w:val="center"/>
            <w:hideMark/>
          </w:tcPr>
          <w:p w14:paraId="5D3F13C5" w14:textId="77777777" w:rsidR="006B4BD3" w:rsidRPr="00AE0CE4" w:rsidRDefault="006B4BD3" w:rsidP="002A35CC">
            <w:pPr>
              <w:widowControl/>
              <w:spacing w:after="0" w:line="240" w:lineRule="auto"/>
              <w:rPr>
                <w:rFonts w:ascii="Times New Roman" w:eastAsia="標楷體" w:hAnsi="Times New Roman" w:cs="Times New Roman"/>
                <w:kern w:val="0"/>
                <w14:ligatures w14:val="none"/>
              </w:rPr>
            </w:pPr>
          </w:p>
        </w:tc>
        <w:tc>
          <w:tcPr>
            <w:tcW w:w="101" w:type="pct"/>
            <w:vMerge w:val="restart"/>
            <w:vAlign w:val="center"/>
            <w:hideMark/>
          </w:tcPr>
          <w:p w14:paraId="57E65BAF" w14:textId="77777777" w:rsidR="006B4BD3" w:rsidRPr="00AE0CE4" w:rsidRDefault="006B4BD3" w:rsidP="002A35CC">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貿易量</w:t>
            </w:r>
            <w:r w:rsidRPr="00AE0CE4">
              <w:rPr>
                <w:rFonts w:ascii="Times New Roman" w:eastAsia="標楷體" w:hAnsi="Times New Roman" w:cs="Times New Roman"/>
                <w:kern w:val="0"/>
                <w14:ligatures w14:val="none"/>
              </w:rPr>
              <w:t xml:space="preserve"> </w:t>
            </w:r>
          </w:p>
        </w:tc>
        <w:tc>
          <w:tcPr>
            <w:tcW w:w="297" w:type="pct"/>
            <w:vAlign w:val="center"/>
            <w:hideMark/>
          </w:tcPr>
          <w:p w14:paraId="3B5830BA" w14:textId="77777777" w:rsidR="006B4BD3" w:rsidRPr="00AE0CE4" w:rsidRDefault="006B4BD3" w:rsidP="002A35CC">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出口量</w:t>
            </w:r>
          </w:p>
        </w:tc>
        <w:tc>
          <w:tcPr>
            <w:tcW w:w="359" w:type="pct"/>
            <w:vAlign w:val="center"/>
            <w:hideMark/>
          </w:tcPr>
          <w:p w14:paraId="4152157B" w14:textId="77777777" w:rsidR="006B4BD3" w:rsidRPr="00AE0CE4" w:rsidRDefault="006B4BD3" w:rsidP="002A35CC">
            <w:pPr>
              <w:widowControl/>
              <w:spacing w:after="0" w:line="480" w:lineRule="auto"/>
              <w:jc w:val="center"/>
              <w:rPr>
                <w:rFonts w:ascii="Times New Roman" w:eastAsia="標楷體" w:hAnsi="Times New Roman" w:cs="Times New Roman"/>
                <w:kern w:val="0"/>
                <w:sz w:val="22"/>
                <w:szCs w:val="22"/>
                <w14:ligatures w14:val="none"/>
              </w:rPr>
            </w:pPr>
            <w:r w:rsidRPr="00AE0CE4">
              <w:rPr>
                <w:rFonts w:ascii="Times New Roman" w:eastAsia="標楷體" w:hAnsi="Times New Roman" w:cs="Times New Roman"/>
                <w:kern w:val="0"/>
                <w:sz w:val="22"/>
                <w:szCs w:val="22"/>
                <w14:ligatures w14:val="none"/>
              </w:rPr>
              <w:t>公噸</w:t>
            </w:r>
          </w:p>
        </w:tc>
        <w:tc>
          <w:tcPr>
            <w:tcW w:w="395" w:type="pct"/>
            <w:vAlign w:val="center"/>
            <w:hideMark/>
          </w:tcPr>
          <w:p w14:paraId="050ED539"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0</w:t>
            </w:r>
          </w:p>
        </w:tc>
        <w:tc>
          <w:tcPr>
            <w:tcW w:w="414" w:type="pct"/>
            <w:vAlign w:val="center"/>
            <w:hideMark/>
          </w:tcPr>
          <w:p w14:paraId="25168E67"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0</w:t>
            </w:r>
          </w:p>
        </w:tc>
        <w:tc>
          <w:tcPr>
            <w:tcW w:w="449" w:type="pct"/>
            <w:vAlign w:val="center"/>
            <w:hideMark/>
          </w:tcPr>
          <w:p w14:paraId="6D61BCB6"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0</w:t>
            </w:r>
          </w:p>
        </w:tc>
        <w:tc>
          <w:tcPr>
            <w:tcW w:w="455" w:type="pct"/>
            <w:vAlign w:val="center"/>
            <w:hideMark/>
          </w:tcPr>
          <w:p w14:paraId="59919444"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0</w:t>
            </w:r>
          </w:p>
        </w:tc>
        <w:tc>
          <w:tcPr>
            <w:tcW w:w="444" w:type="pct"/>
            <w:vAlign w:val="center"/>
            <w:hideMark/>
          </w:tcPr>
          <w:p w14:paraId="40F1E22C" w14:textId="77777777" w:rsidR="006B4BD3" w:rsidRPr="00AE0CE4" w:rsidRDefault="006B4BD3" w:rsidP="002A35CC">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0</w:t>
            </w:r>
          </w:p>
        </w:tc>
        <w:tc>
          <w:tcPr>
            <w:tcW w:w="1934" w:type="pct"/>
            <w:vMerge/>
            <w:vAlign w:val="center"/>
            <w:hideMark/>
          </w:tcPr>
          <w:p w14:paraId="1A7E9A4A" w14:textId="77777777" w:rsidR="006B4BD3" w:rsidRPr="00AE0CE4" w:rsidRDefault="006B4BD3" w:rsidP="002A35CC">
            <w:pPr>
              <w:widowControl/>
              <w:spacing w:after="0" w:line="240" w:lineRule="auto"/>
              <w:jc w:val="both"/>
              <w:rPr>
                <w:rFonts w:ascii="Times New Roman" w:eastAsia="新細明體" w:hAnsi="Times New Roman" w:cs="Times New Roman"/>
                <w:kern w:val="0"/>
                <w14:ligatures w14:val="none"/>
              </w:rPr>
            </w:pPr>
          </w:p>
        </w:tc>
      </w:tr>
      <w:tr w:rsidR="00B935C7" w:rsidRPr="00AE0CE4" w14:paraId="4B5AB744" w14:textId="77777777" w:rsidTr="002A35CC">
        <w:trPr>
          <w:trHeight w:val="600"/>
        </w:trPr>
        <w:tc>
          <w:tcPr>
            <w:tcW w:w="152" w:type="pct"/>
            <w:vMerge/>
            <w:vAlign w:val="center"/>
            <w:hideMark/>
          </w:tcPr>
          <w:p w14:paraId="24EDF171" w14:textId="77777777" w:rsidR="00B935C7" w:rsidRPr="00AE0CE4" w:rsidRDefault="00B935C7" w:rsidP="00B935C7">
            <w:pPr>
              <w:widowControl/>
              <w:spacing w:after="0" w:line="240" w:lineRule="auto"/>
              <w:rPr>
                <w:rFonts w:ascii="Times New Roman" w:eastAsia="標楷體" w:hAnsi="Times New Roman" w:cs="Times New Roman"/>
                <w:kern w:val="0"/>
                <w14:ligatures w14:val="none"/>
              </w:rPr>
            </w:pPr>
          </w:p>
        </w:tc>
        <w:tc>
          <w:tcPr>
            <w:tcW w:w="101" w:type="pct"/>
            <w:vMerge/>
            <w:vAlign w:val="center"/>
            <w:hideMark/>
          </w:tcPr>
          <w:p w14:paraId="575445DB" w14:textId="77777777" w:rsidR="00B935C7" w:rsidRPr="00AE0CE4" w:rsidRDefault="00B935C7" w:rsidP="00B935C7">
            <w:pPr>
              <w:widowControl/>
              <w:spacing w:after="0" w:line="240" w:lineRule="auto"/>
              <w:rPr>
                <w:rFonts w:ascii="Times New Roman" w:eastAsia="標楷體" w:hAnsi="Times New Roman" w:cs="Times New Roman"/>
                <w:kern w:val="0"/>
                <w14:ligatures w14:val="none"/>
              </w:rPr>
            </w:pPr>
          </w:p>
        </w:tc>
        <w:tc>
          <w:tcPr>
            <w:tcW w:w="297" w:type="pct"/>
            <w:vAlign w:val="center"/>
            <w:hideMark/>
          </w:tcPr>
          <w:p w14:paraId="5708B92D" w14:textId="77777777" w:rsidR="00B935C7" w:rsidRPr="00AE0CE4" w:rsidRDefault="00B935C7" w:rsidP="00B935C7">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進口量</w:t>
            </w:r>
          </w:p>
        </w:tc>
        <w:tc>
          <w:tcPr>
            <w:tcW w:w="359" w:type="pct"/>
            <w:vAlign w:val="center"/>
            <w:hideMark/>
          </w:tcPr>
          <w:p w14:paraId="04B4CC4B" w14:textId="77777777" w:rsidR="00B935C7" w:rsidRPr="00AE0CE4" w:rsidRDefault="00B935C7" w:rsidP="00B935C7">
            <w:pPr>
              <w:widowControl/>
              <w:spacing w:after="0" w:line="480" w:lineRule="auto"/>
              <w:jc w:val="center"/>
              <w:rPr>
                <w:rFonts w:ascii="Times New Roman" w:eastAsia="標楷體" w:hAnsi="Times New Roman" w:cs="Times New Roman"/>
                <w:kern w:val="0"/>
                <w:sz w:val="22"/>
                <w:szCs w:val="22"/>
                <w14:ligatures w14:val="none"/>
              </w:rPr>
            </w:pPr>
            <w:r w:rsidRPr="00AE0CE4">
              <w:rPr>
                <w:rFonts w:ascii="Times New Roman" w:eastAsia="標楷體" w:hAnsi="Times New Roman" w:cs="Times New Roman"/>
                <w:kern w:val="0"/>
                <w:sz w:val="22"/>
                <w:szCs w:val="22"/>
                <w14:ligatures w14:val="none"/>
              </w:rPr>
              <w:t>公噸</w:t>
            </w:r>
          </w:p>
        </w:tc>
        <w:tc>
          <w:tcPr>
            <w:tcW w:w="395" w:type="pct"/>
            <w:vAlign w:val="center"/>
            <w:hideMark/>
          </w:tcPr>
          <w:p w14:paraId="270DFDAA" w14:textId="77777777" w:rsidR="00B935C7" w:rsidRPr="00AE0CE4" w:rsidRDefault="00B935C7" w:rsidP="00B935C7">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309,053</w:t>
            </w:r>
          </w:p>
        </w:tc>
        <w:tc>
          <w:tcPr>
            <w:tcW w:w="414" w:type="pct"/>
            <w:vAlign w:val="center"/>
            <w:hideMark/>
          </w:tcPr>
          <w:p w14:paraId="5EC920DF" w14:textId="77777777" w:rsidR="00B935C7" w:rsidRPr="00AE0CE4" w:rsidRDefault="00B935C7" w:rsidP="00B935C7">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286,682</w:t>
            </w:r>
          </w:p>
        </w:tc>
        <w:tc>
          <w:tcPr>
            <w:tcW w:w="449" w:type="pct"/>
            <w:vAlign w:val="center"/>
            <w:hideMark/>
          </w:tcPr>
          <w:p w14:paraId="64FEFB1A" w14:textId="77777777" w:rsidR="00B935C7" w:rsidRPr="00AE0CE4" w:rsidRDefault="00B935C7" w:rsidP="00B935C7">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300,000</w:t>
            </w:r>
          </w:p>
        </w:tc>
        <w:tc>
          <w:tcPr>
            <w:tcW w:w="455" w:type="pct"/>
            <w:vAlign w:val="center"/>
            <w:hideMark/>
          </w:tcPr>
          <w:p w14:paraId="24F40A76" w14:textId="3E01FF93" w:rsidR="00B935C7" w:rsidRPr="00B935C7" w:rsidRDefault="00B935C7" w:rsidP="00B935C7">
            <w:pPr>
              <w:widowControl/>
              <w:spacing w:after="0" w:line="480" w:lineRule="auto"/>
              <w:jc w:val="right"/>
              <w:rPr>
                <w:rFonts w:ascii="Times New Roman" w:eastAsia="新細明體" w:hAnsi="Times New Roman" w:cs="Times New Roman"/>
                <w:kern w:val="0"/>
                <w14:ligatures w14:val="none"/>
              </w:rPr>
            </w:pPr>
            <w:r w:rsidRPr="00B935C7">
              <w:rPr>
                <w:rFonts w:ascii="Times New Roman" w:eastAsia="標楷體" w:hAnsi="Times New Roman" w:cs="Times New Roman"/>
                <w:color w:val="FF0000"/>
                <w:highlight w:val="yellow"/>
              </w:rPr>
              <w:t>295,500</w:t>
            </w:r>
          </w:p>
        </w:tc>
        <w:tc>
          <w:tcPr>
            <w:tcW w:w="444" w:type="pct"/>
            <w:vAlign w:val="center"/>
            <w:hideMark/>
          </w:tcPr>
          <w:p w14:paraId="41420791" w14:textId="0F915DF7" w:rsidR="00B935C7" w:rsidRPr="00B935C7" w:rsidRDefault="00B935C7" w:rsidP="00B935C7">
            <w:pPr>
              <w:widowControl/>
              <w:spacing w:after="0" w:line="480" w:lineRule="auto"/>
              <w:jc w:val="right"/>
              <w:rPr>
                <w:rFonts w:ascii="Times New Roman" w:eastAsia="新細明體" w:hAnsi="Times New Roman" w:cs="Times New Roman"/>
                <w:kern w:val="0"/>
                <w14:ligatures w14:val="none"/>
              </w:rPr>
            </w:pPr>
            <w:r w:rsidRPr="00B935C7">
              <w:rPr>
                <w:rFonts w:ascii="Times New Roman" w:eastAsia="標楷體" w:hAnsi="Times New Roman" w:cs="Times New Roman"/>
                <w:color w:val="FF0000"/>
                <w:highlight w:val="yellow"/>
              </w:rPr>
              <w:t>-1.5</w:t>
            </w:r>
          </w:p>
        </w:tc>
        <w:tc>
          <w:tcPr>
            <w:tcW w:w="1934" w:type="pct"/>
            <w:vMerge/>
            <w:vAlign w:val="center"/>
            <w:hideMark/>
          </w:tcPr>
          <w:p w14:paraId="1D291015" w14:textId="77777777" w:rsidR="00B935C7" w:rsidRPr="00AE0CE4" w:rsidRDefault="00B935C7" w:rsidP="00B935C7">
            <w:pPr>
              <w:widowControl/>
              <w:spacing w:after="0" w:line="240" w:lineRule="auto"/>
              <w:jc w:val="both"/>
              <w:rPr>
                <w:rFonts w:ascii="Times New Roman" w:eastAsia="新細明體" w:hAnsi="Times New Roman" w:cs="Times New Roman"/>
                <w:kern w:val="0"/>
                <w14:ligatures w14:val="none"/>
              </w:rPr>
            </w:pPr>
          </w:p>
        </w:tc>
      </w:tr>
      <w:tr w:rsidR="00B935C7" w:rsidRPr="00AE0CE4" w14:paraId="7DADC1F4" w14:textId="77777777" w:rsidTr="002A35CC">
        <w:trPr>
          <w:trHeight w:val="600"/>
        </w:trPr>
        <w:tc>
          <w:tcPr>
            <w:tcW w:w="152" w:type="pct"/>
            <w:vMerge/>
            <w:vAlign w:val="center"/>
            <w:hideMark/>
          </w:tcPr>
          <w:p w14:paraId="72358A09" w14:textId="77777777" w:rsidR="00B935C7" w:rsidRPr="00AE0CE4" w:rsidRDefault="00B935C7" w:rsidP="00B935C7">
            <w:pPr>
              <w:widowControl/>
              <w:spacing w:after="0" w:line="240" w:lineRule="auto"/>
              <w:rPr>
                <w:rFonts w:ascii="Times New Roman" w:eastAsia="標楷體" w:hAnsi="Times New Roman" w:cs="Times New Roman"/>
                <w:kern w:val="0"/>
                <w14:ligatures w14:val="none"/>
              </w:rPr>
            </w:pPr>
          </w:p>
        </w:tc>
        <w:tc>
          <w:tcPr>
            <w:tcW w:w="398" w:type="pct"/>
            <w:gridSpan w:val="2"/>
            <w:vAlign w:val="center"/>
            <w:hideMark/>
          </w:tcPr>
          <w:p w14:paraId="0AFD6F69" w14:textId="77777777" w:rsidR="00B935C7" w:rsidRPr="00AE0CE4" w:rsidRDefault="00B935C7" w:rsidP="00B935C7">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 xml:space="preserve"> </w:t>
            </w:r>
            <w:r w:rsidRPr="00AE0CE4">
              <w:rPr>
                <w:rFonts w:ascii="Times New Roman" w:eastAsia="標楷體" w:hAnsi="Times New Roman" w:cs="Times New Roman"/>
                <w:kern w:val="0"/>
                <w14:ligatures w14:val="none"/>
              </w:rPr>
              <w:t>平均價格</w:t>
            </w:r>
            <w:r w:rsidRPr="00AE0CE4">
              <w:rPr>
                <w:rFonts w:ascii="Times New Roman" w:eastAsia="標楷體" w:hAnsi="Times New Roman" w:cs="Times New Roman"/>
                <w:kern w:val="0"/>
                <w14:ligatures w14:val="none"/>
              </w:rPr>
              <w:t xml:space="preserve"> </w:t>
            </w:r>
          </w:p>
        </w:tc>
        <w:tc>
          <w:tcPr>
            <w:tcW w:w="359" w:type="pct"/>
            <w:vAlign w:val="center"/>
            <w:hideMark/>
          </w:tcPr>
          <w:p w14:paraId="37A7D79A" w14:textId="77777777" w:rsidR="00B935C7" w:rsidRPr="00AE0CE4" w:rsidRDefault="00B935C7" w:rsidP="00B935C7">
            <w:pPr>
              <w:widowControl/>
              <w:spacing w:after="0" w:line="480" w:lineRule="auto"/>
              <w:jc w:val="center"/>
              <w:rPr>
                <w:rFonts w:ascii="Times New Roman" w:eastAsia="標楷體" w:hAnsi="Times New Roman" w:cs="Times New Roman"/>
                <w:kern w:val="0"/>
                <w:sz w:val="22"/>
                <w:szCs w:val="22"/>
                <w14:ligatures w14:val="none"/>
              </w:rPr>
            </w:pPr>
            <w:r w:rsidRPr="00AE0CE4">
              <w:rPr>
                <w:rFonts w:ascii="Times New Roman" w:eastAsia="標楷體" w:hAnsi="Times New Roman" w:cs="Times New Roman"/>
                <w:kern w:val="0"/>
                <w:sz w:val="22"/>
                <w:szCs w:val="22"/>
                <w14:ligatures w14:val="none"/>
              </w:rPr>
              <w:t>元</w:t>
            </w:r>
            <w:r w:rsidRPr="00AE0CE4">
              <w:rPr>
                <w:rFonts w:ascii="Times New Roman" w:eastAsia="標楷體" w:hAnsi="Times New Roman" w:cs="Times New Roman"/>
                <w:kern w:val="0"/>
                <w:sz w:val="22"/>
                <w:szCs w:val="22"/>
                <w14:ligatures w14:val="none"/>
              </w:rPr>
              <w:t>/</w:t>
            </w:r>
            <w:r w:rsidRPr="00AE0CE4">
              <w:rPr>
                <w:rFonts w:ascii="Times New Roman" w:eastAsia="標楷體" w:hAnsi="Times New Roman" w:cs="Times New Roman"/>
                <w:kern w:val="0"/>
                <w:sz w:val="22"/>
                <w:szCs w:val="22"/>
                <w14:ligatures w14:val="none"/>
              </w:rPr>
              <w:t>公斤</w:t>
            </w:r>
          </w:p>
        </w:tc>
        <w:tc>
          <w:tcPr>
            <w:tcW w:w="395" w:type="pct"/>
            <w:vAlign w:val="center"/>
            <w:hideMark/>
          </w:tcPr>
          <w:p w14:paraId="3D06FB39" w14:textId="11B47C5D" w:rsidR="00B935C7" w:rsidRPr="00B935C7" w:rsidRDefault="00B935C7" w:rsidP="00B935C7">
            <w:pPr>
              <w:widowControl/>
              <w:spacing w:after="0" w:line="480" w:lineRule="auto"/>
              <w:jc w:val="right"/>
              <w:rPr>
                <w:rFonts w:ascii="Times New Roman" w:eastAsia="新細明體" w:hAnsi="Times New Roman" w:cs="Times New Roman"/>
                <w:kern w:val="0"/>
                <w14:ligatures w14:val="none"/>
              </w:rPr>
            </w:pPr>
            <w:r w:rsidRPr="00B935C7">
              <w:rPr>
                <w:rFonts w:ascii="Times New Roman" w:eastAsia="標楷體" w:hAnsi="Times New Roman" w:cs="Times New Roman"/>
                <w:color w:val="FF0000"/>
                <w:highlight w:val="yellow"/>
              </w:rPr>
              <w:t>2,480</w:t>
            </w:r>
          </w:p>
        </w:tc>
        <w:tc>
          <w:tcPr>
            <w:tcW w:w="414" w:type="pct"/>
            <w:vAlign w:val="center"/>
            <w:hideMark/>
          </w:tcPr>
          <w:p w14:paraId="4FE09019" w14:textId="109C6182" w:rsidR="00B935C7" w:rsidRPr="00B935C7" w:rsidRDefault="00B935C7" w:rsidP="00B935C7">
            <w:pPr>
              <w:widowControl/>
              <w:spacing w:after="0" w:line="480" w:lineRule="auto"/>
              <w:jc w:val="right"/>
              <w:rPr>
                <w:rFonts w:ascii="Times New Roman" w:eastAsia="新細明體" w:hAnsi="Times New Roman" w:cs="Times New Roman"/>
                <w:kern w:val="0"/>
                <w14:ligatures w14:val="none"/>
              </w:rPr>
            </w:pPr>
            <w:r w:rsidRPr="00B935C7">
              <w:rPr>
                <w:rFonts w:ascii="Times New Roman" w:eastAsia="標楷體" w:hAnsi="Times New Roman" w:cs="Times New Roman"/>
                <w:color w:val="FF0000"/>
                <w:highlight w:val="yellow"/>
              </w:rPr>
              <w:t>2,350</w:t>
            </w:r>
          </w:p>
        </w:tc>
        <w:tc>
          <w:tcPr>
            <w:tcW w:w="449" w:type="pct"/>
            <w:vAlign w:val="center"/>
            <w:hideMark/>
          </w:tcPr>
          <w:p w14:paraId="7504F97A" w14:textId="1C1432EA" w:rsidR="00B935C7" w:rsidRPr="00B935C7" w:rsidRDefault="00B935C7" w:rsidP="00B935C7">
            <w:pPr>
              <w:widowControl/>
              <w:spacing w:after="0" w:line="480" w:lineRule="auto"/>
              <w:jc w:val="right"/>
              <w:rPr>
                <w:rFonts w:ascii="Times New Roman" w:eastAsia="新細明體" w:hAnsi="Times New Roman" w:cs="Times New Roman"/>
                <w:kern w:val="0"/>
                <w14:ligatures w14:val="none"/>
              </w:rPr>
            </w:pPr>
            <w:r w:rsidRPr="00B935C7">
              <w:rPr>
                <w:rFonts w:ascii="Times New Roman" w:eastAsia="標楷體" w:hAnsi="Times New Roman" w:cs="Times New Roman"/>
                <w:color w:val="FF0000"/>
                <w:highlight w:val="yellow"/>
              </w:rPr>
              <w:t>2,350</w:t>
            </w:r>
          </w:p>
        </w:tc>
        <w:tc>
          <w:tcPr>
            <w:tcW w:w="455" w:type="pct"/>
            <w:vAlign w:val="center"/>
            <w:hideMark/>
          </w:tcPr>
          <w:p w14:paraId="5AE3BAD3" w14:textId="59B50A69" w:rsidR="00B935C7" w:rsidRPr="00B935C7" w:rsidRDefault="00B935C7" w:rsidP="00B935C7">
            <w:pPr>
              <w:widowControl/>
              <w:spacing w:after="0" w:line="480" w:lineRule="auto"/>
              <w:jc w:val="right"/>
              <w:rPr>
                <w:rFonts w:ascii="Times New Roman" w:eastAsia="新細明體" w:hAnsi="Times New Roman" w:cs="Times New Roman"/>
                <w:kern w:val="0"/>
                <w14:ligatures w14:val="none"/>
              </w:rPr>
            </w:pPr>
            <w:r w:rsidRPr="00B935C7">
              <w:rPr>
                <w:rFonts w:ascii="Times New Roman" w:eastAsia="標楷體" w:hAnsi="Times New Roman" w:cs="Times New Roman"/>
                <w:color w:val="FF0000"/>
                <w:highlight w:val="yellow"/>
              </w:rPr>
              <w:t>2,350</w:t>
            </w:r>
          </w:p>
        </w:tc>
        <w:tc>
          <w:tcPr>
            <w:tcW w:w="444" w:type="pct"/>
            <w:vAlign w:val="center"/>
            <w:hideMark/>
          </w:tcPr>
          <w:p w14:paraId="6D831414" w14:textId="77777777" w:rsidR="00B935C7" w:rsidRPr="00AE0CE4" w:rsidRDefault="00B935C7" w:rsidP="00B935C7">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0</w:t>
            </w:r>
          </w:p>
        </w:tc>
        <w:tc>
          <w:tcPr>
            <w:tcW w:w="1934" w:type="pct"/>
            <w:vMerge/>
            <w:vAlign w:val="center"/>
            <w:hideMark/>
          </w:tcPr>
          <w:p w14:paraId="58A644E4" w14:textId="77777777" w:rsidR="00B935C7" w:rsidRPr="00AE0CE4" w:rsidRDefault="00B935C7" w:rsidP="00B935C7">
            <w:pPr>
              <w:widowControl/>
              <w:spacing w:after="0" w:line="240" w:lineRule="auto"/>
              <w:jc w:val="both"/>
              <w:rPr>
                <w:rFonts w:ascii="Times New Roman" w:eastAsia="新細明體" w:hAnsi="Times New Roman" w:cs="Times New Roman"/>
                <w:kern w:val="0"/>
                <w14:ligatures w14:val="none"/>
              </w:rPr>
            </w:pPr>
          </w:p>
        </w:tc>
      </w:tr>
      <w:tr w:rsidR="00B935C7" w:rsidRPr="00AE0CE4" w14:paraId="3BDC161D" w14:textId="77777777" w:rsidTr="002A35CC">
        <w:trPr>
          <w:trHeight w:val="1191"/>
        </w:trPr>
        <w:tc>
          <w:tcPr>
            <w:tcW w:w="152" w:type="pct"/>
            <w:vMerge/>
            <w:vAlign w:val="center"/>
            <w:hideMark/>
          </w:tcPr>
          <w:p w14:paraId="0DF6B9C3" w14:textId="77777777" w:rsidR="00B935C7" w:rsidRPr="00AE0CE4" w:rsidRDefault="00B935C7" w:rsidP="00B935C7">
            <w:pPr>
              <w:widowControl/>
              <w:spacing w:after="0" w:line="240" w:lineRule="auto"/>
              <w:rPr>
                <w:rFonts w:ascii="Times New Roman" w:eastAsia="標楷體" w:hAnsi="Times New Roman" w:cs="Times New Roman"/>
                <w:kern w:val="0"/>
                <w14:ligatures w14:val="none"/>
              </w:rPr>
            </w:pPr>
          </w:p>
        </w:tc>
        <w:tc>
          <w:tcPr>
            <w:tcW w:w="398" w:type="pct"/>
            <w:gridSpan w:val="2"/>
            <w:vAlign w:val="center"/>
            <w:hideMark/>
          </w:tcPr>
          <w:p w14:paraId="4D4114BA" w14:textId="77777777" w:rsidR="00B935C7" w:rsidRPr="00AE0CE4" w:rsidRDefault="00B935C7" w:rsidP="00B935C7">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 xml:space="preserve"> </w:t>
            </w:r>
            <w:r w:rsidRPr="00AE0CE4">
              <w:rPr>
                <w:rFonts w:ascii="Times New Roman" w:eastAsia="標楷體" w:hAnsi="Times New Roman" w:cs="Times New Roman"/>
                <w:kern w:val="0"/>
                <w14:ligatures w14:val="none"/>
              </w:rPr>
              <w:t>產值</w:t>
            </w:r>
            <w:r w:rsidRPr="00AE0CE4">
              <w:rPr>
                <w:rFonts w:ascii="Times New Roman" w:eastAsia="標楷體" w:hAnsi="Times New Roman" w:cs="Times New Roman"/>
                <w:kern w:val="0"/>
                <w14:ligatures w14:val="none"/>
              </w:rPr>
              <w:t xml:space="preserve"> </w:t>
            </w:r>
          </w:p>
        </w:tc>
        <w:tc>
          <w:tcPr>
            <w:tcW w:w="359" w:type="pct"/>
            <w:vAlign w:val="center"/>
            <w:hideMark/>
          </w:tcPr>
          <w:p w14:paraId="54C507D3" w14:textId="77777777" w:rsidR="00B935C7" w:rsidRPr="00AE0CE4" w:rsidRDefault="00B935C7" w:rsidP="00B935C7">
            <w:pPr>
              <w:widowControl/>
              <w:spacing w:after="0" w:line="480" w:lineRule="auto"/>
              <w:jc w:val="center"/>
              <w:rPr>
                <w:rFonts w:ascii="Times New Roman" w:eastAsia="標楷體" w:hAnsi="Times New Roman" w:cs="Times New Roman"/>
                <w:kern w:val="0"/>
                <w:sz w:val="22"/>
                <w:szCs w:val="22"/>
                <w14:ligatures w14:val="none"/>
              </w:rPr>
            </w:pPr>
            <w:r w:rsidRPr="00AE0CE4">
              <w:rPr>
                <w:rFonts w:ascii="Times New Roman" w:eastAsia="標楷體" w:hAnsi="Times New Roman" w:cs="Times New Roman"/>
                <w:kern w:val="0"/>
                <w:sz w:val="22"/>
                <w:szCs w:val="22"/>
                <w14:ligatures w14:val="none"/>
              </w:rPr>
              <w:t>千元</w:t>
            </w:r>
          </w:p>
        </w:tc>
        <w:tc>
          <w:tcPr>
            <w:tcW w:w="395" w:type="pct"/>
            <w:vAlign w:val="center"/>
            <w:hideMark/>
          </w:tcPr>
          <w:p w14:paraId="25CA04D8" w14:textId="4E29170C" w:rsidR="00B935C7" w:rsidRPr="00B935C7" w:rsidRDefault="00B935C7" w:rsidP="00B935C7">
            <w:pPr>
              <w:widowControl/>
              <w:spacing w:after="0" w:line="480" w:lineRule="auto"/>
              <w:jc w:val="right"/>
              <w:rPr>
                <w:rFonts w:ascii="Times New Roman" w:eastAsia="新細明體" w:hAnsi="Times New Roman" w:cs="Times New Roman"/>
                <w:kern w:val="0"/>
                <w14:ligatures w14:val="none"/>
              </w:rPr>
            </w:pPr>
            <w:r w:rsidRPr="00B935C7">
              <w:rPr>
                <w:rFonts w:ascii="Times New Roman" w:eastAsia="標楷體" w:hAnsi="Times New Roman" w:cs="Times New Roman"/>
                <w:color w:val="FF0000"/>
                <w:highlight w:val="yellow"/>
              </w:rPr>
              <w:t>1,123,507</w:t>
            </w:r>
          </w:p>
        </w:tc>
        <w:tc>
          <w:tcPr>
            <w:tcW w:w="414" w:type="pct"/>
            <w:vAlign w:val="center"/>
            <w:hideMark/>
          </w:tcPr>
          <w:p w14:paraId="5228881E" w14:textId="784EBE73" w:rsidR="00B935C7" w:rsidRPr="00B935C7" w:rsidRDefault="00B935C7" w:rsidP="00B935C7">
            <w:pPr>
              <w:widowControl/>
              <w:spacing w:after="0" w:line="480" w:lineRule="auto"/>
              <w:jc w:val="right"/>
              <w:rPr>
                <w:rFonts w:ascii="Times New Roman" w:eastAsia="新細明體" w:hAnsi="Times New Roman" w:cs="Times New Roman"/>
                <w:kern w:val="0"/>
                <w14:ligatures w14:val="none"/>
              </w:rPr>
            </w:pPr>
            <w:r w:rsidRPr="00B935C7">
              <w:rPr>
                <w:rFonts w:ascii="Times New Roman" w:eastAsia="標楷體" w:hAnsi="Times New Roman" w:cs="Times New Roman"/>
                <w:color w:val="000000"/>
              </w:rPr>
              <w:t>1,079,362</w:t>
            </w:r>
          </w:p>
        </w:tc>
        <w:tc>
          <w:tcPr>
            <w:tcW w:w="449" w:type="pct"/>
            <w:vAlign w:val="center"/>
            <w:hideMark/>
          </w:tcPr>
          <w:p w14:paraId="77FAC2D5" w14:textId="77777777" w:rsidR="00B935C7" w:rsidRPr="00AE0CE4" w:rsidRDefault="00B935C7" w:rsidP="00B935C7">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1,105,440</w:t>
            </w:r>
          </w:p>
        </w:tc>
        <w:tc>
          <w:tcPr>
            <w:tcW w:w="455" w:type="pct"/>
            <w:vAlign w:val="center"/>
            <w:hideMark/>
          </w:tcPr>
          <w:p w14:paraId="6A1160B5" w14:textId="77777777" w:rsidR="00B935C7" w:rsidRPr="00AE0CE4" w:rsidRDefault="00B935C7" w:rsidP="00B935C7">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1,122,219</w:t>
            </w:r>
          </w:p>
        </w:tc>
        <w:tc>
          <w:tcPr>
            <w:tcW w:w="444" w:type="pct"/>
            <w:vAlign w:val="center"/>
            <w:hideMark/>
          </w:tcPr>
          <w:p w14:paraId="37B7FF5C" w14:textId="77777777" w:rsidR="00B935C7" w:rsidRPr="00AE0CE4" w:rsidRDefault="00B935C7" w:rsidP="00B935C7">
            <w:pPr>
              <w:widowControl/>
              <w:spacing w:after="0" w:line="480" w:lineRule="auto"/>
              <w:jc w:val="right"/>
              <w:rPr>
                <w:rFonts w:ascii="Times New Roman" w:eastAsia="新細明體" w:hAnsi="Times New Roman" w:cs="Times New Roman"/>
                <w:kern w:val="0"/>
                <w14:ligatures w14:val="none"/>
              </w:rPr>
            </w:pPr>
            <w:r w:rsidRPr="00AE0CE4">
              <w:rPr>
                <w:rFonts w:ascii="Times New Roman" w:eastAsia="標楷體" w:hAnsi="Times New Roman" w:cs="Times New Roman"/>
                <w:color w:val="000000"/>
              </w:rPr>
              <w:t>1.5</w:t>
            </w:r>
          </w:p>
        </w:tc>
        <w:tc>
          <w:tcPr>
            <w:tcW w:w="1934" w:type="pct"/>
            <w:vMerge/>
            <w:vAlign w:val="center"/>
            <w:hideMark/>
          </w:tcPr>
          <w:p w14:paraId="28CC2CB6" w14:textId="77777777" w:rsidR="00B935C7" w:rsidRPr="00AE0CE4" w:rsidRDefault="00B935C7" w:rsidP="00B935C7">
            <w:pPr>
              <w:widowControl/>
              <w:spacing w:after="0" w:line="240" w:lineRule="auto"/>
              <w:jc w:val="both"/>
              <w:rPr>
                <w:rFonts w:ascii="Times New Roman" w:eastAsia="新細明體" w:hAnsi="Times New Roman" w:cs="Times New Roman"/>
                <w:kern w:val="0"/>
                <w14:ligatures w14:val="none"/>
              </w:rPr>
            </w:pPr>
          </w:p>
        </w:tc>
      </w:tr>
    </w:tbl>
    <w:p w14:paraId="497F7C3A" w14:textId="77777777" w:rsidR="002258B0" w:rsidRPr="00B835E5" w:rsidRDefault="006B4BD3" w:rsidP="002258B0">
      <w:r w:rsidRPr="00AE0CE4">
        <w:rPr>
          <w:rFonts w:ascii="Times New Roman" w:eastAsia="標楷體" w:hAnsi="Times New Roman" w:cs="Times New Roman"/>
        </w:rPr>
        <w:br w:type="column"/>
      </w:r>
      <w:r w:rsidR="002258B0" w:rsidRPr="00B835E5">
        <w:rPr>
          <w:rFonts w:ascii="標楷體" w:eastAsia="標楷體" w:hAnsi="標楷體" w:hint="eastAsia"/>
        </w:rPr>
        <w:lastRenderedPageBreak/>
        <w:t>作物別：雜糧作物</w:t>
      </w:r>
      <w:proofErr w:type="gramStart"/>
      <w:r w:rsidR="002258B0" w:rsidRPr="00B835E5">
        <w:rPr>
          <w:rFonts w:ascii="標楷體" w:eastAsia="標楷體" w:hAnsi="標楷體" w:hint="eastAsia"/>
        </w:rPr>
        <w:t>—</w:t>
      </w:r>
      <w:proofErr w:type="gramEnd"/>
      <w:r w:rsidR="002258B0" w:rsidRPr="00B835E5">
        <w:rPr>
          <w:rFonts w:ascii="標楷體" w:eastAsia="標楷體" w:hAnsi="標楷體" w:cs="新細明體" w:hint="eastAsia"/>
          <w:kern w:val="0"/>
          <w14:ligatures w14:val="none"/>
        </w:rPr>
        <w:t>甘藷</w:t>
      </w:r>
      <w:r w:rsidR="002258B0"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395A498E" w14:textId="77777777" w:rsidTr="00FB2F2A">
        <w:trPr>
          <w:trHeight w:val="601"/>
          <w:tblHeader/>
        </w:trPr>
        <w:tc>
          <w:tcPr>
            <w:tcW w:w="878" w:type="pct"/>
            <w:gridSpan w:val="4"/>
            <w:vMerge w:val="restart"/>
            <w:vAlign w:val="center"/>
            <w:hideMark/>
          </w:tcPr>
          <w:p w14:paraId="3ACD90B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Merge w:val="restart"/>
            <w:vAlign w:val="center"/>
            <w:hideMark/>
          </w:tcPr>
          <w:p w14:paraId="7B34A50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Merge w:val="restart"/>
            <w:vAlign w:val="center"/>
            <w:hideMark/>
          </w:tcPr>
          <w:p w14:paraId="2DACB9E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Merge w:val="restart"/>
            <w:vAlign w:val="center"/>
            <w:hideMark/>
          </w:tcPr>
          <w:p w14:paraId="5664357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Merge w:val="restart"/>
            <w:vAlign w:val="center"/>
            <w:hideMark/>
          </w:tcPr>
          <w:p w14:paraId="5D642E09"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6746E94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Merge w:val="restart"/>
            <w:vAlign w:val="center"/>
            <w:hideMark/>
          </w:tcPr>
          <w:p w14:paraId="266F6896"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Merge w:val="restart"/>
            <w:vAlign w:val="center"/>
            <w:hideMark/>
          </w:tcPr>
          <w:p w14:paraId="1B0C13A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38A8FB08" w14:textId="77777777" w:rsidTr="00FB2F2A">
        <w:trPr>
          <w:trHeight w:val="601"/>
        </w:trPr>
        <w:tc>
          <w:tcPr>
            <w:tcW w:w="878" w:type="pct"/>
            <w:gridSpan w:val="4"/>
            <w:vMerge/>
            <w:vAlign w:val="center"/>
            <w:hideMark/>
          </w:tcPr>
          <w:p w14:paraId="57C4914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427" w:type="pct"/>
            <w:vMerge/>
            <w:vAlign w:val="center"/>
            <w:hideMark/>
          </w:tcPr>
          <w:p w14:paraId="2B06D9BE"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68" w:type="pct"/>
            <w:vMerge/>
            <w:vAlign w:val="center"/>
            <w:hideMark/>
          </w:tcPr>
          <w:p w14:paraId="40DC0C4A"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68" w:type="pct"/>
            <w:vMerge/>
            <w:vAlign w:val="center"/>
            <w:hideMark/>
          </w:tcPr>
          <w:p w14:paraId="54D04A8C"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24" w:type="pct"/>
            <w:vMerge/>
            <w:vAlign w:val="center"/>
            <w:hideMark/>
          </w:tcPr>
          <w:p w14:paraId="55C8CAA1"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c>
          <w:tcPr>
            <w:tcW w:w="441" w:type="pct"/>
            <w:vMerge/>
            <w:vAlign w:val="center"/>
            <w:hideMark/>
          </w:tcPr>
          <w:p w14:paraId="1312604D" w14:textId="77777777" w:rsidR="002258B0" w:rsidRPr="00B835E5" w:rsidRDefault="002258B0" w:rsidP="00FB2F2A">
            <w:pPr>
              <w:widowControl/>
              <w:spacing w:after="0" w:line="240" w:lineRule="auto"/>
              <w:rPr>
                <w:rFonts w:ascii="Times New Roman" w:eastAsia="新細明體" w:hAnsi="Times New Roman" w:cs="Times New Roman"/>
                <w:kern w:val="0"/>
                <w:sz w:val="20"/>
                <w:szCs w:val="20"/>
                <w14:ligatures w14:val="none"/>
              </w:rPr>
            </w:pPr>
          </w:p>
        </w:tc>
        <w:tc>
          <w:tcPr>
            <w:tcW w:w="1894" w:type="pct"/>
            <w:vMerge/>
            <w:vAlign w:val="center"/>
            <w:hideMark/>
          </w:tcPr>
          <w:p w14:paraId="43052D55" w14:textId="77777777" w:rsidR="002258B0" w:rsidRPr="00B835E5" w:rsidRDefault="002258B0" w:rsidP="00FB2F2A">
            <w:pPr>
              <w:widowControl/>
              <w:spacing w:after="0" w:line="240" w:lineRule="auto"/>
              <w:rPr>
                <w:rFonts w:ascii="Times New Roman" w:eastAsia="新細明體" w:hAnsi="Times New Roman" w:cs="Times New Roman"/>
                <w:kern w:val="0"/>
                <w14:ligatures w14:val="none"/>
              </w:rPr>
            </w:pPr>
          </w:p>
        </w:tc>
      </w:tr>
      <w:tr w:rsidR="002258B0" w:rsidRPr="00B835E5" w14:paraId="1127444B" w14:textId="77777777" w:rsidTr="00FB2F2A">
        <w:trPr>
          <w:trHeight w:val="600"/>
        </w:trPr>
        <w:tc>
          <w:tcPr>
            <w:tcW w:w="138" w:type="pct"/>
            <w:vMerge w:val="restart"/>
            <w:textDirection w:val="tbRlV"/>
            <w:vAlign w:val="center"/>
            <w:hideMark/>
          </w:tcPr>
          <w:p w14:paraId="45B343F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甘藷 </w:t>
            </w:r>
          </w:p>
        </w:tc>
        <w:tc>
          <w:tcPr>
            <w:tcW w:w="385" w:type="pct"/>
            <w:gridSpan w:val="2"/>
            <w:vAlign w:val="center"/>
            <w:hideMark/>
          </w:tcPr>
          <w:p w14:paraId="094411D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136CF8D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569214A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8,533</w:t>
            </w:r>
          </w:p>
        </w:tc>
        <w:tc>
          <w:tcPr>
            <w:tcW w:w="468" w:type="pct"/>
            <w:vAlign w:val="center"/>
            <w:hideMark/>
          </w:tcPr>
          <w:p w14:paraId="3D2E793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9,404</w:t>
            </w:r>
          </w:p>
        </w:tc>
        <w:tc>
          <w:tcPr>
            <w:tcW w:w="468" w:type="pct"/>
            <w:vAlign w:val="center"/>
            <w:hideMark/>
          </w:tcPr>
          <w:p w14:paraId="3AED488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10,000</w:t>
            </w:r>
          </w:p>
        </w:tc>
        <w:tc>
          <w:tcPr>
            <w:tcW w:w="424" w:type="pct"/>
            <w:vAlign w:val="center"/>
            <w:hideMark/>
          </w:tcPr>
          <w:p w14:paraId="3C049EE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10,400</w:t>
            </w:r>
          </w:p>
        </w:tc>
        <w:tc>
          <w:tcPr>
            <w:tcW w:w="441" w:type="pct"/>
            <w:vAlign w:val="center"/>
            <w:hideMark/>
          </w:tcPr>
          <w:p w14:paraId="1850529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4.00</w:t>
            </w:r>
          </w:p>
        </w:tc>
        <w:tc>
          <w:tcPr>
            <w:tcW w:w="1894" w:type="pct"/>
            <w:vMerge w:val="restart"/>
            <w:hideMark/>
          </w:tcPr>
          <w:p w14:paraId="5C7E3D4E" w14:textId="77777777" w:rsidR="002258B0" w:rsidRPr="00B835E5" w:rsidRDefault="002258B0" w:rsidP="002258B0">
            <w:pPr>
              <w:pStyle w:val="a9"/>
              <w:widowControl/>
              <w:numPr>
                <w:ilvl w:val="0"/>
                <w:numId w:val="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我國</w:t>
            </w:r>
            <w:proofErr w:type="gramStart"/>
            <w:r w:rsidRPr="00B835E5">
              <w:rPr>
                <w:rFonts w:ascii="標楷體" w:eastAsia="標楷體" w:hAnsi="標楷體" w:cs="Times New Roman" w:hint="eastAsia"/>
                <w:kern w:val="0"/>
                <w14:ligatures w14:val="none"/>
              </w:rPr>
              <w:t>甘藷主供內銷</w:t>
            </w:r>
            <w:proofErr w:type="gramEnd"/>
            <w:r w:rsidRPr="00B835E5">
              <w:rPr>
                <w:rFonts w:ascii="標楷體" w:eastAsia="標楷體" w:hAnsi="標楷體" w:cs="Times New Roman" w:hint="eastAsia"/>
                <w:kern w:val="0"/>
                <w14:ligatures w14:val="none"/>
              </w:rPr>
              <w:t>市場，以秋作</w:t>
            </w:r>
            <w:r w:rsidRPr="00B835E5">
              <w:rPr>
                <w:rFonts w:ascii="Times New Roman" w:eastAsia="新細明體" w:hAnsi="Times New Roman" w:cs="Times New Roman"/>
                <w:kern w:val="0"/>
                <w14:ligatures w14:val="none"/>
              </w:rPr>
              <w:t xml:space="preserve">(8-9 </w:t>
            </w:r>
            <w:r w:rsidRPr="00B835E5">
              <w:rPr>
                <w:rFonts w:ascii="標楷體" w:eastAsia="標楷體" w:hAnsi="標楷體" w:cs="Times New Roman" w:hint="eastAsia"/>
                <w:kern w:val="0"/>
                <w14:ligatures w14:val="none"/>
              </w:rPr>
              <w:t>月種植，</w:t>
            </w:r>
            <w:r w:rsidRPr="00B835E5">
              <w:rPr>
                <w:rFonts w:ascii="Times New Roman" w:eastAsia="新細明體" w:hAnsi="Times New Roman" w:cs="Times New Roman"/>
                <w:kern w:val="0"/>
                <w14:ligatures w14:val="none"/>
              </w:rPr>
              <w:t xml:space="preserve">12-1 </w:t>
            </w:r>
            <w:r w:rsidRPr="00B835E5">
              <w:rPr>
                <w:rFonts w:ascii="標楷體" w:eastAsia="標楷體" w:hAnsi="標楷體" w:cs="Times New Roman" w:hint="eastAsia"/>
                <w:kern w:val="0"/>
                <w14:ligatures w14:val="none"/>
              </w:rPr>
              <w:t>月</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收</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及裡作</w:t>
            </w:r>
            <w:r w:rsidRPr="00B835E5">
              <w:rPr>
                <w:rFonts w:ascii="Times New Roman" w:eastAsia="新細明體" w:hAnsi="Times New Roman" w:cs="Times New Roman"/>
                <w:kern w:val="0"/>
                <w14:ligatures w14:val="none"/>
              </w:rPr>
              <w:t xml:space="preserve">(9-11 </w:t>
            </w:r>
            <w:r w:rsidRPr="00B835E5">
              <w:rPr>
                <w:rFonts w:ascii="標楷體" w:eastAsia="標楷體" w:hAnsi="標楷體" w:cs="Times New Roman" w:hint="eastAsia"/>
                <w:kern w:val="0"/>
                <w14:ligatures w14:val="none"/>
              </w:rPr>
              <w:t>月種植，隔年</w:t>
            </w:r>
            <w:r w:rsidRPr="00B835E5">
              <w:rPr>
                <w:rFonts w:ascii="Times New Roman" w:eastAsia="新細明體" w:hAnsi="Times New Roman" w:cs="Times New Roman"/>
                <w:kern w:val="0"/>
                <w14:ligatures w14:val="none"/>
              </w:rPr>
              <w:t xml:space="preserve"> 1-3 </w:t>
            </w:r>
            <w:r w:rsidRPr="00B835E5">
              <w:rPr>
                <w:rFonts w:ascii="標楷體" w:eastAsia="標楷體" w:hAnsi="標楷體" w:cs="Times New Roman" w:hint="eastAsia"/>
                <w:kern w:val="0"/>
                <w14:ligatures w14:val="none"/>
              </w:rPr>
              <w:t>月</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收</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較多，主要產區為雲林</w:t>
            </w:r>
            <w:r w:rsidRPr="00B835E5">
              <w:rPr>
                <w:rFonts w:ascii="Times New Roman" w:eastAsia="新細明體" w:hAnsi="Times New Roman" w:cs="Times New Roman"/>
                <w:kern w:val="0"/>
                <w14:ligatures w14:val="none"/>
              </w:rPr>
              <w:t>(49%)</w:t>
            </w:r>
            <w:r w:rsidRPr="00B835E5">
              <w:rPr>
                <w:rFonts w:ascii="標楷體" w:eastAsia="標楷體" w:hAnsi="標楷體" w:cs="Times New Roman" w:hint="eastAsia"/>
                <w:kern w:val="0"/>
                <w14:ligatures w14:val="none"/>
              </w:rPr>
              <w:t>、彰化</w:t>
            </w:r>
            <w:r w:rsidRPr="00B835E5">
              <w:rPr>
                <w:rFonts w:ascii="Times New Roman" w:eastAsia="新細明體" w:hAnsi="Times New Roman" w:cs="Times New Roman"/>
                <w:kern w:val="0"/>
                <w14:ligatures w14:val="none"/>
              </w:rPr>
              <w:t>(17%)</w:t>
            </w:r>
            <w:r w:rsidRPr="00B835E5">
              <w:rPr>
                <w:rFonts w:ascii="標楷體" w:eastAsia="標楷體" w:hAnsi="標楷體" w:cs="Times New Roman" w:hint="eastAsia"/>
                <w:kern w:val="0"/>
                <w14:ligatures w14:val="none"/>
              </w:rPr>
              <w:t>及</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w:t>
            </w:r>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等地，主要栽培品種包括</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農</w:t>
            </w:r>
            <w:r w:rsidRPr="00B835E5">
              <w:rPr>
                <w:rFonts w:ascii="Times New Roman" w:eastAsia="新細明體" w:hAnsi="Times New Roman" w:cs="Times New Roman"/>
                <w:kern w:val="0"/>
                <w14:ligatures w14:val="none"/>
              </w:rPr>
              <w:t xml:space="preserve"> 57 </w:t>
            </w:r>
            <w:r w:rsidRPr="00B835E5">
              <w:rPr>
                <w:rFonts w:ascii="標楷體" w:eastAsia="標楷體" w:hAnsi="標楷體" w:cs="Times New Roman" w:hint="eastAsia"/>
                <w:kern w:val="0"/>
                <w14:ligatures w14:val="none"/>
              </w:rPr>
              <w:t>號</w:t>
            </w:r>
            <w:r w:rsidRPr="00B835E5">
              <w:rPr>
                <w:rFonts w:ascii="Times New Roman" w:eastAsia="新細明體" w:hAnsi="Times New Roman" w:cs="Times New Roman"/>
                <w:kern w:val="0"/>
                <w14:ligatures w14:val="none"/>
              </w:rPr>
              <w:t>(</w:t>
            </w:r>
            <w:proofErr w:type="gramStart"/>
            <w:r w:rsidRPr="00B835E5">
              <w:rPr>
                <w:rFonts w:ascii="標楷體" w:eastAsia="標楷體" w:hAnsi="標楷體" w:cs="Times New Roman" w:hint="eastAsia"/>
                <w:kern w:val="0"/>
                <w14:ligatures w14:val="none"/>
              </w:rPr>
              <w:t>黃肉</w:t>
            </w:r>
            <w:proofErr w:type="gramEnd"/>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農</w:t>
            </w:r>
            <w:r w:rsidRPr="00B835E5">
              <w:rPr>
                <w:rFonts w:ascii="Times New Roman" w:eastAsia="新細明體" w:hAnsi="Times New Roman" w:cs="Times New Roman"/>
                <w:kern w:val="0"/>
                <w14:ligatures w14:val="none"/>
              </w:rPr>
              <w:t>66</w:t>
            </w:r>
            <w:r w:rsidRPr="00B835E5">
              <w:rPr>
                <w:rFonts w:ascii="標楷體" w:eastAsia="標楷體" w:hAnsi="標楷體" w:cs="Times New Roman" w:hint="eastAsia"/>
                <w:kern w:val="0"/>
                <w14:ligatures w14:val="none"/>
              </w:rPr>
              <w:t>號</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紅肉</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及</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農</w:t>
            </w:r>
            <w:r w:rsidRPr="00B835E5">
              <w:rPr>
                <w:rFonts w:ascii="Times New Roman" w:eastAsia="新細明體" w:hAnsi="Times New Roman" w:cs="Times New Roman"/>
                <w:kern w:val="0"/>
                <w14:ligatures w14:val="none"/>
              </w:rPr>
              <w:t>73</w:t>
            </w:r>
            <w:r w:rsidRPr="00B835E5">
              <w:rPr>
                <w:rFonts w:ascii="標楷體" w:eastAsia="標楷體" w:hAnsi="標楷體" w:cs="Times New Roman" w:hint="eastAsia"/>
                <w:kern w:val="0"/>
                <w14:ligatures w14:val="none"/>
              </w:rPr>
              <w:t>號</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紫心</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等。</w:t>
            </w:r>
          </w:p>
          <w:p w14:paraId="7202C53B" w14:textId="77777777" w:rsidR="002258B0" w:rsidRPr="00B835E5" w:rsidRDefault="002258B0" w:rsidP="002258B0">
            <w:pPr>
              <w:pStyle w:val="a9"/>
              <w:widowControl/>
              <w:numPr>
                <w:ilvl w:val="0"/>
                <w:numId w:val="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甘藷主要仰賴</w:t>
            </w:r>
            <w:proofErr w:type="gramStart"/>
            <w:r w:rsidRPr="00B835E5">
              <w:rPr>
                <w:rFonts w:ascii="標楷體" w:eastAsia="標楷體" w:hAnsi="標楷體" w:cs="Times New Roman" w:hint="eastAsia"/>
                <w:kern w:val="0"/>
                <w14:ligatures w14:val="none"/>
              </w:rPr>
              <w:t>人工插植及</w:t>
            </w:r>
            <w:proofErr w:type="gramEnd"/>
            <w:r w:rsidRPr="00B835E5">
              <w:rPr>
                <w:rFonts w:ascii="標楷體" w:eastAsia="標楷體" w:hAnsi="標楷體" w:cs="Times New Roman" w:hint="eastAsia"/>
                <w:kern w:val="0"/>
                <w14:ligatures w14:val="none"/>
              </w:rPr>
              <w:t>收穫，擴大生產面積不易，且其生育期長達</w:t>
            </w:r>
            <w:r w:rsidRPr="00B835E5">
              <w:rPr>
                <w:rFonts w:ascii="Times New Roman" w:eastAsia="新細明體" w:hAnsi="Times New Roman" w:cs="Times New Roman"/>
                <w:kern w:val="0"/>
                <w14:ligatures w14:val="none"/>
              </w:rPr>
              <w:t xml:space="preserve"> 5 </w:t>
            </w:r>
            <w:proofErr w:type="gramStart"/>
            <w:r w:rsidRPr="00B835E5">
              <w:rPr>
                <w:rFonts w:ascii="標楷體" w:eastAsia="標楷體" w:hAnsi="標楷體" w:cs="Times New Roman" w:hint="eastAsia"/>
                <w:kern w:val="0"/>
                <w14:ligatures w14:val="none"/>
              </w:rPr>
              <w:t>個</w:t>
            </w:r>
            <w:proofErr w:type="gramEnd"/>
            <w:r w:rsidRPr="00B835E5">
              <w:rPr>
                <w:rFonts w:ascii="標楷體" w:eastAsia="標楷體" w:hAnsi="標楷體" w:cs="Times New Roman" w:hint="eastAsia"/>
                <w:kern w:val="0"/>
                <w14:ligatures w14:val="none"/>
              </w:rPr>
              <w:t>月至半年，收穫後於常溫下之</w:t>
            </w:r>
            <w:proofErr w:type="gramStart"/>
            <w:r w:rsidRPr="00B835E5">
              <w:rPr>
                <w:rFonts w:ascii="標楷體" w:eastAsia="標楷體" w:hAnsi="標楷體" w:cs="Times New Roman" w:hint="eastAsia"/>
                <w:kern w:val="0"/>
                <w14:ligatures w14:val="none"/>
              </w:rPr>
              <w:t>耐貯性低</w:t>
            </w:r>
            <w:proofErr w:type="gramEnd"/>
            <w:r w:rsidRPr="00B835E5">
              <w:rPr>
                <w:rFonts w:ascii="標楷體" w:eastAsia="標楷體" w:hAnsi="標楷體" w:cs="Times New Roman" w:hint="eastAsia"/>
                <w:kern w:val="0"/>
                <w14:ligatures w14:val="none"/>
              </w:rPr>
              <w:t>，目前積極輔導產業建置</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收</w:t>
            </w:r>
            <w:proofErr w:type="gramStart"/>
            <w:r w:rsidRPr="00B835E5">
              <w:rPr>
                <w:rFonts w:ascii="標楷體" w:eastAsia="標楷體" w:hAnsi="標楷體" w:cs="Times New Roman" w:hint="eastAsia"/>
                <w:kern w:val="0"/>
                <w14:ligatures w14:val="none"/>
              </w:rPr>
              <w:t>後冷鏈系統</w:t>
            </w:r>
            <w:proofErr w:type="gramEnd"/>
            <w:r w:rsidRPr="00B835E5">
              <w:rPr>
                <w:rFonts w:ascii="標楷體" w:eastAsia="標楷體" w:hAnsi="標楷體" w:cs="Times New Roman" w:hint="eastAsia"/>
                <w:kern w:val="0"/>
                <w14:ligatures w14:val="none"/>
              </w:rPr>
              <w:t>，延長鮮</w:t>
            </w:r>
            <w:proofErr w:type="gramStart"/>
            <w:r w:rsidRPr="00B835E5">
              <w:rPr>
                <w:rFonts w:ascii="標楷體" w:eastAsia="標楷體" w:hAnsi="標楷體" w:cs="Times New Roman" w:hint="eastAsia"/>
                <w:kern w:val="0"/>
                <w14:ligatures w14:val="none"/>
              </w:rPr>
              <w:t>藷</w:t>
            </w:r>
            <w:proofErr w:type="gramEnd"/>
            <w:r w:rsidRPr="00B835E5">
              <w:rPr>
                <w:rFonts w:ascii="標楷體" w:eastAsia="標楷體" w:hAnsi="標楷體" w:cs="Times New Roman" w:hint="eastAsia"/>
                <w:kern w:val="0"/>
                <w14:ligatures w14:val="none"/>
              </w:rPr>
              <w:t>及其加工製品保存期限，並以計畫生產應對內外銷市場需求。</w:t>
            </w:r>
          </w:p>
          <w:p w14:paraId="6F5557D9" w14:textId="77777777" w:rsidR="002258B0" w:rsidRPr="00B835E5" w:rsidRDefault="002258B0" w:rsidP="002258B0">
            <w:pPr>
              <w:pStyle w:val="a9"/>
              <w:widowControl/>
              <w:numPr>
                <w:ilvl w:val="0"/>
                <w:numId w:val="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因飲食習慣轉變，國內、外市場對甘藷需求量逐年穩定成長，已具提升生產量能需要，同時配合</w:t>
            </w:r>
            <w:r w:rsidRPr="00B835E5">
              <w:rPr>
                <w:rFonts w:ascii="Times New Roman" w:eastAsia="新細明體" w:hAnsi="Times New Roman" w:cs="Times New Roman"/>
                <w:kern w:val="0"/>
                <w14:ligatures w14:val="none"/>
              </w:rPr>
              <w:t xml:space="preserve"> 115 </w:t>
            </w:r>
            <w:r w:rsidRPr="00B835E5">
              <w:rPr>
                <w:rFonts w:ascii="標楷體" w:eastAsia="標楷體" w:hAnsi="標楷體" w:cs="Times New Roman" w:hint="eastAsia"/>
                <w:kern w:val="0"/>
                <w14:ligatures w14:val="none"/>
              </w:rPr>
              <w:t>年度農糧產業調整及轉型計畫提升轉作獎勵金，</w:t>
            </w:r>
            <w:r w:rsidRPr="0020234C">
              <w:rPr>
                <w:rFonts w:ascii="標楷體" w:eastAsia="標楷體" w:hAnsi="標楷體" w:cs="Times New Roman" w:hint="eastAsia"/>
                <w:color w:val="EE0000"/>
                <w:kern w:val="0"/>
                <w14:ligatures w14:val="none"/>
              </w:rPr>
              <w:t>規劃</w:t>
            </w:r>
            <w:r w:rsidRPr="0020234C">
              <w:rPr>
                <w:rFonts w:ascii="Times New Roman" w:eastAsia="新細明體" w:hAnsi="Times New Roman" w:cs="Times New Roman"/>
                <w:color w:val="EE0000"/>
                <w:kern w:val="0"/>
                <w14:ligatures w14:val="none"/>
              </w:rPr>
              <w:t xml:space="preserve"> 115</w:t>
            </w:r>
            <w:r w:rsidRPr="0020234C">
              <w:rPr>
                <w:rFonts w:ascii="標楷體" w:eastAsia="標楷體" w:hAnsi="標楷體" w:cs="Times New Roman" w:hint="eastAsia"/>
                <w:color w:val="EE0000"/>
                <w:kern w:val="0"/>
                <w14:ligatures w14:val="none"/>
              </w:rPr>
              <w:t>年甘藷種植</w:t>
            </w:r>
            <w:r w:rsidRPr="00B835E5">
              <w:rPr>
                <w:rFonts w:ascii="標楷體" w:eastAsia="標楷體" w:hAnsi="標楷體" w:cs="Times New Roman" w:hint="eastAsia"/>
                <w:kern w:val="0"/>
                <w14:ligatures w14:val="none"/>
              </w:rPr>
              <w:t>面積目標為</w:t>
            </w:r>
            <w:r w:rsidRPr="00B835E5">
              <w:rPr>
                <w:rFonts w:ascii="Times New Roman" w:eastAsia="新細明體" w:hAnsi="Times New Roman" w:cs="Times New Roman"/>
                <w:kern w:val="0"/>
                <w14:ligatures w14:val="none"/>
              </w:rPr>
              <w:t>10,400</w:t>
            </w:r>
            <w:r w:rsidRPr="00B835E5">
              <w:rPr>
                <w:rFonts w:ascii="標楷體" w:eastAsia="標楷體" w:hAnsi="標楷體" w:cs="Times New Roman" w:hint="eastAsia"/>
                <w:kern w:val="0"/>
                <w14:ligatures w14:val="none"/>
              </w:rPr>
              <w:t>公頃，總產量為249</w:t>
            </w:r>
            <w:r w:rsidRPr="00B835E5">
              <w:rPr>
                <w:rFonts w:ascii="標楷體" w:eastAsia="標楷體" w:hAnsi="標楷體" w:cs="Times New Roman"/>
                <w:kern w:val="0"/>
                <w14:ligatures w14:val="none"/>
              </w:rPr>
              <w:t>,</w:t>
            </w:r>
            <w:r w:rsidRPr="00B835E5">
              <w:rPr>
                <w:rFonts w:ascii="標楷體" w:eastAsia="標楷體" w:hAnsi="標楷體" w:cs="Times New Roman" w:hint="eastAsia"/>
                <w:kern w:val="0"/>
                <w14:ligatures w14:val="none"/>
              </w:rPr>
              <w:t>600公噸</w:t>
            </w:r>
            <w:r w:rsidRPr="0020234C">
              <w:rPr>
                <w:rFonts w:ascii="標楷體" w:eastAsia="標楷體" w:hAnsi="標楷體" w:cs="Times New Roman" w:hint="eastAsia"/>
                <w:color w:val="EE0000"/>
                <w:kern w:val="0"/>
                <w14:ligatures w14:val="none"/>
              </w:rPr>
              <w:t>，</w:t>
            </w:r>
            <w:r w:rsidRPr="00B835E5">
              <w:rPr>
                <w:rFonts w:ascii="標楷體" w:eastAsia="標楷體" w:hAnsi="標楷體" w:cs="Times New Roman" w:hint="eastAsia"/>
                <w:kern w:val="0"/>
                <w14:ligatures w14:val="none"/>
              </w:rPr>
              <w:t>較114年微幅提升，預估115年平均價格與114年持平，</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115年產值為5,241,600千元。</w:t>
            </w:r>
          </w:p>
          <w:p w14:paraId="381823EE" w14:textId="77777777" w:rsidR="002258B0" w:rsidRPr="00B835E5" w:rsidRDefault="002258B0" w:rsidP="002258B0">
            <w:pPr>
              <w:pStyle w:val="a9"/>
              <w:widowControl/>
              <w:numPr>
                <w:ilvl w:val="0"/>
                <w:numId w:val="4"/>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w:t>
            </w:r>
            <w:proofErr w:type="gramStart"/>
            <w:r w:rsidRPr="00B835E5">
              <w:rPr>
                <w:rFonts w:ascii="標楷體" w:eastAsia="標楷體" w:hAnsi="標楷體" w:cs="Times New Roman" w:hint="eastAsia"/>
                <w:kern w:val="0"/>
                <w14:ligatures w14:val="none"/>
              </w:rPr>
              <w:t>進出口量係以</w:t>
            </w:r>
            <w:proofErr w:type="gramEnd"/>
            <w:r w:rsidRPr="00B835E5">
              <w:rPr>
                <w:rFonts w:ascii="標楷體" w:eastAsia="標楷體" w:hAnsi="標楷體" w:cs="Times New Roman" w:hint="eastAsia"/>
                <w:kern w:val="0"/>
                <w14:ligatures w14:val="none"/>
              </w:rPr>
              <w:t>近</w:t>
            </w:r>
            <w:r w:rsidRPr="00B835E5">
              <w:rPr>
                <w:rFonts w:ascii="Times New Roman" w:eastAsia="新細明體" w:hAnsi="Times New Roman" w:cs="Times New Roman"/>
                <w:kern w:val="0"/>
                <w14:ligatures w14:val="none"/>
              </w:rPr>
              <w:t xml:space="preserve"> 5 </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(109-113</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甘藷總進出口量平均</w:t>
            </w:r>
            <w:r w:rsidRPr="00134802">
              <w:rPr>
                <w:rFonts w:ascii="標楷體" w:eastAsia="標楷體" w:hAnsi="標楷體" w:cs="Times New Roman" w:hint="eastAsia"/>
                <w:color w:val="EE0000"/>
                <w:kern w:val="0"/>
                <w14:ligatures w14:val="none"/>
              </w:rPr>
              <w:t>及趨勢</w:t>
            </w:r>
            <w:r w:rsidRPr="00B835E5">
              <w:rPr>
                <w:rFonts w:ascii="標楷體" w:eastAsia="標楷體" w:hAnsi="標楷體" w:cs="Times New Roman" w:hint="eastAsia"/>
                <w:kern w:val="0"/>
                <w14:ligatures w14:val="none"/>
              </w:rPr>
              <w:t>推算。</w:t>
            </w:r>
          </w:p>
        </w:tc>
      </w:tr>
      <w:tr w:rsidR="002258B0" w:rsidRPr="00B835E5" w14:paraId="43CE6D28" w14:textId="77777777" w:rsidTr="00FB2F2A">
        <w:trPr>
          <w:trHeight w:val="600"/>
        </w:trPr>
        <w:tc>
          <w:tcPr>
            <w:tcW w:w="138" w:type="pct"/>
            <w:vMerge/>
            <w:vAlign w:val="center"/>
            <w:hideMark/>
          </w:tcPr>
          <w:p w14:paraId="2A73BB2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4DE983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5A82246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4DBCA7D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8,513</w:t>
            </w:r>
          </w:p>
        </w:tc>
        <w:tc>
          <w:tcPr>
            <w:tcW w:w="468" w:type="pct"/>
            <w:vAlign w:val="center"/>
            <w:hideMark/>
          </w:tcPr>
          <w:p w14:paraId="597FC41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9,391</w:t>
            </w:r>
          </w:p>
        </w:tc>
        <w:tc>
          <w:tcPr>
            <w:tcW w:w="468" w:type="pct"/>
            <w:vAlign w:val="center"/>
            <w:hideMark/>
          </w:tcPr>
          <w:p w14:paraId="1591754E" w14:textId="77777777" w:rsidR="002258B0" w:rsidRPr="00134802"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134802">
              <w:rPr>
                <w:rFonts w:ascii="Times New Roman" w:eastAsia="新細明體" w:hAnsi="Times New Roman" w:cs="Times New Roman" w:hint="eastAsia"/>
                <w:color w:val="EE0000"/>
                <w:kern w:val="0"/>
                <w14:ligatures w14:val="none"/>
              </w:rPr>
              <w:t>9,900</w:t>
            </w:r>
          </w:p>
        </w:tc>
        <w:tc>
          <w:tcPr>
            <w:tcW w:w="424" w:type="pct"/>
            <w:vAlign w:val="center"/>
            <w:hideMark/>
          </w:tcPr>
          <w:p w14:paraId="084DDC8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10,400</w:t>
            </w:r>
          </w:p>
        </w:tc>
        <w:tc>
          <w:tcPr>
            <w:tcW w:w="441" w:type="pct"/>
            <w:vAlign w:val="center"/>
            <w:hideMark/>
          </w:tcPr>
          <w:p w14:paraId="2E10BF9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Pr>
                <w:rFonts w:ascii="Times New Roman" w:eastAsia="新細明體" w:hAnsi="Times New Roman" w:cs="Times New Roman" w:hint="eastAsia"/>
                <w:kern w:val="0"/>
                <w14:ligatures w14:val="none"/>
              </w:rPr>
              <w:t>5.05</w:t>
            </w:r>
          </w:p>
        </w:tc>
        <w:tc>
          <w:tcPr>
            <w:tcW w:w="1894" w:type="pct"/>
            <w:vMerge/>
            <w:vAlign w:val="center"/>
            <w:hideMark/>
          </w:tcPr>
          <w:p w14:paraId="5392DA5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B1F68CE" w14:textId="77777777" w:rsidTr="00FB2F2A">
        <w:trPr>
          <w:trHeight w:val="600"/>
        </w:trPr>
        <w:tc>
          <w:tcPr>
            <w:tcW w:w="138" w:type="pct"/>
            <w:vMerge/>
            <w:vAlign w:val="center"/>
            <w:hideMark/>
          </w:tcPr>
          <w:p w14:paraId="613E6A8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28A86F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07680F6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3E24280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23,317</w:t>
            </w:r>
          </w:p>
        </w:tc>
        <w:tc>
          <w:tcPr>
            <w:tcW w:w="468" w:type="pct"/>
            <w:vAlign w:val="center"/>
            <w:hideMark/>
          </w:tcPr>
          <w:p w14:paraId="0C1F87AE" w14:textId="77777777" w:rsidR="002258B0" w:rsidRPr="003A7E29"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3A7E29">
              <w:rPr>
                <w:rFonts w:ascii="Times New Roman" w:eastAsia="新細明體" w:hAnsi="Times New Roman" w:cs="Times New Roman" w:hint="eastAsia"/>
                <w:color w:val="EE0000"/>
                <w:kern w:val="0"/>
                <w14:ligatures w14:val="none"/>
              </w:rPr>
              <w:t>23,374</w:t>
            </w:r>
          </w:p>
        </w:tc>
        <w:tc>
          <w:tcPr>
            <w:tcW w:w="468" w:type="pct"/>
            <w:vAlign w:val="center"/>
            <w:hideMark/>
          </w:tcPr>
          <w:p w14:paraId="30A4E57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24,000</w:t>
            </w:r>
          </w:p>
        </w:tc>
        <w:tc>
          <w:tcPr>
            <w:tcW w:w="424" w:type="pct"/>
            <w:vAlign w:val="center"/>
            <w:hideMark/>
          </w:tcPr>
          <w:p w14:paraId="4103FC7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24,000</w:t>
            </w:r>
          </w:p>
        </w:tc>
        <w:tc>
          <w:tcPr>
            <w:tcW w:w="441" w:type="pct"/>
            <w:vAlign w:val="center"/>
            <w:hideMark/>
          </w:tcPr>
          <w:p w14:paraId="50F953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07F9899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CBD2613" w14:textId="77777777" w:rsidTr="00FB2F2A">
        <w:trPr>
          <w:trHeight w:val="600"/>
        </w:trPr>
        <w:tc>
          <w:tcPr>
            <w:tcW w:w="138" w:type="pct"/>
            <w:vMerge/>
            <w:vAlign w:val="center"/>
            <w:hideMark/>
          </w:tcPr>
          <w:p w14:paraId="4F04543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420AB3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總產量 </w:t>
            </w:r>
          </w:p>
        </w:tc>
        <w:tc>
          <w:tcPr>
            <w:tcW w:w="355" w:type="pct"/>
            <w:vAlign w:val="center"/>
            <w:hideMark/>
          </w:tcPr>
          <w:p w14:paraId="2455048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6C9C1EB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198,499</w:t>
            </w:r>
          </w:p>
        </w:tc>
        <w:tc>
          <w:tcPr>
            <w:tcW w:w="468" w:type="pct"/>
            <w:vAlign w:val="center"/>
            <w:hideMark/>
          </w:tcPr>
          <w:p w14:paraId="3C54151F" w14:textId="77777777" w:rsidR="002258B0" w:rsidRPr="003A7E29"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3A7E29">
              <w:rPr>
                <w:rFonts w:ascii="Times New Roman" w:eastAsia="新細明體" w:hAnsi="Times New Roman" w:cs="Times New Roman" w:hint="eastAsia"/>
                <w:color w:val="EE0000"/>
                <w:kern w:val="0"/>
                <w14:ligatures w14:val="none"/>
              </w:rPr>
              <w:t>219,491</w:t>
            </w:r>
          </w:p>
        </w:tc>
        <w:tc>
          <w:tcPr>
            <w:tcW w:w="468" w:type="pct"/>
            <w:noWrap/>
            <w:vAlign w:val="center"/>
          </w:tcPr>
          <w:p w14:paraId="00BB25CD" w14:textId="77777777" w:rsidR="002258B0" w:rsidRPr="00134802"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134802">
              <w:rPr>
                <w:rFonts w:ascii="Times New Roman" w:eastAsia="新細明體" w:hAnsi="Times New Roman" w:cs="Times New Roman" w:hint="eastAsia"/>
                <w:color w:val="EE0000"/>
                <w:kern w:val="0"/>
                <w14:ligatures w14:val="none"/>
              </w:rPr>
              <w:t>237,600</w:t>
            </w:r>
          </w:p>
        </w:tc>
        <w:tc>
          <w:tcPr>
            <w:tcW w:w="424" w:type="pct"/>
            <w:vAlign w:val="center"/>
            <w:hideMark/>
          </w:tcPr>
          <w:p w14:paraId="26A5CD4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249,600</w:t>
            </w:r>
          </w:p>
        </w:tc>
        <w:tc>
          <w:tcPr>
            <w:tcW w:w="441" w:type="pct"/>
            <w:vAlign w:val="center"/>
            <w:hideMark/>
          </w:tcPr>
          <w:p w14:paraId="41C162FB" w14:textId="77777777" w:rsidR="002258B0" w:rsidRPr="00134802"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5.05</w:t>
            </w:r>
          </w:p>
        </w:tc>
        <w:tc>
          <w:tcPr>
            <w:tcW w:w="1894" w:type="pct"/>
            <w:vMerge/>
            <w:vAlign w:val="center"/>
            <w:hideMark/>
          </w:tcPr>
          <w:p w14:paraId="32FF070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BB992EF" w14:textId="77777777" w:rsidTr="00FB2F2A">
        <w:trPr>
          <w:trHeight w:val="600"/>
        </w:trPr>
        <w:tc>
          <w:tcPr>
            <w:tcW w:w="138" w:type="pct"/>
            <w:vMerge/>
            <w:vAlign w:val="center"/>
            <w:hideMark/>
          </w:tcPr>
          <w:p w14:paraId="7F6AB03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3AF838C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5FA706A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25B819A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22BBF5D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507</w:t>
            </w:r>
          </w:p>
        </w:tc>
        <w:tc>
          <w:tcPr>
            <w:tcW w:w="468" w:type="pct"/>
            <w:vAlign w:val="center"/>
            <w:hideMark/>
          </w:tcPr>
          <w:p w14:paraId="1FD3872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387</w:t>
            </w:r>
          </w:p>
        </w:tc>
        <w:tc>
          <w:tcPr>
            <w:tcW w:w="468" w:type="pct"/>
            <w:vAlign w:val="center"/>
          </w:tcPr>
          <w:p w14:paraId="10F4F701" w14:textId="77777777" w:rsidR="002258B0" w:rsidRPr="00134802"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400</w:t>
            </w:r>
          </w:p>
        </w:tc>
        <w:tc>
          <w:tcPr>
            <w:tcW w:w="424" w:type="pct"/>
            <w:vAlign w:val="center"/>
          </w:tcPr>
          <w:p w14:paraId="20B4A34D" w14:textId="77777777" w:rsidR="002258B0" w:rsidRPr="00134802"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450</w:t>
            </w:r>
          </w:p>
        </w:tc>
        <w:tc>
          <w:tcPr>
            <w:tcW w:w="441" w:type="pct"/>
            <w:vAlign w:val="center"/>
          </w:tcPr>
          <w:p w14:paraId="4CE994D1" w14:textId="77777777" w:rsidR="002258B0" w:rsidRPr="00134802"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12.50</w:t>
            </w:r>
          </w:p>
        </w:tc>
        <w:tc>
          <w:tcPr>
            <w:tcW w:w="1894" w:type="pct"/>
            <w:vMerge/>
            <w:vAlign w:val="center"/>
            <w:hideMark/>
          </w:tcPr>
          <w:p w14:paraId="37FEF99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1F5148E" w14:textId="77777777" w:rsidTr="00FB2F2A">
        <w:trPr>
          <w:trHeight w:val="600"/>
        </w:trPr>
        <w:tc>
          <w:tcPr>
            <w:tcW w:w="138" w:type="pct"/>
            <w:vMerge/>
            <w:vAlign w:val="center"/>
            <w:hideMark/>
          </w:tcPr>
          <w:p w14:paraId="2946B17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181214F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08BC1F0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34001A3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02FA06A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1,387</w:t>
            </w:r>
          </w:p>
        </w:tc>
        <w:tc>
          <w:tcPr>
            <w:tcW w:w="468" w:type="pct"/>
            <w:vAlign w:val="center"/>
            <w:hideMark/>
          </w:tcPr>
          <w:p w14:paraId="4CDCD16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1,642</w:t>
            </w:r>
          </w:p>
        </w:tc>
        <w:tc>
          <w:tcPr>
            <w:tcW w:w="468" w:type="pct"/>
            <w:vAlign w:val="center"/>
          </w:tcPr>
          <w:p w14:paraId="4E5A8635" w14:textId="77777777" w:rsidR="002258B0" w:rsidRPr="00134802"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2,000</w:t>
            </w:r>
          </w:p>
        </w:tc>
        <w:tc>
          <w:tcPr>
            <w:tcW w:w="424" w:type="pct"/>
            <w:vAlign w:val="center"/>
          </w:tcPr>
          <w:p w14:paraId="01DB80AA" w14:textId="77777777" w:rsidR="002258B0" w:rsidRPr="00134802"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1,800</w:t>
            </w:r>
          </w:p>
        </w:tc>
        <w:tc>
          <w:tcPr>
            <w:tcW w:w="441" w:type="pct"/>
            <w:vAlign w:val="center"/>
          </w:tcPr>
          <w:p w14:paraId="5CE3B254" w14:textId="77777777" w:rsidR="002258B0" w:rsidRPr="00134802"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-10.00</w:t>
            </w:r>
          </w:p>
        </w:tc>
        <w:tc>
          <w:tcPr>
            <w:tcW w:w="1894" w:type="pct"/>
            <w:vMerge/>
            <w:vAlign w:val="center"/>
            <w:hideMark/>
          </w:tcPr>
          <w:p w14:paraId="263D1FA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0D10D34" w14:textId="77777777" w:rsidTr="00FB2F2A">
        <w:trPr>
          <w:trHeight w:val="600"/>
        </w:trPr>
        <w:tc>
          <w:tcPr>
            <w:tcW w:w="138" w:type="pct"/>
            <w:vMerge/>
            <w:vAlign w:val="center"/>
            <w:hideMark/>
          </w:tcPr>
          <w:p w14:paraId="022243D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792123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平均價格</w:t>
            </w:r>
          </w:p>
        </w:tc>
        <w:tc>
          <w:tcPr>
            <w:tcW w:w="355" w:type="pct"/>
            <w:vAlign w:val="center"/>
            <w:hideMark/>
          </w:tcPr>
          <w:p w14:paraId="39D1597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2F611AE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w:t>
            </w:r>
          </w:p>
        </w:tc>
        <w:tc>
          <w:tcPr>
            <w:tcW w:w="468" w:type="pct"/>
            <w:vAlign w:val="center"/>
            <w:hideMark/>
          </w:tcPr>
          <w:p w14:paraId="3B518AA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w:t>
            </w:r>
          </w:p>
        </w:tc>
        <w:tc>
          <w:tcPr>
            <w:tcW w:w="468" w:type="pct"/>
            <w:vAlign w:val="center"/>
            <w:hideMark/>
          </w:tcPr>
          <w:p w14:paraId="4241CD4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w:t>
            </w:r>
          </w:p>
        </w:tc>
        <w:tc>
          <w:tcPr>
            <w:tcW w:w="424" w:type="pct"/>
            <w:vAlign w:val="center"/>
            <w:hideMark/>
          </w:tcPr>
          <w:p w14:paraId="716C68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w:t>
            </w:r>
          </w:p>
        </w:tc>
        <w:tc>
          <w:tcPr>
            <w:tcW w:w="441" w:type="pct"/>
            <w:vAlign w:val="center"/>
            <w:hideMark/>
          </w:tcPr>
          <w:p w14:paraId="6702CB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71359CE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0E40D97" w14:textId="77777777" w:rsidTr="00FB2F2A">
        <w:trPr>
          <w:trHeight w:val="1186"/>
        </w:trPr>
        <w:tc>
          <w:tcPr>
            <w:tcW w:w="138" w:type="pct"/>
            <w:vMerge/>
            <w:vAlign w:val="center"/>
            <w:hideMark/>
          </w:tcPr>
          <w:p w14:paraId="5EF4623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06918D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3AEB052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6530F46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4,198,254</w:t>
            </w:r>
          </w:p>
        </w:tc>
        <w:tc>
          <w:tcPr>
            <w:tcW w:w="468" w:type="pct"/>
            <w:vAlign w:val="center"/>
            <w:hideMark/>
          </w:tcPr>
          <w:p w14:paraId="221D8B8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3A7E29">
              <w:rPr>
                <w:rFonts w:ascii="Times New Roman" w:eastAsia="新細明體" w:hAnsi="Times New Roman" w:cs="Times New Roman" w:hint="eastAsia"/>
                <w:color w:val="EE0000"/>
                <w:kern w:val="0"/>
                <w14:ligatures w14:val="none"/>
              </w:rPr>
              <w:t>4,817,832</w:t>
            </w:r>
          </w:p>
        </w:tc>
        <w:tc>
          <w:tcPr>
            <w:tcW w:w="468" w:type="pct"/>
            <w:noWrap/>
            <w:vAlign w:val="center"/>
          </w:tcPr>
          <w:p w14:paraId="627DBD83" w14:textId="77777777" w:rsidR="002258B0" w:rsidRPr="00134802"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4,989,600</w:t>
            </w:r>
          </w:p>
        </w:tc>
        <w:tc>
          <w:tcPr>
            <w:tcW w:w="424" w:type="pct"/>
            <w:vAlign w:val="center"/>
            <w:hideMark/>
          </w:tcPr>
          <w:p w14:paraId="0CDC28C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5,241,600</w:t>
            </w:r>
          </w:p>
        </w:tc>
        <w:tc>
          <w:tcPr>
            <w:tcW w:w="441" w:type="pct"/>
            <w:vAlign w:val="center"/>
            <w:hideMark/>
          </w:tcPr>
          <w:p w14:paraId="75151A2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134802">
              <w:rPr>
                <w:rFonts w:ascii="Times New Roman" w:eastAsia="新細明體" w:hAnsi="Times New Roman" w:cs="Times New Roman" w:hint="eastAsia"/>
                <w:color w:val="EE0000"/>
                <w:kern w:val="0"/>
                <w14:ligatures w14:val="none"/>
              </w:rPr>
              <w:t>5.05</w:t>
            </w:r>
          </w:p>
        </w:tc>
        <w:tc>
          <w:tcPr>
            <w:tcW w:w="1894" w:type="pct"/>
            <w:vMerge/>
            <w:vAlign w:val="center"/>
            <w:hideMark/>
          </w:tcPr>
          <w:p w14:paraId="45985AE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47E9F9C6" w14:textId="77777777" w:rsidR="002258B0" w:rsidRPr="00B835E5" w:rsidRDefault="002258B0" w:rsidP="002258B0"/>
    <w:p w14:paraId="7620094E" w14:textId="77777777" w:rsidR="002258B0" w:rsidRPr="00B835E5" w:rsidRDefault="002258B0" w:rsidP="002258B0">
      <w:r w:rsidRPr="00B835E5">
        <w:rPr>
          <w:rFonts w:ascii="標楷體" w:eastAsia="標楷體" w:hAnsi="標楷體"/>
        </w:rPr>
        <w:br w:type="column"/>
      </w:r>
      <w:r w:rsidRPr="00B835E5">
        <w:rPr>
          <w:rFonts w:ascii="標楷體" w:eastAsia="標楷體" w:hAnsi="標楷體" w:hint="eastAsia"/>
        </w:rPr>
        <w:lastRenderedPageBreak/>
        <w:t>作物別：雜糧作物</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落花生</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3"/>
        <w:gridCol w:w="284"/>
        <w:gridCol w:w="842"/>
        <w:gridCol w:w="1161"/>
        <w:gridCol w:w="1132"/>
        <w:gridCol w:w="1366"/>
        <w:gridCol w:w="1368"/>
        <w:gridCol w:w="1240"/>
        <w:gridCol w:w="1289"/>
        <w:gridCol w:w="5535"/>
      </w:tblGrid>
      <w:tr w:rsidR="002258B0" w:rsidRPr="00B835E5" w14:paraId="2110AAC6" w14:textId="77777777" w:rsidTr="00FB2F2A">
        <w:trPr>
          <w:trHeight w:val="600"/>
          <w:tblHeader/>
        </w:trPr>
        <w:tc>
          <w:tcPr>
            <w:tcW w:w="920" w:type="pct"/>
            <w:gridSpan w:val="4"/>
            <w:vAlign w:val="center"/>
            <w:hideMark/>
          </w:tcPr>
          <w:p w14:paraId="4611DB9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7" w:type="pct"/>
            <w:vAlign w:val="center"/>
            <w:hideMark/>
          </w:tcPr>
          <w:p w14:paraId="3622EDA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7" w:type="pct"/>
            <w:vAlign w:val="center"/>
            <w:hideMark/>
          </w:tcPr>
          <w:p w14:paraId="7502F9E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0E3ADB0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02F184F9"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0686E76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00671A15"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0E6057B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062DAA0E" w14:textId="77777777" w:rsidTr="00FB2F2A">
        <w:trPr>
          <w:trHeight w:val="600"/>
        </w:trPr>
        <w:tc>
          <w:tcPr>
            <w:tcW w:w="138" w:type="pct"/>
            <w:vMerge w:val="restart"/>
            <w:textDirection w:val="tbRlV"/>
            <w:vAlign w:val="center"/>
            <w:hideMark/>
          </w:tcPr>
          <w:p w14:paraId="177432D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落花生 </w:t>
            </w:r>
          </w:p>
        </w:tc>
        <w:tc>
          <w:tcPr>
            <w:tcW w:w="385" w:type="pct"/>
            <w:gridSpan w:val="2"/>
            <w:vAlign w:val="center"/>
            <w:hideMark/>
          </w:tcPr>
          <w:p w14:paraId="5FCF6E5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7" w:type="pct"/>
            <w:vAlign w:val="center"/>
            <w:hideMark/>
          </w:tcPr>
          <w:p w14:paraId="33CA0D8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7" w:type="pct"/>
            <w:vAlign w:val="center"/>
            <w:hideMark/>
          </w:tcPr>
          <w:p w14:paraId="6976A84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17,154</w:t>
            </w:r>
          </w:p>
        </w:tc>
        <w:tc>
          <w:tcPr>
            <w:tcW w:w="467" w:type="pct"/>
            <w:vAlign w:val="center"/>
            <w:hideMark/>
          </w:tcPr>
          <w:p w14:paraId="08234FC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17,190</w:t>
            </w:r>
          </w:p>
        </w:tc>
        <w:tc>
          <w:tcPr>
            <w:tcW w:w="468" w:type="pct"/>
            <w:vAlign w:val="center"/>
            <w:hideMark/>
          </w:tcPr>
          <w:p w14:paraId="4DB8CC9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15,370</w:t>
            </w:r>
          </w:p>
        </w:tc>
        <w:tc>
          <w:tcPr>
            <w:tcW w:w="424" w:type="pct"/>
            <w:vAlign w:val="center"/>
            <w:hideMark/>
          </w:tcPr>
          <w:p w14:paraId="458E10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17,000</w:t>
            </w:r>
          </w:p>
        </w:tc>
        <w:tc>
          <w:tcPr>
            <w:tcW w:w="441" w:type="pct"/>
            <w:vAlign w:val="center"/>
            <w:hideMark/>
          </w:tcPr>
          <w:p w14:paraId="760BAA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10.61</w:t>
            </w:r>
          </w:p>
        </w:tc>
        <w:tc>
          <w:tcPr>
            <w:tcW w:w="1893" w:type="pct"/>
            <w:vMerge w:val="restart"/>
            <w:hideMark/>
          </w:tcPr>
          <w:p w14:paraId="38A55F82" w14:textId="77777777" w:rsidR="002258B0" w:rsidRPr="00B835E5" w:rsidRDefault="002258B0" w:rsidP="002258B0">
            <w:pPr>
              <w:pStyle w:val="a9"/>
              <w:widowControl/>
              <w:numPr>
                <w:ilvl w:val="0"/>
                <w:numId w:val="5"/>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年因遭遇多個颱風侵襲影響一期作收穫期及二期作播種期，預估栽培面積及收穫面積皆較原生產目標面積減少。</w:t>
            </w:r>
            <w:r w:rsidRPr="00B835E5">
              <w:rPr>
                <w:rFonts w:ascii="標楷體" w:eastAsia="標楷體" w:hAnsi="標楷體" w:cs="Times New Roman" w:hint="eastAsia"/>
                <w:kern w:val="0"/>
                <w14:ligatures w14:val="none"/>
              </w:rPr>
              <w:br w:type="page"/>
            </w:r>
            <w:r w:rsidRPr="00B835E5">
              <w:rPr>
                <w:rFonts w:ascii="標楷體" w:eastAsia="標楷體" w:hAnsi="標楷體" w:cs="Times New Roman" w:hint="eastAsia"/>
                <w:kern w:val="0"/>
                <w14:ligatures w14:val="none"/>
              </w:rPr>
              <w:br w:type="page"/>
            </w:r>
          </w:p>
          <w:p w14:paraId="3B4DC5A2" w14:textId="77777777" w:rsidR="002258B0" w:rsidRPr="00B835E5" w:rsidRDefault="002258B0" w:rsidP="002258B0">
            <w:pPr>
              <w:pStyle w:val="a9"/>
              <w:widowControl/>
              <w:numPr>
                <w:ilvl w:val="0"/>
                <w:numId w:val="5"/>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近年落花生因落花生農民人口逐漸老化，同時其他雜糧作物如玉米及甘藷相較之下更易種植且價格相對較佳，落花生生產面積逐年下滑，產地價格也持續上漲。因應</w:t>
            </w:r>
            <w:r w:rsidRPr="00B835E5">
              <w:rPr>
                <w:rFonts w:ascii="Times New Roman" w:eastAsia="新細明體" w:hAnsi="Times New Roman" w:cs="Times New Roman"/>
                <w:kern w:val="0"/>
                <w14:ligatures w14:val="none"/>
              </w:rPr>
              <w:t xml:space="preserve"> 114 </w:t>
            </w:r>
            <w:r w:rsidRPr="00B835E5">
              <w:rPr>
                <w:rFonts w:ascii="標楷體" w:eastAsia="標楷體" w:hAnsi="標楷體" w:cs="Times New Roman" w:hint="eastAsia"/>
                <w:kern w:val="0"/>
                <w14:ligatures w14:val="none"/>
              </w:rPr>
              <w:t>年起推動「糧食產業全面升級計畫」，規劃 115年落花生生產目標面積為 17,000 公頃，以穩定國內產銷供應。</w:t>
            </w:r>
          </w:p>
          <w:p w14:paraId="31A3B5AA" w14:textId="77777777" w:rsidR="002258B0" w:rsidRPr="00B835E5" w:rsidRDefault="002258B0" w:rsidP="002258B0">
            <w:pPr>
              <w:pStyle w:val="a9"/>
              <w:widowControl/>
              <w:numPr>
                <w:ilvl w:val="0"/>
                <w:numId w:val="5"/>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近年落花生出口主要係以精製花生油為主</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出口價值占約</w:t>
            </w:r>
            <w:r w:rsidRPr="00B835E5">
              <w:rPr>
                <w:rFonts w:ascii="Times New Roman" w:eastAsia="新細明體" w:hAnsi="Times New Roman" w:cs="Times New Roman"/>
                <w:kern w:val="0"/>
                <w14:ligatures w14:val="none"/>
              </w:rPr>
              <w:t>95%)</w:t>
            </w:r>
            <w:r w:rsidRPr="00B835E5">
              <w:rPr>
                <w:rFonts w:ascii="標楷體" w:eastAsia="標楷體" w:hAnsi="標楷體" w:cs="Times New Roman" w:hint="eastAsia"/>
                <w:kern w:val="0"/>
                <w14:ligatures w14:val="none"/>
              </w:rPr>
              <w:t>，經</w:t>
            </w:r>
            <w:proofErr w:type="gramStart"/>
            <w:r w:rsidRPr="00B835E5">
              <w:rPr>
                <w:rFonts w:ascii="標楷體" w:eastAsia="標楷體" w:hAnsi="標楷體" w:cs="Times New Roman" w:hint="eastAsia"/>
                <w:kern w:val="0"/>
                <w14:ligatures w14:val="none"/>
              </w:rPr>
              <w:t>詢</w:t>
            </w:r>
            <w:proofErr w:type="gramEnd"/>
            <w:r w:rsidRPr="00B835E5">
              <w:rPr>
                <w:rFonts w:ascii="標楷體" w:eastAsia="標楷體" w:hAnsi="標楷體" w:cs="Times New Roman" w:hint="eastAsia"/>
                <w:kern w:val="0"/>
                <w14:ligatures w14:val="none"/>
              </w:rPr>
              <w:t>產地相關業者，使用國產花生之花生油廠並無推動出口業務，推測該些出口貨物係以便宜進口花生進行</w:t>
            </w:r>
            <w:proofErr w:type="gramStart"/>
            <w:r w:rsidRPr="00B835E5">
              <w:rPr>
                <w:rFonts w:ascii="標楷體" w:eastAsia="標楷體" w:hAnsi="標楷體" w:cs="Times New Roman" w:hint="eastAsia"/>
                <w:kern w:val="0"/>
                <w14:ligatures w14:val="none"/>
              </w:rPr>
              <w:t>榨製後</w:t>
            </w:r>
            <w:proofErr w:type="gramEnd"/>
            <w:r w:rsidRPr="00B835E5">
              <w:rPr>
                <w:rFonts w:ascii="標楷體" w:eastAsia="標楷體" w:hAnsi="標楷體" w:cs="Times New Roman" w:hint="eastAsia"/>
                <w:kern w:val="0"/>
                <w14:ligatures w14:val="none"/>
              </w:rPr>
              <w:t>出口至</w:t>
            </w:r>
            <w:proofErr w:type="gramStart"/>
            <w:r w:rsidRPr="00B835E5">
              <w:rPr>
                <w:rFonts w:ascii="標楷體" w:eastAsia="標楷體" w:hAnsi="標楷體" w:cs="Times New Roman" w:hint="eastAsia"/>
                <w:kern w:val="0"/>
                <w14:ligatures w14:val="none"/>
              </w:rPr>
              <w:t>國外高端市場</w:t>
            </w:r>
            <w:proofErr w:type="gramEnd"/>
            <w:r w:rsidRPr="00B835E5">
              <w:rPr>
                <w:rFonts w:ascii="標楷體" w:eastAsia="標楷體" w:hAnsi="標楷體" w:cs="Times New Roman" w:hint="eastAsia"/>
                <w:kern w:val="0"/>
                <w14:ligatures w14:val="none"/>
              </w:rPr>
              <w:t>。</w:t>
            </w:r>
          </w:p>
          <w:p w14:paraId="707CFE1E" w14:textId="77777777" w:rsidR="002258B0" w:rsidRPr="00B835E5" w:rsidRDefault="002258B0" w:rsidP="002258B0">
            <w:pPr>
              <w:pStyle w:val="a9"/>
              <w:widowControl/>
              <w:numPr>
                <w:ilvl w:val="0"/>
                <w:numId w:val="5"/>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114年受種子調度未如預期，並受其他作物（稻米、大蒜）因天候影響致耕作期延後、重疊，影響農戶栽培規劃，致部分地區出現放棄栽培情形。</w:t>
            </w:r>
            <w:r w:rsidRPr="00A003BE">
              <w:rPr>
                <w:rFonts w:ascii="標楷體" w:eastAsia="標楷體" w:hAnsi="標楷體" w:cs="Times New Roman" w:hint="eastAsia"/>
                <w:color w:val="EE0000"/>
                <w:kern w:val="0"/>
                <w14:ligatures w14:val="none"/>
              </w:rPr>
              <w:t>倘</w:t>
            </w:r>
            <w:proofErr w:type="gramStart"/>
            <w:r w:rsidRPr="00A003BE">
              <w:rPr>
                <w:rFonts w:ascii="標楷體" w:eastAsia="標楷體" w:hAnsi="標楷體" w:cs="Times New Roman" w:hint="eastAsia"/>
                <w:color w:val="EE0000"/>
                <w:kern w:val="0"/>
                <w14:ligatures w14:val="none"/>
              </w:rPr>
              <w:t>115</w:t>
            </w:r>
            <w:proofErr w:type="gramEnd"/>
            <w:r w:rsidRPr="00A003BE">
              <w:rPr>
                <w:rFonts w:ascii="標楷體" w:eastAsia="標楷體" w:hAnsi="標楷體" w:cs="Times New Roman" w:hint="eastAsia"/>
                <w:color w:val="EE0000"/>
                <w:kern w:val="0"/>
                <w14:ligatures w14:val="none"/>
              </w:rPr>
              <w:t>年度</w:t>
            </w:r>
            <w:r w:rsidRPr="00B835E5">
              <w:rPr>
                <w:rFonts w:ascii="標楷體" w:eastAsia="標楷體" w:hAnsi="標楷體" w:cs="Times New Roman" w:hint="eastAsia"/>
                <w:kern w:val="0"/>
                <w14:ligatures w14:val="none"/>
              </w:rPr>
              <w:t>生產環境回復正常，整體價格與產值預期可望恢復常軌並呈現</w:t>
            </w:r>
            <w:r w:rsidRPr="00A003BE">
              <w:rPr>
                <w:rFonts w:ascii="標楷體" w:eastAsia="標楷體" w:hAnsi="標楷體" w:cs="Times New Roman" w:hint="eastAsia"/>
                <w:color w:val="EE0000"/>
                <w:kern w:val="0"/>
                <w14:ligatures w14:val="none"/>
              </w:rPr>
              <w:t>回穩態勢</w:t>
            </w:r>
            <w:r w:rsidRPr="00B835E5">
              <w:rPr>
                <w:rFonts w:ascii="標楷體" w:eastAsia="標楷體" w:hAnsi="標楷體" w:cs="Times New Roman" w:hint="eastAsia"/>
                <w:kern w:val="0"/>
                <w14:ligatures w14:val="none"/>
              </w:rPr>
              <w:t>。</w:t>
            </w:r>
          </w:p>
        </w:tc>
      </w:tr>
      <w:tr w:rsidR="002258B0" w:rsidRPr="00B835E5" w14:paraId="753FE63B" w14:textId="77777777" w:rsidTr="00FB2F2A">
        <w:trPr>
          <w:trHeight w:val="600"/>
        </w:trPr>
        <w:tc>
          <w:tcPr>
            <w:tcW w:w="138" w:type="pct"/>
            <w:vMerge/>
            <w:vAlign w:val="center"/>
            <w:hideMark/>
          </w:tcPr>
          <w:p w14:paraId="20E196F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968ED81"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7" w:type="pct"/>
            <w:vAlign w:val="center"/>
            <w:hideMark/>
          </w:tcPr>
          <w:p w14:paraId="196C1FB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7" w:type="pct"/>
            <w:vAlign w:val="center"/>
            <w:hideMark/>
          </w:tcPr>
          <w:p w14:paraId="64089B1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17,154</w:t>
            </w:r>
          </w:p>
        </w:tc>
        <w:tc>
          <w:tcPr>
            <w:tcW w:w="467" w:type="pct"/>
            <w:vAlign w:val="center"/>
            <w:hideMark/>
          </w:tcPr>
          <w:p w14:paraId="3933DB9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17,190</w:t>
            </w:r>
          </w:p>
        </w:tc>
        <w:tc>
          <w:tcPr>
            <w:tcW w:w="468" w:type="pct"/>
            <w:vAlign w:val="center"/>
            <w:hideMark/>
          </w:tcPr>
          <w:p w14:paraId="157BF5D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14,870</w:t>
            </w:r>
          </w:p>
        </w:tc>
        <w:tc>
          <w:tcPr>
            <w:tcW w:w="424" w:type="pct"/>
            <w:vAlign w:val="center"/>
            <w:hideMark/>
          </w:tcPr>
          <w:p w14:paraId="4F93059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17,000</w:t>
            </w:r>
          </w:p>
        </w:tc>
        <w:tc>
          <w:tcPr>
            <w:tcW w:w="441" w:type="pct"/>
            <w:vAlign w:val="center"/>
            <w:hideMark/>
          </w:tcPr>
          <w:p w14:paraId="564AF69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14.32</w:t>
            </w:r>
          </w:p>
        </w:tc>
        <w:tc>
          <w:tcPr>
            <w:tcW w:w="1893" w:type="pct"/>
            <w:vMerge/>
            <w:vAlign w:val="center"/>
            <w:hideMark/>
          </w:tcPr>
          <w:p w14:paraId="14E3765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9F17469" w14:textId="77777777" w:rsidTr="00FB2F2A">
        <w:trPr>
          <w:trHeight w:val="600"/>
        </w:trPr>
        <w:tc>
          <w:tcPr>
            <w:tcW w:w="138" w:type="pct"/>
            <w:vMerge/>
            <w:vAlign w:val="center"/>
            <w:hideMark/>
          </w:tcPr>
          <w:p w14:paraId="2F70649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5CFB1C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7" w:type="pct"/>
            <w:vAlign w:val="center"/>
            <w:hideMark/>
          </w:tcPr>
          <w:p w14:paraId="0BE3C64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7" w:type="pct"/>
            <w:vAlign w:val="center"/>
            <w:hideMark/>
          </w:tcPr>
          <w:p w14:paraId="3C3996D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2,535</w:t>
            </w:r>
          </w:p>
        </w:tc>
        <w:tc>
          <w:tcPr>
            <w:tcW w:w="467" w:type="pct"/>
            <w:vAlign w:val="center"/>
            <w:hideMark/>
          </w:tcPr>
          <w:p w14:paraId="085C66D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2,412</w:t>
            </w:r>
          </w:p>
        </w:tc>
        <w:tc>
          <w:tcPr>
            <w:tcW w:w="468" w:type="pct"/>
            <w:vAlign w:val="center"/>
            <w:hideMark/>
          </w:tcPr>
          <w:p w14:paraId="5BE0EF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2,750</w:t>
            </w:r>
          </w:p>
        </w:tc>
        <w:tc>
          <w:tcPr>
            <w:tcW w:w="424" w:type="pct"/>
            <w:vAlign w:val="center"/>
            <w:hideMark/>
          </w:tcPr>
          <w:p w14:paraId="5F5425E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2,750</w:t>
            </w:r>
          </w:p>
        </w:tc>
        <w:tc>
          <w:tcPr>
            <w:tcW w:w="441" w:type="pct"/>
            <w:vAlign w:val="center"/>
            <w:hideMark/>
          </w:tcPr>
          <w:p w14:paraId="3A3F1C0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222253B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535F910" w14:textId="77777777" w:rsidTr="00FB2F2A">
        <w:trPr>
          <w:trHeight w:val="600"/>
        </w:trPr>
        <w:tc>
          <w:tcPr>
            <w:tcW w:w="138" w:type="pct"/>
            <w:vMerge/>
            <w:vAlign w:val="center"/>
            <w:hideMark/>
          </w:tcPr>
          <w:p w14:paraId="5F0BA21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C55D37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總產量 </w:t>
            </w:r>
          </w:p>
        </w:tc>
        <w:tc>
          <w:tcPr>
            <w:tcW w:w="397" w:type="pct"/>
            <w:vAlign w:val="center"/>
            <w:hideMark/>
          </w:tcPr>
          <w:p w14:paraId="639EAC9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7" w:type="pct"/>
            <w:vAlign w:val="center"/>
            <w:hideMark/>
          </w:tcPr>
          <w:p w14:paraId="5950CCD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43,489</w:t>
            </w:r>
          </w:p>
        </w:tc>
        <w:tc>
          <w:tcPr>
            <w:tcW w:w="467" w:type="pct"/>
            <w:vAlign w:val="center"/>
            <w:hideMark/>
          </w:tcPr>
          <w:p w14:paraId="0BCF2AB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3A7E29">
              <w:rPr>
                <w:rFonts w:ascii="Times New Roman" w:eastAsia="新細明體" w:hAnsi="Times New Roman" w:cs="Times New Roman" w:hint="eastAsia"/>
                <w:color w:val="EE0000"/>
                <w:kern w:val="0"/>
                <w14:ligatures w14:val="none"/>
              </w:rPr>
              <w:t>41,465</w:t>
            </w:r>
          </w:p>
        </w:tc>
        <w:tc>
          <w:tcPr>
            <w:tcW w:w="468" w:type="pct"/>
            <w:vAlign w:val="center"/>
            <w:hideMark/>
          </w:tcPr>
          <w:p w14:paraId="25A6D42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w:t>
            </w:r>
            <w:r w:rsidRPr="00B835E5">
              <w:rPr>
                <w:rFonts w:ascii="Times New Roman" w:eastAsia="新細明體" w:hAnsi="Times New Roman" w:cs="Times New Roman" w:hint="eastAsia"/>
                <w:kern w:val="0"/>
                <w14:ligatures w14:val="none"/>
              </w:rPr>
              <w:t>0,893</w:t>
            </w:r>
          </w:p>
        </w:tc>
        <w:tc>
          <w:tcPr>
            <w:tcW w:w="424" w:type="pct"/>
            <w:vAlign w:val="center"/>
            <w:hideMark/>
          </w:tcPr>
          <w:p w14:paraId="0C2580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46,750</w:t>
            </w:r>
          </w:p>
        </w:tc>
        <w:tc>
          <w:tcPr>
            <w:tcW w:w="441" w:type="pct"/>
            <w:vAlign w:val="center"/>
            <w:hideMark/>
          </w:tcPr>
          <w:p w14:paraId="15C2B89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14.32</w:t>
            </w:r>
          </w:p>
        </w:tc>
        <w:tc>
          <w:tcPr>
            <w:tcW w:w="1893" w:type="pct"/>
            <w:vMerge/>
            <w:vAlign w:val="center"/>
            <w:hideMark/>
          </w:tcPr>
          <w:p w14:paraId="6A31026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AD2181A" w14:textId="77777777" w:rsidTr="00FB2F2A">
        <w:trPr>
          <w:trHeight w:val="600"/>
        </w:trPr>
        <w:tc>
          <w:tcPr>
            <w:tcW w:w="138" w:type="pct"/>
            <w:vMerge/>
            <w:vAlign w:val="center"/>
            <w:hideMark/>
          </w:tcPr>
          <w:p w14:paraId="32A0DE3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607A94B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59A8000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7" w:type="pct"/>
            <w:vAlign w:val="center"/>
            <w:hideMark/>
          </w:tcPr>
          <w:p w14:paraId="1D16EF2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7" w:type="pct"/>
            <w:vAlign w:val="center"/>
            <w:hideMark/>
          </w:tcPr>
          <w:p w14:paraId="13E2863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874</w:t>
            </w:r>
          </w:p>
        </w:tc>
        <w:tc>
          <w:tcPr>
            <w:tcW w:w="467" w:type="pct"/>
            <w:vAlign w:val="center"/>
            <w:hideMark/>
          </w:tcPr>
          <w:p w14:paraId="7444936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2,225</w:t>
            </w:r>
          </w:p>
        </w:tc>
        <w:tc>
          <w:tcPr>
            <w:tcW w:w="468" w:type="pct"/>
            <w:vAlign w:val="center"/>
            <w:hideMark/>
          </w:tcPr>
          <w:p w14:paraId="05D8781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4,100</w:t>
            </w:r>
          </w:p>
        </w:tc>
        <w:tc>
          <w:tcPr>
            <w:tcW w:w="424" w:type="pct"/>
            <w:vAlign w:val="center"/>
            <w:hideMark/>
          </w:tcPr>
          <w:p w14:paraId="5C83ECE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3,800</w:t>
            </w:r>
          </w:p>
        </w:tc>
        <w:tc>
          <w:tcPr>
            <w:tcW w:w="441" w:type="pct"/>
            <w:vAlign w:val="center"/>
            <w:hideMark/>
          </w:tcPr>
          <w:p w14:paraId="4C2394D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-7.32</w:t>
            </w:r>
          </w:p>
        </w:tc>
        <w:tc>
          <w:tcPr>
            <w:tcW w:w="1893" w:type="pct"/>
            <w:vMerge/>
            <w:vAlign w:val="center"/>
            <w:hideMark/>
          </w:tcPr>
          <w:p w14:paraId="0C119D7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9DF7D35" w14:textId="77777777" w:rsidTr="00FB2F2A">
        <w:trPr>
          <w:trHeight w:val="600"/>
        </w:trPr>
        <w:tc>
          <w:tcPr>
            <w:tcW w:w="138" w:type="pct"/>
            <w:vMerge/>
            <w:vAlign w:val="center"/>
            <w:hideMark/>
          </w:tcPr>
          <w:p w14:paraId="08F3505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795D407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097E030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7" w:type="pct"/>
            <w:vAlign w:val="center"/>
            <w:hideMark/>
          </w:tcPr>
          <w:p w14:paraId="4247AEA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7" w:type="pct"/>
            <w:vAlign w:val="center"/>
            <w:hideMark/>
          </w:tcPr>
          <w:p w14:paraId="5304784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10,663</w:t>
            </w:r>
          </w:p>
        </w:tc>
        <w:tc>
          <w:tcPr>
            <w:tcW w:w="467" w:type="pct"/>
            <w:vAlign w:val="center"/>
            <w:hideMark/>
          </w:tcPr>
          <w:p w14:paraId="6D87822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13,853</w:t>
            </w:r>
          </w:p>
        </w:tc>
        <w:tc>
          <w:tcPr>
            <w:tcW w:w="468" w:type="pct"/>
            <w:vAlign w:val="center"/>
            <w:hideMark/>
          </w:tcPr>
          <w:p w14:paraId="0297FE4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15,000</w:t>
            </w:r>
          </w:p>
        </w:tc>
        <w:tc>
          <w:tcPr>
            <w:tcW w:w="424" w:type="pct"/>
            <w:vAlign w:val="center"/>
            <w:hideMark/>
          </w:tcPr>
          <w:p w14:paraId="1C0214E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16,000</w:t>
            </w:r>
          </w:p>
        </w:tc>
        <w:tc>
          <w:tcPr>
            <w:tcW w:w="441" w:type="pct"/>
            <w:vAlign w:val="center"/>
            <w:hideMark/>
          </w:tcPr>
          <w:p w14:paraId="16E89D1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6.67</w:t>
            </w:r>
          </w:p>
        </w:tc>
        <w:tc>
          <w:tcPr>
            <w:tcW w:w="1893" w:type="pct"/>
            <w:vMerge/>
            <w:vAlign w:val="center"/>
            <w:hideMark/>
          </w:tcPr>
          <w:p w14:paraId="74E03F0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DB97F19" w14:textId="77777777" w:rsidTr="00FB2F2A">
        <w:trPr>
          <w:trHeight w:val="600"/>
        </w:trPr>
        <w:tc>
          <w:tcPr>
            <w:tcW w:w="138" w:type="pct"/>
            <w:vMerge/>
            <w:vAlign w:val="center"/>
            <w:hideMark/>
          </w:tcPr>
          <w:p w14:paraId="6DD34FF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EAF9E4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7" w:type="pct"/>
            <w:vAlign w:val="center"/>
            <w:hideMark/>
          </w:tcPr>
          <w:p w14:paraId="12580B3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7" w:type="pct"/>
            <w:vAlign w:val="center"/>
            <w:hideMark/>
          </w:tcPr>
          <w:p w14:paraId="56B24B3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64</w:t>
            </w:r>
          </w:p>
        </w:tc>
        <w:tc>
          <w:tcPr>
            <w:tcW w:w="467" w:type="pct"/>
            <w:vAlign w:val="center"/>
            <w:hideMark/>
          </w:tcPr>
          <w:p w14:paraId="10FD475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78</w:t>
            </w:r>
          </w:p>
        </w:tc>
        <w:tc>
          <w:tcPr>
            <w:tcW w:w="468" w:type="pct"/>
            <w:vAlign w:val="center"/>
            <w:hideMark/>
          </w:tcPr>
          <w:p w14:paraId="5FA6A8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w:t>
            </w:r>
          </w:p>
        </w:tc>
        <w:tc>
          <w:tcPr>
            <w:tcW w:w="424" w:type="pct"/>
            <w:vAlign w:val="center"/>
            <w:hideMark/>
          </w:tcPr>
          <w:p w14:paraId="17A786C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w:t>
            </w:r>
          </w:p>
        </w:tc>
        <w:tc>
          <w:tcPr>
            <w:tcW w:w="441" w:type="pct"/>
            <w:vAlign w:val="center"/>
            <w:hideMark/>
          </w:tcPr>
          <w:p w14:paraId="10EAA8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-9.09</w:t>
            </w:r>
          </w:p>
        </w:tc>
        <w:tc>
          <w:tcPr>
            <w:tcW w:w="1893" w:type="pct"/>
            <w:vMerge/>
            <w:vAlign w:val="center"/>
            <w:hideMark/>
          </w:tcPr>
          <w:p w14:paraId="1552349F"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9DA507B" w14:textId="77777777" w:rsidTr="00FB2F2A">
        <w:trPr>
          <w:trHeight w:val="600"/>
        </w:trPr>
        <w:tc>
          <w:tcPr>
            <w:tcW w:w="138" w:type="pct"/>
            <w:vMerge/>
            <w:vAlign w:val="center"/>
            <w:hideMark/>
          </w:tcPr>
          <w:p w14:paraId="204D929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AFC65C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7" w:type="pct"/>
            <w:vAlign w:val="center"/>
            <w:hideMark/>
          </w:tcPr>
          <w:p w14:paraId="1FDA018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7" w:type="pct"/>
            <w:vAlign w:val="center"/>
            <w:hideMark/>
          </w:tcPr>
          <w:p w14:paraId="0979574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2,788,535</w:t>
            </w:r>
          </w:p>
        </w:tc>
        <w:tc>
          <w:tcPr>
            <w:tcW w:w="467" w:type="pct"/>
            <w:vAlign w:val="center"/>
            <w:hideMark/>
          </w:tcPr>
          <w:p w14:paraId="0F164AB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3A7E29">
              <w:rPr>
                <w:rFonts w:ascii="Times New Roman" w:eastAsia="新細明體" w:hAnsi="Times New Roman" w:cs="Times New Roman" w:hint="eastAsia"/>
                <w:color w:val="EE0000"/>
                <w:kern w:val="0"/>
                <w14:ligatures w14:val="none"/>
              </w:rPr>
              <w:t>3,221,016</w:t>
            </w:r>
          </w:p>
        </w:tc>
        <w:tc>
          <w:tcPr>
            <w:tcW w:w="468" w:type="pct"/>
            <w:noWrap/>
            <w:vAlign w:val="center"/>
            <w:hideMark/>
          </w:tcPr>
          <w:p w14:paraId="653BFA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3,598,584 </w:t>
            </w:r>
          </w:p>
        </w:tc>
        <w:tc>
          <w:tcPr>
            <w:tcW w:w="424" w:type="pct"/>
            <w:noWrap/>
            <w:vAlign w:val="center"/>
            <w:hideMark/>
          </w:tcPr>
          <w:p w14:paraId="48F7CD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3,740,000 </w:t>
            </w:r>
          </w:p>
        </w:tc>
        <w:tc>
          <w:tcPr>
            <w:tcW w:w="441" w:type="pct"/>
            <w:vAlign w:val="center"/>
            <w:hideMark/>
          </w:tcPr>
          <w:p w14:paraId="65818E3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3.93</w:t>
            </w:r>
          </w:p>
        </w:tc>
        <w:tc>
          <w:tcPr>
            <w:tcW w:w="1893" w:type="pct"/>
            <w:vMerge/>
            <w:vAlign w:val="center"/>
            <w:hideMark/>
          </w:tcPr>
          <w:p w14:paraId="3639937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274E773F" w14:textId="77777777" w:rsidR="002258B0" w:rsidRPr="00B835E5" w:rsidRDefault="002258B0" w:rsidP="002258B0">
      <w:pPr>
        <w:rPr>
          <w:rFonts w:ascii="標楷體" w:eastAsia="標楷體" w:hAnsi="標楷體"/>
        </w:rPr>
      </w:pPr>
    </w:p>
    <w:p w14:paraId="08416955" w14:textId="77777777" w:rsidR="002258B0" w:rsidRPr="00B835E5" w:rsidRDefault="002258B0" w:rsidP="002258B0">
      <w:r w:rsidRPr="00B835E5">
        <w:rPr>
          <w:rFonts w:ascii="標楷體" w:eastAsia="標楷體" w:hAnsi="標楷體"/>
        </w:rPr>
        <w:br w:type="column"/>
      </w:r>
      <w:r w:rsidRPr="00B835E5">
        <w:rPr>
          <w:rFonts w:ascii="標楷體" w:eastAsia="標楷體" w:hAnsi="標楷體" w:hint="eastAsia"/>
        </w:rPr>
        <w:lastRenderedPageBreak/>
        <w:t>作物別：雜糧作物</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 xml:space="preserve">大豆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37"/>
        <w:gridCol w:w="1292"/>
        <w:gridCol w:w="5535"/>
      </w:tblGrid>
      <w:tr w:rsidR="002258B0" w:rsidRPr="00B835E5" w14:paraId="7EE5A884" w14:textId="77777777" w:rsidTr="00FB2F2A">
        <w:trPr>
          <w:trHeight w:val="600"/>
          <w:tblHeader/>
        </w:trPr>
        <w:tc>
          <w:tcPr>
            <w:tcW w:w="920" w:type="pct"/>
            <w:gridSpan w:val="4"/>
            <w:vAlign w:val="center"/>
            <w:hideMark/>
          </w:tcPr>
          <w:p w14:paraId="5072934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5688195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3E416B6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6EC178B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3" w:type="pct"/>
            <w:vAlign w:val="center"/>
            <w:hideMark/>
          </w:tcPr>
          <w:p w14:paraId="0F404CAA"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30C9BCF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2" w:type="pct"/>
            <w:vAlign w:val="center"/>
            <w:hideMark/>
          </w:tcPr>
          <w:p w14:paraId="466269AE"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487D02E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29B5BE6D" w14:textId="77777777" w:rsidTr="00FB2F2A">
        <w:trPr>
          <w:trHeight w:val="600"/>
        </w:trPr>
        <w:tc>
          <w:tcPr>
            <w:tcW w:w="138" w:type="pct"/>
            <w:vMerge w:val="restart"/>
            <w:textDirection w:val="tbRlV"/>
            <w:vAlign w:val="center"/>
            <w:hideMark/>
          </w:tcPr>
          <w:p w14:paraId="4B7EC42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大豆 </w:t>
            </w:r>
          </w:p>
        </w:tc>
        <w:tc>
          <w:tcPr>
            <w:tcW w:w="385" w:type="pct"/>
            <w:gridSpan w:val="2"/>
            <w:vAlign w:val="center"/>
            <w:hideMark/>
          </w:tcPr>
          <w:p w14:paraId="593874F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 xml:space="preserve"> 種植面積 </w:t>
            </w:r>
          </w:p>
        </w:tc>
        <w:tc>
          <w:tcPr>
            <w:tcW w:w="397" w:type="pct"/>
            <w:vAlign w:val="center"/>
            <w:hideMark/>
          </w:tcPr>
          <w:p w14:paraId="65EC35A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31D2D5D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4,442</w:t>
            </w:r>
          </w:p>
        </w:tc>
        <w:tc>
          <w:tcPr>
            <w:tcW w:w="468" w:type="pct"/>
            <w:vAlign w:val="center"/>
            <w:hideMark/>
          </w:tcPr>
          <w:p w14:paraId="00620C8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4,474</w:t>
            </w:r>
          </w:p>
        </w:tc>
        <w:tc>
          <w:tcPr>
            <w:tcW w:w="468" w:type="pct"/>
            <w:vAlign w:val="center"/>
            <w:hideMark/>
          </w:tcPr>
          <w:p w14:paraId="4C87106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5,000</w:t>
            </w:r>
          </w:p>
        </w:tc>
        <w:tc>
          <w:tcPr>
            <w:tcW w:w="423" w:type="pct"/>
            <w:vAlign w:val="center"/>
          </w:tcPr>
          <w:p w14:paraId="748C0658"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5,000</w:t>
            </w:r>
          </w:p>
        </w:tc>
        <w:tc>
          <w:tcPr>
            <w:tcW w:w="442" w:type="pct"/>
            <w:vAlign w:val="center"/>
          </w:tcPr>
          <w:p w14:paraId="3ADC5388"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0.00</w:t>
            </w:r>
          </w:p>
        </w:tc>
        <w:tc>
          <w:tcPr>
            <w:tcW w:w="1893" w:type="pct"/>
            <w:vMerge w:val="restart"/>
            <w:hideMark/>
          </w:tcPr>
          <w:p w14:paraId="317D6219" w14:textId="77777777" w:rsidR="002258B0" w:rsidRPr="00B835E5" w:rsidRDefault="002258B0" w:rsidP="002258B0">
            <w:pPr>
              <w:pStyle w:val="a9"/>
              <w:widowControl/>
              <w:numPr>
                <w:ilvl w:val="0"/>
                <w:numId w:val="6"/>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國產大豆</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含黑豆</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主要產區為屏東縣</w:t>
            </w:r>
            <w:r w:rsidRPr="00B835E5">
              <w:rPr>
                <w:rFonts w:ascii="Times New Roman" w:eastAsia="新細明體" w:hAnsi="Times New Roman" w:cs="Times New Roman"/>
                <w:kern w:val="0"/>
                <w14:ligatures w14:val="none"/>
              </w:rPr>
              <w:t>(22</w:t>
            </w:r>
            <w:r w:rsidRPr="00B835E5">
              <w:rPr>
                <w:rFonts w:ascii="標楷體" w:eastAsia="標楷體" w:hAnsi="標楷體" w:cs="Times New Roman" w:hint="eastAsia"/>
                <w:kern w:val="0"/>
                <w14:ligatures w14:val="none"/>
              </w:rPr>
              <w:t>％</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、雲林縣</w:t>
            </w:r>
            <w:r w:rsidRPr="00B835E5">
              <w:rPr>
                <w:rFonts w:ascii="Times New Roman" w:eastAsia="新細明體" w:hAnsi="Times New Roman" w:cs="Times New Roman"/>
                <w:kern w:val="0"/>
                <w14:ligatures w14:val="none"/>
              </w:rPr>
              <w:t>(20</w:t>
            </w:r>
            <w:r w:rsidRPr="00B835E5">
              <w:rPr>
                <w:rFonts w:ascii="標楷體" w:eastAsia="標楷體" w:hAnsi="標楷體" w:cs="Times New Roman" w:hint="eastAsia"/>
                <w:kern w:val="0"/>
                <w14:ligatures w14:val="none"/>
              </w:rPr>
              <w:t>％</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、花蓮縣</w:t>
            </w:r>
            <w:r w:rsidRPr="00B835E5">
              <w:rPr>
                <w:rFonts w:ascii="Times New Roman" w:eastAsia="新細明體" w:hAnsi="Times New Roman" w:cs="Times New Roman"/>
                <w:kern w:val="0"/>
                <w14:ligatures w14:val="none"/>
              </w:rPr>
              <w:t>(14</w:t>
            </w:r>
            <w:r w:rsidRPr="00B835E5">
              <w:rPr>
                <w:rFonts w:ascii="標楷體" w:eastAsia="標楷體" w:hAnsi="標楷體" w:cs="Times New Roman" w:hint="eastAsia"/>
                <w:kern w:val="0"/>
                <w14:ligatures w14:val="none"/>
              </w:rPr>
              <w:t>％</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，主要品種為高雄選</w:t>
            </w:r>
            <w:r w:rsidRPr="00B835E5">
              <w:rPr>
                <w:rFonts w:ascii="Times New Roman" w:eastAsia="新細明體" w:hAnsi="Times New Roman" w:cs="Times New Roman"/>
                <w:kern w:val="0"/>
                <w14:ligatures w14:val="none"/>
              </w:rPr>
              <w:t xml:space="preserve"> 10 </w:t>
            </w:r>
            <w:r w:rsidRPr="00B835E5">
              <w:rPr>
                <w:rFonts w:ascii="標楷體" w:eastAsia="標楷體" w:hAnsi="標楷體" w:cs="Times New Roman" w:hint="eastAsia"/>
                <w:kern w:val="0"/>
                <w14:ligatures w14:val="none"/>
              </w:rPr>
              <w:t>號、台南</w:t>
            </w:r>
            <w:r w:rsidRPr="00B835E5">
              <w:rPr>
                <w:rFonts w:ascii="Times New Roman" w:eastAsia="新細明體" w:hAnsi="Times New Roman" w:cs="Times New Roman"/>
                <w:kern w:val="0"/>
                <w14:ligatures w14:val="none"/>
              </w:rPr>
              <w:t xml:space="preserve"> 10 </w:t>
            </w:r>
            <w:r w:rsidRPr="00B835E5">
              <w:rPr>
                <w:rFonts w:ascii="標楷體" w:eastAsia="標楷體" w:hAnsi="標楷體" w:cs="Times New Roman" w:hint="eastAsia"/>
                <w:kern w:val="0"/>
                <w14:ligatures w14:val="none"/>
              </w:rPr>
              <w:t>號、台中</w:t>
            </w:r>
            <w:r w:rsidRPr="00B835E5">
              <w:rPr>
                <w:rFonts w:ascii="Times New Roman" w:eastAsia="新細明體" w:hAnsi="Times New Roman" w:cs="Times New Roman"/>
                <w:kern w:val="0"/>
                <w14:ligatures w14:val="none"/>
              </w:rPr>
              <w:t xml:space="preserve"> 1 </w:t>
            </w:r>
            <w:r w:rsidRPr="00B835E5">
              <w:rPr>
                <w:rFonts w:ascii="標楷體" w:eastAsia="標楷體" w:hAnsi="標楷體" w:cs="Times New Roman" w:hint="eastAsia"/>
                <w:kern w:val="0"/>
                <w14:ligatures w14:val="none"/>
              </w:rPr>
              <w:t>號、花蓮</w:t>
            </w:r>
            <w:r w:rsidRPr="00B835E5">
              <w:rPr>
                <w:rFonts w:ascii="Times New Roman" w:eastAsia="新細明體" w:hAnsi="Times New Roman" w:cs="Times New Roman"/>
                <w:kern w:val="0"/>
                <w14:ligatures w14:val="none"/>
              </w:rPr>
              <w:t xml:space="preserve"> 1 </w:t>
            </w:r>
            <w:r w:rsidRPr="00B835E5">
              <w:rPr>
                <w:rFonts w:ascii="標楷體" w:eastAsia="標楷體" w:hAnsi="標楷體" w:cs="Times New Roman" w:hint="eastAsia"/>
                <w:kern w:val="0"/>
                <w14:ligatures w14:val="none"/>
              </w:rPr>
              <w:t>號、桃園</w:t>
            </w:r>
            <w:r w:rsidRPr="00B835E5">
              <w:rPr>
                <w:rFonts w:ascii="Times New Roman" w:eastAsia="新細明體" w:hAnsi="Times New Roman" w:cs="Times New Roman"/>
                <w:kern w:val="0"/>
                <w14:ligatures w14:val="none"/>
              </w:rPr>
              <w:t xml:space="preserve"> 1 </w:t>
            </w:r>
            <w:r w:rsidRPr="00B835E5">
              <w:rPr>
                <w:rFonts w:ascii="標楷體" w:eastAsia="標楷體" w:hAnsi="標楷體" w:cs="Times New Roman" w:hint="eastAsia"/>
                <w:kern w:val="0"/>
                <w14:ligatures w14:val="none"/>
              </w:rPr>
              <w:t>號等，以</w:t>
            </w:r>
            <w:r w:rsidRPr="00B835E5">
              <w:rPr>
                <w:rFonts w:ascii="Times New Roman" w:eastAsia="新細明體" w:hAnsi="Times New Roman" w:cs="Times New Roman"/>
                <w:kern w:val="0"/>
                <w14:ligatures w14:val="none"/>
              </w:rPr>
              <w:t xml:space="preserve"> 2 </w:t>
            </w:r>
            <w:r w:rsidRPr="00B835E5">
              <w:rPr>
                <w:rFonts w:ascii="標楷體" w:eastAsia="標楷體" w:hAnsi="標楷體" w:cs="Times New Roman" w:hint="eastAsia"/>
                <w:kern w:val="0"/>
                <w14:ligatures w14:val="none"/>
              </w:rPr>
              <w:t>期作</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每年</w:t>
            </w:r>
            <w:r w:rsidRPr="00B835E5">
              <w:rPr>
                <w:rFonts w:ascii="Times New Roman" w:eastAsia="新細明體" w:hAnsi="Times New Roman" w:cs="Times New Roman"/>
                <w:kern w:val="0"/>
                <w14:ligatures w14:val="none"/>
              </w:rPr>
              <w:t xml:space="preserve"> 8-9 </w:t>
            </w:r>
            <w:r w:rsidRPr="00B835E5">
              <w:rPr>
                <w:rFonts w:ascii="標楷體" w:eastAsia="標楷體" w:hAnsi="標楷體" w:cs="Times New Roman" w:hint="eastAsia"/>
                <w:kern w:val="0"/>
                <w14:ligatures w14:val="none"/>
              </w:rPr>
              <w:t>月種植，</w:t>
            </w:r>
            <w:r w:rsidRPr="00B835E5">
              <w:rPr>
                <w:rFonts w:ascii="Times New Roman" w:eastAsia="新細明體" w:hAnsi="Times New Roman" w:cs="Times New Roman"/>
                <w:kern w:val="0"/>
                <w14:ligatures w14:val="none"/>
              </w:rPr>
              <w:t xml:space="preserve">11-1 </w:t>
            </w:r>
            <w:r w:rsidRPr="00B835E5">
              <w:rPr>
                <w:rFonts w:ascii="標楷體" w:eastAsia="標楷體" w:hAnsi="標楷體" w:cs="Times New Roman" w:hint="eastAsia"/>
                <w:kern w:val="0"/>
                <w14:ligatures w14:val="none"/>
              </w:rPr>
              <w:t>月</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收</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為我國生產主力。</w:t>
            </w:r>
          </w:p>
          <w:p w14:paraId="32291CD2" w14:textId="77777777" w:rsidR="002258B0" w:rsidRPr="00B835E5" w:rsidRDefault="002258B0" w:rsidP="002258B0">
            <w:pPr>
              <w:pStyle w:val="a9"/>
              <w:widowControl/>
              <w:numPr>
                <w:ilvl w:val="0"/>
                <w:numId w:val="6"/>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近年國人接受度逐漸提升，需求量及銷售價格亦逐年增加，</w:t>
            </w:r>
            <w:proofErr w:type="gramStart"/>
            <w:r w:rsidRPr="00B835E5">
              <w:rPr>
                <w:rFonts w:ascii="標楷體" w:eastAsia="標楷體" w:hAnsi="標楷體" w:cs="Times New Roman" w:hint="eastAsia"/>
                <w:kern w:val="0"/>
                <w14:ligatures w14:val="none"/>
              </w:rPr>
              <w:t>市場端受國際</w:t>
            </w:r>
            <w:proofErr w:type="gramEnd"/>
            <w:r w:rsidRPr="00B835E5">
              <w:rPr>
                <w:rFonts w:ascii="標楷體" w:eastAsia="標楷體" w:hAnsi="標楷體" w:cs="Times New Roman" w:hint="eastAsia"/>
                <w:kern w:val="0"/>
                <w14:ligatures w14:val="none"/>
              </w:rPr>
              <w:t>黃豆與國產</w:t>
            </w:r>
            <w:proofErr w:type="gramStart"/>
            <w:r w:rsidRPr="00B835E5">
              <w:rPr>
                <w:rFonts w:ascii="標楷體" w:eastAsia="標楷體" w:hAnsi="標楷體" w:cs="Times New Roman" w:hint="eastAsia"/>
                <w:kern w:val="0"/>
                <w14:ligatures w14:val="none"/>
              </w:rPr>
              <w:t>豆</w:t>
            </w:r>
            <w:proofErr w:type="gramEnd"/>
            <w:r w:rsidRPr="00B835E5">
              <w:rPr>
                <w:rFonts w:ascii="標楷體" w:eastAsia="標楷體" w:hAnsi="標楷體" w:cs="Times New Roman" w:hint="eastAsia"/>
                <w:kern w:val="0"/>
                <w14:ligatures w14:val="none"/>
              </w:rPr>
              <w:t>價格抗衡影響消費選擇，</w:t>
            </w:r>
            <w:proofErr w:type="gramStart"/>
            <w:r w:rsidRPr="00B835E5">
              <w:rPr>
                <w:rFonts w:ascii="標楷體" w:eastAsia="標楷體" w:hAnsi="標楷體" w:cs="Times New Roman" w:hint="eastAsia"/>
                <w:kern w:val="0"/>
                <w14:ligatures w14:val="none"/>
              </w:rPr>
              <w:t>生產端受輪作</w:t>
            </w:r>
            <w:proofErr w:type="gramEnd"/>
            <w:r w:rsidRPr="00B835E5">
              <w:rPr>
                <w:rFonts w:ascii="標楷體" w:eastAsia="標楷體" w:hAnsi="標楷體" w:cs="Times New Roman" w:hint="eastAsia"/>
                <w:kern w:val="0"/>
                <w14:ligatures w14:val="none"/>
              </w:rPr>
              <w:t>種植期程</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生長期</w:t>
            </w:r>
            <w:r w:rsidRPr="00B835E5">
              <w:rPr>
                <w:rFonts w:ascii="Times New Roman" w:eastAsia="新細明體" w:hAnsi="Times New Roman" w:cs="Times New Roman"/>
                <w:kern w:val="0"/>
                <w14:ligatures w14:val="none"/>
              </w:rPr>
              <w:t xml:space="preserve"> 3-4 </w:t>
            </w:r>
            <w:proofErr w:type="gramStart"/>
            <w:r w:rsidRPr="00B835E5">
              <w:rPr>
                <w:rFonts w:ascii="標楷體" w:eastAsia="標楷體" w:hAnsi="標楷體" w:cs="Times New Roman" w:hint="eastAsia"/>
                <w:kern w:val="0"/>
                <w14:ligatures w14:val="none"/>
              </w:rPr>
              <w:t>個</w:t>
            </w:r>
            <w:proofErr w:type="gramEnd"/>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、人工成本與地區氣候條件特性影響，國內生產成本相較進口仍為偏高，生產面積以逐步穩健成長為目標。</w:t>
            </w:r>
          </w:p>
          <w:p w14:paraId="6E435F8E" w14:textId="77777777" w:rsidR="002258B0" w:rsidRPr="00B835E5" w:rsidRDefault="002258B0" w:rsidP="002258B0">
            <w:pPr>
              <w:pStyle w:val="a9"/>
              <w:widowControl/>
              <w:numPr>
                <w:ilvl w:val="0"/>
                <w:numId w:val="6"/>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為推動國產雜糧與結合</w:t>
            </w:r>
            <w:r w:rsidRPr="00B835E5">
              <w:rPr>
                <w:rFonts w:ascii="Times New Roman" w:eastAsia="新細明體" w:hAnsi="Times New Roman" w:cs="Times New Roman"/>
                <w:kern w:val="0"/>
                <w14:ligatures w14:val="none"/>
              </w:rPr>
              <w:t xml:space="preserve">115 </w:t>
            </w:r>
            <w:r w:rsidRPr="00B835E5">
              <w:rPr>
                <w:rFonts w:ascii="標楷體" w:eastAsia="標楷體" w:hAnsi="標楷體" w:cs="Times New Roman" w:hint="eastAsia"/>
                <w:kern w:val="0"/>
                <w14:ligatures w14:val="none"/>
              </w:rPr>
              <w:t>年度糧食產業全面升級計畫政策目標，並考量近</w:t>
            </w:r>
            <w:r w:rsidRPr="00B835E5">
              <w:rPr>
                <w:rFonts w:ascii="Times New Roman" w:eastAsia="新細明體" w:hAnsi="Times New Roman" w:cs="Times New Roman"/>
                <w:kern w:val="0"/>
                <w14:ligatures w14:val="none"/>
              </w:rPr>
              <w:t xml:space="preserve"> 3 </w:t>
            </w:r>
            <w:r w:rsidRPr="00B835E5">
              <w:rPr>
                <w:rFonts w:ascii="標楷體" w:eastAsia="標楷體" w:hAnsi="標楷體" w:cs="Times New Roman" w:hint="eastAsia"/>
                <w:kern w:val="0"/>
                <w14:ligatures w14:val="none"/>
              </w:rPr>
              <w:t>年生產實績後，規劃</w:t>
            </w:r>
            <w:r w:rsidRPr="00B835E5">
              <w:rPr>
                <w:rFonts w:ascii="Times New Roman" w:eastAsia="新細明體" w:hAnsi="Times New Roman" w:cs="Times New Roman"/>
                <w:kern w:val="0"/>
                <w14:ligatures w14:val="none"/>
              </w:rPr>
              <w:t xml:space="preserve"> 115 </w:t>
            </w:r>
            <w:r w:rsidRPr="00B835E5">
              <w:rPr>
                <w:rFonts w:ascii="標楷體" w:eastAsia="標楷體" w:hAnsi="標楷體" w:cs="Times New Roman" w:hint="eastAsia"/>
                <w:kern w:val="0"/>
                <w14:ligatures w14:val="none"/>
              </w:rPr>
              <w:t>年目標</w:t>
            </w:r>
            <w:r w:rsidRPr="00806559">
              <w:rPr>
                <w:rFonts w:ascii="標楷體" w:eastAsia="標楷體" w:hAnsi="標楷體" w:cs="Times New Roman" w:hint="eastAsia"/>
                <w:color w:val="EE0000"/>
                <w:kern w:val="0"/>
                <w14:ligatures w14:val="none"/>
              </w:rPr>
              <w:t>維持</w:t>
            </w:r>
            <w:r w:rsidRPr="00806559">
              <w:rPr>
                <w:rFonts w:ascii="Times New Roman" w:eastAsia="新細明體" w:hAnsi="Times New Roman" w:cs="Times New Roman"/>
                <w:color w:val="EE0000"/>
                <w:kern w:val="0"/>
                <w14:ligatures w14:val="none"/>
              </w:rPr>
              <w:t xml:space="preserve"> 5,</w:t>
            </w:r>
            <w:r w:rsidRPr="00806559">
              <w:rPr>
                <w:rFonts w:ascii="Times New Roman" w:eastAsia="新細明體" w:hAnsi="Times New Roman" w:cs="Times New Roman" w:hint="eastAsia"/>
                <w:color w:val="EE0000"/>
                <w:kern w:val="0"/>
                <w14:ligatures w14:val="none"/>
              </w:rPr>
              <w:t>0</w:t>
            </w:r>
            <w:r w:rsidRPr="00806559">
              <w:rPr>
                <w:rFonts w:ascii="Times New Roman" w:eastAsia="新細明體" w:hAnsi="Times New Roman" w:cs="Times New Roman"/>
                <w:color w:val="EE0000"/>
                <w:kern w:val="0"/>
                <w14:ligatures w14:val="none"/>
              </w:rPr>
              <w:t xml:space="preserve">00 </w:t>
            </w:r>
            <w:r w:rsidRPr="00806559">
              <w:rPr>
                <w:rFonts w:ascii="標楷體" w:eastAsia="標楷體" w:hAnsi="標楷體" w:cs="Times New Roman" w:hint="eastAsia"/>
                <w:color w:val="EE0000"/>
                <w:kern w:val="0"/>
                <w14:ligatures w14:val="none"/>
              </w:rPr>
              <w:t>公頃</w:t>
            </w:r>
            <w:r w:rsidRPr="00B835E5">
              <w:rPr>
                <w:rFonts w:ascii="標楷體" w:eastAsia="標楷體" w:hAnsi="標楷體" w:cs="Times New Roman" w:hint="eastAsia"/>
                <w:kern w:val="0"/>
                <w14:ligatures w14:val="none"/>
              </w:rPr>
              <w:t>；</w:t>
            </w:r>
            <w:r w:rsidRPr="00B835E5">
              <w:rPr>
                <w:rFonts w:ascii="Times New Roman" w:eastAsia="新細明體" w:hAnsi="Times New Roman" w:cs="Times New Roman"/>
                <w:kern w:val="0"/>
                <w14:ligatures w14:val="none"/>
              </w:rPr>
              <w:t xml:space="preserve">115 </w:t>
            </w:r>
            <w:r w:rsidRPr="00B835E5">
              <w:rPr>
                <w:rFonts w:ascii="標楷體" w:eastAsia="標楷體" w:hAnsi="標楷體" w:cs="Times New Roman" w:hint="eastAsia"/>
                <w:kern w:val="0"/>
                <w14:ligatures w14:val="none"/>
              </w:rPr>
              <w:t>年</w:t>
            </w:r>
            <w:proofErr w:type="gramStart"/>
            <w:r w:rsidRPr="00B835E5">
              <w:rPr>
                <w:rFonts w:ascii="標楷體" w:eastAsia="標楷體" w:hAnsi="標楷體" w:cs="Times New Roman" w:hint="eastAsia"/>
                <w:kern w:val="0"/>
                <w14:ligatures w14:val="none"/>
              </w:rPr>
              <w:t>進口量係以</w:t>
            </w:r>
            <w:proofErr w:type="gramEnd"/>
            <w:r w:rsidRPr="00B835E5">
              <w:rPr>
                <w:rFonts w:ascii="標楷體" w:eastAsia="標楷體" w:hAnsi="標楷體" w:cs="Times New Roman" w:hint="eastAsia"/>
                <w:kern w:val="0"/>
                <w14:ligatures w14:val="none"/>
              </w:rPr>
              <w:t>近</w:t>
            </w:r>
            <w:r w:rsidRPr="00B835E5">
              <w:rPr>
                <w:rFonts w:ascii="Times New Roman" w:eastAsia="新細明體" w:hAnsi="Times New Roman" w:cs="Times New Roman"/>
                <w:kern w:val="0"/>
                <w14:ligatures w14:val="none"/>
              </w:rPr>
              <w:t xml:space="preserve"> 5 </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 xml:space="preserve">(109-113 </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大豆總進口量平均推算。</w:t>
            </w:r>
          </w:p>
        </w:tc>
      </w:tr>
      <w:tr w:rsidR="002258B0" w:rsidRPr="00B835E5" w14:paraId="45E7EB06" w14:textId="77777777" w:rsidTr="00FB2F2A">
        <w:trPr>
          <w:trHeight w:val="600"/>
        </w:trPr>
        <w:tc>
          <w:tcPr>
            <w:tcW w:w="138" w:type="pct"/>
            <w:vMerge/>
            <w:vAlign w:val="center"/>
            <w:hideMark/>
          </w:tcPr>
          <w:p w14:paraId="3C572E8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7A1674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 xml:space="preserve"> 收穫面積 </w:t>
            </w:r>
          </w:p>
        </w:tc>
        <w:tc>
          <w:tcPr>
            <w:tcW w:w="397" w:type="pct"/>
            <w:vAlign w:val="center"/>
            <w:hideMark/>
          </w:tcPr>
          <w:p w14:paraId="060323E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4183F43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4,442</w:t>
            </w:r>
          </w:p>
        </w:tc>
        <w:tc>
          <w:tcPr>
            <w:tcW w:w="468" w:type="pct"/>
            <w:vAlign w:val="center"/>
            <w:hideMark/>
          </w:tcPr>
          <w:p w14:paraId="7E3C790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4,460</w:t>
            </w:r>
          </w:p>
        </w:tc>
        <w:tc>
          <w:tcPr>
            <w:tcW w:w="468" w:type="pct"/>
            <w:vAlign w:val="center"/>
            <w:hideMark/>
          </w:tcPr>
          <w:p w14:paraId="70FD0C30"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FC358A">
              <w:rPr>
                <w:rFonts w:ascii="Times New Roman" w:eastAsia="新細明體" w:hAnsi="Times New Roman" w:cs="Times New Roman" w:hint="eastAsia"/>
                <w:color w:val="EE0000"/>
                <w:kern w:val="0"/>
                <w14:ligatures w14:val="none"/>
              </w:rPr>
              <w:t>4,700</w:t>
            </w:r>
          </w:p>
        </w:tc>
        <w:tc>
          <w:tcPr>
            <w:tcW w:w="423" w:type="pct"/>
            <w:vAlign w:val="center"/>
          </w:tcPr>
          <w:p w14:paraId="36C98240"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5,000</w:t>
            </w:r>
          </w:p>
        </w:tc>
        <w:tc>
          <w:tcPr>
            <w:tcW w:w="442" w:type="pct"/>
            <w:vAlign w:val="center"/>
          </w:tcPr>
          <w:p w14:paraId="6B96B1FB"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6.38</w:t>
            </w:r>
          </w:p>
        </w:tc>
        <w:tc>
          <w:tcPr>
            <w:tcW w:w="1893" w:type="pct"/>
            <w:vMerge/>
            <w:vAlign w:val="center"/>
            <w:hideMark/>
          </w:tcPr>
          <w:p w14:paraId="0F36D72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107590F" w14:textId="77777777" w:rsidTr="00FB2F2A">
        <w:trPr>
          <w:trHeight w:val="600"/>
        </w:trPr>
        <w:tc>
          <w:tcPr>
            <w:tcW w:w="138" w:type="pct"/>
            <w:vMerge/>
            <w:vAlign w:val="center"/>
            <w:hideMark/>
          </w:tcPr>
          <w:p w14:paraId="6D301D7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9E6773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 xml:space="preserve"> 單位產量 </w:t>
            </w:r>
          </w:p>
        </w:tc>
        <w:tc>
          <w:tcPr>
            <w:tcW w:w="397" w:type="pct"/>
            <w:vAlign w:val="center"/>
            <w:hideMark/>
          </w:tcPr>
          <w:p w14:paraId="4977E92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18390A5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1,341</w:t>
            </w:r>
          </w:p>
        </w:tc>
        <w:tc>
          <w:tcPr>
            <w:tcW w:w="468" w:type="pct"/>
            <w:vAlign w:val="center"/>
            <w:hideMark/>
          </w:tcPr>
          <w:p w14:paraId="5F4D63E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1,248</w:t>
            </w:r>
          </w:p>
        </w:tc>
        <w:tc>
          <w:tcPr>
            <w:tcW w:w="468" w:type="pct"/>
            <w:vAlign w:val="center"/>
            <w:hideMark/>
          </w:tcPr>
          <w:p w14:paraId="36FF2BC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1,300</w:t>
            </w:r>
          </w:p>
        </w:tc>
        <w:tc>
          <w:tcPr>
            <w:tcW w:w="423" w:type="pct"/>
            <w:vAlign w:val="center"/>
            <w:hideMark/>
          </w:tcPr>
          <w:p w14:paraId="764033D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1,350</w:t>
            </w:r>
          </w:p>
        </w:tc>
        <w:tc>
          <w:tcPr>
            <w:tcW w:w="442" w:type="pct"/>
            <w:vAlign w:val="center"/>
            <w:hideMark/>
          </w:tcPr>
          <w:p w14:paraId="1812575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3.85</w:t>
            </w:r>
          </w:p>
        </w:tc>
        <w:tc>
          <w:tcPr>
            <w:tcW w:w="1893" w:type="pct"/>
            <w:vMerge/>
            <w:vAlign w:val="center"/>
            <w:hideMark/>
          </w:tcPr>
          <w:p w14:paraId="12AD64F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7200FFB" w14:textId="77777777" w:rsidTr="00FB2F2A">
        <w:trPr>
          <w:trHeight w:val="600"/>
        </w:trPr>
        <w:tc>
          <w:tcPr>
            <w:tcW w:w="138" w:type="pct"/>
            <w:vMerge/>
            <w:vAlign w:val="center"/>
            <w:hideMark/>
          </w:tcPr>
          <w:p w14:paraId="31F05B8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CF53EE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 xml:space="preserve"> 總產量 </w:t>
            </w:r>
          </w:p>
        </w:tc>
        <w:tc>
          <w:tcPr>
            <w:tcW w:w="397" w:type="pct"/>
            <w:vAlign w:val="center"/>
            <w:hideMark/>
          </w:tcPr>
          <w:p w14:paraId="177A5E5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C80E06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5,955</w:t>
            </w:r>
          </w:p>
        </w:tc>
        <w:tc>
          <w:tcPr>
            <w:tcW w:w="468" w:type="pct"/>
            <w:vAlign w:val="center"/>
            <w:hideMark/>
          </w:tcPr>
          <w:p w14:paraId="072EACB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5,568</w:t>
            </w:r>
          </w:p>
        </w:tc>
        <w:tc>
          <w:tcPr>
            <w:tcW w:w="468" w:type="pct"/>
            <w:vAlign w:val="center"/>
          </w:tcPr>
          <w:p w14:paraId="24A57ACB"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6,110</w:t>
            </w:r>
          </w:p>
        </w:tc>
        <w:tc>
          <w:tcPr>
            <w:tcW w:w="423" w:type="pct"/>
            <w:vAlign w:val="center"/>
          </w:tcPr>
          <w:p w14:paraId="7B64970F"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6,750</w:t>
            </w:r>
          </w:p>
        </w:tc>
        <w:tc>
          <w:tcPr>
            <w:tcW w:w="442" w:type="pct"/>
            <w:vAlign w:val="center"/>
          </w:tcPr>
          <w:p w14:paraId="5D040811"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10.47</w:t>
            </w:r>
          </w:p>
        </w:tc>
        <w:tc>
          <w:tcPr>
            <w:tcW w:w="1893" w:type="pct"/>
            <w:vMerge/>
            <w:vAlign w:val="center"/>
            <w:hideMark/>
          </w:tcPr>
          <w:p w14:paraId="7EB66A7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05691FD" w14:textId="77777777" w:rsidTr="00FB2F2A">
        <w:trPr>
          <w:trHeight w:val="600"/>
        </w:trPr>
        <w:tc>
          <w:tcPr>
            <w:tcW w:w="138" w:type="pct"/>
            <w:vMerge/>
            <w:vAlign w:val="center"/>
            <w:hideMark/>
          </w:tcPr>
          <w:p w14:paraId="6411F09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F48AE79"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 xml:space="preserve"> 貿易量 </w:t>
            </w:r>
          </w:p>
        </w:tc>
        <w:tc>
          <w:tcPr>
            <w:tcW w:w="288" w:type="pct"/>
            <w:vAlign w:val="center"/>
            <w:hideMark/>
          </w:tcPr>
          <w:p w14:paraId="425A1FF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出口量</w:t>
            </w:r>
          </w:p>
        </w:tc>
        <w:tc>
          <w:tcPr>
            <w:tcW w:w="397" w:type="pct"/>
            <w:vAlign w:val="center"/>
            <w:hideMark/>
          </w:tcPr>
          <w:p w14:paraId="16890F9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2326D01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252</w:t>
            </w:r>
          </w:p>
        </w:tc>
        <w:tc>
          <w:tcPr>
            <w:tcW w:w="468" w:type="pct"/>
            <w:vAlign w:val="center"/>
            <w:hideMark/>
          </w:tcPr>
          <w:p w14:paraId="2309045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135</w:t>
            </w:r>
          </w:p>
        </w:tc>
        <w:tc>
          <w:tcPr>
            <w:tcW w:w="468" w:type="pct"/>
            <w:vAlign w:val="center"/>
          </w:tcPr>
          <w:p w14:paraId="2BF7D06D"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100</w:t>
            </w:r>
          </w:p>
        </w:tc>
        <w:tc>
          <w:tcPr>
            <w:tcW w:w="423" w:type="pct"/>
            <w:vAlign w:val="center"/>
          </w:tcPr>
          <w:p w14:paraId="5D03AB21"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100</w:t>
            </w:r>
          </w:p>
        </w:tc>
        <w:tc>
          <w:tcPr>
            <w:tcW w:w="442" w:type="pct"/>
            <w:vAlign w:val="center"/>
            <w:hideMark/>
          </w:tcPr>
          <w:p w14:paraId="70C9006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6A21737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919B68E" w14:textId="77777777" w:rsidTr="00FB2F2A">
        <w:trPr>
          <w:trHeight w:val="600"/>
        </w:trPr>
        <w:tc>
          <w:tcPr>
            <w:tcW w:w="138" w:type="pct"/>
            <w:vMerge/>
            <w:vAlign w:val="center"/>
            <w:hideMark/>
          </w:tcPr>
          <w:p w14:paraId="342B6BE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00D66FD5" w14:textId="77777777" w:rsidR="002258B0" w:rsidRPr="00B835E5" w:rsidRDefault="002258B0" w:rsidP="00FB2F2A">
            <w:pPr>
              <w:widowControl/>
              <w:spacing w:after="0" w:line="240" w:lineRule="auto"/>
              <w:rPr>
                <w:rFonts w:ascii="標楷體" w:eastAsia="標楷體" w:hAnsi="標楷體" w:cs="新細明體"/>
                <w:kern w:val="0"/>
                <w:sz w:val="22"/>
                <w:szCs w:val="22"/>
                <w14:ligatures w14:val="none"/>
              </w:rPr>
            </w:pPr>
          </w:p>
        </w:tc>
        <w:tc>
          <w:tcPr>
            <w:tcW w:w="288" w:type="pct"/>
            <w:vAlign w:val="center"/>
            <w:hideMark/>
          </w:tcPr>
          <w:p w14:paraId="3D8CF0B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進口量</w:t>
            </w:r>
          </w:p>
        </w:tc>
        <w:tc>
          <w:tcPr>
            <w:tcW w:w="397" w:type="pct"/>
            <w:vAlign w:val="center"/>
            <w:hideMark/>
          </w:tcPr>
          <w:p w14:paraId="62FC122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7B51F7E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2,503,185</w:t>
            </w:r>
          </w:p>
        </w:tc>
        <w:tc>
          <w:tcPr>
            <w:tcW w:w="468" w:type="pct"/>
            <w:vAlign w:val="center"/>
            <w:hideMark/>
          </w:tcPr>
          <w:p w14:paraId="12A1260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2,586,344</w:t>
            </w:r>
          </w:p>
        </w:tc>
        <w:tc>
          <w:tcPr>
            <w:tcW w:w="468" w:type="pct"/>
            <w:vAlign w:val="center"/>
            <w:hideMark/>
          </w:tcPr>
          <w:p w14:paraId="4B3D8A6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2,622,873</w:t>
            </w:r>
          </w:p>
        </w:tc>
        <w:tc>
          <w:tcPr>
            <w:tcW w:w="423" w:type="pct"/>
            <w:vAlign w:val="center"/>
            <w:hideMark/>
          </w:tcPr>
          <w:p w14:paraId="12F273E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2,600,000</w:t>
            </w:r>
          </w:p>
        </w:tc>
        <w:tc>
          <w:tcPr>
            <w:tcW w:w="442" w:type="pct"/>
            <w:vAlign w:val="center"/>
            <w:hideMark/>
          </w:tcPr>
          <w:p w14:paraId="7A55DF8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-0.87</w:t>
            </w:r>
          </w:p>
        </w:tc>
        <w:tc>
          <w:tcPr>
            <w:tcW w:w="1893" w:type="pct"/>
            <w:vMerge/>
            <w:vAlign w:val="center"/>
            <w:hideMark/>
          </w:tcPr>
          <w:p w14:paraId="4B6E149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7FE9829" w14:textId="77777777" w:rsidTr="00FB2F2A">
        <w:trPr>
          <w:trHeight w:val="600"/>
        </w:trPr>
        <w:tc>
          <w:tcPr>
            <w:tcW w:w="138" w:type="pct"/>
            <w:vMerge/>
            <w:vAlign w:val="center"/>
            <w:hideMark/>
          </w:tcPr>
          <w:p w14:paraId="4A7D588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5B9FEF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 xml:space="preserve"> 平均價格 </w:t>
            </w:r>
          </w:p>
        </w:tc>
        <w:tc>
          <w:tcPr>
            <w:tcW w:w="397" w:type="pct"/>
            <w:vAlign w:val="center"/>
            <w:hideMark/>
          </w:tcPr>
          <w:p w14:paraId="0B7663D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57E094A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w:t>
            </w:r>
          </w:p>
        </w:tc>
        <w:tc>
          <w:tcPr>
            <w:tcW w:w="468" w:type="pct"/>
            <w:vAlign w:val="center"/>
            <w:hideMark/>
          </w:tcPr>
          <w:p w14:paraId="5DB3C64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w:t>
            </w:r>
          </w:p>
        </w:tc>
        <w:tc>
          <w:tcPr>
            <w:tcW w:w="468" w:type="pct"/>
            <w:vAlign w:val="center"/>
            <w:hideMark/>
          </w:tcPr>
          <w:p w14:paraId="54CB469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43</w:t>
            </w:r>
          </w:p>
        </w:tc>
        <w:tc>
          <w:tcPr>
            <w:tcW w:w="423" w:type="pct"/>
            <w:vAlign w:val="center"/>
            <w:hideMark/>
          </w:tcPr>
          <w:p w14:paraId="155F3D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43</w:t>
            </w:r>
          </w:p>
        </w:tc>
        <w:tc>
          <w:tcPr>
            <w:tcW w:w="442" w:type="pct"/>
            <w:vAlign w:val="center"/>
            <w:hideMark/>
          </w:tcPr>
          <w:p w14:paraId="01CC4D9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15C9564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6C262BF" w14:textId="77777777" w:rsidTr="00FB2F2A">
        <w:trPr>
          <w:trHeight w:val="600"/>
        </w:trPr>
        <w:tc>
          <w:tcPr>
            <w:tcW w:w="138" w:type="pct"/>
            <w:vMerge/>
            <w:vAlign w:val="center"/>
            <w:hideMark/>
          </w:tcPr>
          <w:p w14:paraId="2D20559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C80E6B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 xml:space="preserve"> 產值 </w:t>
            </w:r>
          </w:p>
        </w:tc>
        <w:tc>
          <w:tcPr>
            <w:tcW w:w="397" w:type="pct"/>
            <w:vAlign w:val="center"/>
            <w:hideMark/>
          </w:tcPr>
          <w:p w14:paraId="081EBD7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1E5640D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246,545</w:t>
            </w:r>
          </w:p>
        </w:tc>
        <w:tc>
          <w:tcPr>
            <w:tcW w:w="468" w:type="pct"/>
            <w:vAlign w:val="center"/>
            <w:hideMark/>
          </w:tcPr>
          <w:p w14:paraId="6E013E3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264,798</w:t>
            </w:r>
          </w:p>
        </w:tc>
        <w:tc>
          <w:tcPr>
            <w:tcW w:w="468" w:type="pct"/>
            <w:noWrap/>
            <w:vAlign w:val="center"/>
          </w:tcPr>
          <w:p w14:paraId="40BC5E81"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262,730</w:t>
            </w:r>
          </w:p>
        </w:tc>
        <w:tc>
          <w:tcPr>
            <w:tcW w:w="423" w:type="pct"/>
            <w:noWrap/>
            <w:vAlign w:val="center"/>
          </w:tcPr>
          <w:p w14:paraId="15826065"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290,250</w:t>
            </w:r>
          </w:p>
        </w:tc>
        <w:tc>
          <w:tcPr>
            <w:tcW w:w="442" w:type="pct"/>
            <w:vAlign w:val="center"/>
          </w:tcPr>
          <w:p w14:paraId="45B8BAE3" w14:textId="77777777" w:rsidR="002258B0" w:rsidRPr="00FC358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10.47</w:t>
            </w:r>
          </w:p>
        </w:tc>
        <w:tc>
          <w:tcPr>
            <w:tcW w:w="1893" w:type="pct"/>
            <w:vMerge/>
            <w:vAlign w:val="center"/>
            <w:hideMark/>
          </w:tcPr>
          <w:p w14:paraId="5AE6792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7A531F36" w14:textId="77777777" w:rsidR="002258B0" w:rsidRPr="00B835E5" w:rsidRDefault="002258B0" w:rsidP="002258B0"/>
    <w:p w14:paraId="61E1550C" w14:textId="77777777" w:rsidR="002258B0" w:rsidRPr="00B835E5" w:rsidRDefault="002258B0" w:rsidP="002258B0">
      <w:r w:rsidRPr="00B835E5">
        <w:rPr>
          <w:rFonts w:ascii="標楷體" w:eastAsia="標楷體" w:hAnsi="標楷體"/>
        </w:rPr>
        <w:br w:type="column"/>
      </w:r>
      <w:r w:rsidRPr="00B835E5">
        <w:rPr>
          <w:rFonts w:ascii="標楷體" w:eastAsia="標楷體" w:hAnsi="標楷體" w:hint="eastAsia"/>
        </w:rPr>
        <w:lastRenderedPageBreak/>
        <w:t>作物別：雜糧作物</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 xml:space="preserve">高粱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7537A833" w14:textId="77777777" w:rsidTr="00FB2F2A">
        <w:trPr>
          <w:trHeight w:val="600"/>
          <w:tblHeader/>
        </w:trPr>
        <w:tc>
          <w:tcPr>
            <w:tcW w:w="878" w:type="pct"/>
            <w:gridSpan w:val="4"/>
            <w:vAlign w:val="center"/>
            <w:hideMark/>
          </w:tcPr>
          <w:p w14:paraId="1C88A61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4157CBE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6036C5D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3051CB2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4CEAD05C"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674840A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59E5EBDC"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64964DE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7077AF0C" w14:textId="77777777" w:rsidTr="00FB2F2A">
        <w:trPr>
          <w:trHeight w:val="600"/>
        </w:trPr>
        <w:tc>
          <w:tcPr>
            <w:tcW w:w="138" w:type="pct"/>
            <w:vMerge w:val="restart"/>
            <w:textDirection w:val="tbRlV"/>
            <w:vAlign w:val="center"/>
            <w:hideMark/>
          </w:tcPr>
          <w:p w14:paraId="733CB47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高粱 </w:t>
            </w:r>
          </w:p>
        </w:tc>
        <w:tc>
          <w:tcPr>
            <w:tcW w:w="385" w:type="pct"/>
            <w:gridSpan w:val="2"/>
            <w:vAlign w:val="center"/>
            <w:hideMark/>
          </w:tcPr>
          <w:p w14:paraId="7AE3666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 xml:space="preserve"> 種植面積 </w:t>
            </w:r>
          </w:p>
        </w:tc>
        <w:tc>
          <w:tcPr>
            <w:tcW w:w="355" w:type="pct"/>
            <w:vAlign w:val="center"/>
            <w:hideMark/>
          </w:tcPr>
          <w:p w14:paraId="00DD954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4FB3ABD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3,310 </w:t>
            </w:r>
          </w:p>
        </w:tc>
        <w:tc>
          <w:tcPr>
            <w:tcW w:w="468" w:type="pct"/>
            <w:vAlign w:val="center"/>
            <w:hideMark/>
          </w:tcPr>
          <w:p w14:paraId="3AD5218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4,415 </w:t>
            </w:r>
          </w:p>
        </w:tc>
        <w:tc>
          <w:tcPr>
            <w:tcW w:w="468" w:type="pct"/>
            <w:noWrap/>
            <w:vAlign w:val="center"/>
            <w:hideMark/>
          </w:tcPr>
          <w:p w14:paraId="1D7491C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3,024 </w:t>
            </w:r>
          </w:p>
        </w:tc>
        <w:tc>
          <w:tcPr>
            <w:tcW w:w="424" w:type="pct"/>
            <w:noWrap/>
            <w:vAlign w:val="center"/>
            <w:hideMark/>
          </w:tcPr>
          <w:p w14:paraId="1C09A00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4,400 </w:t>
            </w:r>
          </w:p>
        </w:tc>
        <w:tc>
          <w:tcPr>
            <w:tcW w:w="441" w:type="pct"/>
            <w:vAlign w:val="center"/>
            <w:hideMark/>
          </w:tcPr>
          <w:p w14:paraId="384C84A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45.50 </w:t>
            </w:r>
          </w:p>
        </w:tc>
        <w:tc>
          <w:tcPr>
            <w:tcW w:w="1894" w:type="pct"/>
            <w:vMerge w:val="restart"/>
            <w:hideMark/>
          </w:tcPr>
          <w:p w14:paraId="6A8AEF22" w14:textId="77777777" w:rsidR="002258B0" w:rsidRPr="00B835E5" w:rsidRDefault="002258B0" w:rsidP="002258B0">
            <w:pPr>
              <w:pStyle w:val="a9"/>
              <w:widowControl/>
              <w:numPr>
                <w:ilvl w:val="0"/>
                <w:numId w:val="7"/>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本表平均價格係依金門縣政府收購價格每公斤</w:t>
            </w:r>
            <w:r w:rsidRPr="00B835E5">
              <w:rPr>
                <w:rFonts w:ascii="Times New Roman" w:eastAsia="新細明體" w:hAnsi="Times New Roman" w:cs="Times New Roman"/>
                <w:kern w:val="0"/>
                <w14:ligatures w14:val="none"/>
              </w:rPr>
              <w:t>26</w:t>
            </w:r>
            <w:r w:rsidRPr="00B835E5">
              <w:rPr>
                <w:rFonts w:ascii="標楷體" w:eastAsia="標楷體" w:hAnsi="標楷體" w:cs="Times New Roman" w:hint="eastAsia"/>
                <w:kern w:val="0"/>
                <w14:ligatures w14:val="none"/>
              </w:rPr>
              <w:t>元</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另再補助運費每公斤</w:t>
            </w:r>
            <w:r w:rsidRPr="00B835E5">
              <w:rPr>
                <w:rFonts w:ascii="Times New Roman" w:eastAsia="新細明體" w:hAnsi="Times New Roman" w:cs="Times New Roman"/>
                <w:kern w:val="0"/>
                <w14:ligatures w14:val="none"/>
              </w:rPr>
              <w:t>10</w:t>
            </w:r>
            <w:r w:rsidRPr="00B835E5">
              <w:rPr>
                <w:rFonts w:ascii="標楷體" w:eastAsia="標楷體" w:hAnsi="標楷體" w:cs="Times New Roman" w:hint="eastAsia"/>
                <w:kern w:val="0"/>
                <w14:ligatures w14:val="none"/>
              </w:rPr>
              <w:t>元及資材費</w:t>
            </w:r>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元</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，金酒採購台灣地區高粱價格</w:t>
            </w:r>
            <w:r w:rsidRPr="00B835E5">
              <w:rPr>
                <w:rFonts w:ascii="Times New Roman" w:eastAsia="新細明體" w:hAnsi="Times New Roman" w:cs="Times New Roman"/>
                <w:kern w:val="0"/>
                <w14:ligatures w14:val="none"/>
              </w:rPr>
              <w:t>110</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20</w:t>
            </w:r>
            <w:r w:rsidRPr="00B835E5">
              <w:rPr>
                <w:rFonts w:ascii="標楷體" w:eastAsia="標楷體" w:hAnsi="標楷體" w:cs="Times New Roman" w:hint="eastAsia"/>
                <w:kern w:val="0"/>
                <w14:ligatures w14:val="none"/>
              </w:rPr>
              <w:t>元</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公斤，</w:t>
            </w:r>
            <w:r w:rsidRPr="00B835E5">
              <w:rPr>
                <w:rFonts w:ascii="Times New Roman" w:eastAsia="新細明體" w:hAnsi="Times New Roman" w:cs="Times New Roman"/>
                <w:kern w:val="0"/>
                <w14:ligatures w14:val="none"/>
              </w:rPr>
              <w:t>111-112</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21</w:t>
            </w:r>
            <w:r w:rsidRPr="00B835E5">
              <w:rPr>
                <w:rFonts w:ascii="標楷體" w:eastAsia="標楷體" w:hAnsi="標楷體" w:cs="Times New Roman" w:hint="eastAsia"/>
                <w:kern w:val="0"/>
                <w14:ligatures w14:val="none"/>
              </w:rPr>
              <w:t>元</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公斤，</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25</w:t>
            </w:r>
            <w:r w:rsidRPr="00B835E5">
              <w:rPr>
                <w:rFonts w:ascii="標楷體" w:eastAsia="標楷體" w:hAnsi="標楷體" w:cs="Times New Roman" w:hint="eastAsia"/>
                <w:kern w:val="0"/>
                <w14:ligatures w14:val="none"/>
              </w:rPr>
              <w:t>元</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公斤，按地區產量、價格加權平均填報。</w:t>
            </w:r>
          </w:p>
          <w:p w14:paraId="6F04E914" w14:textId="77777777" w:rsidR="002258B0" w:rsidRPr="00B835E5" w:rsidRDefault="002258B0" w:rsidP="002258B0">
            <w:pPr>
              <w:pStyle w:val="a9"/>
              <w:widowControl/>
              <w:numPr>
                <w:ilvl w:val="0"/>
                <w:numId w:val="7"/>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kern w:val="0"/>
                <w14:ligatures w14:val="none"/>
              </w:rPr>
              <w:t>114</w:t>
            </w:r>
            <w:r w:rsidRPr="00B835E5">
              <w:rPr>
                <w:rFonts w:ascii="標楷體" w:eastAsia="標楷體" w:hAnsi="標楷體" w:cs="Times New Roman" w:hint="eastAsia"/>
                <w:kern w:val="0"/>
                <w14:ligatures w14:val="none"/>
              </w:rPr>
              <w:t>年高粱種植面積減少係因</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年第</w:t>
            </w:r>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期作南部地區硬質玉米收穫期</w:t>
            </w:r>
            <w:r w:rsidRPr="000316FB">
              <w:rPr>
                <w:rFonts w:ascii="標楷體" w:eastAsia="標楷體" w:hAnsi="標楷體" w:cs="Times New Roman" w:hint="eastAsia"/>
                <w:color w:val="EE0000"/>
                <w:kern w:val="0"/>
                <w14:ligatures w14:val="none"/>
              </w:rPr>
              <w:t>延遲</w:t>
            </w:r>
            <w:r w:rsidRPr="00B835E5">
              <w:rPr>
                <w:rFonts w:ascii="標楷體" w:eastAsia="標楷體" w:hAnsi="標楷體" w:cs="Times New Roman" w:hint="eastAsia"/>
                <w:kern w:val="0"/>
                <w14:ligatures w14:val="none"/>
              </w:rPr>
              <w:t>，致影響</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年第</w:t>
            </w:r>
            <w:r w:rsidRPr="00B835E5">
              <w:rPr>
                <w:rFonts w:ascii="Times New Roman" w:eastAsia="新細明體" w:hAnsi="Times New Roman" w:cs="Times New Roman"/>
                <w:kern w:val="0"/>
                <w14:ligatures w14:val="none"/>
              </w:rPr>
              <w:t>1</w:t>
            </w:r>
            <w:r w:rsidRPr="00B835E5">
              <w:rPr>
                <w:rFonts w:ascii="標楷體" w:eastAsia="標楷體" w:hAnsi="標楷體" w:cs="Times New Roman" w:hint="eastAsia"/>
                <w:kern w:val="0"/>
                <w14:ligatures w14:val="none"/>
              </w:rPr>
              <w:t>期作高粱種植意願。另受丹</w:t>
            </w:r>
            <w:proofErr w:type="gramStart"/>
            <w:r w:rsidRPr="00B835E5">
              <w:rPr>
                <w:rFonts w:ascii="標楷體" w:eastAsia="標楷體" w:hAnsi="標楷體" w:cs="Times New Roman" w:hint="eastAsia"/>
                <w:kern w:val="0"/>
                <w14:ligatures w14:val="none"/>
              </w:rPr>
              <w:t>娜</w:t>
            </w:r>
            <w:proofErr w:type="gramEnd"/>
            <w:r w:rsidRPr="00B835E5">
              <w:rPr>
                <w:rFonts w:ascii="標楷體" w:eastAsia="標楷體" w:hAnsi="標楷體" w:cs="Times New Roman" w:hint="eastAsia"/>
                <w:kern w:val="0"/>
                <w14:ligatures w14:val="none"/>
              </w:rPr>
              <w:t>絲颱風、</w:t>
            </w:r>
            <w:proofErr w:type="gramStart"/>
            <w:r w:rsidRPr="00B835E5">
              <w:rPr>
                <w:rFonts w:ascii="標楷體" w:eastAsia="標楷體" w:hAnsi="標楷體" w:cs="Times New Roman" w:hint="eastAsia"/>
                <w:kern w:val="0"/>
                <w14:ligatures w14:val="none"/>
              </w:rPr>
              <w:t>薇</w:t>
            </w:r>
            <w:proofErr w:type="gramEnd"/>
            <w:r w:rsidRPr="00B835E5">
              <w:rPr>
                <w:rFonts w:ascii="標楷體" w:eastAsia="標楷體" w:hAnsi="標楷體" w:cs="Times New Roman" w:hint="eastAsia"/>
                <w:kern w:val="0"/>
                <w14:ligatures w14:val="none"/>
              </w:rPr>
              <w:t>帕颱風外圍環流、豪雨(</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南、雲林)，</w:t>
            </w:r>
            <w:proofErr w:type="gramStart"/>
            <w:r w:rsidRPr="00B835E5">
              <w:rPr>
                <w:rFonts w:ascii="標楷體" w:eastAsia="標楷體" w:hAnsi="標楷體" w:cs="Times New Roman" w:hint="eastAsia"/>
                <w:kern w:val="0"/>
                <w14:ligatures w14:val="none"/>
              </w:rPr>
              <w:t>樺加沙</w:t>
            </w:r>
            <w:proofErr w:type="gramEnd"/>
            <w:r w:rsidRPr="00B835E5">
              <w:rPr>
                <w:rFonts w:ascii="標楷體" w:eastAsia="標楷體" w:hAnsi="標楷體" w:cs="Times New Roman" w:hint="eastAsia"/>
                <w:kern w:val="0"/>
                <w14:ligatures w14:val="none"/>
              </w:rPr>
              <w:t>颱風、鳳凰颱風(</w:t>
            </w:r>
            <w:proofErr w:type="gramStart"/>
            <w:r w:rsidRPr="00B835E5">
              <w:rPr>
                <w:rFonts w:ascii="標楷體" w:eastAsia="標楷體" w:hAnsi="標楷體" w:cs="Times New Roman" w:hint="eastAsia"/>
                <w:kern w:val="0"/>
                <w14:ligatures w14:val="none"/>
              </w:rPr>
              <w:t>東部、北部)</w:t>
            </w:r>
            <w:proofErr w:type="gramEnd"/>
            <w:r w:rsidRPr="00B835E5">
              <w:rPr>
                <w:rFonts w:ascii="標楷體" w:eastAsia="標楷體" w:hAnsi="標楷體" w:cs="Times New Roman" w:hint="eastAsia"/>
                <w:kern w:val="0"/>
                <w14:ligatures w14:val="none"/>
              </w:rPr>
              <w:t>等影響，114年估計收穫面積下修為2,300公頃。</w:t>
            </w:r>
          </w:p>
          <w:p w14:paraId="2A6E9C87" w14:textId="77777777" w:rsidR="002258B0" w:rsidRPr="00B835E5" w:rsidRDefault="002258B0" w:rsidP="002258B0">
            <w:pPr>
              <w:pStyle w:val="a9"/>
              <w:widowControl/>
              <w:numPr>
                <w:ilvl w:val="0"/>
                <w:numId w:val="7"/>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kern w:val="0"/>
                <w14:ligatures w14:val="none"/>
              </w:rPr>
              <w:t>115</w:t>
            </w:r>
            <w:r w:rsidRPr="00B835E5">
              <w:rPr>
                <w:rFonts w:ascii="標楷體" w:eastAsia="標楷體" w:hAnsi="標楷體" w:cs="Times New Roman" w:hint="eastAsia"/>
                <w:kern w:val="0"/>
                <w14:ligatures w14:val="none"/>
              </w:rPr>
              <w:t>年目標面積</w:t>
            </w:r>
            <w:r w:rsidRPr="00B835E5">
              <w:rPr>
                <w:rFonts w:ascii="Times New Roman" w:eastAsia="新細明體" w:hAnsi="Times New Roman" w:cs="Times New Roman"/>
                <w:kern w:val="0"/>
                <w14:ligatures w14:val="none"/>
              </w:rPr>
              <w:t>4,400</w:t>
            </w:r>
            <w:r w:rsidRPr="00B835E5">
              <w:rPr>
                <w:rFonts w:ascii="標楷體" w:eastAsia="標楷體" w:hAnsi="標楷體" w:cs="Times New Roman" w:hint="eastAsia"/>
                <w:kern w:val="0"/>
                <w14:ligatures w14:val="none"/>
              </w:rPr>
              <w:t>公頃（台灣本島</w:t>
            </w:r>
            <w:r w:rsidRPr="00B835E5">
              <w:rPr>
                <w:rFonts w:ascii="Times New Roman" w:eastAsia="新細明體" w:hAnsi="Times New Roman" w:cs="Times New Roman"/>
                <w:kern w:val="0"/>
                <w14:ligatures w14:val="none"/>
              </w:rPr>
              <w:t>2,700</w:t>
            </w:r>
            <w:r w:rsidRPr="00B835E5">
              <w:rPr>
                <w:rFonts w:ascii="標楷體" w:eastAsia="標楷體" w:hAnsi="標楷體" w:cs="Times New Roman" w:hint="eastAsia"/>
                <w:kern w:val="0"/>
                <w14:ligatures w14:val="none"/>
              </w:rPr>
              <w:t>公頃、金門</w:t>
            </w:r>
            <w:r w:rsidRPr="00B835E5">
              <w:rPr>
                <w:rFonts w:ascii="Times New Roman" w:eastAsia="新細明體" w:hAnsi="Times New Roman" w:cs="Times New Roman"/>
                <w:kern w:val="0"/>
                <w14:ligatures w14:val="none"/>
              </w:rPr>
              <w:t>1,700</w:t>
            </w:r>
            <w:r w:rsidRPr="00B835E5">
              <w:rPr>
                <w:rFonts w:ascii="標楷體" w:eastAsia="標楷體" w:hAnsi="標楷體" w:cs="Times New Roman" w:hint="eastAsia"/>
                <w:kern w:val="0"/>
                <w14:ligatures w14:val="none"/>
              </w:rPr>
              <w:t>公頃）；</w:t>
            </w:r>
            <w:proofErr w:type="gramStart"/>
            <w:r w:rsidRPr="00B835E5">
              <w:rPr>
                <w:rFonts w:ascii="標楷體" w:eastAsia="標楷體" w:hAnsi="標楷體" w:cs="Times New Roman" w:hint="eastAsia"/>
                <w:kern w:val="0"/>
                <w14:ligatures w14:val="none"/>
              </w:rPr>
              <w:t>進出口量係以</w:t>
            </w:r>
            <w:proofErr w:type="gramEnd"/>
            <w:r w:rsidRPr="00B835E5">
              <w:rPr>
                <w:rFonts w:ascii="標楷體" w:eastAsia="標楷體" w:hAnsi="標楷體" w:cs="Times New Roman" w:hint="eastAsia"/>
                <w:kern w:val="0"/>
                <w14:ligatures w14:val="none"/>
              </w:rPr>
              <w:t>近</w:t>
            </w:r>
            <w:r w:rsidRPr="00B835E5">
              <w:rPr>
                <w:rFonts w:ascii="Times New Roman" w:eastAsia="新細明體" w:hAnsi="Times New Roman" w:cs="Times New Roman"/>
                <w:kern w:val="0"/>
                <w14:ligatures w14:val="none"/>
              </w:rPr>
              <w:t xml:space="preserve"> 5 </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 xml:space="preserve">(109-113 </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高粱總進出口量平均推算。</w:t>
            </w:r>
          </w:p>
        </w:tc>
      </w:tr>
      <w:tr w:rsidR="002258B0" w:rsidRPr="00B835E5" w14:paraId="4C4B2E12" w14:textId="77777777" w:rsidTr="00FB2F2A">
        <w:trPr>
          <w:trHeight w:val="600"/>
        </w:trPr>
        <w:tc>
          <w:tcPr>
            <w:tcW w:w="138" w:type="pct"/>
            <w:vMerge/>
            <w:vAlign w:val="center"/>
            <w:hideMark/>
          </w:tcPr>
          <w:p w14:paraId="3A834E8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A69665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 xml:space="preserve"> 收穫面積 </w:t>
            </w:r>
          </w:p>
        </w:tc>
        <w:tc>
          <w:tcPr>
            <w:tcW w:w="355" w:type="pct"/>
            <w:vAlign w:val="center"/>
            <w:hideMark/>
          </w:tcPr>
          <w:p w14:paraId="1887FFC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346B7B6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2,525 </w:t>
            </w:r>
          </w:p>
        </w:tc>
        <w:tc>
          <w:tcPr>
            <w:tcW w:w="468" w:type="pct"/>
            <w:vAlign w:val="center"/>
            <w:hideMark/>
          </w:tcPr>
          <w:p w14:paraId="1A694A8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3,275 </w:t>
            </w:r>
          </w:p>
        </w:tc>
        <w:tc>
          <w:tcPr>
            <w:tcW w:w="468" w:type="pct"/>
            <w:noWrap/>
            <w:vAlign w:val="center"/>
            <w:hideMark/>
          </w:tcPr>
          <w:p w14:paraId="545BD98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2,300</w:t>
            </w:r>
          </w:p>
        </w:tc>
        <w:tc>
          <w:tcPr>
            <w:tcW w:w="424" w:type="pct"/>
            <w:noWrap/>
            <w:vAlign w:val="center"/>
            <w:hideMark/>
          </w:tcPr>
          <w:p w14:paraId="62B5FA3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4,400 </w:t>
            </w:r>
          </w:p>
        </w:tc>
        <w:tc>
          <w:tcPr>
            <w:tcW w:w="441" w:type="pct"/>
            <w:vAlign w:val="center"/>
            <w:hideMark/>
          </w:tcPr>
          <w:p w14:paraId="7A4E1EA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91.30</w:t>
            </w:r>
            <w:r w:rsidRPr="00B835E5">
              <w:rPr>
                <w:rFonts w:ascii="Times New Roman" w:eastAsia="新細明體" w:hAnsi="Times New Roman" w:cs="Times New Roman"/>
                <w:kern w:val="0"/>
                <w14:ligatures w14:val="none"/>
              </w:rPr>
              <w:t xml:space="preserve"> </w:t>
            </w:r>
          </w:p>
        </w:tc>
        <w:tc>
          <w:tcPr>
            <w:tcW w:w="1894" w:type="pct"/>
            <w:vMerge/>
            <w:vAlign w:val="center"/>
            <w:hideMark/>
          </w:tcPr>
          <w:p w14:paraId="21FB99E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727CB3B" w14:textId="77777777" w:rsidTr="00FB2F2A">
        <w:trPr>
          <w:trHeight w:val="600"/>
        </w:trPr>
        <w:tc>
          <w:tcPr>
            <w:tcW w:w="138" w:type="pct"/>
            <w:vMerge/>
            <w:vAlign w:val="center"/>
            <w:hideMark/>
          </w:tcPr>
          <w:p w14:paraId="7B33408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83E782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 xml:space="preserve"> 單位產量 </w:t>
            </w:r>
          </w:p>
        </w:tc>
        <w:tc>
          <w:tcPr>
            <w:tcW w:w="355" w:type="pct"/>
            <w:vAlign w:val="center"/>
            <w:hideMark/>
          </w:tcPr>
          <w:p w14:paraId="0F93F0D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398B5A5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1,364 </w:t>
            </w:r>
          </w:p>
        </w:tc>
        <w:tc>
          <w:tcPr>
            <w:tcW w:w="468" w:type="pct"/>
            <w:vAlign w:val="center"/>
            <w:hideMark/>
          </w:tcPr>
          <w:p w14:paraId="3216C8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1,721 </w:t>
            </w:r>
          </w:p>
        </w:tc>
        <w:tc>
          <w:tcPr>
            <w:tcW w:w="468" w:type="pct"/>
            <w:noWrap/>
            <w:vAlign w:val="center"/>
            <w:hideMark/>
          </w:tcPr>
          <w:p w14:paraId="2F13D63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1,700 </w:t>
            </w:r>
          </w:p>
        </w:tc>
        <w:tc>
          <w:tcPr>
            <w:tcW w:w="424" w:type="pct"/>
            <w:noWrap/>
            <w:vAlign w:val="center"/>
            <w:hideMark/>
          </w:tcPr>
          <w:p w14:paraId="270EB76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1,800 </w:t>
            </w:r>
          </w:p>
        </w:tc>
        <w:tc>
          <w:tcPr>
            <w:tcW w:w="441" w:type="pct"/>
            <w:vAlign w:val="center"/>
            <w:hideMark/>
          </w:tcPr>
          <w:p w14:paraId="7A9FC58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5.88 </w:t>
            </w:r>
          </w:p>
        </w:tc>
        <w:tc>
          <w:tcPr>
            <w:tcW w:w="1894" w:type="pct"/>
            <w:vMerge/>
            <w:vAlign w:val="center"/>
            <w:hideMark/>
          </w:tcPr>
          <w:p w14:paraId="5E6AED8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CF513A2" w14:textId="77777777" w:rsidTr="00FB2F2A">
        <w:trPr>
          <w:trHeight w:val="600"/>
        </w:trPr>
        <w:tc>
          <w:tcPr>
            <w:tcW w:w="138" w:type="pct"/>
            <w:vMerge/>
            <w:vAlign w:val="center"/>
            <w:hideMark/>
          </w:tcPr>
          <w:p w14:paraId="5CAC793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FB20FB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 xml:space="preserve"> 總產量 </w:t>
            </w:r>
          </w:p>
        </w:tc>
        <w:tc>
          <w:tcPr>
            <w:tcW w:w="355" w:type="pct"/>
            <w:vAlign w:val="center"/>
            <w:hideMark/>
          </w:tcPr>
          <w:p w14:paraId="4D119AD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376D651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3,444 </w:t>
            </w:r>
          </w:p>
        </w:tc>
        <w:tc>
          <w:tcPr>
            <w:tcW w:w="468" w:type="pct"/>
            <w:vAlign w:val="center"/>
            <w:hideMark/>
          </w:tcPr>
          <w:p w14:paraId="7ACC3EC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5,638 </w:t>
            </w:r>
          </w:p>
        </w:tc>
        <w:tc>
          <w:tcPr>
            <w:tcW w:w="468" w:type="pct"/>
            <w:noWrap/>
            <w:vAlign w:val="center"/>
            <w:hideMark/>
          </w:tcPr>
          <w:p w14:paraId="089067A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3,910</w:t>
            </w:r>
            <w:r w:rsidRPr="00B835E5">
              <w:rPr>
                <w:rFonts w:ascii="Times New Roman" w:eastAsia="新細明體" w:hAnsi="Times New Roman" w:cs="Times New Roman"/>
                <w:kern w:val="0"/>
                <w14:ligatures w14:val="none"/>
              </w:rPr>
              <w:t xml:space="preserve"> </w:t>
            </w:r>
          </w:p>
        </w:tc>
        <w:tc>
          <w:tcPr>
            <w:tcW w:w="424" w:type="pct"/>
            <w:noWrap/>
            <w:vAlign w:val="center"/>
            <w:hideMark/>
          </w:tcPr>
          <w:p w14:paraId="26E6318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7,920 </w:t>
            </w:r>
          </w:p>
        </w:tc>
        <w:tc>
          <w:tcPr>
            <w:tcW w:w="441" w:type="pct"/>
            <w:vAlign w:val="center"/>
            <w:hideMark/>
          </w:tcPr>
          <w:p w14:paraId="68073ED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102.5</w:t>
            </w:r>
            <w:r w:rsidRPr="00B835E5">
              <w:rPr>
                <w:rFonts w:ascii="Times New Roman" w:eastAsia="新細明體" w:hAnsi="Times New Roman" w:cs="Times New Roman"/>
                <w:kern w:val="0"/>
                <w14:ligatures w14:val="none"/>
              </w:rPr>
              <w:t xml:space="preserve">6 </w:t>
            </w:r>
          </w:p>
        </w:tc>
        <w:tc>
          <w:tcPr>
            <w:tcW w:w="1894" w:type="pct"/>
            <w:vMerge/>
            <w:vAlign w:val="center"/>
            <w:hideMark/>
          </w:tcPr>
          <w:p w14:paraId="7903AC4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2A19242" w14:textId="77777777" w:rsidTr="00FB2F2A">
        <w:trPr>
          <w:trHeight w:val="600"/>
        </w:trPr>
        <w:tc>
          <w:tcPr>
            <w:tcW w:w="138" w:type="pct"/>
            <w:vMerge/>
            <w:vAlign w:val="center"/>
            <w:hideMark/>
          </w:tcPr>
          <w:p w14:paraId="00FF00C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51CE6ED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778035E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0CA0E2D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132C338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 </w:t>
            </w:r>
          </w:p>
        </w:tc>
        <w:tc>
          <w:tcPr>
            <w:tcW w:w="468" w:type="pct"/>
            <w:noWrap/>
            <w:vAlign w:val="center"/>
            <w:hideMark/>
          </w:tcPr>
          <w:p w14:paraId="21C22D9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 </w:t>
            </w:r>
          </w:p>
        </w:tc>
        <w:tc>
          <w:tcPr>
            <w:tcW w:w="468" w:type="pct"/>
            <w:noWrap/>
            <w:vAlign w:val="center"/>
            <w:hideMark/>
          </w:tcPr>
          <w:p w14:paraId="315CE33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 </w:t>
            </w:r>
          </w:p>
        </w:tc>
        <w:tc>
          <w:tcPr>
            <w:tcW w:w="424" w:type="pct"/>
            <w:noWrap/>
            <w:vAlign w:val="center"/>
            <w:hideMark/>
          </w:tcPr>
          <w:p w14:paraId="538650A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 </w:t>
            </w:r>
          </w:p>
        </w:tc>
        <w:tc>
          <w:tcPr>
            <w:tcW w:w="441" w:type="pct"/>
            <w:vAlign w:val="center"/>
            <w:hideMark/>
          </w:tcPr>
          <w:p w14:paraId="62D1316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4" w:type="pct"/>
            <w:vMerge/>
            <w:vAlign w:val="center"/>
            <w:hideMark/>
          </w:tcPr>
          <w:p w14:paraId="0E60CCE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C2EACA4" w14:textId="77777777" w:rsidTr="00FB2F2A">
        <w:trPr>
          <w:trHeight w:val="600"/>
        </w:trPr>
        <w:tc>
          <w:tcPr>
            <w:tcW w:w="138" w:type="pct"/>
            <w:vMerge/>
            <w:vAlign w:val="center"/>
            <w:hideMark/>
          </w:tcPr>
          <w:p w14:paraId="7B74CDB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4B05846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2DB46A6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7D630A9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5B99675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39,596 </w:t>
            </w:r>
          </w:p>
        </w:tc>
        <w:tc>
          <w:tcPr>
            <w:tcW w:w="468" w:type="pct"/>
            <w:noWrap/>
            <w:vAlign w:val="center"/>
            <w:hideMark/>
          </w:tcPr>
          <w:p w14:paraId="271F636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51,515 </w:t>
            </w:r>
          </w:p>
        </w:tc>
        <w:tc>
          <w:tcPr>
            <w:tcW w:w="468" w:type="pct"/>
            <w:noWrap/>
            <w:vAlign w:val="center"/>
            <w:hideMark/>
          </w:tcPr>
          <w:p w14:paraId="7A345F1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49,395 </w:t>
            </w:r>
          </w:p>
        </w:tc>
        <w:tc>
          <w:tcPr>
            <w:tcW w:w="424" w:type="pct"/>
            <w:noWrap/>
            <w:vAlign w:val="center"/>
            <w:hideMark/>
          </w:tcPr>
          <w:p w14:paraId="46311A4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48,120 </w:t>
            </w:r>
          </w:p>
        </w:tc>
        <w:tc>
          <w:tcPr>
            <w:tcW w:w="441" w:type="pct"/>
            <w:vAlign w:val="center"/>
            <w:hideMark/>
          </w:tcPr>
          <w:p w14:paraId="64C9C15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-2.58 </w:t>
            </w:r>
          </w:p>
        </w:tc>
        <w:tc>
          <w:tcPr>
            <w:tcW w:w="1894" w:type="pct"/>
            <w:vMerge/>
            <w:vAlign w:val="center"/>
            <w:hideMark/>
          </w:tcPr>
          <w:p w14:paraId="2B0A7B7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360F7E1" w14:textId="77777777" w:rsidTr="00FB2F2A">
        <w:trPr>
          <w:trHeight w:val="600"/>
        </w:trPr>
        <w:tc>
          <w:tcPr>
            <w:tcW w:w="138" w:type="pct"/>
            <w:vMerge/>
            <w:vAlign w:val="center"/>
            <w:hideMark/>
          </w:tcPr>
          <w:p w14:paraId="35A1DC7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D9335E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338841C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0D512F9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9A2662">
              <w:rPr>
                <w:rFonts w:ascii="Times New Roman" w:eastAsia="新細明體" w:hAnsi="Times New Roman" w:cs="Times New Roman" w:hint="eastAsia"/>
                <w:color w:val="EE0000"/>
                <w:kern w:val="0"/>
                <w14:ligatures w14:val="none"/>
              </w:rPr>
              <w:t>24</w:t>
            </w:r>
            <w:r w:rsidRPr="00B835E5">
              <w:rPr>
                <w:rFonts w:ascii="Times New Roman" w:eastAsia="新細明體" w:hAnsi="Times New Roman" w:cs="Times New Roman"/>
                <w:kern w:val="0"/>
                <w14:ligatures w14:val="none"/>
              </w:rPr>
              <w:t xml:space="preserve"> </w:t>
            </w:r>
          </w:p>
        </w:tc>
        <w:tc>
          <w:tcPr>
            <w:tcW w:w="468" w:type="pct"/>
            <w:vAlign w:val="center"/>
            <w:hideMark/>
          </w:tcPr>
          <w:p w14:paraId="7E9C613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25 </w:t>
            </w:r>
          </w:p>
        </w:tc>
        <w:tc>
          <w:tcPr>
            <w:tcW w:w="468" w:type="pct"/>
            <w:noWrap/>
            <w:vAlign w:val="center"/>
            <w:hideMark/>
          </w:tcPr>
          <w:p w14:paraId="504A6A4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25.5 </w:t>
            </w:r>
          </w:p>
        </w:tc>
        <w:tc>
          <w:tcPr>
            <w:tcW w:w="424" w:type="pct"/>
            <w:noWrap/>
            <w:vAlign w:val="center"/>
            <w:hideMark/>
          </w:tcPr>
          <w:p w14:paraId="51DAE90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25.5 </w:t>
            </w:r>
          </w:p>
        </w:tc>
        <w:tc>
          <w:tcPr>
            <w:tcW w:w="441" w:type="pct"/>
            <w:vAlign w:val="center"/>
            <w:hideMark/>
          </w:tcPr>
          <w:p w14:paraId="562B5C5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0.00 </w:t>
            </w:r>
          </w:p>
        </w:tc>
        <w:tc>
          <w:tcPr>
            <w:tcW w:w="1894" w:type="pct"/>
            <w:vMerge/>
            <w:vAlign w:val="center"/>
            <w:hideMark/>
          </w:tcPr>
          <w:p w14:paraId="5882F79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0B070DB" w14:textId="77777777" w:rsidTr="00FB2F2A">
        <w:trPr>
          <w:trHeight w:val="600"/>
        </w:trPr>
        <w:tc>
          <w:tcPr>
            <w:tcW w:w="138" w:type="pct"/>
            <w:vMerge/>
            <w:vAlign w:val="center"/>
            <w:hideMark/>
          </w:tcPr>
          <w:p w14:paraId="2A124A0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AAEDFD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41CDE0C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1235B39A" w14:textId="77777777" w:rsidR="002258B0" w:rsidRPr="009A2662"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9A2662">
              <w:rPr>
                <w:rFonts w:ascii="Times New Roman" w:eastAsia="新細明體" w:hAnsi="Times New Roman" w:cs="Times New Roman" w:hint="eastAsia"/>
                <w:color w:val="EE0000"/>
                <w:kern w:val="0"/>
                <w14:ligatures w14:val="none"/>
              </w:rPr>
              <w:t>80,960</w:t>
            </w:r>
          </w:p>
        </w:tc>
        <w:tc>
          <w:tcPr>
            <w:tcW w:w="468" w:type="pct"/>
            <w:vAlign w:val="center"/>
            <w:hideMark/>
          </w:tcPr>
          <w:p w14:paraId="3137C4F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143,372 </w:t>
            </w:r>
          </w:p>
        </w:tc>
        <w:tc>
          <w:tcPr>
            <w:tcW w:w="468" w:type="pct"/>
            <w:noWrap/>
            <w:vAlign w:val="center"/>
            <w:hideMark/>
          </w:tcPr>
          <w:p w14:paraId="438CA73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99</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705</w:t>
            </w:r>
            <w:r w:rsidRPr="00B835E5">
              <w:rPr>
                <w:rFonts w:ascii="Times New Roman" w:eastAsia="新細明體" w:hAnsi="Times New Roman" w:cs="Times New Roman"/>
                <w:kern w:val="0"/>
                <w14:ligatures w14:val="none"/>
              </w:rPr>
              <w:t xml:space="preserve"> </w:t>
            </w:r>
          </w:p>
        </w:tc>
        <w:tc>
          <w:tcPr>
            <w:tcW w:w="424" w:type="pct"/>
            <w:noWrap/>
            <w:vAlign w:val="center"/>
            <w:hideMark/>
          </w:tcPr>
          <w:p w14:paraId="05F73D7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201,960 </w:t>
            </w:r>
          </w:p>
        </w:tc>
        <w:tc>
          <w:tcPr>
            <w:tcW w:w="441" w:type="pct"/>
            <w:vAlign w:val="center"/>
            <w:hideMark/>
          </w:tcPr>
          <w:p w14:paraId="78FD2A2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102.5</w:t>
            </w:r>
            <w:r w:rsidRPr="00B835E5">
              <w:rPr>
                <w:rFonts w:ascii="Times New Roman" w:eastAsia="新細明體" w:hAnsi="Times New Roman" w:cs="Times New Roman"/>
                <w:kern w:val="0"/>
                <w14:ligatures w14:val="none"/>
              </w:rPr>
              <w:t xml:space="preserve">6 </w:t>
            </w:r>
          </w:p>
        </w:tc>
        <w:tc>
          <w:tcPr>
            <w:tcW w:w="1894" w:type="pct"/>
            <w:vMerge/>
            <w:vAlign w:val="center"/>
            <w:hideMark/>
          </w:tcPr>
          <w:p w14:paraId="2347486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0BE63D34" w14:textId="77777777" w:rsidR="002258B0" w:rsidRPr="00B835E5" w:rsidRDefault="002258B0" w:rsidP="002258B0"/>
    <w:p w14:paraId="1AC6BDD9" w14:textId="77777777" w:rsidR="002258B0" w:rsidRPr="00B835E5" w:rsidRDefault="002258B0" w:rsidP="002258B0">
      <w:r w:rsidRPr="00B835E5">
        <w:rPr>
          <w:rFonts w:ascii="標楷體" w:eastAsia="標楷體" w:hAnsi="標楷體"/>
        </w:rPr>
        <w:br w:type="column"/>
      </w:r>
      <w:r w:rsidRPr="00B835E5">
        <w:rPr>
          <w:rFonts w:ascii="標楷體" w:eastAsia="標楷體" w:hAnsi="標楷體" w:hint="eastAsia"/>
        </w:rPr>
        <w:lastRenderedPageBreak/>
        <w:t>作物別：雜糧作物</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 xml:space="preserve">其他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68"/>
        <w:gridCol w:w="1135"/>
        <w:gridCol w:w="1129"/>
        <w:gridCol w:w="1368"/>
        <w:gridCol w:w="1368"/>
        <w:gridCol w:w="1237"/>
        <w:gridCol w:w="1292"/>
        <w:gridCol w:w="5535"/>
      </w:tblGrid>
      <w:tr w:rsidR="002258B0" w:rsidRPr="00B835E5" w14:paraId="49A62C0E" w14:textId="77777777" w:rsidTr="00FB2F2A">
        <w:trPr>
          <w:trHeight w:val="600"/>
          <w:tblHeader/>
        </w:trPr>
        <w:tc>
          <w:tcPr>
            <w:tcW w:w="920" w:type="pct"/>
            <w:gridSpan w:val="4"/>
            <w:vAlign w:val="center"/>
            <w:hideMark/>
          </w:tcPr>
          <w:p w14:paraId="556DF78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76BDAF0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65F06B8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5359AE5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3" w:type="pct"/>
            <w:vAlign w:val="center"/>
            <w:hideMark/>
          </w:tcPr>
          <w:p w14:paraId="32826ECA"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50E108C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2" w:type="pct"/>
            <w:vAlign w:val="center"/>
            <w:hideMark/>
          </w:tcPr>
          <w:p w14:paraId="641AD2D8"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7417A1C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6A6C2EBC" w14:textId="77777777" w:rsidTr="00FB2F2A">
        <w:trPr>
          <w:trHeight w:val="600"/>
        </w:trPr>
        <w:tc>
          <w:tcPr>
            <w:tcW w:w="138" w:type="pct"/>
            <w:vMerge w:val="restart"/>
            <w:textDirection w:val="tbRlV"/>
            <w:vAlign w:val="center"/>
            <w:hideMark/>
          </w:tcPr>
          <w:p w14:paraId="06F4EA2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其他雜糧類 </w:t>
            </w:r>
          </w:p>
        </w:tc>
        <w:tc>
          <w:tcPr>
            <w:tcW w:w="394" w:type="pct"/>
            <w:gridSpan w:val="2"/>
            <w:vAlign w:val="center"/>
            <w:hideMark/>
          </w:tcPr>
          <w:p w14:paraId="7CC6D40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種植面積 </w:t>
            </w:r>
          </w:p>
        </w:tc>
        <w:tc>
          <w:tcPr>
            <w:tcW w:w="388" w:type="pct"/>
            <w:vAlign w:val="center"/>
            <w:hideMark/>
          </w:tcPr>
          <w:p w14:paraId="72C1A4F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09E2015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1,146</w:t>
            </w:r>
          </w:p>
        </w:tc>
        <w:tc>
          <w:tcPr>
            <w:tcW w:w="468" w:type="pct"/>
            <w:vAlign w:val="center"/>
            <w:hideMark/>
          </w:tcPr>
          <w:p w14:paraId="3E59C1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1,190</w:t>
            </w:r>
          </w:p>
        </w:tc>
        <w:tc>
          <w:tcPr>
            <w:tcW w:w="468" w:type="pct"/>
            <w:vAlign w:val="center"/>
            <w:hideMark/>
          </w:tcPr>
          <w:p w14:paraId="1461C22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2,500</w:t>
            </w:r>
          </w:p>
        </w:tc>
        <w:tc>
          <w:tcPr>
            <w:tcW w:w="423" w:type="pct"/>
            <w:vAlign w:val="center"/>
            <w:hideMark/>
          </w:tcPr>
          <w:p w14:paraId="05629D9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2,500</w:t>
            </w:r>
          </w:p>
        </w:tc>
        <w:tc>
          <w:tcPr>
            <w:tcW w:w="442" w:type="pct"/>
            <w:vAlign w:val="center"/>
            <w:hideMark/>
          </w:tcPr>
          <w:p w14:paraId="3344D65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restart"/>
            <w:hideMark/>
          </w:tcPr>
          <w:p w14:paraId="72DFA6B0" w14:textId="77777777" w:rsidR="002258B0" w:rsidRPr="00B835E5" w:rsidRDefault="002258B0" w:rsidP="002258B0">
            <w:pPr>
              <w:pStyle w:val="a9"/>
              <w:widowControl/>
              <w:numPr>
                <w:ilvl w:val="0"/>
                <w:numId w:val="8"/>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本項主要作物為蕎麥及薏苡。</w:t>
            </w:r>
          </w:p>
          <w:p w14:paraId="090A9B09" w14:textId="77777777" w:rsidR="002258B0" w:rsidRPr="00B835E5" w:rsidRDefault="002258B0" w:rsidP="002258B0">
            <w:pPr>
              <w:pStyle w:val="a9"/>
              <w:widowControl/>
              <w:numPr>
                <w:ilvl w:val="0"/>
                <w:numId w:val="8"/>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面對極端氣候，考量蜜源植物缺乏與抗旱雜糧項，以蕎麥、薏苡等列入評估輔導。該等作物主要種植地區為花蓮、台南、桃園、彰化、嘉義及</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中等縣市，規劃薏苡春作、</w:t>
            </w:r>
            <w:proofErr w:type="gramStart"/>
            <w:r w:rsidRPr="00B835E5">
              <w:rPr>
                <w:rFonts w:ascii="標楷體" w:eastAsia="標楷體" w:hAnsi="標楷體" w:cs="Times New Roman" w:hint="eastAsia"/>
                <w:kern w:val="0"/>
                <w14:ligatures w14:val="none"/>
              </w:rPr>
              <w:t>蕎麥冬裡作</w:t>
            </w:r>
            <w:proofErr w:type="gramEnd"/>
            <w:r w:rsidRPr="00B835E5">
              <w:rPr>
                <w:rFonts w:ascii="標楷體" w:eastAsia="標楷體" w:hAnsi="標楷體" w:cs="Times New Roman" w:hint="eastAsia"/>
                <w:kern w:val="0"/>
                <w14:ligatures w14:val="none"/>
              </w:rPr>
              <w:t>輔導種植。</w:t>
            </w:r>
          </w:p>
          <w:p w14:paraId="76EA6DBA" w14:textId="77777777" w:rsidR="002258B0" w:rsidRPr="00B835E5" w:rsidRDefault="002258B0" w:rsidP="002258B0">
            <w:pPr>
              <w:pStyle w:val="a9"/>
              <w:widowControl/>
              <w:numPr>
                <w:ilvl w:val="0"/>
                <w:numId w:val="8"/>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114年估計收穫面積受鳳凰颱風(花東地區)、豪雨(</w:t>
            </w:r>
            <w:proofErr w:type="gramStart"/>
            <w:r w:rsidRPr="00B835E5">
              <w:rPr>
                <w:rFonts w:ascii="標楷體" w:eastAsia="標楷體" w:hAnsi="標楷體" w:cs="Times New Roman" w:hint="eastAsia"/>
                <w:kern w:val="0"/>
                <w14:ligatures w14:val="none"/>
              </w:rPr>
              <w:t>北部)</w:t>
            </w:r>
            <w:proofErr w:type="gramEnd"/>
            <w:r w:rsidRPr="00B835E5">
              <w:rPr>
                <w:rFonts w:ascii="標楷體" w:eastAsia="標楷體" w:hAnsi="標楷體" w:cs="Times New Roman" w:hint="eastAsia"/>
                <w:kern w:val="0"/>
                <w14:ligatures w14:val="none"/>
              </w:rPr>
              <w:t>影響等影響，下修為1,900公頃。</w:t>
            </w:r>
          </w:p>
          <w:p w14:paraId="1A806106" w14:textId="77777777" w:rsidR="002258B0" w:rsidRPr="00B835E5" w:rsidRDefault="002258B0" w:rsidP="002258B0">
            <w:pPr>
              <w:pStyle w:val="a9"/>
              <w:widowControl/>
              <w:numPr>
                <w:ilvl w:val="0"/>
                <w:numId w:val="8"/>
              </w:numPr>
              <w:spacing w:after="0" w:line="240" w:lineRule="auto"/>
              <w:jc w:val="both"/>
              <w:rPr>
                <w:rFonts w:ascii="Times New Roman" w:eastAsia="新細明體" w:hAnsi="Times New Roman" w:cs="Times New Roman"/>
                <w:kern w:val="0"/>
                <w14:ligatures w14:val="none"/>
              </w:rPr>
            </w:pPr>
            <w:proofErr w:type="gramStart"/>
            <w:r w:rsidRPr="00B835E5">
              <w:rPr>
                <w:rFonts w:ascii="標楷體" w:eastAsia="標楷體" w:hAnsi="標楷體" w:cs="Times New Roman" w:hint="eastAsia"/>
                <w:kern w:val="0"/>
                <w14:ligatures w14:val="none"/>
              </w:rPr>
              <w:t>鑑</w:t>
            </w:r>
            <w:proofErr w:type="gramEnd"/>
            <w:r w:rsidRPr="00B835E5">
              <w:rPr>
                <w:rFonts w:ascii="標楷體" w:eastAsia="標楷體" w:hAnsi="標楷體" w:cs="Times New Roman" w:hint="eastAsia"/>
                <w:kern w:val="0"/>
                <w14:ligatures w14:val="none"/>
              </w:rPr>
              <w:t>於蕎麥、薏苡及其他雜糧項，為小眾雜糧作物，因</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年蕎麥面積已迅速擴增，</w:t>
            </w:r>
            <w:r w:rsidRPr="00B835E5">
              <w:rPr>
                <w:rFonts w:ascii="Times New Roman" w:eastAsia="新細明體" w:hAnsi="Times New Roman" w:cs="Times New Roman"/>
                <w:kern w:val="0"/>
                <w14:ligatures w14:val="none"/>
              </w:rPr>
              <w:t xml:space="preserve">115 </w:t>
            </w:r>
            <w:r w:rsidRPr="00B835E5">
              <w:rPr>
                <w:rFonts w:ascii="標楷體" w:eastAsia="標楷體" w:hAnsi="標楷體" w:cs="Times New Roman" w:hint="eastAsia"/>
                <w:kern w:val="0"/>
                <w14:ligatures w14:val="none"/>
              </w:rPr>
              <w:t>年目標維持</w:t>
            </w:r>
            <w:r w:rsidRPr="00B835E5">
              <w:rPr>
                <w:rFonts w:ascii="Times New Roman" w:eastAsia="新細明體" w:hAnsi="Times New Roman" w:cs="Times New Roman"/>
                <w:kern w:val="0"/>
                <w14:ligatures w14:val="none"/>
              </w:rPr>
              <w:t>2,500</w:t>
            </w:r>
            <w:r w:rsidRPr="00B835E5">
              <w:rPr>
                <w:rFonts w:ascii="標楷體" w:eastAsia="標楷體" w:hAnsi="標楷體" w:cs="Times New Roman" w:hint="eastAsia"/>
                <w:kern w:val="0"/>
                <w14:ligatures w14:val="none"/>
              </w:rPr>
              <w:t>公頃，總產量約為</w:t>
            </w:r>
            <w:r w:rsidRPr="00B835E5">
              <w:rPr>
                <w:rFonts w:ascii="Times New Roman" w:eastAsia="新細明體" w:hAnsi="Times New Roman" w:cs="Times New Roman"/>
                <w:kern w:val="0"/>
                <w14:ligatures w14:val="none"/>
              </w:rPr>
              <w:t xml:space="preserve"> 3,500</w:t>
            </w:r>
            <w:r w:rsidRPr="00B835E5">
              <w:rPr>
                <w:rFonts w:ascii="標楷體" w:eastAsia="標楷體" w:hAnsi="標楷體" w:cs="Times New Roman" w:hint="eastAsia"/>
                <w:kern w:val="0"/>
                <w14:ligatures w14:val="none"/>
              </w:rPr>
              <w:t>公噸。</w:t>
            </w:r>
          </w:p>
          <w:p w14:paraId="4A16DEBF" w14:textId="77777777" w:rsidR="002258B0" w:rsidRPr="00B835E5" w:rsidRDefault="002258B0" w:rsidP="002258B0">
            <w:pPr>
              <w:pStyle w:val="a9"/>
              <w:widowControl/>
              <w:numPr>
                <w:ilvl w:val="0"/>
                <w:numId w:val="8"/>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115 </w:t>
            </w:r>
            <w:r w:rsidRPr="00B835E5">
              <w:rPr>
                <w:rFonts w:ascii="標楷體" w:eastAsia="標楷體" w:hAnsi="標楷體" w:cs="Times New Roman" w:hint="eastAsia"/>
                <w:kern w:val="0"/>
                <w14:ligatures w14:val="none"/>
              </w:rPr>
              <w:t>年</w:t>
            </w:r>
            <w:proofErr w:type="gramStart"/>
            <w:r w:rsidRPr="00B835E5">
              <w:rPr>
                <w:rFonts w:ascii="標楷體" w:eastAsia="標楷體" w:hAnsi="標楷體" w:cs="Times New Roman" w:hint="eastAsia"/>
                <w:kern w:val="0"/>
                <w14:ligatures w14:val="none"/>
              </w:rPr>
              <w:t>進口量係以</w:t>
            </w:r>
            <w:proofErr w:type="gramEnd"/>
            <w:r w:rsidRPr="00B835E5">
              <w:rPr>
                <w:rFonts w:ascii="標楷體" w:eastAsia="標楷體" w:hAnsi="標楷體" w:cs="Times New Roman" w:hint="eastAsia"/>
                <w:kern w:val="0"/>
                <w14:ligatures w14:val="none"/>
              </w:rPr>
              <w:t>近</w:t>
            </w:r>
            <w:r w:rsidRPr="00B835E5">
              <w:rPr>
                <w:rFonts w:ascii="Times New Roman" w:eastAsia="新細明體" w:hAnsi="Times New Roman" w:cs="Times New Roman"/>
                <w:kern w:val="0"/>
                <w14:ligatures w14:val="none"/>
              </w:rPr>
              <w:t xml:space="preserve"> 5 </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 xml:space="preserve">(108-112 </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蕎麥及薏苡總進口量平均推算。</w:t>
            </w:r>
          </w:p>
        </w:tc>
      </w:tr>
      <w:tr w:rsidR="002258B0" w:rsidRPr="00B835E5" w14:paraId="4A77662E" w14:textId="77777777" w:rsidTr="00FB2F2A">
        <w:trPr>
          <w:trHeight w:val="600"/>
        </w:trPr>
        <w:tc>
          <w:tcPr>
            <w:tcW w:w="138" w:type="pct"/>
            <w:vMerge/>
            <w:vAlign w:val="center"/>
            <w:hideMark/>
          </w:tcPr>
          <w:p w14:paraId="5349CAF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4" w:type="pct"/>
            <w:gridSpan w:val="2"/>
            <w:vAlign w:val="center"/>
            <w:hideMark/>
          </w:tcPr>
          <w:p w14:paraId="50FC82C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收穫面積 </w:t>
            </w:r>
          </w:p>
        </w:tc>
        <w:tc>
          <w:tcPr>
            <w:tcW w:w="388" w:type="pct"/>
            <w:vAlign w:val="center"/>
            <w:hideMark/>
          </w:tcPr>
          <w:p w14:paraId="023201B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5378486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1,096</w:t>
            </w:r>
          </w:p>
        </w:tc>
        <w:tc>
          <w:tcPr>
            <w:tcW w:w="468" w:type="pct"/>
            <w:vAlign w:val="center"/>
            <w:hideMark/>
          </w:tcPr>
          <w:p w14:paraId="487F8F5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1,138</w:t>
            </w:r>
          </w:p>
        </w:tc>
        <w:tc>
          <w:tcPr>
            <w:tcW w:w="468" w:type="pct"/>
            <w:vAlign w:val="center"/>
            <w:hideMark/>
          </w:tcPr>
          <w:p w14:paraId="60AAABE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1,9</w:t>
            </w:r>
            <w:r w:rsidRPr="00B835E5">
              <w:rPr>
                <w:rFonts w:ascii="Times New Roman" w:eastAsia="新細明體" w:hAnsi="Times New Roman" w:cs="Times New Roman"/>
                <w:kern w:val="0"/>
                <w14:ligatures w14:val="none"/>
              </w:rPr>
              <w:t>00</w:t>
            </w:r>
          </w:p>
        </w:tc>
        <w:tc>
          <w:tcPr>
            <w:tcW w:w="423" w:type="pct"/>
            <w:vAlign w:val="center"/>
            <w:hideMark/>
          </w:tcPr>
          <w:p w14:paraId="0E90EE8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2,500</w:t>
            </w:r>
          </w:p>
        </w:tc>
        <w:tc>
          <w:tcPr>
            <w:tcW w:w="442" w:type="pct"/>
            <w:vAlign w:val="center"/>
            <w:hideMark/>
          </w:tcPr>
          <w:p w14:paraId="691C247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31.58</w:t>
            </w:r>
          </w:p>
        </w:tc>
        <w:tc>
          <w:tcPr>
            <w:tcW w:w="1893" w:type="pct"/>
            <w:vMerge/>
            <w:vAlign w:val="center"/>
            <w:hideMark/>
          </w:tcPr>
          <w:p w14:paraId="77B088A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3DCE910" w14:textId="77777777" w:rsidTr="00FB2F2A">
        <w:trPr>
          <w:trHeight w:val="600"/>
        </w:trPr>
        <w:tc>
          <w:tcPr>
            <w:tcW w:w="138" w:type="pct"/>
            <w:vMerge/>
            <w:vAlign w:val="center"/>
            <w:hideMark/>
          </w:tcPr>
          <w:p w14:paraId="6197C1C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4" w:type="pct"/>
            <w:gridSpan w:val="2"/>
            <w:vAlign w:val="center"/>
            <w:hideMark/>
          </w:tcPr>
          <w:p w14:paraId="15F1218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單位產量 </w:t>
            </w:r>
          </w:p>
        </w:tc>
        <w:tc>
          <w:tcPr>
            <w:tcW w:w="388" w:type="pct"/>
            <w:vAlign w:val="center"/>
            <w:hideMark/>
          </w:tcPr>
          <w:p w14:paraId="5E9FB05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2F3C452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1,271</w:t>
            </w:r>
          </w:p>
        </w:tc>
        <w:tc>
          <w:tcPr>
            <w:tcW w:w="468" w:type="pct"/>
            <w:vAlign w:val="center"/>
            <w:hideMark/>
          </w:tcPr>
          <w:p w14:paraId="3635E3A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1,409</w:t>
            </w:r>
          </w:p>
        </w:tc>
        <w:tc>
          <w:tcPr>
            <w:tcW w:w="468" w:type="pct"/>
            <w:vAlign w:val="center"/>
            <w:hideMark/>
          </w:tcPr>
          <w:p w14:paraId="4C6C3D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1,400</w:t>
            </w:r>
          </w:p>
        </w:tc>
        <w:tc>
          <w:tcPr>
            <w:tcW w:w="423" w:type="pct"/>
            <w:vAlign w:val="center"/>
            <w:hideMark/>
          </w:tcPr>
          <w:p w14:paraId="6F6D7B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1,400</w:t>
            </w:r>
          </w:p>
        </w:tc>
        <w:tc>
          <w:tcPr>
            <w:tcW w:w="442" w:type="pct"/>
            <w:vAlign w:val="center"/>
            <w:hideMark/>
          </w:tcPr>
          <w:p w14:paraId="5632330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5EDD1E3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2C8E592" w14:textId="77777777" w:rsidTr="00FB2F2A">
        <w:trPr>
          <w:trHeight w:val="600"/>
        </w:trPr>
        <w:tc>
          <w:tcPr>
            <w:tcW w:w="138" w:type="pct"/>
            <w:vMerge/>
            <w:vAlign w:val="center"/>
            <w:hideMark/>
          </w:tcPr>
          <w:p w14:paraId="2CE5F6C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4" w:type="pct"/>
            <w:gridSpan w:val="2"/>
            <w:vAlign w:val="center"/>
            <w:hideMark/>
          </w:tcPr>
          <w:p w14:paraId="0D394D0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88" w:type="pct"/>
            <w:vAlign w:val="center"/>
            <w:hideMark/>
          </w:tcPr>
          <w:p w14:paraId="6A4D788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3915FBE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1,393</w:t>
            </w:r>
          </w:p>
        </w:tc>
        <w:tc>
          <w:tcPr>
            <w:tcW w:w="468" w:type="pct"/>
            <w:vAlign w:val="center"/>
            <w:hideMark/>
          </w:tcPr>
          <w:p w14:paraId="1B6EC35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1,604</w:t>
            </w:r>
          </w:p>
        </w:tc>
        <w:tc>
          <w:tcPr>
            <w:tcW w:w="468" w:type="pct"/>
            <w:noWrap/>
            <w:vAlign w:val="center"/>
            <w:hideMark/>
          </w:tcPr>
          <w:p w14:paraId="034886F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2,66</w:t>
            </w:r>
            <w:r w:rsidRPr="00B835E5">
              <w:rPr>
                <w:rFonts w:ascii="Times New Roman" w:eastAsia="新細明體" w:hAnsi="Times New Roman" w:cs="Times New Roman"/>
                <w:kern w:val="0"/>
                <w14:ligatures w14:val="none"/>
              </w:rPr>
              <w:t>0</w:t>
            </w:r>
          </w:p>
        </w:tc>
        <w:tc>
          <w:tcPr>
            <w:tcW w:w="423" w:type="pct"/>
            <w:noWrap/>
            <w:vAlign w:val="center"/>
            <w:hideMark/>
          </w:tcPr>
          <w:p w14:paraId="106EB1F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3,500</w:t>
            </w:r>
          </w:p>
        </w:tc>
        <w:tc>
          <w:tcPr>
            <w:tcW w:w="442" w:type="pct"/>
            <w:vAlign w:val="center"/>
            <w:hideMark/>
          </w:tcPr>
          <w:p w14:paraId="01ACEF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31.58</w:t>
            </w:r>
          </w:p>
        </w:tc>
        <w:tc>
          <w:tcPr>
            <w:tcW w:w="1893" w:type="pct"/>
            <w:vMerge/>
            <w:vAlign w:val="center"/>
            <w:hideMark/>
          </w:tcPr>
          <w:p w14:paraId="626CCB8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8115D52" w14:textId="77777777" w:rsidTr="00FB2F2A">
        <w:trPr>
          <w:trHeight w:val="600"/>
        </w:trPr>
        <w:tc>
          <w:tcPr>
            <w:tcW w:w="138" w:type="pct"/>
            <w:vMerge/>
            <w:vAlign w:val="center"/>
            <w:hideMark/>
          </w:tcPr>
          <w:p w14:paraId="701BCF4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75EAD9D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97" w:type="pct"/>
            <w:vAlign w:val="center"/>
            <w:hideMark/>
          </w:tcPr>
          <w:p w14:paraId="4DB2F26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88" w:type="pct"/>
            <w:vAlign w:val="center"/>
            <w:hideMark/>
          </w:tcPr>
          <w:p w14:paraId="650949C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30604FA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w:t>
            </w:r>
          </w:p>
        </w:tc>
        <w:tc>
          <w:tcPr>
            <w:tcW w:w="468" w:type="pct"/>
            <w:vAlign w:val="center"/>
            <w:hideMark/>
          </w:tcPr>
          <w:p w14:paraId="79DBA26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w:t>
            </w:r>
          </w:p>
        </w:tc>
        <w:tc>
          <w:tcPr>
            <w:tcW w:w="468" w:type="pct"/>
            <w:vAlign w:val="center"/>
            <w:hideMark/>
          </w:tcPr>
          <w:p w14:paraId="79F1941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w:t>
            </w:r>
          </w:p>
        </w:tc>
        <w:tc>
          <w:tcPr>
            <w:tcW w:w="423" w:type="pct"/>
            <w:vAlign w:val="center"/>
            <w:hideMark/>
          </w:tcPr>
          <w:p w14:paraId="43CA43C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w:t>
            </w:r>
          </w:p>
        </w:tc>
        <w:tc>
          <w:tcPr>
            <w:tcW w:w="442" w:type="pct"/>
            <w:vAlign w:val="center"/>
            <w:hideMark/>
          </w:tcPr>
          <w:p w14:paraId="419780B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6C31A84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DD7AB01" w14:textId="77777777" w:rsidTr="00FB2F2A">
        <w:trPr>
          <w:trHeight w:val="600"/>
        </w:trPr>
        <w:tc>
          <w:tcPr>
            <w:tcW w:w="138" w:type="pct"/>
            <w:vMerge/>
            <w:vAlign w:val="center"/>
            <w:hideMark/>
          </w:tcPr>
          <w:p w14:paraId="5D35EF2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792569C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97" w:type="pct"/>
            <w:vAlign w:val="center"/>
            <w:hideMark/>
          </w:tcPr>
          <w:p w14:paraId="2B57449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88" w:type="pct"/>
            <w:vAlign w:val="center"/>
            <w:hideMark/>
          </w:tcPr>
          <w:p w14:paraId="4DEE49B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98EBF8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2,732</w:t>
            </w:r>
          </w:p>
        </w:tc>
        <w:tc>
          <w:tcPr>
            <w:tcW w:w="468" w:type="pct"/>
            <w:vAlign w:val="center"/>
            <w:hideMark/>
          </w:tcPr>
          <w:p w14:paraId="04578E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2,763</w:t>
            </w:r>
          </w:p>
        </w:tc>
        <w:tc>
          <w:tcPr>
            <w:tcW w:w="468" w:type="pct"/>
            <w:vAlign w:val="center"/>
            <w:hideMark/>
          </w:tcPr>
          <w:p w14:paraId="2E0CC9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2,763</w:t>
            </w:r>
          </w:p>
        </w:tc>
        <w:tc>
          <w:tcPr>
            <w:tcW w:w="423" w:type="pct"/>
            <w:vAlign w:val="center"/>
            <w:hideMark/>
          </w:tcPr>
          <w:p w14:paraId="3B98145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2,763</w:t>
            </w:r>
          </w:p>
        </w:tc>
        <w:tc>
          <w:tcPr>
            <w:tcW w:w="442" w:type="pct"/>
            <w:vAlign w:val="center"/>
            <w:hideMark/>
          </w:tcPr>
          <w:p w14:paraId="545235B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70E35F9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B407E0C" w14:textId="77777777" w:rsidTr="00FB2F2A">
        <w:trPr>
          <w:trHeight w:val="600"/>
        </w:trPr>
        <w:tc>
          <w:tcPr>
            <w:tcW w:w="138" w:type="pct"/>
            <w:vMerge/>
            <w:vAlign w:val="center"/>
            <w:hideMark/>
          </w:tcPr>
          <w:p w14:paraId="35C81C3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4" w:type="pct"/>
            <w:gridSpan w:val="2"/>
            <w:vAlign w:val="center"/>
            <w:hideMark/>
          </w:tcPr>
          <w:p w14:paraId="58EEE4B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88" w:type="pct"/>
            <w:vAlign w:val="center"/>
            <w:hideMark/>
          </w:tcPr>
          <w:p w14:paraId="5FC9E51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5F65EF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w:t>
            </w:r>
          </w:p>
        </w:tc>
        <w:tc>
          <w:tcPr>
            <w:tcW w:w="468" w:type="pct"/>
            <w:vAlign w:val="center"/>
            <w:hideMark/>
          </w:tcPr>
          <w:p w14:paraId="64A20D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w:t>
            </w:r>
          </w:p>
        </w:tc>
        <w:tc>
          <w:tcPr>
            <w:tcW w:w="468" w:type="pct"/>
            <w:vAlign w:val="center"/>
            <w:hideMark/>
          </w:tcPr>
          <w:p w14:paraId="37E893E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w:t>
            </w:r>
          </w:p>
        </w:tc>
        <w:tc>
          <w:tcPr>
            <w:tcW w:w="423" w:type="pct"/>
            <w:vAlign w:val="center"/>
            <w:hideMark/>
          </w:tcPr>
          <w:p w14:paraId="707E4E2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w:t>
            </w:r>
          </w:p>
        </w:tc>
        <w:tc>
          <w:tcPr>
            <w:tcW w:w="442" w:type="pct"/>
            <w:vAlign w:val="center"/>
            <w:hideMark/>
          </w:tcPr>
          <w:p w14:paraId="3888C3C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71CA5C3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0CAAEA7" w14:textId="77777777" w:rsidTr="00FB2F2A">
        <w:trPr>
          <w:trHeight w:val="600"/>
        </w:trPr>
        <w:tc>
          <w:tcPr>
            <w:tcW w:w="138" w:type="pct"/>
            <w:vMerge/>
            <w:vAlign w:val="center"/>
            <w:hideMark/>
          </w:tcPr>
          <w:p w14:paraId="74308B1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4" w:type="pct"/>
            <w:gridSpan w:val="2"/>
            <w:vAlign w:val="center"/>
            <w:hideMark/>
          </w:tcPr>
          <w:p w14:paraId="0553FCF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88" w:type="pct"/>
            <w:vAlign w:val="center"/>
            <w:hideMark/>
          </w:tcPr>
          <w:p w14:paraId="021D72D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3ECA8DE6" w14:textId="77777777" w:rsidR="002258B0" w:rsidRPr="00584E6D"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584E6D">
              <w:rPr>
                <w:rFonts w:ascii="Times New Roman" w:eastAsia="新細明體" w:hAnsi="Times New Roman" w:cs="Times New Roman" w:hint="eastAsia"/>
                <w:color w:val="EE0000"/>
                <w:kern w:val="0"/>
                <w14:ligatures w14:val="none"/>
              </w:rPr>
              <w:t>49,460</w:t>
            </w:r>
          </w:p>
        </w:tc>
        <w:tc>
          <w:tcPr>
            <w:tcW w:w="468" w:type="pct"/>
            <w:vAlign w:val="center"/>
            <w:hideMark/>
          </w:tcPr>
          <w:p w14:paraId="7BB27F74" w14:textId="77777777" w:rsidR="002258B0" w:rsidRPr="00584E6D"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584E6D">
              <w:rPr>
                <w:rFonts w:ascii="Times New Roman" w:eastAsia="新細明體" w:hAnsi="Times New Roman" w:cs="Times New Roman"/>
                <w:color w:val="EE0000"/>
                <w:kern w:val="0"/>
                <w14:ligatures w14:val="none"/>
              </w:rPr>
              <w:t>57,81</w:t>
            </w:r>
            <w:r>
              <w:rPr>
                <w:rFonts w:ascii="Times New Roman" w:eastAsia="新細明體" w:hAnsi="Times New Roman" w:cs="Times New Roman" w:hint="eastAsia"/>
                <w:color w:val="EE0000"/>
                <w:kern w:val="0"/>
                <w14:ligatures w14:val="none"/>
              </w:rPr>
              <w:t>1</w:t>
            </w:r>
          </w:p>
        </w:tc>
        <w:tc>
          <w:tcPr>
            <w:tcW w:w="468" w:type="pct"/>
            <w:noWrap/>
            <w:vAlign w:val="center"/>
            <w:hideMark/>
          </w:tcPr>
          <w:p w14:paraId="09D0804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106</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4</w:t>
            </w:r>
            <w:r w:rsidRPr="00B835E5">
              <w:rPr>
                <w:rFonts w:ascii="Times New Roman" w:eastAsia="新細明體" w:hAnsi="Times New Roman" w:cs="Times New Roman"/>
                <w:kern w:val="0"/>
                <w14:ligatures w14:val="none"/>
              </w:rPr>
              <w:t xml:space="preserve">00 </w:t>
            </w:r>
          </w:p>
        </w:tc>
        <w:tc>
          <w:tcPr>
            <w:tcW w:w="423" w:type="pct"/>
            <w:noWrap/>
            <w:vAlign w:val="center"/>
            <w:hideMark/>
          </w:tcPr>
          <w:p w14:paraId="1ED4DB8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140</w:t>
            </w:r>
            <w:r w:rsidRPr="00B835E5">
              <w:rPr>
                <w:rFonts w:ascii="Times New Roman" w:eastAsia="新細明體" w:hAnsi="Times New Roman" w:cs="Times New Roman"/>
                <w:kern w:val="0"/>
                <w14:ligatures w14:val="none"/>
              </w:rPr>
              <w:t xml:space="preserve">,000 </w:t>
            </w:r>
          </w:p>
        </w:tc>
        <w:tc>
          <w:tcPr>
            <w:tcW w:w="442" w:type="pct"/>
            <w:vAlign w:val="center"/>
            <w:hideMark/>
          </w:tcPr>
          <w:p w14:paraId="66F5F64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31.58</w:t>
            </w:r>
            <w:r w:rsidRPr="00B835E5">
              <w:rPr>
                <w:rFonts w:ascii="Times New Roman" w:eastAsia="新細明體" w:hAnsi="Times New Roman" w:cs="Times New Roman"/>
                <w:kern w:val="0"/>
                <w14:ligatures w14:val="none"/>
              </w:rPr>
              <w:t xml:space="preserve"> </w:t>
            </w:r>
          </w:p>
        </w:tc>
        <w:tc>
          <w:tcPr>
            <w:tcW w:w="1893" w:type="pct"/>
            <w:vMerge/>
            <w:vAlign w:val="center"/>
            <w:hideMark/>
          </w:tcPr>
          <w:p w14:paraId="04F5B26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5A9B1934" w14:textId="77777777" w:rsidR="002258B0" w:rsidRPr="00B835E5" w:rsidRDefault="002258B0" w:rsidP="002258B0"/>
    <w:p w14:paraId="0B22C63F"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作物別：特用作物</w:t>
      </w:r>
      <w:proofErr w:type="gramStart"/>
      <w:r w:rsidRPr="00B835E5">
        <w:rPr>
          <w:rFonts w:ascii="標楷體" w:eastAsia="標楷體" w:hAnsi="標楷體" w:hint="eastAsia"/>
        </w:rPr>
        <w:t>—</w:t>
      </w:r>
      <w:proofErr w:type="gramEnd"/>
      <w:r w:rsidRPr="00BA454F">
        <w:rPr>
          <w:rFonts w:ascii="標楷體" w:eastAsia="標楷體" w:hAnsi="標楷體" w:hint="eastAsia"/>
          <w:u w:val="single"/>
        </w:rPr>
        <w:t>茶</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368"/>
        <w:gridCol w:w="1287"/>
        <w:gridCol w:w="5409"/>
      </w:tblGrid>
      <w:tr w:rsidR="002258B0" w:rsidRPr="00B835E5" w14:paraId="0B057062" w14:textId="77777777" w:rsidTr="00FB2F2A">
        <w:trPr>
          <w:trHeight w:val="600"/>
          <w:tblHeader/>
        </w:trPr>
        <w:tc>
          <w:tcPr>
            <w:tcW w:w="920" w:type="pct"/>
            <w:gridSpan w:val="4"/>
            <w:vAlign w:val="center"/>
            <w:hideMark/>
          </w:tcPr>
          <w:p w14:paraId="501C170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60AB837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2EDE461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2034ABF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68" w:type="pct"/>
            <w:vAlign w:val="center"/>
            <w:hideMark/>
          </w:tcPr>
          <w:p w14:paraId="1FB6E081"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45CF754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0" w:type="pct"/>
            <w:vAlign w:val="center"/>
            <w:hideMark/>
          </w:tcPr>
          <w:p w14:paraId="42D3ECE7"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51" w:type="pct"/>
            <w:vAlign w:val="center"/>
            <w:hideMark/>
          </w:tcPr>
          <w:p w14:paraId="5734434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0B386D1D" w14:textId="77777777" w:rsidTr="00FB2F2A">
        <w:trPr>
          <w:trHeight w:val="698"/>
        </w:trPr>
        <w:tc>
          <w:tcPr>
            <w:tcW w:w="138" w:type="pct"/>
            <w:vMerge w:val="restart"/>
            <w:textDirection w:val="tbRlV"/>
            <w:vAlign w:val="center"/>
            <w:hideMark/>
          </w:tcPr>
          <w:p w14:paraId="6AB5098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茶 </w:t>
            </w:r>
          </w:p>
        </w:tc>
        <w:tc>
          <w:tcPr>
            <w:tcW w:w="385" w:type="pct"/>
            <w:gridSpan w:val="2"/>
            <w:vAlign w:val="center"/>
            <w:hideMark/>
          </w:tcPr>
          <w:p w14:paraId="3E3CA85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6" w:type="pct"/>
            <w:vAlign w:val="center"/>
            <w:hideMark/>
          </w:tcPr>
          <w:p w14:paraId="3813C37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693E713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12,204</w:t>
            </w:r>
          </w:p>
        </w:tc>
        <w:tc>
          <w:tcPr>
            <w:tcW w:w="468" w:type="pct"/>
            <w:vAlign w:val="center"/>
            <w:hideMark/>
          </w:tcPr>
          <w:p w14:paraId="1B8B162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12,078</w:t>
            </w:r>
          </w:p>
        </w:tc>
        <w:tc>
          <w:tcPr>
            <w:tcW w:w="468" w:type="pct"/>
            <w:vAlign w:val="center"/>
            <w:hideMark/>
          </w:tcPr>
          <w:p w14:paraId="41DE1D6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12,230</w:t>
            </w:r>
          </w:p>
        </w:tc>
        <w:tc>
          <w:tcPr>
            <w:tcW w:w="468" w:type="pct"/>
            <w:vAlign w:val="center"/>
            <w:hideMark/>
          </w:tcPr>
          <w:p w14:paraId="011AD1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12,300</w:t>
            </w:r>
          </w:p>
        </w:tc>
        <w:tc>
          <w:tcPr>
            <w:tcW w:w="440" w:type="pct"/>
            <w:vAlign w:val="center"/>
            <w:hideMark/>
          </w:tcPr>
          <w:p w14:paraId="7CE720C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0.57</w:t>
            </w:r>
          </w:p>
        </w:tc>
        <w:tc>
          <w:tcPr>
            <w:tcW w:w="1851" w:type="pct"/>
            <w:vMerge w:val="restart"/>
            <w:hideMark/>
          </w:tcPr>
          <w:p w14:paraId="49E2A3AE" w14:textId="77777777" w:rsidR="002258B0" w:rsidRPr="00B835E5" w:rsidRDefault="002258B0" w:rsidP="002258B0">
            <w:pPr>
              <w:pStyle w:val="a9"/>
              <w:widowControl/>
              <w:numPr>
                <w:ilvl w:val="0"/>
                <w:numId w:val="9"/>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茶產業受勞動不足及進口低價品競爭，擴張規模不易；近年加強推動國產茶溯源標示，區隔進口市場，並透過發展特色茶品及建立「優質茶集團產區」強化茶園精緻化管理，期維持產業規模。</w:t>
            </w:r>
          </w:p>
          <w:p w14:paraId="16AE209B" w14:textId="77777777" w:rsidR="002258B0" w:rsidRPr="00B835E5" w:rsidRDefault="002258B0" w:rsidP="002258B0">
            <w:pPr>
              <w:pStyle w:val="a9"/>
              <w:widowControl/>
              <w:numPr>
                <w:ilvl w:val="0"/>
                <w:numId w:val="9"/>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嘉義地區因近年當地咖啡產業蓬勃發展，當地咖啡生豆價格明顯優於其他縣市，吸引當地咖啡農擴大種植面積。經查農業統計，嘉義縣咖啡種植面積自</w:t>
            </w:r>
            <w:r w:rsidRPr="00B835E5">
              <w:rPr>
                <w:rFonts w:ascii="Times New Roman" w:eastAsia="新細明體" w:hAnsi="Times New Roman" w:cs="Times New Roman"/>
                <w:kern w:val="0"/>
                <w14:ligatures w14:val="none"/>
              </w:rPr>
              <w:t xml:space="preserve"> 109 </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 xml:space="preserve"> 135 </w:t>
            </w:r>
            <w:r w:rsidRPr="00B835E5">
              <w:rPr>
                <w:rFonts w:ascii="標楷體" w:eastAsia="標楷體" w:hAnsi="標楷體" w:cs="Times New Roman" w:hint="eastAsia"/>
                <w:kern w:val="0"/>
                <w14:ligatures w14:val="none"/>
              </w:rPr>
              <w:t>公頃，至</w:t>
            </w:r>
            <w:r w:rsidRPr="00B835E5">
              <w:rPr>
                <w:rFonts w:ascii="Times New Roman" w:eastAsia="新細明體" w:hAnsi="Times New Roman" w:cs="Times New Roman"/>
                <w:kern w:val="0"/>
                <w14:ligatures w14:val="none"/>
              </w:rPr>
              <w:t xml:space="preserve"> 113 </w:t>
            </w:r>
            <w:r w:rsidRPr="00B835E5">
              <w:rPr>
                <w:rFonts w:ascii="標楷體" w:eastAsia="標楷體" w:hAnsi="標楷體" w:cs="Times New Roman" w:hint="eastAsia"/>
                <w:kern w:val="0"/>
                <w14:ligatures w14:val="none"/>
              </w:rPr>
              <w:t>年增加為</w:t>
            </w:r>
            <w:r w:rsidRPr="00B835E5">
              <w:rPr>
                <w:rFonts w:ascii="Times New Roman" w:eastAsia="新細明體" w:hAnsi="Times New Roman" w:cs="Times New Roman"/>
                <w:kern w:val="0"/>
                <w14:ligatures w14:val="none"/>
              </w:rPr>
              <w:t xml:space="preserve"> 155 </w:t>
            </w:r>
            <w:r w:rsidRPr="00B835E5">
              <w:rPr>
                <w:rFonts w:ascii="標楷體" w:eastAsia="標楷體" w:hAnsi="標楷體" w:cs="Times New Roman" w:hint="eastAsia"/>
                <w:kern w:val="0"/>
                <w14:ligatures w14:val="none"/>
              </w:rPr>
              <w:t>公頃，顯有部分擴大面積來自茶農轉作咖啡。</w:t>
            </w:r>
            <w:r w:rsidRPr="00B835E5">
              <w:rPr>
                <w:rFonts w:ascii="標楷體" w:eastAsia="標楷體" w:hAnsi="標楷體" w:cs="Times New Roman" w:hint="eastAsia"/>
                <w:kern w:val="0"/>
                <w14:ligatures w14:val="none"/>
              </w:rPr>
              <w:br w:type="page"/>
            </w:r>
            <w:r w:rsidRPr="00B835E5">
              <w:rPr>
                <w:rFonts w:ascii="標楷體" w:eastAsia="標楷體" w:hAnsi="標楷體" w:cs="Times New Roman" w:hint="eastAsia"/>
                <w:kern w:val="0"/>
                <w14:ligatures w14:val="none"/>
              </w:rPr>
              <w:br w:type="page"/>
            </w:r>
          </w:p>
          <w:p w14:paraId="31259E58" w14:textId="77777777" w:rsidR="002258B0" w:rsidRPr="00B835E5" w:rsidRDefault="002258B0" w:rsidP="002258B0">
            <w:pPr>
              <w:pStyle w:val="a9"/>
              <w:widowControl/>
              <w:numPr>
                <w:ilvl w:val="0"/>
                <w:numId w:val="9"/>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本部將持續輔導茶園新植，惟考量氣候變遷及上述產業消長等因素，</w:t>
            </w:r>
            <w:r w:rsidRPr="00B835E5">
              <w:rPr>
                <w:rFonts w:ascii="Times New Roman" w:eastAsia="新細明體" w:hAnsi="Times New Roman" w:cs="Times New Roman"/>
                <w:kern w:val="0"/>
                <w14:ligatures w14:val="none"/>
              </w:rPr>
              <w:t xml:space="preserve">115 </w:t>
            </w:r>
            <w:proofErr w:type="gramStart"/>
            <w:r w:rsidRPr="00B835E5">
              <w:rPr>
                <w:rFonts w:ascii="標楷體" w:eastAsia="標楷體" w:hAnsi="標楷體" w:cs="Times New Roman" w:hint="eastAsia"/>
                <w:kern w:val="0"/>
                <w14:ligatures w14:val="none"/>
              </w:rPr>
              <w:t>年茶生產</w:t>
            </w:r>
            <w:proofErr w:type="gramEnd"/>
            <w:r w:rsidRPr="00B835E5">
              <w:rPr>
                <w:rFonts w:ascii="標楷體" w:eastAsia="標楷體" w:hAnsi="標楷體" w:cs="Times New Roman" w:hint="eastAsia"/>
                <w:kern w:val="0"/>
                <w14:ligatures w14:val="none"/>
              </w:rPr>
              <w:t>目標較</w:t>
            </w:r>
            <w:r w:rsidRPr="00B835E5">
              <w:rPr>
                <w:rFonts w:ascii="Times New Roman" w:eastAsia="新細明體" w:hAnsi="Times New Roman" w:cs="Times New Roman"/>
                <w:kern w:val="0"/>
                <w14:ligatures w14:val="none"/>
              </w:rPr>
              <w:t xml:space="preserve"> 114 </w:t>
            </w:r>
            <w:r w:rsidRPr="00B835E5">
              <w:rPr>
                <w:rFonts w:ascii="標楷體" w:eastAsia="標楷體" w:hAnsi="標楷體" w:cs="Times New Roman" w:hint="eastAsia"/>
                <w:kern w:val="0"/>
                <w14:ligatures w14:val="none"/>
              </w:rPr>
              <w:t>年估計種植面積微幅調增為</w:t>
            </w:r>
            <w:r w:rsidRPr="00B835E5">
              <w:rPr>
                <w:rFonts w:ascii="Times New Roman" w:eastAsia="新細明體" w:hAnsi="Times New Roman" w:cs="Times New Roman"/>
                <w:kern w:val="0"/>
                <w14:ligatures w14:val="none"/>
              </w:rPr>
              <w:t xml:space="preserve"> 12,300 </w:t>
            </w:r>
            <w:r w:rsidRPr="00B835E5">
              <w:rPr>
                <w:rFonts w:ascii="標楷體" w:eastAsia="標楷體" w:hAnsi="標楷體" w:cs="Times New Roman" w:hint="eastAsia"/>
                <w:kern w:val="0"/>
                <w14:ligatures w14:val="none"/>
              </w:rPr>
              <w:t>公頃。</w:t>
            </w:r>
            <w:r w:rsidRPr="00B835E5">
              <w:rPr>
                <w:rFonts w:ascii="標楷體" w:eastAsia="標楷體" w:hAnsi="標楷體" w:cs="Times New Roman" w:hint="eastAsia"/>
                <w:kern w:val="0"/>
                <w14:ligatures w14:val="none"/>
              </w:rPr>
              <w:br w:type="page"/>
            </w:r>
          </w:p>
        </w:tc>
      </w:tr>
      <w:tr w:rsidR="002258B0" w:rsidRPr="00B835E5" w14:paraId="619A1F84" w14:textId="77777777" w:rsidTr="00FB2F2A">
        <w:trPr>
          <w:trHeight w:val="698"/>
        </w:trPr>
        <w:tc>
          <w:tcPr>
            <w:tcW w:w="138" w:type="pct"/>
            <w:vMerge/>
            <w:vAlign w:val="center"/>
            <w:hideMark/>
          </w:tcPr>
          <w:p w14:paraId="0EBEAE8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43A455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6" w:type="pct"/>
            <w:vAlign w:val="center"/>
            <w:hideMark/>
          </w:tcPr>
          <w:p w14:paraId="0A82DB59"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5925966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11,994</w:t>
            </w:r>
          </w:p>
        </w:tc>
        <w:tc>
          <w:tcPr>
            <w:tcW w:w="468" w:type="pct"/>
            <w:vAlign w:val="center"/>
            <w:hideMark/>
          </w:tcPr>
          <w:p w14:paraId="120813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11,783</w:t>
            </w:r>
          </w:p>
        </w:tc>
        <w:tc>
          <w:tcPr>
            <w:tcW w:w="468" w:type="pct"/>
            <w:vAlign w:val="center"/>
            <w:hideMark/>
          </w:tcPr>
          <w:p w14:paraId="5ACE1DE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12,230</w:t>
            </w:r>
          </w:p>
        </w:tc>
        <w:tc>
          <w:tcPr>
            <w:tcW w:w="468" w:type="pct"/>
            <w:vAlign w:val="center"/>
            <w:hideMark/>
          </w:tcPr>
          <w:p w14:paraId="305DE92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12,300</w:t>
            </w:r>
          </w:p>
        </w:tc>
        <w:tc>
          <w:tcPr>
            <w:tcW w:w="440" w:type="pct"/>
            <w:vAlign w:val="center"/>
            <w:hideMark/>
          </w:tcPr>
          <w:p w14:paraId="1DC66CE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0.57</w:t>
            </w:r>
          </w:p>
        </w:tc>
        <w:tc>
          <w:tcPr>
            <w:tcW w:w="1851" w:type="pct"/>
            <w:vMerge/>
            <w:vAlign w:val="center"/>
            <w:hideMark/>
          </w:tcPr>
          <w:p w14:paraId="604C13A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F0DB263" w14:textId="77777777" w:rsidTr="00FB2F2A">
        <w:trPr>
          <w:trHeight w:val="698"/>
        </w:trPr>
        <w:tc>
          <w:tcPr>
            <w:tcW w:w="138" w:type="pct"/>
            <w:vMerge/>
            <w:vAlign w:val="center"/>
            <w:hideMark/>
          </w:tcPr>
          <w:p w14:paraId="70B7F9D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CF8CD1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6" w:type="pct"/>
            <w:vAlign w:val="center"/>
            <w:hideMark/>
          </w:tcPr>
          <w:p w14:paraId="4FE04A9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6A9B346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1,030</w:t>
            </w:r>
          </w:p>
        </w:tc>
        <w:tc>
          <w:tcPr>
            <w:tcW w:w="468" w:type="pct"/>
            <w:vAlign w:val="center"/>
            <w:hideMark/>
          </w:tcPr>
          <w:p w14:paraId="5F36960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1,150</w:t>
            </w:r>
          </w:p>
        </w:tc>
        <w:tc>
          <w:tcPr>
            <w:tcW w:w="468" w:type="pct"/>
            <w:vAlign w:val="center"/>
            <w:hideMark/>
          </w:tcPr>
          <w:p w14:paraId="4C2599D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1,044</w:t>
            </w:r>
          </w:p>
        </w:tc>
        <w:tc>
          <w:tcPr>
            <w:tcW w:w="468" w:type="pct"/>
            <w:vAlign w:val="center"/>
            <w:hideMark/>
          </w:tcPr>
          <w:p w14:paraId="598C12D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1,064</w:t>
            </w:r>
          </w:p>
        </w:tc>
        <w:tc>
          <w:tcPr>
            <w:tcW w:w="440" w:type="pct"/>
            <w:vAlign w:val="center"/>
            <w:hideMark/>
          </w:tcPr>
          <w:p w14:paraId="6DBBA95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1.92</w:t>
            </w:r>
          </w:p>
        </w:tc>
        <w:tc>
          <w:tcPr>
            <w:tcW w:w="1851" w:type="pct"/>
            <w:vMerge/>
            <w:vAlign w:val="center"/>
            <w:hideMark/>
          </w:tcPr>
          <w:p w14:paraId="535CED7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CF5EF75" w14:textId="77777777" w:rsidTr="00FB2F2A">
        <w:trPr>
          <w:trHeight w:val="698"/>
        </w:trPr>
        <w:tc>
          <w:tcPr>
            <w:tcW w:w="138" w:type="pct"/>
            <w:vMerge/>
            <w:vAlign w:val="center"/>
            <w:hideMark/>
          </w:tcPr>
          <w:p w14:paraId="3B814B7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A39FE3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96" w:type="pct"/>
            <w:vAlign w:val="center"/>
            <w:hideMark/>
          </w:tcPr>
          <w:p w14:paraId="4DDA248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4B715E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12,350</w:t>
            </w:r>
          </w:p>
        </w:tc>
        <w:tc>
          <w:tcPr>
            <w:tcW w:w="468" w:type="pct"/>
            <w:vAlign w:val="center"/>
            <w:hideMark/>
          </w:tcPr>
          <w:p w14:paraId="3ECFD2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13,552</w:t>
            </w:r>
          </w:p>
        </w:tc>
        <w:tc>
          <w:tcPr>
            <w:tcW w:w="468" w:type="pct"/>
            <w:vAlign w:val="center"/>
            <w:hideMark/>
          </w:tcPr>
          <w:p w14:paraId="45C775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12,768</w:t>
            </w:r>
          </w:p>
        </w:tc>
        <w:tc>
          <w:tcPr>
            <w:tcW w:w="468" w:type="pct"/>
            <w:vAlign w:val="center"/>
            <w:hideMark/>
          </w:tcPr>
          <w:p w14:paraId="0FF6CFD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13,140</w:t>
            </w:r>
          </w:p>
        </w:tc>
        <w:tc>
          <w:tcPr>
            <w:tcW w:w="440" w:type="pct"/>
            <w:vAlign w:val="center"/>
            <w:hideMark/>
          </w:tcPr>
          <w:p w14:paraId="0A9118F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2.91</w:t>
            </w:r>
          </w:p>
        </w:tc>
        <w:tc>
          <w:tcPr>
            <w:tcW w:w="1851" w:type="pct"/>
            <w:vMerge/>
            <w:vAlign w:val="center"/>
            <w:hideMark/>
          </w:tcPr>
          <w:p w14:paraId="7B789B9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58B80FC" w14:textId="77777777" w:rsidTr="00FB2F2A">
        <w:trPr>
          <w:trHeight w:val="698"/>
        </w:trPr>
        <w:tc>
          <w:tcPr>
            <w:tcW w:w="138" w:type="pct"/>
            <w:vMerge/>
            <w:vAlign w:val="center"/>
            <w:hideMark/>
          </w:tcPr>
          <w:p w14:paraId="61F0423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5929AC6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2EC78C2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6" w:type="pct"/>
            <w:vAlign w:val="center"/>
            <w:hideMark/>
          </w:tcPr>
          <w:p w14:paraId="3858E93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5F6F70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8,656</w:t>
            </w:r>
          </w:p>
        </w:tc>
        <w:tc>
          <w:tcPr>
            <w:tcW w:w="468" w:type="pct"/>
            <w:vAlign w:val="center"/>
            <w:hideMark/>
          </w:tcPr>
          <w:p w14:paraId="2E6EEB6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8,594</w:t>
            </w:r>
          </w:p>
        </w:tc>
        <w:tc>
          <w:tcPr>
            <w:tcW w:w="468" w:type="pct"/>
            <w:vAlign w:val="center"/>
            <w:hideMark/>
          </w:tcPr>
          <w:p w14:paraId="7048D86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5,430</w:t>
            </w:r>
          </w:p>
        </w:tc>
        <w:tc>
          <w:tcPr>
            <w:tcW w:w="468" w:type="pct"/>
            <w:vAlign w:val="center"/>
            <w:hideMark/>
          </w:tcPr>
          <w:p w14:paraId="35A2E4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5,430</w:t>
            </w:r>
          </w:p>
        </w:tc>
        <w:tc>
          <w:tcPr>
            <w:tcW w:w="440" w:type="pct"/>
            <w:vAlign w:val="center"/>
            <w:hideMark/>
          </w:tcPr>
          <w:p w14:paraId="4520F5F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51" w:type="pct"/>
            <w:vMerge/>
            <w:vAlign w:val="center"/>
            <w:hideMark/>
          </w:tcPr>
          <w:p w14:paraId="1C8A026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1CE9457" w14:textId="77777777" w:rsidTr="00FB2F2A">
        <w:trPr>
          <w:trHeight w:val="698"/>
        </w:trPr>
        <w:tc>
          <w:tcPr>
            <w:tcW w:w="138" w:type="pct"/>
            <w:vMerge/>
            <w:vAlign w:val="center"/>
            <w:hideMark/>
          </w:tcPr>
          <w:p w14:paraId="03E033A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4B29EA3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220B902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6" w:type="pct"/>
            <w:vAlign w:val="center"/>
            <w:hideMark/>
          </w:tcPr>
          <w:p w14:paraId="30A532C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C98FE1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28,331</w:t>
            </w:r>
          </w:p>
        </w:tc>
        <w:tc>
          <w:tcPr>
            <w:tcW w:w="468" w:type="pct"/>
            <w:vAlign w:val="center"/>
            <w:hideMark/>
          </w:tcPr>
          <w:p w14:paraId="24597CD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29,439</w:t>
            </w:r>
          </w:p>
        </w:tc>
        <w:tc>
          <w:tcPr>
            <w:tcW w:w="468" w:type="pct"/>
            <w:vAlign w:val="center"/>
            <w:hideMark/>
          </w:tcPr>
          <w:p w14:paraId="181844C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26,970</w:t>
            </w:r>
          </w:p>
        </w:tc>
        <w:tc>
          <w:tcPr>
            <w:tcW w:w="468" w:type="pct"/>
            <w:vAlign w:val="center"/>
            <w:hideMark/>
          </w:tcPr>
          <w:p w14:paraId="7613C1B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26,970</w:t>
            </w:r>
          </w:p>
        </w:tc>
        <w:tc>
          <w:tcPr>
            <w:tcW w:w="440" w:type="pct"/>
            <w:vAlign w:val="center"/>
            <w:hideMark/>
          </w:tcPr>
          <w:p w14:paraId="6EFA61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51" w:type="pct"/>
            <w:vMerge/>
            <w:vAlign w:val="center"/>
            <w:hideMark/>
          </w:tcPr>
          <w:p w14:paraId="1680AF3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7BD0FEC" w14:textId="77777777" w:rsidTr="00FB2F2A">
        <w:trPr>
          <w:trHeight w:val="698"/>
        </w:trPr>
        <w:tc>
          <w:tcPr>
            <w:tcW w:w="138" w:type="pct"/>
            <w:vMerge/>
            <w:vAlign w:val="center"/>
            <w:hideMark/>
          </w:tcPr>
          <w:p w14:paraId="4D1DB2C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75F9E9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6" w:type="pct"/>
            <w:vAlign w:val="center"/>
            <w:hideMark/>
          </w:tcPr>
          <w:p w14:paraId="7A52A4D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4F8BDF7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590</w:t>
            </w:r>
          </w:p>
        </w:tc>
        <w:tc>
          <w:tcPr>
            <w:tcW w:w="468" w:type="pct"/>
            <w:vAlign w:val="center"/>
            <w:hideMark/>
          </w:tcPr>
          <w:p w14:paraId="4407E99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594</w:t>
            </w:r>
          </w:p>
        </w:tc>
        <w:tc>
          <w:tcPr>
            <w:tcW w:w="468" w:type="pct"/>
            <w:vAlign w:val="center"/>
          </w:tcPr>
          <w:p w14:paraId="7E980849"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592</w:t>
            </w:r>
          </w:p>
        </w:tc>
        <w:tc>
          <w:tcPr>
            <w:tcW w:w="468" w:type="pct"/>
            <w:vAlign w:val="center"/>
          </w:tcPr>
          <w:p w14:paraId="2982C398"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592</w:t>
            </w:r>
          </w:p>
        </w:tc>
        <w:tc>
          <w:tcPr>
            <w:tcW w:w="440" w:type="pct"/>
            <w:vAlign w:val="center"/>
            <w:hideMark/>
          </w:tcPr>
          <w:p w14:paraId="189667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51" w:type="pct"/>
            <w:vMerge/>
            <w:vAlign w:val="center"/>
            <w:hideMark/>
          </w:tcPr>
          <w:p w14:paraId="5D0A85D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892A731" w14:textId="77777777" w:rsidTr="00FB2F2A">
        <w:trPr>
          <w:trHeight w:val="698"/>
        </w:trPr>
        <w:tc>
          <w:tcPr>
            <w:tcW w:w="138" w:type="pct"/>
            <w:vMerge/>
            <w:vAlign w:val="center"/>
            <w:hideMark/>
          </w:tcPr>
          <w:p w14:paraId="2B18BEE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F5F982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6" w:type="pct"/>
            <w:vAlign w:val="center"/>
            <w:hideMark/>
          </w:tcPr>
          <w:p w14:paraId="415DD96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486A235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7,282,961</w:t>
            </w:r>
          </w:p>
        </w:tc>
        <w:tc>
          <w:tcPr>
            <w:tcW w:w="468" w:type="pct"/>
            <w:vAlign w:val="center"/>
            <w:hideMark/>
          </w:tcPr>
          <w:p w14:paraId="2ADB12D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8,046,741</w:t>
            </w:r>
          </w:p>
        </w:tc>
        <w:tc>
          <w:tcPr>
            <w:tcW w:w="468" w:type="pct"/>
            <w:noWrap/>
            <w:vAlign w:val="center"/>
          </w:tcPr>
          <w:p w14:paraId="316F2943"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7,558,656</w:t>
            </w:r>
          </w:p>
        </w:tc>
        <w:tc>
          <w:tcPr>
            <w:tcW w:w="468" w:type="pct"/>
            <w:noWrap/>
            <w:vAlign w:val="center"/>
          </w:tcPr>
          <w:p w14:paraId="108EB0AE"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7,778,880</w:t>
            </w:r>
          </w:p>
        </w:tc>
        <w:tc>
          <w:tcPr>
            <w:tcW w:w="440" w:type="pct"/>
            <w:vAlign w:val="center"/>
            <w:hideMark/>
          </w:tcPr>
          <w:p w14:paraId="4D1CC5A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2.91</w:t>
            </w:r>
          </w:p>
        </w:tc>
        <w:tc>
          <w:tcPr>
            <w:tcW w:w="1851" w:type="pct"/>
            <w:vMerge/>
            <w:vAlign w:val="center"/>
            <w:hideMark/>
          </w:tcPr>
          <w:p w14:paraId="63D835B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2D24F598" w14:textId="77777777" w:rsidR="002258B0" w:rsidRPr="00B835E5" w:rsidRDefault="002258B0" w:rsidP="002258B0"/>
    <w:p w14:paraId="7DEE862E"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作物別：特用作物</w:t>
      </w:r>
      <w:proofErr w:type="gramStart"/>
      <w:r w:rsidRPr="00B835E5">
        <w:rPr>
          <w:rFonts w:ascii="標楷體" w:eastAsia="標楷體" w:hAnsi="標楷體" w:hint="eastAsia"/>
        </w:rPr>
        <w:t>—</w:t>
      </w:r>
      <w:proofErr w:type="gramEnd"/>
      <w:r w:rsidRPr="00B835E5">
        <w:rPr>
          <w:rFonts w:ascii="標楷體" w:eastAsia="標楷體" w:hAnsi="標楷體" w:hint="eastAsia"/>
        </w:rPr>
        <w:t>胡麻</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40"/>
        <w:gridCol w:w="1289"/>
        <w:gridCol w:w="5535"/>
      </w:tblGrid>
      <w:tr w:rsidR="002258B0" w:rsidRPr="00B835E5" w14:paraId="1DC200E3" w14:textId="77777777" w:rsidTr="00FB2F2A">
        <w:trPr>
          <w:trHeight w:val="600"/>
          <w:tblHeader/>
        </w:trPr>
        <w:tc>
          <w:tcPr>
            <w:tcW w:w="920" w:type="pct"/>
            <w:gridSpan w:val="4"/>
            <w:vAlign w:val="center"/>
            <w:hideMark/>
          </w:tcPr>
          <w:p w14:paraId="429E9B3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59B5FE7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35F0523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5F8E847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797C6819"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34B280F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3F0B5821"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3140CB3F"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2F26C18A" w14:textId="77777777" w:rsidTr="00FB2F2A">
        <w:trPr>
          <w:trHeight w:val="600"/>
        </w:trPr>
        <w:tc>
          <w:tcPr>
            <w:tcW w:w="138" w:type="pct"/>
            <w:vMerge w:val="restart"/>
            <w:textDirection w:val="tbRlV"/>
            <w:vAlign w:val="center"/>
            <w:hideMark/>
          </w:tcPr>
          <w:p w14:paraId="36A8C58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胡麻 </w:t>
            </w:r>
          </w:p>
        </w:tc>
        <w:tc>
          <w:tcPr>
            <w:tcW w:w="385" w:type="pct"/>
            <w:gridSpan w:val="2"/>
            <w:vAlign w:val="center"/>
            <w:hideMark/>
          </w:tcPr>
          <w:p w14:paraId="03ADB2D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6" w:type="pct"/>
            <w:vAlign w:val="center"/>
            <w:hideMark/>
          </w:tcPr>
          <w:p w14:paraId="39B1C44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73C4D00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1,395</w:t>
            </w:r>
          </w:p>
        </w:tc>
        <w:tc>
          <w:tcPr>
            <w:tcW w:w="468" w:type="pct"/>
            <w:vAlign w:val="center"/>
            <w:hideMark/>
          </w:tcPr>
          <w:p w14:paraId="606CB73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1,779</w:t>
            </w:r>
          </w:p>
        </w:tc>
        <w:tc>
          <w:tcPr>
            <w:tcW w:w="468" w:type="pct"/>
            <w:vAlign w:val="center"/>
            <w:hideMark/>
          </w:tcPr>
          <w:p w14:paraId="45BE892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2,000</w:t>
            </w:r>
          </w:p>
        </w:tc>
        <w:tc>
          <w:tcPr>
            <w:tcW w:w="424" w:type="pct"/>
            <w:vAlign w:val="center"/>
            <w:hideMark/>
          </w:tcPr>
          <w:p w14:paraId="39A1AAB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2,000</w:t>
            </w:r>
          </w:p>
        </w:tc>
        <w:tc>
          <w:tcPr>
            <w:tcW w:w="441" w:type="pct"/>
            <w:vAlign w:val="center"/>
            <w:hideMark/>
          </w:tcPr>
          <w:p w14:paraId="0A1FE64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restart"/>
            <w:hideMark/>
          </w:tcPr>
          <w:p w14:paraId="04D14467" w14:textId="77777777" w:rsidR="002258B0" w:rsidRPr="00B835E5" w:rsidRDefault="002258B0" w:rsidP="002258B0">
            <w:pPr>
              <w:pStyle w:val="a9"/>
              <w:widowControl/>
              <w:numPr>
                <w:ilvl w:val="0"/>
                <w:numId w:val="10"/>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國產胡麻油新鮮且具特殊香氣，深受國人喜愛，近年</w:t>
            </w:r>
            <w:proofErr w:type="gramStart"/>
            <w:r w:rsidRPr="00B835E5">
              <w:rPr>
                <w:rFonts w:ascii="標楷體" w:eastAsia="標楷體" w:hAnsi="標楷體" w:cs="Times New Roman" w:hint="eastAsia"/>
                <w:kern w:val="0"/>
                <w14:ligatures w14:val="none"/>
              </w:rPr>
              <w:t>契</w:t>
            </w:r>
            <w:proofErr w:type="gramEnd"/>
            <w:r w:rsidRPr="00B835E5">
              <w:rPr>
                <w:rFonts w:ascii="標楷體" w:eastAsia="標楷體" w:hAnsi="標楷體" w:cs="Times New Roman" w:hint="eastAsia"/>
                <w:kern w:val="0"/>
                <w14:ligatures w14:val="none"/>
              </w:rPr>
              <w:t>作價格穩定，於</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南市西港、善化、安定、佳里及將軍區等地區推廣種植，又以秋作為主，主要用途作為榨油原料供應國內市場。</w:t>
            </w:r>
          </w:p>
          <w:p w14:paraId="6B39CF66" w14:textId="77777777" w:rsidR="002258B0" w:rsidRPr="00B835E5" w:rsidRDefault="002258B0" w:rsidP="002258B0">
            <w:pPr>
              <w:pStyle w:val="a9"/>
              <w:widowControl/>
              <w:numPr>
                <w:ilvl w:val="0"/>
                <w:numId w:val="10"/>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年國內</w:t>
            </w:r>
            <w:proofErr w:type="gramStart"/>
            <w:r w:rsidRPr="00B835E5">
              <w:rPr>
                <w:rFonts w:ascii="標楷體" w:eastAsia="標楷體" w:hAnsi="標楷體" w:cs="Times New Roman" w:hint="eastAsia"/>
                <w:kern w:val="0"/>
                <w14:ligatures w14:val="none"/>
              </w:rPr>
              <w:t>胡麻受當年度</w:t>
            </w:r>
            <w:proofErr w:type="gramEnd"/>
            <w:r w:rsidRPr="00B835E5">
              <w:rPr>
                <w:rFonts w:ascii="Times New Roman" w:eastAsia="新細明體" w:hAnsi="Times New Roman" w:cs="Times New Roman"/>
                <w:kern w:val="0"/>
                <w14:ligatures w14:val="none"/>
              </w:rPr>
              <w:t>9</w:t>
            </w:r>
            <w:r w:rsidRPr="00B835E5">
              <w:rPr>
                <w:rFonts w:ascii="標楷體" w:eastAsia="標楷體" w:hAnsi="標楷體" w:cs="Times New Roman" w:hint="eastAsia"/>
                <w:kern w:val="0"/>
                <w14:ligatures w14:val="none"/>
              </w:rPr>
              <w:t>月豪雨、山</w:t>
            </w:r>
            <w:proofErr w:type="gramStart"/>
            <w:r w:rsidRPr="00B835E5">
              <w:rPr>
                <w:rFonts w:ascii="標楷體" w:eastAsia="標楷體" w:hAnsi="標楷體" w:cs="Times New Roman" w:hint="eastAsia"/>
                <w:kern w:val="0"/>
                <w14:ligatures w14:val="none"/>
              </w:rPr>
              <w:t>陀</w:t>
            </w:r>
            <w:proofErr w:type="gramEnd"/>
            <w:r w:rsidRPr="00B835E5">
              <w:rPr>
                <w:rFonts w:ascii="標楷體" w:eastAsia="標楷體" w:hAnsi="標楷體" w:cs="Times New Roman" w:hint="eastAsia"/>
                <w:kern w:val="0"/>
                <w14:ligatures w14:val="none"/>
              </w:rPr>
              <w:t>兒颱風、康</w:t>
            </w:r>
            <w:proofErr w:type="gramStart"/>
            <w:r w:rsidRPr="00B835E5">
              <w:rPr>
                <w:rFonts w:ascii="標楷體" w:eastAsia="標楷體" w:hAnsi="標楷體" w:cs="Times New Roman" w:hint="eastAsia"/>
                <w:kern w:val="0"/>
                <w14:ligatures w14:val="none"/>
              </w:rPr>
              <w:t>芮</w:t>
            </w:r>
            <w:proofErr w:type="gramEnd"/>
            <w:r w:rsidRPr="00B835E5">
              <w:rPr>
                <w:rFonts w:ascii="標楷體" w:eastAsia="標楷體" w:hAnsi="標楷體" w:cs="Times New Roman" w:hint="eastAsia"/>
                <w:kern w:val="0"/>
                <w14:ligatures w14:val="none"/>
              </w:rPr>
              <w:t>颱風</w:t>
            </w:r>
            <w:proofErr w:type="gramStart"/>
            <w:r w:rsidRPr="00B835E5">
              <w:rPr>
                <w:rFonts w:ascii="標楷體" w:eastAsia="標楷體" w:hAnsi="標楷體" w:cs="Times New Roman" w:hint="eastAsia"/>
                <w:kern w:val="0"/>
                <w14:ligatures w14:val="none"/>
              </w:rPr>
              <w:t>及天兔颱風</w:t>
            </w:r>
            <w:proofErr w:type="gramEnd"/>
            <w:r w:rsidRPr="00B835E5">
              <w:rPr>
                <w:rFonts w:ascii="標楷體" w:eastAsia="標楷體" w:hAnsi="標楷體" w:cs="Times New Roman" w:hint="eastAsia"/>
                <w:kern w:val="0"/>
                <w14:ligatures w14:val="none"/>
              </w:rPr>
              <w:t>影響，致二期作收穫面積及產量下降。</w:t>
            </w:r>
          </w:p>
          <w:p w14:paraId="23D66DCC" w14:textId="77777777" w:rsidR="002258B0" w:rsidRPr="00B835E5" w:rsidRDefault="002258B0" w:rsidP="002258B0">
            <w:pPr>
              <w:pStyle w:val="a9"/>
              <w:widowControl/>
              <w:numPr>
                <w:ilvl w:val="0"/>
                <w:numId w:val="10"/>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目前胡麻仍以人工</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收為主，生產成本高，無法迅速擴大種植。自走</w:t>
            </w:r>
            <w:proofErr w:type="gramStart"/>
            <w:r w:rsidRPr="00B835E5">
              <w:rPr>
                <w:rFonts w:ascii="標楷體" w:eastAsia="標楷體" w:hAnsi="標楷體" w:cs="Times New Roman" w:hint="eastAsia"/>
                <w:kern w:val="0"/>
                <w14:ligatures w14:val="none"/>
              </w:rPr>
              <w:t>式捆束機械</w:t>
            </w:r>
            <w:proofErr w:type="gramEnd"/>
            <w:r w:rsidRPr="00B835E5">
              <w:rPr>
                <w:rFonts w:ascii="標楷體" w:eastAsia="標楷體" w:hAnsi="標楷體" w:cs="Times New Roman" w:hint="eastAsia"/>
                <w:kern w:val="0"/>
                <w14:ligatures w14:val="none"/>
              </w:rPr>
              <w:t>及泛用型聯合</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收機雖可替代部分勞力，但改善高生產成本效果仍有限。</w:t>
            </w:r>
          </w:p>
          <w:p w14:paraId="743EFAC1" w14:textId="77777777" w:rsidR="002258B0" w:rsidRPr="00B835E5" w:rsidRDefault="002258B0" w:rsidP="002258B0">
            <w:pPr>
              <w:pStyle w:val="a9"/>
              <w:widowControl/>
              <w:numPr>
                <w:ilvl w:val="0"/>
                <w:numId w:val="10"/>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依據國內最大產區</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南之種植情形估計</w:t>
            </w:r>
            <w:r w:rsidRPr="008A2D61">
              <w:rPr>
                <w:rFonts w:ascii="Times New Roman" w:eastAsia="新細明體" w:hAnsi="Times New Roman" w:cs="Times New Roman"/>
                <w:color w:val="EE0000"/>
                <w:kern w:val="0"/>
                <w14:ligatures w14:val="none"/>
              </w:rPr>
              <w:t xml:space="preserve"> 11</w:t>
            </w:r>
            <w:r w:rsidRPr="008A2D61">
              <w:rPr>
                <w:rFonts w:ascii="Times New Roman" w:eastAsia="新細明體" w:hAnsi="Times New Roman" w:cs="Times New Roman" w:hint="eastAsia"/>
                <w:color w:val="EE0000"/>
                <w:kern w:val="0"/>
                <w14:ligatures w14:val="none"/>
              </w:rPr>
              <w:t>5</w:t>
            </w:r>
            <w:r w:rsidRPr="008A2D61">
              <w:rPr>
                <w:rFonts w:ascii="Times New Roman" w:eastAsia="新細明體" w:hAnsi="Times New Roman" w:cs="Times New Roman"/>
                <w:color w:val="EE0000"/>
                <w:kern w:val="0"/>
                <w14:ligatures w14:val="none"/>
              </w:rPr>
              <w:t xml:space="preserve"> </w:t>
            </w:r>
            <w:r w:rsidRPr="008A2D61">
              <w:rPr>
                <w:rFonts w:ascii="標楷體" w:eastAsia="標楷體" w:hAnsi="標楷體" w:cs="Times New Roman" w:hint="eastAsia"/>
                <w:color w:val="EE0000"/>
                <w:kern w:val="0"/>
                <w14:ligatures w14:val="none"/>
              </w:rPr>
              <w:t>年</w:t>
            </w:r>
            <w:r w:rsidRPr="00B835E5">
              <w:rPr>
                <w:rFonts w:ascii="標楷體" w:eastAsia="標楷體" w:hAnsi="標楷體" w:cs="Times New Roman" w:hint="eastAsia"/>
                <w:kern w:val="0"/>
                <w14:ligatures w14:val="none"/>
              </w:rPr>
              <w:t>種植面積約為</w:t>
            </w:r>
            <w:r w:rsidRPr="00B835E5">
              <w:rPr>
                <w:rFonts w:ascii="Times New Roman" w:eastAsia="新細明體" w:hAnsi="Times New Roman" w:cs="Times New Roman"/>
                <w:kern w:val="0"/>
                <w14:ligatures w14:val="none"/>
              </w:rPr>
              <w:t xml:space="preserve"> 2,000 </w:t>
            </w:r>
            <w:r w:rsidRPr="00B835E5">
              <w:rPr>
                <w:rFonts w:ascii="標楷體" w:eastAsia="標楷體" w:hAnsi="標楷體" w:cs="Times New Roman" w:hint="eastAsia"/>
                <w:kern w:val="0"/>
                <w14:ligatures w14:val="none"/>
              </w:rPr>
              <w:t>公頃，年生產量</w:t>
            </w:r>
            <w:r w:rsidRPr="00B835E5">
              <w:rPr>
                <w:rFonts w:ascii="Times New Roman" w:eastAsia="新細明體" w:hAnsi="Times New Roman" w:cs="Times New Roman"/>
                <w:kern w:val="0"/>
                <w14:ligatures w14:val="none"/>
              </w:rPr>
              <w:t xml:space="preserve"> 1,800 </w:t>
            </w:r>
            <w:r w:rsidRPr="00B835E5">
              <w:rPr>
                <w:rFonts w:ascii="標楷體" w:eastAsia="標楷體" w:hAnsi="標楷體" w:cs="Times New Roman" w:hint="eastAsia"/>
                <w:kern w:val="0"/>
                <w14:ligatures w14:val="none"/>
              </w:rPr>
              <w:t>公噸，平均價格依據</w:t>
            </w:r>
            <w:r w:rsidRPr="00B835E5">
              <w:rPr>
                <w:rFonts w:ascii="Times New Roman" w:eastAsia="新細明體" w:hAnsi="Times New Roman" w:cs="Times New Roman"/>
                <w:kern w:val="0"/>
                <w14:ligatures w14:val="none"/>
              </w:rPr>
              <w:t xml:space="preserve"> 105-112 </w:t>
            </w:r>
            <w:r w:rsidRPr="00B835E5">
              <w:rPr>
                <w:rFonts w:ascii="標楷體" w:eastAsia="標楷體" w:hAnsi="標楷體" w:cs="Times New Roman" w:hint="eastAsia"/>
                <w:kern w:val="0"/>
                <w14:ligatures w14:val="none"/>
              </w:rPr>
              <w:t>年產地價格之平均估計，微調為</w:t>
            </w:r>
            <w:r w:rsidRPr="00B835E5">
              <w:rPr>
                <w:rFonts w:ascii="Times New Roman" w:eastAsia="新細明體" w:hAnsi="Times New Roman" w:cs="Times New Roman"/>
                <w:kern w:val="0"/>
                <w14:ligatures w14:val="none"/>
              </w:rPr>
              <w:t xml:space="preserve"> 227 </w:t>
            </w:r>
            <w:r w:rsidRPr="00B835E5">
              <w:rPr>
                <w:rFonts w:ascii="標楷體" w:eastAsia="標楷體" w:hAnsi="標楷體" w:cs="Times New Roman" w:hint="eastAsia"/>
                <w:kern w:val="0"/>
                <w14:ligatures w14:val="none"/>
              </w:rPr>
              <w:t>元</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公斤。</w:t>
            </w:r>
          </w:p>
        </w:tc>
      </w:tr>
      <w:tr w:rsidR="002258B0" w:rsidRPr="00B835E5" w14:paraId="43066CF5" w14:textId="77777777" w:rsidTr="00FB2F2A">
        <w:trPr>
          <w:trHeight w:val="600"/>
        </w:trPr>
        <w:tc>
          <w:tcPr>
            <w:tcW w:w="138" w:type="pct"/>
            <w:vMerge/>
            <w:vAlign w:val="center"/>
            <w:hideMark/>
          </w:tcPr>
          <w:p w14:paraId="7CDB95A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F0A508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6" w:type="pct"/>
            <w:vAlign w:val="center"/>
            <w:hideMark/>
          </w:tcPr>
          <w:p w14:paraId="19BF87D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63CAD2D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1,393</w:t>
            </w:r>
          </w:p>
        </w:tc>
        <w:tc>
          <w:tcPr>
            <w:tcW w:w="468" w:type="pct"/>
            <w:vAlign w:val="center"/>
            <w:hideMark/>
          </w:tcPr>
          <w:p w14:paraId="7707617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1,776</w:t>
            </w:r>
          </w:p>
        </w:tc>
        <w:tc>
          <w:tcPr>
            <w:tcW w:w="468" w:type="pct"/>
            <w:vAlign w:val="center"/>
            <w:hideMark/>
          </w:tcPr>
          <w:p w14:paraId="7133DB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2,000</w:t>
            </w:r>
          </w:p>
        </w:tc>
        <w:tc>
          <w:tcPr>
            <w:tcW w:w="424" w:type="pct"/>
            <w:vAlign w:val="center"/>
            <w:hideMark/>
          </w:tcPr>
          <w:p w14:paraId="6D6603C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2,000</w:t>
            </w:r>
          </w:p>
        </w:tc>
        <w:tc>
          <w:tcPr>
            <w:tcW w:w="441" w:type="pct"/>
            <w:vAlign w:val="center"/>
            <w:hideMark/>
          </w:tcPr>
          <w:p w14:paraId="7DAC466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5515DE8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160E126" w14:textId="77777777" w:rsidTr="00FB2F2A">
        <w:trPr>
          <w:trHeight w:val="600"/>
        </w:trPr>
        <w:tc>
          <w:tcPr>
            <w:tcW w:w="138" w:type="pct"/>
            <w:vMerge/>
            <w:vAlign w:val="center"/>
            <w:hideMark/>
          </w:tcPr>
          <w:p w14:paraId="688EC84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8A5F407"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6" w:type="pct"/>
            <w:vAlign w:val="center"/>
            <w:hideMark/>
          </w:tcPr>
          <w:p w14:paraId="218F9F2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1DD8DF7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860</w:t>
            </w:r>
          </w:p>
        </w:tc>
        <w:tc>
          <w:tcPr>
            <w:tcW w:w="468" w:type="pct"/>
            <w:vAlign w:val="center"/>
            <w:hideMark/>
          </w:tcPr>
          <w:p w14:paraId="240121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727</w:t>
            </w:r>
          </w:p>
        </w:tc>
        <w:tc>
          <w:tcPr>
            <w:tcW w:w="468" w:type="pct"/>
            <w:vAlign w:val="center"/>
            <w:hideMark/>
          </w:tcPr>
          <w:p w14:paraId="5A7047A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900</w:t>
            </w:r>
          </w:p>
        </w:tc>
        <w:tc>
          <w:tcPr>
            <w:tcW w:w="424" w:type="pct"/>
            <w:vAlign w:val="center"/>
            <w:hideMark/>
          </w:tcPr>
          <w:p w14:paraId="207ABF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900</w:t>
            </w:r>
          </w:p>
        </w:tc>
        <w:tc>
          <w:tcPr>
            <w:tcW w:w="441" w:type="pct"/>
            <w:vAlign w:val="center"/>
            <w:hideMark/>
          </w:tcPr>
          <w:p w14:paraId="20216E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3DA5169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DD48961" w14:textId="77777777" w:rsidTr="00FB2F2A">
        <w:trPr>
          <w:trHeight w:val="600"/>
        </w:trPr>
        <w:tc>
          <w:tcPr>
            <w:tcW w:w="138" w:type="pct"/>
            <w:vMerge/>
            <w:vAlign w:val="center"/>
            <w:hideMark/>
          </w:tcPr>
          <w:p w14:paraId="7CAA220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5E9563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96" w:type="pct"/>
            <w:vAlign w:val="center"/>
            <w:hideMark/>
          </w:tcPr>
          <w:p w14:paraId="039D6D5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978C25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1,198</w:t>
            </w:r>
          </w:p>
        </w:tc>
        <w:tc>
          <w:tcPr>
            <w:tcW w:w="468" w:type="pct"/>
            <w:vAlign w:val="center"/>
            <w:hideMark/>
          </w:tcPr>
          <w:p w14:paraId="38C4DA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1,291</w:t>
            </w:r>
          </w:p>
        </w:tc>
        <w:tc>
          <w:tcPr>
            <w:tcW w:w="468" w:type="pct"/>
            <w:vAlign w:val="center"/>
            <w:hideMark/>
          </w:tcPr>
          <w:p w14:paraId="72FC585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1,800</w:t>
            </w:r>
          </w:p>
        </w:tc>
        <w:tc>
          <w:tcPr>
            <w:tcW w:w="424" w:type="pct"/>
            <w:vAlign w:val="center"/>
            <w:hideMark/>
          </w:tcPr>
          <w:p w14:paraId="55D7070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1,800</w:t>
            </w:r>
          </w:p>
        </w:tc>
        <w:tc>
          <w:tcPr>
            <w:tcW w:w="441" w:type="pct"/>
            <w:vAlign w:val="center"/>
            <w:hideMark/>
          </w:tcPr>
          <w:p w14:paraId="3534B11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417B9A2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50264E7" w14:textId="77777777" w:rsidTr="00FB2F2A">
        <w:trPr>
          <w:trHeight w:val="600"/>
        </w:trPr>
        <w:tc>
          <w:tcPr>
            <w:tcW w:w="138" w:type="pct"/>
            <w:vMerge/>
            <w:vAlign w:val="center"/>
            <w:hideMark/>
          </w:tcPr>
          <w:p w14:paraId="1DA71A3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2EA590D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20B342C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6" w:type="pct"/>
            <w:vAlign w:val="center"/>
            <w:hideMark/>
          </w:tcPr>
          <w:p w14:paraId="1816AE7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39306FC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84</w:t>
            </w:r>
          </w:p>
        </w:tc>
        <w:tc>
          <w:tcPr>
            <w:tcW w:w="468" w:type="pct"/>
            <w:vAlign w:val="center"/>
          </w:tcPr>
          <w:p w14:paraId="123C65D5"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96</w:t>
            </w:r>
          </w:p>
        </w:tc>
        <w:tc>
          <w:tcPr>
            <w:tcW w:w="468" w:type="pct"/>
            <w:vAlign w:val="center"/>
          </w:tcPr>
          <w:p w14:paraId="321B55A0"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110</w:t>
            </w:r>
          </w:p>
        </w:tc>
        <w:tc>
          <w:tcPr>
            <w:tcW w:w="424" w:type="pct"/>
            <w:vAlign w:val="center"/>
          </w:tcPr>
          <w:p w14:paraId="5DB0AC45"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110</w:t>
            </w:r>
          </w:p>
        </w:tc>
        <w:tc>
          <w:tcPr>
            <w:tcW w:w="441" w:type="pct"/>
            <w:vAlign w:val="center"/>
            <w:hideMark/>
          </w:tcPr>
          <w:p w14:paraId="5DCDC86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3A8E027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2C146E0" w14:textId="77777777" w:rsidTr="00FB2F2A">
        <w:trPr>
          <w:trHeight w:val="600"/>
        </w:trPr>
        <w:tc>
          <w:tcPr>
            <w:tcW w:w="138" w:type="pct"/>
            <w:vMerge/>
            <w:vAlign w:val="center"/>
            <w:hideMark/>
          </w:tcPr>
          <w:p w14:paraId="77E5D68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4764909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780C326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6" w:type="pct"/>
            <w:vAlign w:val="center"/>
            <w:hideMark/>
          </w:tcPr>
          <w:p w14:paraId="06F62D5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2D36957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31,432</w:t>
            </w:r>
          </w:p>
        </w:tc>
        <w:tc>
          <w:tcPr>
            <w:tcW w:w="468" w:type="pct"/>
            <w:vAlign w:val="center"/>
          </w:tcPr>
          <w:p w14:paraId="22109973"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38,149</w:t>
            </w:r>
          </w:p>
        </w:tc>
        <w:tc>
          <w:tcPr>
            <w:tcW w:w="468" w:type="pct"/>
            <w:vAlign w:val="center"/>
          </w:tcPr>
          <w:p w14:paraId="71DB927D"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38,710</w:t>
            </w:r>
          </w:p>
        </w:tc>
        <w:tc>
          <w:tcPr>
            <w:tcW w:w="424" w:type="pct"/>
            <w:vAlign w:val="center"/>
          </w:tcPr>
          <w:p w14:paraId="0F8FAAB7"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38,710</w:t>
            </w:r>
          </w:p>
        </w:tc>
        <w:tc>
          <w:tcPr>
            <w:tcW w:w="441" w:type="pct"/>
            <w:vAlign w:val="center"/>
            <w:hideMark/>
          </w:tcPr>
          <w:p w14:paraId="1594F82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0F001F6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8F1F22A" w14:textId="77777777" w:rsidTr="00FB2F2A">
        <w:trPr>
          <w:trHeight w:val="600"/>
        </w:trPr>
        <w:tc>
          <w:tcPr>
            <w:tcW w:w="138" w:type="pct"/>
            <w:vMerge/>
            <w:vAlign w:val="center"/>
            <w:hideMark/>
          </w:tcPr>
          <w:p w14:paraId="1BC8C96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0E35FF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6" w:type="pct"/>
            <w:vAlign w:val="center"/>
            <w:hideMark/>
          </w:tcPr>
          <w:p w14:paraId="2DE46D2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2F3B56E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231</w:t>
            </w:r>
          </w:p>
        </w:tc>
        <w:tc>
          <w:tcPr>
            <w:tcW w:w="468" w:type="pct"/>
            <w:vAlign w:val="center"/>
            <w:hideMark/>
          </w:tcPr>
          <w:p w14:paraId="12814E3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272</w:t>
            </w:r>
          </w:p>
        </w:tc>
        <w:tc>
          <w:tcPr>
            <w:tcW w:w="468" w:type="pct"/>
            <w:vAlign w:val="center"/>
            <w:hideMark/>
          </w:tcPr>
          <w:p w14:paraId="05A387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227</w:t>
            </w:r>
          </w:p>
        </w:tc>
        <w:tc>
          <w:tcPr>
            <w:tcW w:w="424" w:type="pct"/>
            <w:vAlign w:val="center"/>
            <w:hideMark/>
          </w:tcPr>
          <w:p w14:paraId="6D9E0C3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227</w:t>
            </w:r>
          </w:p>
        </w:tc>
        <w:tc>
          <w:tcPr>
            <w:tcW w:w="441" w:type="pct"/>
            <w:vAlign w:val="center"/>
            <w:hideMark/>
          </w:tcPr>
          <w:p w14:paraId="6348884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70A083E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F2C4D00" w14:textId="77777777" w:rsidTr="00FB2F2A">
        <w:trPr>
          <w:trHeight w:val="600"/>
        </w:trPr>
        <w:tc>
          <w:tcPr>
            <w:tcW w:w="138" w:type="pct"/>
            <w:vMerge/>
            <w:vAlign w:val="center"/>
            <w:hideMark/>
          </w:tcPr>
          <w:p w14:paraId="54E411C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C8B7F1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6" w:type="pct"/>
            <w:vAlign w:val="center"/>
            <w:hideMark/>
          </w:tcPr>
          <w:p w14:paraId="1E97C09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3EC3566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276,808</w:t>
            </w:r>
          </w:p>
        </w:tc>
        <w:tc>
          <w:tcPr>
            <w:tcW w:w="468" w:type="pct"/>
            <w:vAlign w:val="center"/>
            <w:hideMark/>
          </w:tcPr>
          <w:p w14:paraId="66D5FA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350,484</w:t>
            </w:r>
          </w:p>
        </w:tc>
        <w:tc>
          <w:tcPr>
            <w:tcW w:w="468" w:type="pct"/>
            <w:noWrap/>
            <w:vAlign w:val="center"/>
          </w:tcPr>
          <w:p w14:paraId="39F3B3C8"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408,600</w:t>
            </w:r>
          </w:p>
        </w:tc>
        <w:tc>
          <w:tcPr>
            <w:tcW w:w="424" w:type="pct"/>
            <w:noWrap/>
            <w:vAlign w:val="center"/>
          </w:tcPr>
          <w:p w14:paraId="5544D73F" w14:textId="77777777" w:rsidR="002258B0" w:rsidRPr="00C656F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408,600</w:t>
            </w:r>
          </w:p>
        </w:tc>
        <w:tc>
          <w:tcPr>
            <w:tcW w:w="441" w:type="pct"/>
            <w:vAlign w:val="center"/>
            <w:hideMark/>
          </w:tcPr>
          <w:p w14:paraId="4D0272B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71F6ABD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0192BB77" w14:textId="77777777" w:rsidR="002258B0" w:rsidRPr="00B835E5" w:rsidRDefault="002258B0" w:rsidP="002258B0"/>
    <w:p w14:paraId="752E7C20"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香蕉</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40"/>
        <w:gridCol w:w="1289"/>
        <w:gridCol w:w="5535"/>
      </w:tblGrid>
      <w:tr w:rsidR="002258B0" w:rsidRPr="00B835E5" w14:paraId="5AD57D13" w14:textId="77777777" w:rsidTr="00FB2F2A">
        <w:trPr>
          <w:trHeight w:val="600"/>
          <w:tblHeader/>
        </w:trPr>
        <w:tc>
          <w:tcPr>
            <w:tcW w:w="920" w:type="pct"/>
            <w:gridSpan w:val="4"/>
            <w:vAlign w:val="center"/>
            <w:hideMark/>
          </w:tcPr>
          <w:p w14:paraId="135CC4C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68F69E2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581E020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12419C4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7A15AE7A"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CD3783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47B8374A"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012DF32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69F71A73" w14:textId="77777777" w:rsidTr="00FB2F2A">
        <w:trPr>
          <w:trHeight w:val="600"/>
        </w:trPr>
        <w:tc>
          <w:tcPr>
            <w:tcW w:w="138" w:type="pct"/>
            <w:vMerge w:val="restart"/>
            <w:textDirection w:val="tbRlV"/>
            <w:vAlign w:val="center"/>
            <w:hideMark/>
          </w:tcPr>
          <w:p w14:paraId="4B2C294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香蕉 </w:t>
            </w:r>
          </w:p>
        </w:tc>
        <w:tc>
          <w:tcPr>
            <w:tcW w:w="385" w:type="pct"/>
            <w:gridSpan w:val="2"/>
            <w:vAlign w:val="center"/>
            <w:hideMark/>
          </w:tcPr>
          <w:p w14:paraId="78396DC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6" w:type="pct"/>
            <w:vAlign w:val="center"/>
            <w:hideMark/>
          </w:tcPr>
          <w:p w14:paraId="4E34457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465A34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14,866</w:t>
            </w:r>
          </w:p>
        </w:tc>
        <w:tc>
          <w:tcPr>
            <w:tcW w:w="468" w:type="pct"/>
            <w:vAlign w:val="center"/>
            <w:hideMark/>
          </w:tcPr>
          <w:p w14:paraId="0D977B8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14,803</w:t>
            </w:r>
          </w:p>
        </w:tc>
        <w:tc>
          <w:tcPr>
            <w:tcW w:w="468" w:type="pct"/>
            <w:vAlign w:val="center"/>
            <w:hideMark/>
          </w:tcPr>
          <w:p w14:paraId="07699B5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14,000</w:t>
            </w:r>
          </w:p>
        </w:tc>
        <w:tc>
          <w:tcPr>
            <w:tcW w:w="424" w:type="pct"/>
            <w:vAlign w:val="center"/>
            <w:hideMark/>
          </w:tcPr>
          <w:p w14:paraId="797846A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14,500</w:t>
            </w:r>
          </w:p>
        </w:tc>
        <w:tc>
          <w:tcPr>
            <w:tcW w:w="441" w:type="pct"/>
            <w:vAlign w:val="center"/>
            <w:hideMark/>
          </w:tcPr>
          <w:p w14:paraId="163B08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3.57 </w:t>
            </w:r>
          </w:p>
        </w:tc>
        <w:tc>
          <w:tcPr>
            <w:tcW w:w="1894" w:type="pct"/>
            <w:vMerge w:val="restart"/>
            <w:hideMark/>
          </w:tcPr>
          <w:p w14:paraId="71B19C89" w14:textId="77777777" w:rsidR="002258B0" w:rsidRPr="00B835E5" w:rsidRDefault="002258B0" w:rsidP="002258B0">
            <w:pPr>
              <w:pStyle w:val="a9"/>
              <w:widowControl/>
              <w:numPr>
                <w:ilvl w:val="0"/>
                <w:numId w:val="11"/>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國內香蕉主要種植於屏東縣、高雄市、</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南市、嘉義縣及南投縣等縣市。依產期可分為</w:t>
            </w:r>
            <w:r w:rsidRPr="00B835E5">
              <w:rPr>
                <w:rFonts w:ascii="Times New Roman" w:eastAsia="新細明體" w:hAnsi="Times New Roman" w:cs="Times New Roman"/>
                <w:kern w:val="0"/>
                <w14:ligatures w14:val="none"/>
              </w:rPr>
              <w:t>3</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5</w:t>
            </w:r>
            <w:r w:rsidRPr="00B835E5">
              <w:rPr>
                <w:rFonts w:ascii="標楷體" w:eastAsia="標楷體" w:hAnsi="標楷體" w:cs="Times New Roman" w:hint="eastAsia"/>
                <w:kern w:val="0"/>
                <w14:ligatures w14:val="none"/>
              </w:rPr>
              <w:t>月生產之春</w:t>
            </w:r>
            <w:proofErr w:type="gramStart"/>
            <w:r w:rsidRPr="00B835E5">
              <w:rPr>
                <w:rFonts w:ascii="標楷體" w:eastAsia="標楷體" w:hAnsi="標楷體" w:cs="Times New Roman" w:hint="eastAsia"/>
                <w:kern w:val="0"/>
                <w14:ligatures w14:val="none"/>
              </w:rPr>
              <w:t>蕉</w:t>
            </w:r>
            <w:proofErr w:type="gramEnd"/>
            <w:r w:rsidRPr="00B835E5">
              <w:rPr>
                <w:rFonts w:ascii="標楷體" w:eastAsia="標楷體" w:hAnsi="標楷體" w:cs="Times New Roman" w:hint="eastAsia"/>
                <w:kern w:val="0"/>
                <w14:ligatures w14:val="none"/>
              </w:rPr>
              <w:t>，</w:t>
            </w:r>
            <w:r w:rsidRPr="00B835E5">
              <w:rPr>
                <w:rFonts w:ascii="Times New Roman" w:eastAsia="新細明體" w:hAnsi="Times New Roman" w:cs="Times New Roman"/>
                <w:kern w:val="0"/>
                <w14:ligatures w14:val="none"/>
              </w:rPr>
              <w:t>6</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9</w:t>
            </w:r>
            <w:r w:rsidRPr="00B835E5">
              <w:rPr>
                <w:rFonts w:ascii="標楷體" w:eastAsia="標楷體" w:hAnsi="標楷體" w:cs="Times New Roman" w:hint="eastAsia"/>
                <w:kern w:val="0"/>
                <w14:ligatures w14:val="none"/>
              </w:rPr>
              <w:t>月生產之夏</w:t>
            </w:r>
            <w:proofErr w:type="gramStart"/>
            <w:r w:rsidRPr="00B835E5">
              <w:rPr>
                <w:rFonts w:ascii="標楷體" w:eastAsia="標楷體" w:hAnsi="標楷體" w:cs="Times New Roman" w:hint="eastAsia"/>
                <w:kern w:val="0"/>
                <w14:ligatures w14:val="none"/>
              </w:rPr>
              <w:t>蕉</w:t>
            </w:r>
            <w:proofErr w:type="gramEnd"/>
            <w:r w:rsidRPr="00B835E5">
              <w:rPr>
                <w:rFonts w:ascii="標楷體" w:eastAsia="標楷體" w:hAnsi="標楷體" w:cs="Times New Roman" w:hint="eastAsia"/>
                <w:kern w:val="0"/>
                <w14:ligatures w14:val="none"/>
              </w:rPr>
              <w:t>及</w:t>
            </w:r>
            <w:r w:rsidRPr="00B835E5">
              <w:rPr>
                <w:rFonts w:ascii="Times New Roman" w:eastAsia="新細明體" w:hAnsi="Times New Roman" w:cs="Times New Roman"/>
                <w:kern w:val="0"/>
                <w14:ligatures w14:val="none"/>
              </w:rPr>
              <w:t>10</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月生產之秋冬</w:t>
            </w:r>
            <w:proofErr w:type="gramStart"/>
            <w:r w:rsidRPr="00B835E5">
              <w:rPr>
                <w:rFonts w:ascii="標楷體" w:eastAsia="標楷體" w:hAnsi="標楷體" w:cs="Times New Roman" w:hint="eastAsia"/>
                <w:kern w:val="0"/>
                <w14:ligatures w14:val="none"/>
              </w:rPr>
              <w:t>蕉</w:t>
            </w:r>
            <w:proofErr w:type="gramEnd"/>
            <w:r w:rsidRPr="00B835E5">
              <w:rPr>
                <w:rFonts w:ascii="標楷體" w:eastAsia="標楷體" w:hAnsi="標楷體" w:cs="Times New Roman" w:hint="eastAsia"/>
                <w:kern w:val="0"/>
                <w14:ligatures w14:val="none"/>
              </w:rPr>
              <w:t>。主要出口期</w:t>
            </w:r>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6</w:t>
            </w:r>
            <w:r w:rsidRPr="00B835E5">
              <w:rPr>
                <w:rFonts w:ascii="標楷體" w:eastAsia="標楷體" w:hAnsi="標楷體" w:cs="Times New Roman" w:hint="eastAsia"/>
                <w:kern w:val="0"/>
                <w14:ligatures w14:val="none"/>
              </w:rPr>
              <w:t>月。</w:t>
            </w:r>
          </w:p>
          <w:p w14:paraId="45CF3997" w14:textId="77777777" w:rsidR="002258B0" w:rsidRPr="00B835E5" w:rsidRDefault="002258B0" w:rsidP="002258B0">
            <w:pPr>
              <w:pStyle w:val="a9"/>
              <w:widowControl/>
              <w:numPr>
                <w:ilvl w:val="0"/>
                <w:numId w:val="11"/>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為拓展國內市場新消費族群，已輔導通路業者及農民團體分切</w:t>
            </w:r>
            <w:proofErr w:type="gramStart"/>
            <w:r w:rsidRPr="00B835E5">
              <w:rPr>
                <w:rFonts w:ascii="標楷體" w:eastAsia="標楷體" w:hAnsi="標楷體" w:cs="Times New Roman" w:hint="eastAsia"/>
                <w:kern w:val="0"/>
                <w14:ligatures w14:val="none"/>
              </w:rPr>
              <w:t>成小把及</w:t>
            </w:r>
            <w:proofErr w:type="gramEnd"/>
            <w:r w:rsidRPr="00B835E5">
              <w:rPr>
                <w:rFonts w:ascii="標楷體" w:eastAsia="標楷體" w:hAnsi="標楷體" w:cs="Times New Roman" w:hint="eastAsia"/>
                <w:kern w:val="0"/>
                <w14:ligatures w14:val="none"/>
              </w:rPr>
              <w:t>單指香蕉，以及開發香蕉牛奶、青香蕉薯條等多元加工品，並配合農業部持續輔導出口業者以秋冬</w:t>
            </w:r>
            <w:proofErr w:type="gramStart"/>
            <w:r w:rsidRPr="00B835E5">
              <w:rPr>
                <w:rFonts w:ascii="標楷體" w:eastAsia="標楷體" w:hAnsi="標楷體" w:cs="Times New Roman" w:hint="eastAsia"/>
                <w:kern w:val="0"/>
                <w14:ligatures w14:val="none"/>
              </w:rPr>
              <w:t>蕉</w:t>
            </w:r>
            <w:proofErr w:type="gramEnd"/>
            <w:r w:rsidRPr="00B835E5">
              <w:rPr>
                <w:rFonts w:ascii="標楷體" w:eastAsia="標楷體" w:hAnsi="標楷體" w:cs="Times New Roman" w:hint="eastAsia"/>
                <w:kern w:val="0"/>
                <w14:ligatures w14:val="none"/>
              </w:rPr>
              <w:t>供應日本茨城縣學童團</w:t>
            </w:r>
            <w:proofErr w:type="gramStart"/>
            <w:r w:rsidRPr="00B835E5">
              <w:rPr>
                <w:rFonts w:ascii="標楷體" w:eastAsia="標楷體" w:hAnsi="標楷體" w:cs="Times New Roman" w:hint="eastAsia"/>
                <w:kern w:val="0"/>
                <w14:ligatures w14:val="none"/>
              </w:rPr>
              <w:t>膳</w:t>
            </w:r>
            <w:proofErr w:type="gramEnd"/>
            <w:r w:rsidRPr="00B835E5">
              <w:rPr>
                <w:rFonts w:ascii="標楷體" w:eastAsia="標楷體" w:hAnsi="標楷體" w:cs="Times New Roman" w:hint="eastAsia"/>
                <w:kern w:val="0"/>
                <w14:ligatures w14:val="none"/>
              </w:rPr>
              <w:t>市場，強化內外銷市場需求與協助轉型。</w:t>
            </w:r>
          </w:p>
          <w:p w14:paraId="39E13F94" w14:textId="77777777" w:rsidR="002258B0" w:rsidRPr="00D43961" w:rsidRDefault="002258B0" w:rsidP="002258B0">
            <w:pPr>
              <w:pStyle w:val="a9"/>
              <w:widowControl/>
              <w:numPr>
                <w:ilvl w:val="0"/>
                <w:numId w:val="11"/>
              </w:numPr>
              <w:spacing w:after="0" w:line="240" w:lineRule="auto"/>
              <w:jc w:val="both"/>
              <w:rPr>
                <w:rFonts w:ascii="Times New Roman" w:eastAsia="新細明體" w:hAnsi="Times New Roman" w:cs="Times New Roman"/>
                <w:color w:val="EE0000"/>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w:t>
            </w:r>
            <w:r w:rsidRPr="006B1E28">
              <w:rPr>
                <w:rFonts w:ascii="標楷體" w:eastAsia="標楷體" w:hAnsi="標楷體" w:cs="Times New Roman" w:hint="eastAsia"/>
                <w:color w:val="EE0000"/>
                <w:kern w:val="0"/>
                <w14:ligatures w14:val="none"/>
              </w:rPr>
              <w:t>受</w:t>
            </w:r>
            <w:r w:rsidRPr="00B835E5">
              <w:rPr>
                <w:rFonts w:ascii="Times New Roman" w:eastAsia="新細明體" w:hAnsi="Times New Roman" w:cs="Times New Roman"/>
                <w:kern w:val="0"/>
                <w14:ligatures w14:val="none"/>
              </w:rPr>
              <w:t>7</w:t>
            </w:r>
            <w:r w:rsidRPr="00B835E5">
              <w:rPr>
                <w:rFonts w:ascii="標楷體" w:eastAsia="標楷體" w:hAnsi="標楷體" w:cs="Times New Roman" w:hint="eastAsia"/>
                <w:kern w:val="0"/>
                <w14:ligatures w14:val="none"/>
              </w:rPr>
              <w:t>月連續颱風及豪雨，致植株倒伏死亡情事，</w:t>
            </w:r>
            <w:r w:rsidRPr="00F76630">
              <w:rPr>
                <w:rFonts w:ascii="標楷體" w:eastAsia="標楷體" w:hAnsi="標楷體" w:cs="Times New Roman" w:hint="eastAsia"/>
                <w:color w:val="EE0000"/>
                <w:kern w:val="0"/>
                <w14:ligatures w14:val="none"/>
              </w:rPr>
              <w:t>預估收穫面積下修至</w:t>
            </w:r>
            <w:r w:rsidRPr="00F76630">
              <w:rPr>
                <w:rFonts w:ascii="Times New Roman" w:eastAsia="新細明體" w:hAnsi="Times New Roman" w:cs="Times New Roman"/>
                <w:color w:val="EE0000"/>
                <w:kern w:val="0"/>
                <w14:ligatures w14:val="none"/>
              </w:rPr>
              <w:t>13,658</w:t>
            </w:r>
            <w:r w:rsidRPr="00F76630">
              <w:rPr>
                <w:rFonts w:ascii="標楷體" w:eastAsia="標楷體" w:hAnsi="標楷體" w:cs="Times New Roman" w:hint="eastAsia"/>
                <w:color w:val="EE0000"/>
                <w:kern w:val="0"/>
                <w14:ligatures w14:val="none"/>
              </w:rPr>
              <w:t>公頃</w:t>
            </w:r>
            <w:r w:rsidRPr="00B835E5">
              <w:rPr>
                <w:rFonts w:ascii="標楷體" w:eastAsia="標楷體" w:hAnsi="標楷體" w:cs="Times New Roman" w:hint="eastAsia"/>
                <w:kern w:val="0"/>
                <w14:ligatures w14:val="none"/>
              </w:rPr>
              <w:t>。</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年香蕉因</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年及</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年災害，致價格波動劇烈：</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1-4</w:t>
            </w:r>
            <w:r w:rsidRPr="00B835E5">
              <w:rPr>
                <w:rFonts w:ascii="標楷體" w:eastAsia="標楷體" w:hAnsi="標楷體" w:cs="Times New Roman" w:hint="eastAsia"/>
                <w:kern w:val="0"/>
                <w14:ligatures w14:val="none"/>
              </w:rPr>
              <w:t>月期間香蕉量減價揚，台北批發市場黃</w:t>
            </w:r>
            <w:proofErr w:type="gramStart"/>
            <w:r w:rsidRPr="00B835E5">
              <w:rPr>
                <w:rFonts w:ascii="標楷體" w:eastAsia="標楷體" w:hAnsi="標楷體" w:cs="Times New Roman" w:hint="eastAsia"/>
                <w:kern w:val="0"/>
                <w14:ligatures w14:val="none"/>
              </w:rPr>
              <w:t>香蕉均價逾</w:t>
            </w:r>
            <w:proofErr w:type="gramEnd"/>
            <w:r w:rsidRPr="00B835E5">
              <w:rPr>
                <w:rFonts w:ascii="Times New Roman" w:eastAsia="新細明體" w:hAnsi="Times New Roman" w:cs="Times New Roman"/>
                <w:kern w:val="0"/>
                <w14:ligatures w14:val="none"/>
              </w:rPr>
              <w:t>70</w:t>
            </w:r>
            <w:r w:rsidRPr="00B835E5">
              <w:rPr>
                <w:rFonts w:ascii="標楷體" w:eastAsia="標楷體" w:hAnsi="標楷體" w:cs="Times New Roman" w:hint="eastAsia"/>
                <w:kern w:val="0"/>
                <w14:ligatures w14:val="none"/>
              </w:rPr>
              <w:t>元</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公斤；</w:t>
            </w:r>
            <w:r w:rsidRPr="00B835E5">
              <w:rPr>
                <w:rFonts w:ascii="Times New Roman" w:eastAsia="新細明體" w:hAnsi="Times New Roman" w:cs="Times New Roman"/>
                <w:kern w:val="0"/>
                <w14:ligatures w14:val="none"/>
              </w:rPr>
              <w:t>8-9</w:t>
            </w:r>
            <w:r w:rsidRPr="00B835E5">
              <w:rPr>
                <w:rFonts w:ascii="標楷體" w:eastAsia="標楷體" w:hAnsi="標楷體" w:cs="Times New Roman" w:hint="eastAsia"/>
                <w:kern w:val="0"/>
                <w14:ligatures w14:val="none"/>
              </w:rPr>
              <w:t>月期間因次級品比率高，批發市場黃</w:t>
            </w:r>
            <w:proofErr w:type="gramStart"/>
            <w:r w:rsidRPr="00B835E5">
              <w:rPr>
                <w:rFonts w:ascii="標楷體" w:eastAsia="標楷體" w:hAnsi="標楷體" w:cs="Times New Roman" w:hint="eastAsia"/>
                <w:kern w:val="0"/>
                <w14:ligatures w14:val="none"/>
              </w:rPr>
              <w:t>香蕉均價</w:t>
            </w:r>
            <w:proofErr w:type="gramEnd"/>
            <w:r w:rsidRPr="00B835E5">
              <w:rPr>
                <w:rFonts w:ascii="Times New Roman" w:eastAsia="新細明體" w:hAnsi="Times New Roman" w:cs="Times New Roman"/>
                <w:kern w:val="0"/>
                <w14:ligatures w14:val="none"/>
              </w:rPr>
              <w:t>20-30</w:t>
            </w:r>
            <w:r w:rsidRPr="00B835E5">
              <w:rPr>
                <w:rFonts w:ascii="標楷體" w:eastAsia="標楷體" w:hAnsi="標楷體" w:cs="Times New Roman" w:hint="eastAsia"/>
                <w:kern w:val="0"/>
                <w14:ligatures w14:val="none"/>
              </w:rPr>
              <w:t>元</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公斤</w:t>
            </w:r>
            <w:proofErr w:type="gramStart"/>
            <w:r w:rsidRPr="00B835E5">
              <w:rPr>
                <w:rFonts w:ascii="標楷體" w:eastAsia="標楷體" w:hAnsi="標楷體" w:cs="Times New Roman" w:hint="eastAsia"/>
                <w:kern w:val="0"/>
                <w14:ligatures w14:val="none"/>
              </w:rPr>
              <w:t>之間</w:t>
            </w:r>
            <w:r>
              <w:rPr>
                <w:rFonts w:ascii="標楷體" w:eastAsia="標楷體" w:hAnsi="標楷體" w:cs="Times New Roman" w:hint="eastAsia"/>
                <w:kern w:val="0"/>
                <w14:ligatures w14:val="none"/>
              </w:rPr>
              <w:t>，</w:t>
            </w:r>
            <w:proofErr w:type="gramEnd"/>
            <w:r w:rsidRPr="00D43961">
              <w:rPr>
                <w:rFonts w:ascii="標楷體" w:eastAsia="標楷體" w:hAnsi="標楷體" w:cs="Times New Roman" w:hint="eastAsia"/>
                <w:color w:val="EE0000"/>
                <w:kern w:val="0"/>
                <w14:ligatures w14:val="none"/>
              </w:rPr>
              <w:t>全年</w:t>
            </w:r>
            <w:r w:rsidRPr="00D43961">
              <w:rPr>
                <w:rFonts w:ascii="標楷體" w:eastAsia="標楷體" w:hAnsi="標楷體" w:cs="新細明體" w:hint="eastAsia"/>
                <w:color w:val="EE0000"/>
                <w:kern w:val="0"/>
                <w14:ligatures w14:val="none"/>
              </w:rPr>
              <w:t>平均價格約</w:t>
            </w:r>
            <w:r w:rsidRPr="00D43961">
              <w:rPr>
                <w:rFonts w:ascii="Times New Roman" w:eastAsia="新細明體" w:hAnsi="Times New Roman" w:cs="Times New Roman" w:hint="eastAsia"/>
                <w:color w:val="EE0000"/>
                <w:kern w:val="0"/>
                <w14:ligatures w14:val="none"/>
              </w:rPr>
              <w:t>43</w:t>
            </w:r>
            <w:r w:rsidRPr="00D43961">
              <w:rPr>
                <w:rFonts w:ascii="標楷體" w:eastAsia="標楷體" w:hAnsi="標楷體" w:cs="Times New Roman" w:hint="eastAsia"/>
                <w:color w:val="EE0000"/>
                <w:kern w:val="0"/>
                <w14:ligatures w14:val="none"/>
              </w:rPr>
              <w:t>元</w:t>
            </w:r>
            <w:r w:rsidRPr="00D43961">
              <w:rPr>
                <w:rFonts w:ascii="Times New Roman" w:eastAsia="新細明體" w:hAnsi="Times New Roman" w:cs="Times New Roman"/>
                <w:color w:val="EE0000"/>
                <w:kern w:val="0"/>
                <w14:ligatures w14:val="none"/>
              </w:rPr>
              <w:t>/</w:t>
            </w:r>
            <w:r w:rsidRPr="00D43961">
              <w:rPr>
                <w:rFonts w:ascii="標楷體" w:eastAsia="標楷體" w:hAnsi="標楷體" w:cs="Times New Roman" w:hint="eastAsia"/>
                <w:color w:val="EE0000"/>
                <w:kern w:val="0"/>
                <w14:ligatures w14:val="none"/>
              </w:rPr>
              <w:t>公斤。</w:t>
            </w:r>
          </w:p>
          <w:p w14:paraId="1150F5EC" w14:textId="77777777" w:rsidR="002258B0" w:rsidRPr="00B835E5" w:rsidRDefault="002258B0" w:rsidP="002258B0">
            <w:pPr>
              <w:pStyle w:val="a9"/>
              <w:widowControl/>
              <w:numPr>
                <w:ilvl w:val="0"/>
                <w:numId w:val="11"/>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近年香蕉種植面積介於</w:t>
            </w:r>
            <w:r w:rsidRPr="00B835E5">
              <w:rPr>
                <w:rFonts w:ascii="Times New Roman" w:eastAsia="新細明體" w:hAnsi="Times New Roman" w:cs="Times New Roman"/>
                <w:kern w:val="0"/>
                <w14:ligatures w14:val="none"/>
              </w:rPr>
              <w:t>14,000-15,000</w:t>
            </w:r>
            <w:r w:rsidRPr="00B835E5">
              <w:rPr>
                <w:rFonts w:ascii="標楷體" w:eastAsia="標楷體" w:hAnsi="標楷體" w:cs="Times New Roman" w:hint="eastAsia"/>
                <w:kern w:val="0"/>
                <w14:ligatures w14:val="none"/>
              </w:rPr>
              <w:t>公頃，倘有效分散產期，產銷尚可穩定，</w:t>
            </w:r>
            <w:proofErr w:type="gramStart"/>
            <w:r w:rsidRPr="00B835E5">
              <w:rPr>
                <w:rFonts w:ascii="標楷體" w:eastAsia="標楷體" w:hAnsi="標楷體" w:cs="Times New Roman" w:hint="eastAsia"/>
                <w:kern w:val="0"/>
                <w14:ligatures w14:val="none"/>
              </w:rPr>
              <w:t>爰</w:t>
            </w:r>
            <w:proofErr w:type="gramEnd"/>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年香蕉種植面積規劃</w:t>
            </w:r>
            <w:r w:rsidRPr="00B835E5">
              <w:rPr>
                <w:rFonts w:ascii="Times New Roman" w:eastAsia="新細明體" w:hAnsi="Times New Roman" w:cs="Times New Roman"/>
                <w:kern w:val="0"/>
                <w14:ligatures w14:val="none"/>
              </w:rPr>
              <w:t>14,500</w:t>
            </w:r>
            <w:r w:rsidRPr="00B835E5">
              <w:rPr>
                <w:rFonts w:ascii="標楷體" w:eastAsia="標楷體" w:hAnsi="標楷體" w:cs="Times New Roman" w:hint="eastAsia"/>
                <w:kern w:val="0"/>
                <w14:ligatures w14:val="none"/>
              </w:rPr>
              <w:t>公頃，</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年總產量</w:t>
            </w:r>
            <w:r w:rsidRPr="00B835E5">
              <w:rPr>
                <w:rFonts w:ascii="Times New Roman" w:eastAsia="新細明體" w:hAnsi="Times New Roman" w:cs="Times New Roman"/>
                <w:kern w:val="0"/>
                <w14:ligatures w14:val="none"/>
              </w:rPr>
              <w:t>333,500</w:t>
            </w:r>
            <w:r w:rsidRPr="00B835E5">
              <w:rPr>
                <w:rFonts w:ascii="標楷體" w:eastAsia="標楷體" w:hAnsi="標楷體" w:cs="Times New Roman" w:hint="eastAsia"/>
                <w:kern w:val="0"/>
                <w14:ligatures w14:val="none"/>
              </w:rPr>
              <w:t>公噸，出口量預估</w:t>
            </w:r>
            <w:r w:rsidRPr="00B835E5">
              <w:rPr>
                <w:rFonts w:ascii="Times New Roman" w:eastAsia="新細明體" w:hAnsi="Times New Roman" w:cs="Times New Roman"/>
                <w:kern w:val="0"/>
                <w14:ligatures w14:val="none"/>
              </w:rPr>
              <w:t>1,500</w:t>
            </w:r>
            <w:r w:rsidRPr="00B835E5">
              <w:rPr>
                <w:rFonts w:ascii="標楷體" w:eastAsia="標楷體" w:hAnsi="標楷體" w:cs="Times New Roman" w:hint="eastAsia"/>
                <w:kern w:val="0"/>
                <w14:ligatures w14:val="none"/>
              </w:rPr>
              <w:t>公噸。</w:t>
            </w:r>
          </w:p>
        </w:tc>
      </w:tr>
      <w:tr w:rsidR="002258B0" w:rsidRPr="00B835E5" w14:paraId="13449043" w14:textId="77777777" w:rsidTr="00FB2F2A">
        <w:trPr>
          <w:trHeight w:val="600"/>
        </w:trPr>
        <w:tc>
          <w:tcPr>
            <w:tcW w:w="138" w:type="pct"/>
            <w:vMerge/>
            <w:vAlign w:val="center"/>
            <w:hideMark/>
          </w:tcPr>
          <w:p w14:paraId="47BEA51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7CF373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6" w:type="pct"/>
            <w:vAlign w:val="center"/>
            <w:hideMark/>
          </w:tcPr>
          <w:p w14:paraId="63873CF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563A718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14,495</w:t>
            </w:r>
          </w:p>
        </w:tc>
        <w:tc>
          <w:tcPr>
            <w:tcW w:w="468" w:type="pct"/>
            <w:vAlign w:val="center"/>
            <w:hideMark/>
          </w:tcPr>
          <w:p w14:paraId="1B21F87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14,333</w:t>
            </w:r>
          </w:p>
        </w:tc>
        <w:tc>
          <w:tcPr>
            <w:tcW w:w="468" w:type="pct"/>
            <w:vAlign w:val="center"/>
            <w:hideMark/>
          </w:tcPr>
          <w:p w14:paraId="0145144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13,658</w:t>
            </w:r>
          </w:p>
        </w:tc>
        <w:tc>
          <w:tcPr>
            <w:tcW w:w="424" w:type="pct"/>
            <w:vAlign w:val="center"/>
            <w:hideMark/>
          </w:tcPr>
          <w:p w14:paraId="522843C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14,500</w:t>
            </w:r>
          </w:p>
        </w:tc>
        <w:tc>
          <w:tcPr>
            <w:tcW w:w="441" w:type="pct"/>
            <w:vAlign w:val="center"/>
            <w:hideMark/>
          </w:tcPr>
          <w:p w14:paraId="6DBD34E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6.16 </w:t>
            </w:r>
          </w:p>
        </w:tc>
        <w:tc>
          <w:tcPr>
            <w:tcW w:w="1894" w:type="pct"/>
            <w:vMerge/>
            <w:vAlign w:val="center"/>
            <w:hideMark/>
          </w:tcPr>
          <w:p w14:paraId="0EA2B69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8D09AD3" w14:textId="77777777" w:rsidTr="00FB2F2A">
        <w:trPr>
          <w:trHeight w:val="600"/>
        </w:trPr>
        <w:tc>
          <w:tcPr>
            <w:tcW w:w="138" w:type="pct"/>
            <w:vMerge/>
            <w:vAlign w:val="center"/>
            <w:hideMark/>
          </w:tcPr>
          <w:p w14:paraId="485F0B0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137816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6" w:type="pct"/>
            <w:vAlign w:val="center"/>
            <w:hideMark/>
          </w:tcPr>
          <w:p w14:paraId="496B650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380F312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23,002</w:t>
            </w:r>
          </w:p>
        </w:tc>
        <w:tc>
          <w:tcPr>
            <w:tcW w:w="468" w:type="pct"/>
            <w:vAlign w:val="center"/>
            <w:hideMark/>
          </w:tcPr>
          <w:p w14:paraId="39DE982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19,490</w:t>
            </w:r>
          </w:p>
        </w:tc>
        <w:tc>
          <w:tcPr>
            <w:tcW w:w="468" w:type="pct"/>
            <w:vAlign w:val="center"/>
            <w:hideMark/>
          </w:tcPr>
          <w:p w14:paraId="2B7F5C2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19,900</w:t>
            </w:r>
          </w:p>
        </w:tc>
        <w:tc>
          <w:tcPr>
            <w:tcW w:w="424" w:type="pct"/>
            <w:vAlign w:val="center"/>
            <w:hideMark/>
          </w:tcPr>
          <w:p w14:paraId="4FFFB53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23,000</w:t>
            </w:r>
          </w:p>
        </w:tc>
        <w:tc>
          <w:tcPr>
            <w:tcW w:w="441" w:type="pct"/>
            <w:vAlign w:val="center"/>
            <w:hideMark/>
          </w:tcPr>
          <w:p w14:paraId="1FD7BF6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15.58 </w:t>
            </w:r>
          </w:p>
        </w:tc>
        <w:tc>
          <w:tcPr>
            <w:tcW w:w="1894" w:type="pct"/>
            <w:vMerge/>
            <w:vAlign w:val="center"/>
            <w:hideMark/>
          </w:tcPr>
          <w:p w14:paraId="32D74DC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86E56ED" w14:textId="77777777" w:rsidTr="00FB2F2A">
        <w:trPr>
          <w:trHeight w:val="600"/>
        </w:trPr>
        <w:tc>
          <w:tcPr>
            <w:tcW w:w="138" w:type="pct"/>
            <w:vMerge/>
            <w:vAlign w:val="center"/>
            <w:hideMark/>
          </w:tcPr>
          <w:p w14:paraId="45D052F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40B9E0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總產量 </w:t>
            </w:r>
          </w:p>
        </w:tc>
        <w:tc>
          <w:tcPr>
            <w:tcW w:w="396" w:type="pct"/>
            <w:vAlign w:val="center"/>
            <w:hideMark/>
          </w:tcPr>
          <w:p w14:paraId="2CBB4E2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28B1606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333,430</w:t>
            </w:r>
          </w:p>
        </w:tc>
        <w:tc>
          <w:tcPr>
            <w:tcW w:w="468" w:type="pct"/>
            <w:vAlign w:val="center"/>
            <w:hideMark/>
          </w:tcPr>
          <w:p w14:paraId="37CBC7B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279,348</w:t>
            </w:r>
          </w:p>
        </w:tc>
        <w:tc>
          <w:tcPr>
            <w:tcW w:w="468" w:type="pct"/>
            <w:vAlign w:val="center"/>
            <w:hideMark/>
          </w:tcPr>
          <w:p w14:paraId="1FB903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271,794</w:t>
            </w:r>
          </w:p>
        </w:tc>
        <w:tc>
          <w:tcPr>
            <w:tcW w:w="424" w:type="pct"/>
            <w:vAlign w:val="center"/>
            <w:hideMark/>
          </w:tcPr>
          <w:p w14:paraId="17B61E0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333,500</w:t>
            </w:r>
          </w:p>
        </w:tc>
        <w:tc>
          <w:tcPr>
            <w:tcW w:w="441" w:type="pct"/>
            <w:vAlign w:val="center"/>
            <w:hideMark/>
          </w:tcPr>
          <w:p w14:paraId="40ABB1E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22.70 </w:t>
            </w:r>
          </w:p>
        </w:tc>
        <w:tc>
          <w:tcPr>
            <w:tcW w:w="1894" w:type="pct"/>
            <w:vMerge/>
            <w:vAlign w:val="center"/>
            <w:hideMark/>
          </w:tcPr>
          <w:p w14:paraId="15D4312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B4C63C6" w14:textId="77777777" w:rsidTr="00FB2F2A">
        <w:trPr>
          <w:trHeight w:val="600"/>
        </w:trPr>
        <w:tc>
          <w:tcPr>
            <w:tcW w:w="138" w:type="pct"/>
            <w:vMerge/>
            <w:vAlign w:val="center"/>
            <w:hideMark/>
          </w:tcPr>
          <w:p w14:paraId="0C09669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5FB173F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35B9AA2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6" w:type="pct"/>
            <w:vAlign w:val="center"/>
            <w:hideMark/>
          </w:tcPr>
          <w:p w14:paraId="2EC1B6E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58932EE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1,908</w:t>
            </w:r>
          </w:p>
        </w:tc>
        <w:tc>
          <w:tcPr>
            <w:tcW w:w="468" w:type="pct"/>
            <w:vAlign w:val="center"/>
            <w:hideMark/>
          </w:tcPr>
          <w:p w14:paraId="217B7CC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1,337</w:t>
            </w:r>
          </w:p>
        </w:tc>
        <w:tc>
          <w:tcPr>
            <w:tcW w:w="468" w:type="pct"/>
            <w:vAlign w:val="center"/>
            <w:hideMark/>
          </w:tcPr>
          <w:p w14:paraId="196FD4B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500</w:t>
            </w:r>
          </w:p>
        </w:tc>
        <w:tc>
          <w:tcPr>
            <w:tcW w:w="424" w:type="pct"/>
            <w:vAlign w:val="center"/>
            <w:hideMark/>
          </w:tcPr>
          <w:p w14:paraId="724016D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1,500</w:t>
            </w:r>
          </w:p>
        </w:tc>
        <w:tc>
          <w:tcPr>
            <w:tcW w:w="441" w:type="pct"/>
            <w:vAlign w:val="center"/>
            <w:hideMark/>
          </w:tcPr>
          <w:p w14:paraId="1FB9364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200.00 </w:t>
            </w:r>
          </w:p>
        </w:tc>
        <w:tc>
          <w:tcPr>
            <w:tcW w:w="1894" w:type="pct"/>
            <w:vMerge/>
            <w:vAlign w:val="center"/>
            <w:hideMark/>
          </w:tcPr>
          <w:p w14:paraId="1F65467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31A7359" w14:textId="77777777" w:rsidTr="00FB2F2A">
        <w:trPr>
          <w:trHeight w:val="600"/>
        </w:trPr>
        <w:tc>
          <w:tcPr>
            <w:tcW w:w="138" w:type="pct"/>
            <w:vMerge/>
            <w:vAlign w:val="center"/>
            <w:hideMark/>
          </w:tcPr>
          <w:p w14:paraId="0C9C6D0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680FBE6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3F08178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6" w:type="pct"/>
            <w:vAlign w:val="center"/>
            <w:hideMark/>
          </w:tcPr>
          <w:p w14:paraId="347AC8D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6578C30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64DF410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63CEA70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4" w:type="pct"/>
            <w:vAlign w:val="center"/>
            <w:hideMark/>
          </w:tcPr>
          <w:p w14:paraId="09EB5AB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1" w:type="pct"/>
            <w:vAlign w:val="center"/>
            <w:hideMark/>
          </w:tcPr>
          <w:p w14:paraId="2503F2C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4" w:type="pct"/>
            <w:vMerge/>
            <w:vAlign w:val="center"/>
            <w:hideMark/>
          </w:tcPr>
          <w:p w14:paraId="23857D0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C3EC2FB" w14:textId="77777777" w:rsidTr="00FB2F2A">
        <w:trPr>
          <w:trHeight w:val="600"/>
        </w:trPr>
        <w:tc>
          <w:tcPr>
            <w:tcW w:w="138" w:type="pct"/>
            <w:vMerge/>
            <w:vAlign w:val="center"/>
            <w:hideMark/>
          </w:tcPr>
          <w:p w14:paraId="38C7F63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A3CC65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6" w:type="pct"/>
            <w:vAlign w:val="center"/>
            <w:hideMark/>
          </w:tcPr>
          <w:p w14:paraId="3891B9D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49935C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w:t>
            </w:r>
          </w:p>
        </w:tc>
        <w:tc>
          <w:tcPr>
            <w:tcW w:w="468" w:type="pct"/>
            <w:vAlign w:val="center"/>
            <w:hideMark/>
          </w:tcPr>
          <w:p w14:paraId="355CDD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w:t>
            </w:r>
          </w:p>
        </w:tc>
        <w:tc>
          <w:tcPr>
            <w:tcW w:w="468" w:type="pct"/>
            <w:vAlign w:val="center"/>
          </w:tcPr>
          <w:p w14:paraId="46B6B2F5" w14:textId="77777777" w:rsidR="002258B0" w:rsidRPr="003B733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43</w:t>
            </w:r>
          </w:p>
        </w:tc>
        <w:tc>
          <w:tcPr>
            <w:tcW w:w="424" w:type="pct"/>
            <w:vAlign w:val="center"/>
          </w:tcPr>
          <w:p w14:paraId="69FC2988" w14:textId="77777777" w:rsidR="002258B0" w:rsidRPr="003B733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44</w:t>
            </w:r>
          </w:p>
        </w:tc>
        <w:tc>
          <w:tcPr>
            <w:tcW w:w="441" w:type="pct"/>
            <w:vAlign w:val="center"/>
          </w:tcPr>
          <w:p w14:paraId="09D24005" w14:textId="77777777" w:rsidR="002258B0" w:rsidRPr="003B733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2.33</w:t>
            </w:r>
          </w:p>
        </w:tc>
        <w:tc>
          <w:tcPr>
            <w:tcW w:w="1894" w:type="pct"/>
            <w:vMerge/>
            <w:vAlign w:val="center"/>
            <w:hideMark/>
          </w:tcPr>
          <w:p w14:paraId="61EEABB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BD04925" w14:textId="77777777" w:rsidTr="00FB2F2A">
        <w:trPr>
          <w:trHeight w:val="600"/>
        </w:trPr>
        <w:tc>
          <w:tcPr>
            <w:tcW w:w="138" w:type="pct"/>
            <w:vMerge/>
            <w:vAlign w:val="center"/>
            <w:hideMark/>
          </w:tcPr>
          <w:p w14:paraId="2ECAEAC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99EAF9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6" w:type="pct"/>
            <w:vAlign w:val="center"/>
            <w:hideMark/>
          </w:tcPr>
          <w:p w14:paraId="17C2E3A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2AA49FE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8,245,736</w:t>
            </w:r>
          </w:p>
        </w:tc>
        <w:tc>
          <w:tcPr>
            <w:tcW w:w="468" w:type="pct"/>
            <w:noWrap/>
            <w:vAlign w:val="center"/>
            <w:hideMark/>
          </w:tcPr>
          <w:p w14:paraId="0896AAF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10,444,838</w:t>
            </w:r>
          </w:p>
        </w:tc>
        <w:tc>
          <w:tcPr>
            <w:tcW w:w="468" w:type="pct"/>
            <w:vAlign w:val="center"/>
          </w:tcPr>
          <w:p w14:paraId="1729CE54" w14:textId="77777777" w:rsidR="002258B0" w:rsidRPr="003B733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11,687,142</w:t>
            </w:r>
          </w:p>
        </w:tc>
        <w:tc>
          <w:tcPr>
            <w:tcW w:w="424" w:type="pct"/>
            <w:vAlign w:val="center"/>
          </w:tcPr>
          <w:p w14:paraId="39DD2503" w14:textId="77777777" w:rsidR="002258B0" w:rsidRPr="003B733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14,674,000</w:t>
            </w:r>
          </w:p>
        </w:tc>
        <w:tc>
          <w:tcPr>
            <w:tcW w:w="441" w:type="pct"/>
            <w:vAlign w:val="center"/>
          </w:tcPr>
          <w:p w14:paraId="73E1BC47" w14:textId="77777777" w:rsidR="002258B0" w:rsidRPr="003B733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25.56</w:t>
            </w:r>
          </w:p>
        </w:tc>
        <w:tc>
          <w:tcPr>
            <w:tcW w:w="1894" w:type="pct"/>
            <w:vMerge/>
            <w:vAlign w:val="center"/>
            <w:hideMark/>
          </w:tcPr>
          <w:p w14:paraId="3600E7F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6092FCC9" w14:textId="77777777" w:rsidR="002258B0" w:rsidRPr="00B835E5" w:rsidRDefault="002258B0" w:rsidP="002258B0"/>
    <w:p w14:paraId="01F89DE4"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鳳梨</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37"/>
        <w:gridCol w:w="1292"/>
        <w:gridCol w:w="5535"/>
      </w:tblGrid>
      <w:tr w:rsidR="002258B0" w:rsidRPr="00B835E5" w14:paraId="6C750A4D" w14:textId="77777777" w:rsidTr="00FB2F2A">
        <w:trPr>
          <w:trHeight w:val="600"/>
          <w:tblHeader/>
        </w:trPr>
        <w:tc>
          <w:tcPr>
            <w:tcW w:w="920" w:type="pct"/>
            <w:gridSpan w:val="4"/>
            <w:vAlign w:val="center"/>
            <w:hideMark/>
          </w:tcPr>
          <w:p w14:paraId="39CDD26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280D711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26B86EA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0C78BFD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3" w:type="pct"/>
            <w:vAlign w:val="center"/>
            <w:hideMark/>
          </w:tcPr>
          <w:p w14:paraId="0F64CBDD"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8EDA39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2" w:type="pct"/>
            <w:vAlign w:val="center"/>
            <w:hideMark/>
          </w:tcPr>
          <w:p w14:paraId="3FA8DA0D"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4BC1FF8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481818E3" w14:textId="77777777" w:rsidTr="00FB2F2A">
        <w:trPr>
          <w:trHeight w:val="600"/>
        </w:trPr>
        <w:tc>
          <w:tcPr>
            <w:tcW w:w="138" w:type="pct"/>
            <w:vMerge w:val="restart"/>
            <w:textDirection w:val="tbRlV"/>
            <w:vAlign w:val="center"/>
            <w:hideMark/>
          </w:tcPr>
          <w:p w14:paraId="61191C8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鳳梨 </w:t>
            </w:r>
          </w:p>
        </w:tc>
        <w:tc>
          <w:tcPr>
            <w:tcW w:w="385" w:type="pct"/>
            <w:gridSpan w:val="2"/>
            <w:vAlign w:val="center"/>
            <w:hideMark/>
          </w:tcPr>
          <w:p w14:paraId="1B67C73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7" w:type="pct"/>
            <w:vAlign w:val="center"/>
            <w:hideMark/>
          </w:tcPr>
          <w:p w14:paraId="7751C1C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168499E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10,869</w:t>
            </w:r>
          </w:p>
        </w:tc>
        <w:tc>
          <w:tcPr>
            <w:tcW w:w="468" w:type="pct"/>
            <w:vAlign w:val="center"/>
            <w:hideMark/>
          </w:tcPr>
          <w:p w14:paraId="781046C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10,745</w:t>
            </w:r>
          </w:p>
        </w:tc>
        <w:tc>
          <w:tcPr>
            <w:tcW w:w="468" w:type="pct"/>
            <w:vAlign w:val="center"/>
            <w:hideMark/>
          </w:tcPr>
          <w:p w14:paraId="2378D5D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10,900</w:t>
            </w:r>
          </w:p>
        </w:tc>
        <w:tc>
          <w:tcPr>
            <w:tcW w:w="423" w:type="pct"/>
            <w:vAlign w:val="center"/>
            <w:hideMark/>
          </w:tcPr>
          <w:p w14:paraId="6DAFF80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11,000</w:t>
            </w:r>
          </w:p>
        </w:tc>
        <w:tc>
          <w:tcPr>
            <w:tcW w:w="442" w:type="pct"/>
            <w:vAlign w:val="center"/>
            <w:hideMark/>
          </w:tcPr>
          <w:p w14:paraId="12CC53A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0.92 </w:t>
            </w:r>
          </w:p>
        </w:tc>
        <w:tc>
          <w:tcPr>
            <w:tcW w:w="1893" w:type="pct"/>
            <w:vMerge w:val="restart"/>
            <w:hideMark/>
          </w:tcPr>
          <w:p w14:paraId="43B31A58" w14:textId="77777777" w:rsidR="002258B0" w:rsidRPr="00B835E5" w:rsidRDefault="002258B0" w:rsidP="002258B0">
            <w:pPr>
              <w:pStyle w:val="a9"/>
              <w:widowControl/>
              <w:numPr>
                <w:ilvl w:val="0"/>
                <w:numId w:val="12"/>
              </w:numPr>
              <w:snapToGrid w:val="0"/>
              <w:spacing w:after="0" w:line="400" w:lineRule="exact"/>
              <w:jc w:val="both"/>
              <w:rPr>
                <w:rFonts w:ascii="Times New Roman" w:eastAsia="標楷體" w:hAnsi="Times New Roman" w:cs="新細明體"/>
                <w:kern w:val="0"/>
                <w:szCs w:val="30"/>
                <w14:ligatures w14:val="none"/>
              </w:rPr>
            </w:pPr>
            <w:r w:rsidRPr="00B835E5">
              <w:rPr>
                <w:rFonts w:ascii="標楷體" w:eastAsia="標楷體" w:hAnsi="標楷體" w:cs="新細明體" w:hint="eastAsia"/>
                <w:kern w:val="0"/>
                <w14:ligatures w14:val="none"/>
              </w:rPr>
              <w:t>國內鳳梨主要種植於屏東縣、高雄市、</w:t>
            </w:r>
            <w:proofErr w:type="gramStart"/>
            <w:r w:rsidRPr="00B835E5">
              <w:rPr>
                <w:rFonts w:ascii="標楷體" w:eastAsia="標楷體" w:hAnsi="標楷體" w:cs="新細明體" w:hint="eastAsia"/>
                <w:kern w:val="0"/>
                <w14:ligatures w14:val="none"/>
              </w:rPr>
              <w:t>臺</w:t>
            </w:r>
            <w:proofErr w:type="gramEnd"/>
            <w:r w:rsidRPr="00B835E5">
              <w:rPr>
                <w:rFonts w:ascii="標楷體" w:eastAsia="標楷體" w:hAnsi="標楷體" w:cs="新細明體" w:hint="eastAsia"/>
                <w:kern w:val="0"/>
                <w14:ligatures w14:val="none"/>
              </w:rPr>
              <w:t>南市、嘉義縣及南投縣等地區，因氣候環境條件</w:t>
            </w:r>
            <w:proofErr w:type="gramStart"/>
            <w:r w:rsidRPr="00B835E5">
              <w:rPr>
                <w:rFonts w:ascii="標楷體" w:eastAsia="標楷體" w:hAnsi="標楷體" w:cs="新細明體" w:hint="eastAsia"/>
                <w:kern w:val="0"/>
                <w14:ligatures w14:val="none"/>
              </w:rPr>
              <w:t>採</w:t>
            </w:r>
            <w:proofErr w:type="gramEnd"/>
            <w:r w:rsidRPr="00B835E5">
              <w:rPr>
                <w:rFonts w:ascii="標楷體" w:eastAsia="標楷體" w:hAnsi="標楷體" w:cs="新細明體" w:hint="eastAsia"/>
                <w:kern w:val="0"/>
                <w14:ligatures w14:val="none"/>
              </w:rPr>
              <w:t>收期由高屏地區依序往北</w:t>
            </w:r>
            <w:proofErr w:type="gramStart"/>
            <w:r w:rsidRPr="00B835E5">
              <w:rPr>
                <w:rFonts w:ascii="標楷體" w:eastAsia="標楷體" w:hAnsi="標楷體" w:cs="新細明體" w:hint="eastAsia"/>
                <w:kern w:val="0"/>
                <w14:ligatures w14:val="none"/>
              </w:rPr>
              <w:t>採</w:t>
            </w:r>
            <w:proofErr w:type="gramEnd"/>
            <w:r w:rsidRPr="00B835E5">
              <w:rPr>
                <w:rFonts w:ascii="標楷體" w:eastAsia="標楷體" w:hAnsi="標楷體" w:cs="新細明體" w:hint="eastAsia"/>
                <w:kern w:val="0"/>
                <w14:ligatures w14:val="none"/>
              </w:rPr>
              <w:t>收；農民利用不同產區及品種，配合產期調節技術，可周年生產；品種以台農17號種植占九成以上最多，主要出口期為3至6月。</w:t>
            </w:r>
          </w:p>
          <w:p w14:paraId="49067D88" w14:textId="77777777" w:rsidR="002258B0" w:rsidRPr="00B835E5" w:rsidRDefault="002258B0" w:rsidP="002258B0">
            <w:pPr>
              <w:pStyle w:val="a9"/>
              <w:widowControl/>
              <w:numPr>
                <w:ilvl w:val="0"/>
                <w:numId w:val="12"/>
              </w:numPr>
              <w:snapToGrid w:val="0"/>
              <w:spacing w:afterLines="50" w:after="190" w:line="400" w:lineRule="exact"/>
              <w:ind w:left="357" w:hanging="357"/>
              <w:jc w:val="both"/>
              <w:rPr>
                <w:rFonts w:ascii="Times New Roman" w:eastAsia="標楷體" w:hAnsi="Times New Roman" w:cs="新細明體"/>
                <w:kern w:val="0"/>
                <w:szCs w:val="30"/>
                <w14:ligatures w14:val="none"/>
              </w:rPr>
            </w:pPr>
            <w:proofErr w:type="gramStart"/>
            <w:r w:rsidRPr="00B835E5">
              <w:rPr>
                <w:rFonts w:ascii="標楷體" w:eastAsia="標楷體" w:hAnsi="標楷體" w:cs="新細明體" w:hint="eastAsia"/>
                <w:kern w:val="0"/>
                <w14:ligatures w14:val="none"/>
              </w:rPr>
              <w:t>114</w:t>
            </w:r>
            <w:proofErr w:type="gramEnd"/>
            <w:r w:rsidRPr="00B835E5">
              <w:rPr>
                <w:rFonts w:ascii="標楷體" w:eastAsia="標楷體" w:hAnsi="標楷體" w:cs="新細明體" w:hint="eastAsia"/>
                <w:kern w:val="0"/>
                <w14:ligatures w14:val="none"/>
              </w:rPr>
              <w:t>年度受丹</w:t>
            </w:r>
            <w:proofErr w:type="gramStart"/>
            <w:r w:rsidRPr="00B835E5">
              <w:rPr>
                <w:rFonts w:ascii="標楷體" w:eastAsia="標楷體" w:hAnsi="標楷體" w:cs="新細明體" w:hint="eastAsia"/>
                <w:kern w:val="0"/>
                <w14:ligatures w14:val="none"/>
              </w:rPr>
              <w:t>娜</w:t>
            </w:r>
            <w:proofErr w:type="gramEnd"/>
            <w:r w:rsidRPr="00B835E5">
              <w:rPr>
                <w:rFonts w:ascii="標楷體" w:eastAsia="標楷體" w:hAnsi="標楷體" w:cs="新細明體" w:hint="eastAsia"/>
                <w:kern w:val="0"/>
                <w14:ligatures w14:val="none"/>
              </w:rPr>
              <w:t>絲、楊柳颱風及豪雨影響，造成植株受損，果實偏小，致單位面積產量減少，</w:t>
            </w:r>
            <w:proofErr w:type="gramStart"/>
            <w:r w:rsidRPr="00B835E5">
              <w:rPr>
                <w:rFonts w:ascii="Times New Roman" w:eastAsia="標楷體" w:hAnsi="Times New Roman" w:cs="新細明體" w:hint="eastAsia"/>
                <w:kern w:val="0"/>
                <w:szCs w:val="30"/>
                <w14:ligatures w14:val="none"/>
              </w:rPr>
              <w:t>，</w:t>
            </w:r>
            <w:proofErr w:type="gramEnd"/>
            <w:r w:rsidRPr="00B835E5">
              <w:rPr>
                <w:rFonts w:ascii="Times New Roman" w:eastAsia="標楷體" w:hAnsi="Times New Roman" w:cs="新細明體" w:hint="eastAsia"/>
                <w:kern w:val="0"/>
                <w:szCs w:val="30"/>
                <w14:ligatures w14:val="none"/>
              </w:rPr>
              <w:t>其狀況與</w:t>
            </w:r>
            <w:proofErr w:type="gramStart"/>
            <w:r w:rsidRPr="00B835E5">
              <w:rPr>
                <w:rFonts w:ascii="Times New Roman" w:eastAsia="標楷體" w:hAnsi="Times New Roman" w:cs="新細明體" w:hint="eastAsia"/>
                <w:kern w:val="0"/>
                <w:szCs w:val="30"/>
                <w14:ligatures w14:val="none"/>
              </w:rPr>
              <w:t>113</w:t>
            </w:r>
            <w:proofErr w:type="gramEnd"/>
            <w:r w:rsidRPr="00B835E5">
              <w:rPr>
                <w:rFonts w:ascii="Times New Roman" w:eastAsia="標楷體" w:hAnsi="Times New Roman" w:cs="新細明體" w:hint="eastAsia"/>
                <w:kern w:val="0"/>
                <w:szCs w:val="30"/>
                <w14:ligatures w14:val="none"/>
              </w:rPr>
              <w:t>年度情況類似，評估</w:t>
            </w:r>
            <w:proofErr w:type="gramStart"/>
            <w:r w:rsidRPr="00B835E5">
              <w:rPr>
                <w:rFonts w:ascii="Times New Roman" w:eastAsia="標楷體" w:hAnsi="Times New Roman" w:cs="新細明體" w:hint="eastAsia"/>
                <w:kern w:val="0"/>
                <w:szCs w:val="30"/>
                <w14:ligatures w14:val="none"/>
              </w:rPr>
              <w:t>115</w:t>
            </w:r>
            <w:proofErr w:type="gramEnd"/>
            <w:r w:rsidRPr="00B835E5">
              <w:rPr>
                <w:rFonts w:ascii="Times New Roman" w:eastAsia="標楷體" w:hAnsi="Times New Roman" w:cs="新細明體" w:hint="eastAsia"/>
                <w:kern w:val="0"/>
                <w:szCs w:val="30"/>
                <w14:ligatures w14:val="none"/>
              </w:rPr>
              <w:t>年度收穫面積與</w:t>
            </w:r>
            <w:proofErr w:type="gramStart"/>
            <w:r w:rsidRPr="00B835E5">
              <w:rPr>
                <w:rFonts w:ascii="Times New Roman" w:eastAsia="標楷體" w:hAnsi="Times New Roman" w:cs="新細明體" w:hint="eastAsia"/>
                <w:kern w:val="0"/>
                <w:szCs w:val="30"/>
                <w14:ligatures w14:val="none"/>
              </w:rPr>
              <w:t>114</w:t>
            </w:r>
            <w:proofErr w:type="gramEnd"/>
            <w:r w:rsidRPr="00B835E5">
              <w:rPr>
                <w:rFonts w:ascii="Times New Roman" w:eastAsia="標楷體" w:hAnsi="Times New Roman" w:cs="新細明體" w:hint="eastAsia"/>
                <w:kern w:val="0"/>
                <w:szCs w:val="30"/>
                <w14:ligatures w14:val="none"/>
              </w:rPr>
              <w:t>年度相當，約</w:t>
            </w:r>
            <w:r w:rsidRPr="00B835E5">
              <w:rPr>
                <w:rFonts w:ascii="Times New Roman" w:eastAsia="標楷體" w:hAnsi="Times New Roman" w:cs="新細明體" w:hint="eastAsia"/>
                <w:kern w:val="0"/>
                <w:szCs w:val="30"/>
                <w14:ligatures w14:val="none"/>
              </w:rPr>
              <w:t>7,050</w:t>
            </w:r>
            <w:r w:rsidRPr="00B835E5">
              <w:rPr>
                <w:rFonts w:ascii="Times New Roman" w:eastAsia="標楷體" w:hAnsi="Times New Roman" w:cs="新細明體"/>
                <w:kern w:val="0"/>
                <w:szCs w:val="30"/>
                <w14:ligatures w14:val="none"/>
              </w:rPr>
              <w:t>公頃</w:t>
            </w:r>
            <w:r w:rsidRPr="00B835E5">
              <w:rPr>
                <w:rFonts w:ascii="Times New Roman" w:eastAsia="標楷體" w:hAnsi="Times New Roman" w:cs="新細明體" w:hint="eastAsia"/>
                <w:kern w:val="0"/>
                <w:szCs w:val="30"/>
                <w14:ligatures w14:val="none"/>
              </w:rPr>
              <w:t>，單位面積產量為</w:t>
            </w:r>
            <w:r w:rsidRPr="00B835E5">
              <w:rPr>
                <w:rFonts w:ascii="Times New Roman" w:eastAsia="標楷體" w:hAnsi="Times New Roman" w:cs="新細明體" w:hint="eastAsia"/>
                <w:kern w:val="0"/>
                <w:szCs w:val="30"/>
                <w14:ligatures w14:val="none"/>
              </w:rPr>
              <w:t>50,500</w:t>
            </w:r>
            <w:r w:rsidRPr="00B835E5">
              <w:rPr>
                <w:rFonts w:ascii="Times New Roman" w:eastAsia="標楷體" w:hAnsi="Times New Roman" w:cs="新細明體" w:hint="eastAsia"/>
                <w:kern w:val="0"/>
                <w:szCs w:val="30"/>
                <w14:ligatures w14:val="none"/>
              </w:rPr>
              <w:t>公斤</w:t>
            </w:r>
            <w:r w:rsidRPr="00B835E5">
              <w:rPr>
                <w:rFonts w:ascii="Times New Roman" w:eastAsia="標楷體" w:hAnsi="Times New Roman" w:cs="新細明體" w:hint="eastAsia"/>
                <w:kern w:val="0"/>
                <w:szCs w:val="30"/>
                <w14:ligatures w14:val="none"/>
              </w:rPr>
              <w:t>/</w:t>
            </w:r>
            <w:r w:rsidRPr="00B835E5">
              <w:rPr>
                <w:rFonts w:ascii="Times New Roman" w:eastAsia="標楷體" w:hAnsi="Times New Roman" w:cs="新細明體"/>
                <w:kern w:val="0"/>
                <w:szCs w:val="30"/>
                <w14:ligatures w14:val="none"/>
              </w:rPr>
              <w:t>公頃</w:t>
            </w:r>
            <w:r w:rsidRPr="00B835E5">
              <w:rPr>
                <w:rFonts w:ascii="Times New Roman" w:eastAsia="標楷體" w:hAnsi="Times New Roman" w:cs="新細明體" w:hint="eastAsia"/>
                <w:kern w:val="0"/>
                <w:szCs w:val="30"/>
                <w14:ligatures w14:val="none"/>
              </w:rPr>
              <w:t>，總產量</w:t>
            </w:r>
            <w:r w:rsidRPr="00B835E5">
              <w:rPr>
                <w:rFonts w:ascii="Times New Roman" w:eastAsia="標楷體" w:hAnsi="Times New Roman" w:cs="新細明體" w:hint="eastAsia"/>
                <w:kern w:val="0"/>
                <w:szCs w:val="30"/>
                <w14:ligatures w14:val="none"/>
              </w:rPr>
              <w:t>353,205</w:t>
            </w:r>
            <w:r w:rsidRPr="00B835E5">
              <w:rPr>
                <w:rFonts w:ascii="Times New Roman" w:eastAsia="標楷體" w:hAnsi="Times New Roman" w:cs="新細明體" w:hint="eastAsia"/>
                <w:kern w:val="0"/>
                <w:szCs w:val="30"/>
                <w14:ligatures w14:val="none"/>
              </w:rPr>
              <w:t>公噸。</w:t>
            </w:r>
          </w:p>
          <w:p w14:paraId="190AA2E6" w14:textId="77777777" w:rsidR="002258B0" w:rsidRPr="00B835E5" w:rsidRDefault="002258B0" w:rsidP="002258B0">
            <w:pPr>
              <w:pStyle w:val="a9"/>
              <w:widowControl/>
              <w:numPr>
                <w:ilvl w:val="0"/>
                <w:numId w:val="12"/>
              </w:numPr>
              <w:snapToGrid w:val="0"/>
              <w:spacing w:afterLines="50" w:after="190" w:line="400" w:lineRule="exact"/>
              <w:ind w:left="357" w:hanging="357"/>
              <w:jc w:val="both"/>
              <w:rPr>
                <w:rFonts w:ascii="Times New Roman" w:eastAsia="標楷體" w:hAnsi="Times New Roman" w:cs="新細明體"/>
                <w:kern w:val="0"/>
                <w:szCs w:val="30"/>
                <w14:ligatures w14:val="none"/>
              </w:rPr>
            </w:pPr>
            <w:proofErr w:type="gramStart"/>
            <w:r w:rsidRPr="00B835E5">
              <w:rPr>
                <w:rFonts w:ascii="標楷體" w:eastAsia="標楷體" w:hAnsi="標楷體" w:cs="新細明體" w:hint="eastAsia"/>
                <w:kern w:val="0"/>
                <w14:ligatures w14:val="none"/>
              </w:rPr>
              <w:t>114</w:t>
            </w:r>
            <w:proofErr w:type="gramEnd"/>
            <w:r w:rsidRPr="00B835E5">
              <w:rPr>
                <w:rFonts w:ascii="標楷體" w:eastAsia="標楷體" w:hAnsi="標楷體" w:cs="新細明體" w:hint="eastAsia"/>
                <w:kern w:val="0"/>
                <w14:ligatures w14:val="none"/>
              </w:rPr>
              <w:t>年度因受氣候影響，果實偏小，外銷</w:t>
            </w:r>
            <w:proofErr w:type="gramStart"/>
            <w:r w:rsidRPr="00B835E5">
              <w:rPr>
                <w:rFonts w:ascii="標楷體" w:eastAsia="標楷體" w:hAnsi="標楷體" w:cs="新細明體" w:hint="eastAsia"/>
                <w:kern w:val="0"/>
                <w14:ligatures w14:val="none"/>
              </w:rPr>
              <w:t>市場雖暢旺</w:t>
            </w:r>
            <w:proofErr w:type="gramEnd"/>
            <w:r w:rsidRPr="00B835E5">
              <w:rPr>
                <w:rFonts w:ascii="標楷體" w:eastAsia="標楷體" w:hAnsi="標楷體" w:cs="新細明體" w:hint="eastAsia"/>
                <w:kern w:val="0"/>
                <w14:ligatures w14:val="none"/>
              </w:rPr>
              <w:t>，惟鳳梨供貨品質未到位，</w:t>
            </w:r>
            <w:proofErr w:type="gramStart"/>
            <w:r w:rsidRPr="00B835E5">
              <w:rPr>
                <w:rFonts w:ascii="標楷體" w:eastAsia="標楷體" w:hAnsi="標楷體" w:cs="新細明體" w:hint="eastAsia"/>
                <w:kern w:val="0"/>
                <w14:ligatures w14:val="none"/>
              </w:rPr>
              <w:t>致外銷量</w:t>
            </w:r>
            <w:proofErr w:type="gramEnd"/>
            <w:r w:rsidRPr="00B835E5">
              <w:rPr>
                <w:rFonts w:ascii="標楷體" w:eastAsia="標楷體" w:hAnsi="標楷體" w:cs="新細明體" w:hint="eastAsia"/>
                <w:kern w:val="0"/>
                <w14:ligatures w14:val="none"/>
              </w:rPr>
              <w:t>較</w:t>
            </w:r>
            <w:proofErr w:type="gramStart"/>
            <w:r w:rsidRPr="00B835E5">
              <w:rPr>
                <w:rFonts w:ascii="標楷體" w:eastAsia="標楷體" w:hAnsi="標楷體" w:cs="新細明體" w:hint="eastAsia"/>
                <w:kern w:val="0"/>
                <w14:ligatures w14:val="none"/>
              </w:rPr>
              <w:t>113</w:t>
            </w:r>
            <w:proofErr w:type="gramEnd"/>
            <w:r w:rsidRPr="00B835E5">
              <w:rPr>
                <w:rFonts w:ascii="標楷體" w:eastAsia="標楷體" w:hAnsi="標楷體" w:cs="新細明體" w:hint="eastAsia"/>
                <w:kern w:val="0"/>
                <w14:ligatures w14:val="none"/>
              </w:rPr>
              <w:t>年度減少16%；初步評估</w:t>
            </w:r>
            <w:proofErr w:type="gramStart"/>
            <w:r w:rsidRPr="00B835E5">
              <w:rPr>
                <w:rFonts w:ascii="標楷體" w:eastAsia="標楷體" w:hAnsi="標楷體" w:cs="新細明體" w:hint="eastAsia"/>
                <w:kern w:val="0"/>
                <w14:ligatures w14:val="none"/>
              </w:rPr>
              <w:t>115</w:t>
            </w:r>
            <w:proofErr w:type="gramEnd"/>
            <w:r w:rsidRPr="00B835E5">
              <w:rPr>
                <w:rFonts w:ascii="標楷體" w:eastAsia="標楷體" w:hAnsi="標楷體" w:cs="新細明體" w:hint="eastAsia"/>
                <w:kern w:val="0"/>
                <w14:ligatures w14:val="none"/>
              </w:rPr>
              <w:t>年度內外銷市場需求較114年增加，</w:t>
            </w:r>
            <w:proofErr w:type="gramStart"/>
            <w:r w:rsidRPr="00B835E5">
              <w:rPr>
                <w:rFonts w:ascii="標楷體" w:eastAsia="標楷體" w:hAnsi="標楷體" w:cs="新細明體" w:hint="eastAsia"/>
                <w:kern w:val="0"/>
                <w14:ligatures w14:val="none"/>
              </w:rPr>
              <w:t>出口量估達</w:t>
            </w:r>
            <w:proofErr w:type="gramEnd"/>
            <w:r w:rsidRPr="00B835E5">
              <w:rPr>
                <w:rFonts w:ascii="標楷體" w:eastAsia="標楷體" w:hAnsi="標楷體" w:cs="新細明體" w:hint="eastAsia"/>
                <w:kern w:val="0"/>
                <w14:ligatures w14:val="none"/>
              </w:rPr>
              <w:t>18,000 公噸。</w:t>
            </w:r>
          </w:p>
        </w:tc>
      </w:tr>
      <w:tr w:rsidR="002258B0" w:rsidRPr="00B835E5" w14:paraId="042B15D3" w14:textId="77777777" w:rsidTr="00FB2F2A">
        <w:trPr>
          <w:trHeight w:val="600"/>
        </w:trPr>
        <w:tc>
          <w:tcPr>
            <w:tcW w:w="138" w:type="pct"/>
            <w:vMerge/>
            <w:vAlign w:val="center"/>
            <w:hideMark/>
          </w:tcPr>
          <w:p w14:paraId="5F7F934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C43052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7" w:type="pct"/>
            <w:vAlign w:val="center"/>
            <w:hideMark/>
          </w:tcPr>
          <w:p w14:paraId="722A9A7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677593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7,130</w:t>
            </w:r>
          </w:p>
        </w:tc>
        <w:tc>
          <w:tcPr>
            <w:tcW w:w="468" w:type="pct"/>
            <w:vAlign w:val="center"/>
            <w:hideMark/>
          </w:tcPr>
          <w:p w14:paraId="2495BF9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6,988</w:t>
            </w:r>
          </w:p>
        </w:tc>
        <w:tc>
          <w:tcPr>
            <w:tcW w:w="468" w:type="pct"/>
            <w:vAlign w:val="center"/>
            <w:hideMark/>
          </w:tcPr>
          <w:p w14:paraId="1FE4EEF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7,033</w:t>
            </w:r>
          </w:p>
        </w:tc>
        <w:tc>
          <w:tcPr>
            <w:tcW w:w="423" w:type="pct"/>
            <w:vAlign w:val="center"/>
            <w:hideMark/>
          </w:tcPr>
          <w:p w14:paraId="2CB00FB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7,050</w:t>
            </w:r>
          </w:p>
        </w:tc>
        <w:tc>
          <w:tcPr>
            <w:tcW w:w="442" w:type="pct"/>
            <w:vAlign w:val="center"/>
            <w:hideMark/>
          </w:tcPr>
          <w:p w14:paraId="79568EE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0.24 </w:t>
            </w:r>
          </w:p>
        </w:tc>
        <w:tc>
          <w:tcPr>
            <w:tcW w:w="1893" w:type="pct"/>
            <w:vMerge/>
            <w:vAlign w:val="center"/>
            <w:hideMark/>
          </w:tcPr>
          <w:p w14:paraId="08B43392"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5B988DC9" w14:textId="77777777" w:rsidTr="00FB2F2A">
        <w:trPr>
          <w:trHeight w:val="600"/>
        </w:trPr>
        <w:tc>
          <w:tcPr>
            <w:tcW w:w="138" w:type="pct"/>
            <w:vMerge/>
            <w:vAlign w:val="center"/>
            <w:hideMark/>
          </w:tcPr>
          <w:p w14:paraId="03F0F27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D922BD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7" w:type="pct"/>
            <w:vAlign w:val="center"/>
            <w:hideMark/>
          </w:tcPr>
          <w:p w14:paraId="7BA815C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7A57F16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53,102</w:t>
            </w:r>
          </w:p>
        </w:tc>
        <w:tc>
          <w:tcPr>
            <w:tcW w:w="468" w:type="pct"/>
            <w:vAlign w:val="center"/>
            <w:hideMark/>
          </w:tcPr>
          <w:p w14:paraId="1AD5816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51,310</w:t>
            </w:r>
          </w:p>
        </w:tc>
        <w:tc>
          <w:tcPr>
            <w:tcW w:w="468" w:type="pct"/>
            <w:vAlign w:val="center"/>
            <w:hideMark/>
          </w:tcPr>
          <w:p w14:paraId="0BD1CC5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50,059</w:t>
            </w:r>
          </w:p>
        </w:tc>
        <w:tc>
          <w:tcPr>
            <w:tcW w:w="423" w:type="pct"/>
            <w:vAlign w:val="center"/>
            <w:hideMark/>
          </w:tcPr>
          <w:p w14:paraId="0A991ED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r w:rsidRPr="00B835E5">
              <w:rPr>
                <w:rFonts w:ascii="Times New Roman" w:eastAsia="新細明體" w:hAnsi="Times New Roman" w:cs="Times New Roman" w:hint="eastAsia"/>
                <w:kern w:val="0"/>
                <w14:ligatures w14:val="none"/>
              </w:rPr>
              <w:t>5</w:t>
            </w:r>
            <w:r w:rsidRPr="00B835E5">
              <w:rPr>
                <w:rFonts w:ascii="Times New Roman" w:eastAsia="新細明體" w:hAnsi="Times New Roman" w:cs="Times New Roman"/>
                <w:kern w:val="0"/>
                <w14:ligatures w14:val="none"/>
              </w:rPr>
              <w:t>00</w:t>
            </w:r>
          </w:p>
        </w:tc>
        <w:tc>
          <w:tcPr>
            <w:tcW w:w="442" w:type="pct"/>
            <w:vAlign w:val="center"/>
            <w:hideMark/>
          </w:tcPr>
          <w:p w14:paraId="2F40F3E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r w:rsidRPr="00B835E5">
              <w:rPr>
                <w:rFonts w:ascii="Times New Roman" w:eastAsia="新細明體" w:hAnsi="Times New Roman" w:cs="Times New Roman" w:hint="eastAsia"/>
                <w:kern w:val="0"/>
                <w14:ligatures w14:val="none"/>
              </w:rPr>
              <w:t>8</w:t>
            </w:r>
            <w:r w:rsidRPr="00B835E5">
              <w:rPr>
                <w:rFonts w:ascii="Times New Roman" w:eastAsia="新細明體" w:hAnsi="Times New Roman" w:cs="Times New Roman"/>
                <w:kern w:val="0"/>
                <w14:ligatures w14:val="none"/>
              </w:rPr>
              <w:t>8</w:t>
            </w:r>
          </w:p>
        </w:tc>
        <w:tc>
          <w:tcPr>
            <w:tcW w:w="1893" w:type="pct"/>
            <w:vMerge/>
            <w:vAlign w:val="center"/>
            <w:hideMark/>
          </w:tcPr>
          <w:p w14:paraId="69D99791"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0F6BCA76" w14:textId="77777777" w:rsidTr="00FB2F2A">
        <w:trPr>
          <w:trHeight w:val="600"/>
        </w:trPr>
        <w:tc>
          <w:tcPr>
            <w:tcW w:w="138" w:type="pct"/>
            <w:vMerge/>
            <w:vAlign w:val="center"/>
            <w:hideMark/>
          </w:tcPr>
          <w:p w14:paraId="0684386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973AB5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總產量 </w:t>
            </w:r>
          </w:p>
        </w:tc>
        <w:tc>
          <w:tcPr>
            <w:tcW w:w="397" w:type="pct"/>
            <w:vAlign w:val="center"/>
            <w:hideMark/>
          </w:tcPr>
          <w:p w14:paraId="05811B1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4F9568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378,620</w:t>
            </w:r>
          </w:p>
        </w:tc>
        <w:tc>
          <w:tcPr>
            <w:tcW w:w="468" w:type="pct"/>
            <w:vAlign w:val="center"/>
            <w:hideMark/>
          </w:tcPr>
          <w:p w14:paraId="2C79B86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358,548</w:t>
            </w:r>
          </w:p>
        </w:tc>
        <w:tc>
          <w:tcPr>
            <w:tcW w:w="468" w:type="pct"/>
            <w:vAlign w:val="center"/>
            <w:hideMark/>
          </w:tcPr>
          <w:p w14:paraId="54A46A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352,065</w:t>
            </w:r>
          </w:p>
        </w:tc>
        <w:tc>
          <w:tcPr>
            <w:tcW w:w="423" w:type="pct"/>
            <w:vAlign w:val="center"/>
            <w:hideMark/>
          </w:tcPr>
          <w:p w14:paraId="4297F42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353,205</w:t>
            </w:r>
          </w:p>
        </w:tc>
        <w:tc>
          <w:tcPr>
            <w:tcW w:w="442" w:type="pct"/>
            <w:vAlign w:val="center"/>
            <w:hideMark/>
          </w:tcPr>
          <w:p w14:paraId="5A7EECC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0.32 </w:t>
            </w:r>
          </w:p>
        </w:tc>
        <w:tc>
          <w:tcPr>
            <w:tcW w:w="1893" w:type="pct"/>
            <w:vMerge/>
            <w:vAlign w:val="center"/>
            <w:hideMark/>
          </w:tcPr>
          <w:p w14:paraId="524DD832"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2C25E505" w14:textId="77777777" w:rsidTr="00FB2F2A">
        <w:trPr>
          <w:trHeight w:val="600"/>
        </w:trPr>
        <w:tc>
          <w:tcPr>
            <w:tcW w:w="138" w:type="pct"/>
            <w:vMerge/>
            <w:vAlign w:val="center"/>
            <w:hideMark/>
          </w:tcPr>
          <w:p w14:paraId="3542D19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5F6FFEC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668CE49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7" w:type="pct"/>
            <w:vAlign w:val="center"/>
            <w:hideMark/>
          </w:tcPr>
          <w:p w14:paraId="462B453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050AEAD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17,037</w:t>
            </w:r>
          </w:p>
        </w:tc>
        <w:tc>
          <w:tcPr>
            <w:tcW w:w="468" w:type="pct"/>
            <w:vAlign w:val="center"/>
            <w:hideMark/>
          </w:tcPr>
          <w:p w14:paraId="0EE09C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20,968</w:t>
            </w:r>
          </w:p>
        </w:tc>
        <w:tc>
          <w:tcPr>
            <w:tcW w:w="468" w:type="pct"/>
            <w:vAlign w:val="center"/>
            <w:hideMark/>
          </w:tcPr>
          <w:p w14:paraId="59F090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17,500</w:t>
            </w:r>
          </w:p>
        </w:tc>
        <w:tc>
          <w:tcPr>
            <w:tcW w:w="423" w:type="pct"/>
            <w:vAlign w:val="center"/>
            <w:hideMark/>
          </w:tcPr>
          <w:p w14:paraId="7CD800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18,000</w:t>
            </w:r>
          </w:p>
        </w:tc>
        <w:tc>
          <w:tcPr>
            <w:tcW w:w="442" w:type="pct"/>
            <w:vAlign w:val="center"/>
            <w:hideMark/>
          </w:tcPr>
          <w:p w14:paraId="058561F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2.86 </w:t>
            </w:r>
          </w:p>
        </w:tc>
        <w:tc>
          <w:tcPr>
            <w:tcW w:w="1893" w:type="pct"/>
            <w:vMerge/>
            <w:vAlign w:val="center"/>
            <w:hideMark/>
          </w:tcPr>
          <w:p w14:paraId="690CD3CA"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3EAD1EE9" w14:textId="77777777" w:rsidTr="00FB2F2A">
        <w:trPr>
          <w:trHeight w:val="600"/>
        </w:trPr>
        <w:tc>
          <w:tcPr>
            <w:tcW w:w="138" w:type="pct"/>
            <w:vMerge/>
            <w:vAlign w:val="center"/>
            <w:hideMark/>
          </w:tcPr>
          <w:p w14:paraId="44CFB53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6F6845B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0E46660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7" w:type="pct"/>
            <w:vAlign w:val="center"/>
            <w:hideMark/>
          </w:tcPr>
          <w:p w14:paraId="3DC5D6F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69D49E3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1,352</w:t>
            </w:r>
          </w:p>
        </w:tc>
        <w:tc>
          <w:tcPr>
            <w:tcW w:w="468" w:type="pct"/>
            <w:vAlign w:val="center"/>
            <w:hideMark/>
          </w:tcPr>
          <w:p w14:paraId="1CC59D3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1,490</w:t>
            </w:r>
          </w:p>
        </w:tc>
        <w:tc>
          <w:tcPr>
            <w:tcW w:w="468" w:type="pct"/>
            <w:vAlign w:val="center"/>
            <w:hideMark/>
          </w:tcPr>
          <w:p w14:paraId="642BF6A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1,000</w:t>
            </w:r>
          </w:p>
        </w:tc>
        <w:tc>
          <w:tcPr>
            <w:tcW w:w="423" w:type="pct"/>
            <w:vAlign w:val="center"/>
            <w:hideMark/>
          </w:tcPr>
          <w:p w14:paraId="05A34C8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1,000</w:t>
            </w:r>
          </w:p>
        </w:tc>
        <w:tc>
          <w:tcPr>
            <w:tcW w:w="442" w:type="pct"/>
            <w:vAlign w:val="center"/>
            <w:hideMark/>
          </w:tcPr>
          <w:p w14:paraId="64BC80C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0.00 </w:t>
            </w:r>
          </w:p>
        </w:tc>
        <w:tc>
          <w:tcPr>
            <w:tcW w:w="1893" w:type="pct"/>
            <w:vMerge/>
            <w:vAlign w:val="center"/>
            <w:hideMark/>
          </w:tcPr>
          <w:p w14:paraId="2EA658E5"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7DB3E1EE" w14:textId="77777777" w:rsidTr="00FB2F2A">
        <w:trPr>
          <w:trHeight w:val="600"/>
        </w:trPr>
        <w:tc>
          <w:tcPr>
            <w:tcW w:w="138" w:type="pct"/>
            <w:vMerge/>
            <w:vAlign w:val="center"/>
            <w:hideMark/>
          </w:tcPr>
          <w:p w14:paraId="1287A2B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879362A"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7" w:type="pct"/>
            <w:vAlign w:val="center"/>
            <w:hideMark/>
          </w:tcPr>
          <w:p w14:paraId="5D1FEF9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tcPr>
          <w:p w14:paraId="2D37DB03" w14:textId="77777777" w:rsidR="002258B0" w:rsidRPr="00AA7CF6" w:rsidRDefault="002258B0" w:rsidP="00FB2F2A">
            <w:pPr>
              <w:widowControl/>
              <w:spacing w:after="0" w:line="600" w:lineRule="auto"/>
              <w:jc w:val="right"/>
              <w:rPr>
                <w:rFonts w:ascii="Times New Roman" w:eastAsia="新細明體" w:hAnsi="Times New Roman" w:cs="Times New Roman"/>
                <w:color w:val="000000" w:themeColor="text1"/>
                <w:kern w:val="0"/>
                <w14:ligatures w14:val="none"/>
              </w:rPr>
            </w:pPr>
            <w:r w:rsidRPr="00AA7CF6">
              <w:rPr>
                <w:rFonts w:ascii="Times New Roman" w:eastAsia="新細明體" w:hAnsi="Times New Roman" w:cs="Times New Roman" w:hint="eastAsia"/>
                <w:color w:val="000000" w:themeColor="text1"/>
                <w:kern w:val="0"/>
                <w14:ligatures w14:val="none"/>
              </w:rPr>
              <w:t>23</w:t>
            </w:r>
          </w:p>
        </w:tc>
        <w:tc>
          <w:tcPr>
            <w:tcW w:w="468" w:type="pct"/>
            <w:vAlign w:val="center"/>
          </w:tcPr>
          <w:p w14:paraId="52D9C36D" w14:textId="77777777" w:rsidR="002258B0" w:rsidRPr="00AA7CF6" w:rsidRDefault="002258B0" w:rsidP="00FB2F2A">
            <w:pPr>
              <w:widowControl/>
              <w:spacing w:after="0" w:line="600" w:lineRule="auto"/>
              <w:jc w:val="right"/>
              <w:rPr>
                <w:rFonts w:ascii="Times New Roman" w:eastAsia="新細明體" w:hAnsi="Times New Roman" w:cs="Times New Roman"/>
                <w:color w:val="000000" w:themeColor="text1"/>
                <w:kern w:val="0"/>
                <w14:ligatures w14:val="none"/>
              </w:rPr>
            </w:pPr>
            <w:r w:rsidRPr="00AA7CF6">
              <w:rPr>
                <w:rFonts w:ascii="Times New Roman" w:eastAsia="新細明體" w:hAnsi="Times New Roman" w:cs="Times New Roman" w:hint="eastAsia"/>
                <w:color w:val="000000" w:themeColor="text1"/>
                <w:kern w:val="0"/>
                <w14:ligatures w14:val="none"/>
              </w:rPr>
              <w:t>26</w:t>
            </w:r>
          </w:p>
        </w:tc>
        <w:tc>
          <w:tcPr>
            <w:tcW w:w="468" w:type="pct"/>
            <w:vAlign w:val="center"/>
          </w:tcPr>
          <w:p w14:paraId="072B156D" w14:textId="77777777" w:rsidR="002258B0" w:rsidRPr="00F55AEC"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30</w:t>
            </w:r>
          </w:p>
        </w:tc>
        <w:tc>
          <w:tcPr>
            <w:tcW w:w="423" w:type="pct"/>
            <w:vAlign w:val="center"/>
          </w:tcPr>
          <w:p w14:paraId="1AE1AE7F" w14:textId="77777777" w:rsidR="002258B0" w:rsidRPr="00F55AEC"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30</w:t>
            </w:r>
          </w:p>
        </w:tc>
        <w:tc>
          <w:tcPr>
            <w:tcW w:w="442" w:type="pct"/>
            <w:vAlign w:val="center"/>
            <w:hideMark/>
          </w:tcPr>
          <w:p w14:paraId="5EF004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0.00 </w:t>
            </w:r>
          </w:p>
        </w:tc>
        <w:tc>
          <w:tcPr>
            <w:tcW w:w="1893" w:type="pct"/>
            <w:vMerge/>
            <w:vAlign w:val="center"/>
            <w:hideMark/>
          </w:tcPr>
          <w:p w14:paraId="38FA8457"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7D16DB7D" w14:textId="77777777" w:rsidTr="00FB2F2A">
        <w:trPr>
          <w:trHeight w:val="600"/>
        </w:trPr>
        <w:tc>
          <w:tcPr>
            <w:tcW w:w="138" w:type="pct"/>
            <w:vMerge/>
            <w:vAlign w:val="center"/>
            <w:hideMark/>
          </w:tcPr>
          <w:p w14:paraId="78EF6FF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4A7C83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7" w:type="pct"/>
            <w:vAlign w:val="center"/>
            <w:hideMark/>
          </w:tcPr>
          <w:p w14:paraId="03B91D09"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6F9B8C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8,674,191</w:t>
            </w:r>
          </w:p>
        </w:tc>
        <w:tc>
          <w:tcPr>
            <w:tcW w:w="468" w:type="pct"/>
            <w:vAlign w:val="center"/>
            <w:hideMark/>
          </w:tcPr>
          <w:p w14:paraId="3D59C2B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9,350,940</w:t>
            </w:r>
          </w:p>
        </w:tc>
        <w:tc>
          <w:tcPr>
            <w:tcW w:w="468" w:type="pct"/>
            <w:vAlign w:val="center"/>
            <w:hideMark/>
          </w:tcPr>
          <w:p w14:paraId="3790C70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9,153,689</w:t>
            </w:r>
          </w:p>
        </w:tc>
        <w:tc>
          <w:tcPr>
            <w:tcW w:w="423" w:type="pct"/>
            <w:vAlign w:val="center"/>
            <w:hideMark/>
          </w:tcPr>
          <w:p w14:paraId="482FD60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9,183,330</w:t>
            </w:r>
          </w:p>
        </w:tc>
        <w:tc>
          <w:tcPr>
            <w:tcW w:w="442" w:type="pct"/>
            <w:vAlign w:val="center"/>
            <w:hideMark/>
          </w:tcPr>
          <w:p w14:paraId="6E334B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0.32 </w:t>
            </w:r>
          </w:p>
        </w:tc>
        <w:tc>
          <w:tcPr>
            <w:tcW w:w="1893" w:type="pct"/>
            <w:vMerge/>
            <w:vAlign w:val="center"/>
            <w:hideMark/>
          </w:tcPr>
          <w:p w14:paraId="40F4741A"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bl>
    <w:p w14:paraId="70EF46A3" w14:textId="77777777" w:rsidR="002258B0" w:rsidRPr="00B835E5" w:rsidRDefault="002258B0" w:rsidP="002258B0"/>
    <w:p w14:paraId="2675E1B7"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番荔枝</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40"/>
        <w:gridCol w:w="1289"/>
        <w:gridCol w:w="5535"/>
      </w:tblGrid>
      <w:tr w:rsidR="002258B0" w:rsidRPr="00B835E5" w14:paraId="1D46FDA8" w14:textId="77777777" w:rsidTr="00FB2F2A">
        <w:trPr>
          <w:trHeight w:val="600"/>
          <w:tblHeader/>
        </w:trPr>
        <w:tc>
          <w:tcPr>
            <w:tcW w:w="920" w:type="pct"/>
            <w:gridSpan w:val="4"/>
            <w:vAlign w:val="center"/>
            <w:hideMark/>
          </w:tcPr>
          <w:p w14:paraId="1360DEC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064E719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0A67D79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4CC7794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1B837693"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1D68B59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550AAFE1"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160A1EA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5991B74C" w14:textId="77777777" w:rsidTr="00FB2F2A">
        <w:trPr>
          <w:trHeight w:val="600"/>
        </w:trPr>
        <w:tc>
          <w:tcPr>
            <w:tcW w:w="138" w:type="pct"/>
            <w:vMerge w:val="restart"/>
            <w:textDirection w:val="tbRlV"/>
            <w:vAlign w:val="center"/>
            <w:hideMark/>
          </w:tcPr>
          <w:p w14:paraId="477DDBB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番荔枝 </w:t>
            </w:r>
          </w:p>
        </w:tc>
        <w:tc>
          <w:tcPr>
            <w:tcW w:w="385" w:type="pct"/>
            <w:gridSpan w:val="2"/>
            <w:vAlign w:val="center"/>
            <w:hideMark/>
          </w:tcPr>
          <w:p w14:paraId="4262D27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7" w:type="pct"/>
            <w:vAlign w:val="center"/>
            <w:hideMark/>
          </w:tcPr>
          <w:p w14:paraId="6431416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50A5DC6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5,206</w:t>
            </w:r>
          </w:p>
        </w:tc>
        <w:tc>
          <w:tcPr>
            <w:tcW w:w="468" w:type="pct"/>
            <w:vAlign w:val="center"/>
          </w:tcPr>
          <w:p w14:paraId="06058E80" w14:textId="77777777" w:rsidR="002258B0" w:rsidRPr="009F547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5,147</w:t>
            </w:r>
          </w:p>
        </w:tc>
        <w:tc>
          <w:tcPr>
            <w:tcW w:w="468" w:type="pct"/>
            <w:vAlign w:val="center"/>
            <w:hideMark/>
          </w:tcPr>
          <w:p w14:paraId="1E387CA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4,800</w:t>
            </w:r>
          </w:p>
        </w:tc>
        <w:tc>
          <w:tcPr>
            <w:tcW w:w="424" w:type="pct"/>
            <w:vAlign w:val="center"/>
            <w:hideMark/>
          </w:tcPr>
          <w:p w14:paraId="7811BB7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4,700</w:t>
            </w:r>
          </w:p>
        </w:tc>
        <w:tc>
          <w:tcPr>
            <w:tcW w:w="441" w:type="pct"/>
            <w:vAlign w:val="center"/>
            <w:hideMark/>
          </w:tcPr>
          <w:p w14:paraId="5B51F76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-2.08</w:t>
            </w:r>
          </w:p>
        </w:tc>
        <w:tc>
          <w:tcPr>
            <w:tcW w:w="1893" w:type="pct"/>
            <w:vMerge w:val="restart"/>
            <w:hideMark/>
          </w:tcPr>
          <w:p w14:paraId="728C5020" w14:textId="77777777" w:rsidR="002258B0" w:rsidRPr="00B835E5" w:rsidRDefault="002258B0" w:rsidP="002258B0">
            <w:pPr>
              <w:pStyle w:val="a9"/>
              <w:widowControl/>
              <w:numPr>
                <w:ilvl w:val="0"/>
                <w:numId w:val="13"/>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番荔枝主產於</w:t>
            </w:r>
            <w:proofErr w:type="gramStart"/>
            <w:r w:rsidRPr="00B835E5">
              <w:rPr>
                <w:rFonts w:ascii="標楷體" w:eastAsia="標楷體" w:hAnsi="標楷體" w:cs="Times New Roman" w:hint="eastAsia"/>
                <w:kern w:val="0"/>
                <w14:ligatures w14:val="none"/>
              </w:rPr>
              <w:t>臺東縣占</w:t>
            </w:r>
            <w:proofErr w:type="gramEnd"/>
            <w:r w:rsidRPr="00B835E5">
              <w:rPr>
                <w:rFonts w:ascii="Times New Roman" w:eastAsia="新細明體" w:hAnsi="Times New Roman" w:cs="Times New Roman"/>
                <w:kern w:val="0"/>
                <w14:ligatures w14:val="none"/>
              </w:rPr>
              <w:t>95%</w:t>
            </w:r>
            <w:r w:rsidRPr="00B835E5">
              <w:rPr>
                <w:rFonts w:ascii="標楷體" w:eastAsia="標楷體" w:hAnsi="標楷體" w:cs="Times New Roman" w:hint="eastAsia"/>
                <w:kern w:val="0"/>
                <w14:ligatures w14:val="none"/>
              </w:rPr>
              <w:t>，栽培品種為鳳梨釋迦、</w:t>
            </w:r>
            <w:proofErr w:type="gramStart"/>
            <w:r w:rsidRPr="00B835E5">
              <w:rPr>
                <w:rFonts w:ascii="標楷體" w:eastAsia="標楷體" w:hAnsi="標楷體" w:cs="Times New Roman" w:hint="eastAsia"/>
                <w:kern w:val="0"/>
                <w14:ligatures w14:val="none"/>
              </w:rPr>
              <w:t>大目種</w:t>
            </w:r>
            <w:proofErr w:type="gramEnd"/>
            <w:r w:rsidRPr="00B835E5">
              <w:rPr>
                <w:rFonts w:ascii="標楷體" w:eastAsia="標楷體" w:hAnsi="標楷體" w:cs="Times New Roman" w:hint="eastAsia"/>
                <w:kern w:val="0"/>
                <w14:ligatures w14:val="none"/>
              </w:rPr>
              <w:t>，各占</w:t>
            </w:r>
            <w:r w:rsidRPr="00B835E5">
              <w:rPr>
                <w:rFonts w:ascii="Times New Roman" w:eastAsia="新細明體" w:hAnsi="Times New Roman" w:cs="Times New Roman"/>
                <w:kern w:val="0"/>
                <w14:ligatures w14:val="none"/>
              </w:rPr>
              <w:t>50%</w:t>
            </w:r>
            <w:r w:rsidRPr="00B835E5">
              <w:rPr>
                <w:rFonts w:ascii="標楷體" w:eastAsia="標楷體" w:hAnsi="標楷體" w:cs="Times New Roman" w:hint="eastAsia"/>
                <w:kern w:val="0"/>
                <w14:ligatures w14:val="none"/>
              </w:rPr>
              <w:t>，</w:t>
            </w:r>
            <w:proofErr w:type="gramStart"/>
            <w:r w:rsidRPr="00B835E5">
              <w:rPr>
                <w:rFonts w:ascii="標楷體" w:eastAsia="標楷體" w:hAnsi="標楷體" w:cs="Times New Roman" w:hint="eastAsia"/>
                <w:kern w:val="0"/>
                <w14:ligatures w14:val="none"/>
              </w:rPr>
              <w:t>大目種運用</w:t>
            </w:r>
            <w:proofErr w:type="gramEnd"/>
            <w:r w:rsidRPr="00B835E5">
              <w:rPr>
                <w:rFonts w:ascii="標楷體" w:eastAsia="標楷體" w:hAnsi="標楷體" w:cs="Times New Roman" w:hint="eastAsia"/>
                <w:kern w:val="0"/>
                <w14:ligatures w14:val="none"/>
              </w:rPr>
              <w:t>整枝修剪及</w:t>
            </w:r>
            <w:proofErr w:type="gramStart"/>
            <w:r w:rsidRPr="00B835E5">
              <w:rPr>
                <w:rFonts w:ascii="標楷體" w:eastAsia="標楷體" w:hAnsi="標楷體" w:cs="Times New Roman" w:hint="eastAsia"/>
                <w:kern w:val="0"/>
                <w14:ligatures w14:val="none"/>
              </w:rPr>
              <w:t>燈照可調節</w:t>
            </w:r>
            <w:proofErr w:type="gramEnd"/>
            <w:r w:rsidRPr="00B835E5">
              <w:rPr>
                <w:rFonts w:ascii="標楷體" w:eastAsia="標楷體" w:hAnsi="標楷體" w:cs="Times New Roman" w:hint="eastAsia"/>
                <w:kern w:val="0"/>
                <w14:ligatures w14:val="none"/>
              </w:rPr>
              <w:t>生產夏果</w:t>
            </w:r>
            <w:r w:rsidRPr="00B835E5">
              <w:rPr>
                <w:rFonts w:ascii="Times New Roman" w:eastAsia="新細明體" w:hAnsi="Times New Roman" w:cs="Times New Roman"/>
                <w:kern w:val="0"/>
                <w14:ligatures w14:val="none"/>
              </w:rPr>
              <w:t>(7</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9</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w:t>
            </w:r>
            <w:proofErr w:type="gramStart"/>
            <w:r w:rsidRPr="00B835E5">
              <w:rPr>
                <w:rFonts w:ascii="標楷體" w:eastAsia="標楷體" w:hAnsi="標楷體" w:cs="Times New Roman" w:hint="eastAsia"/>
                <w:kern w:val="0"/>
                <w14:ligatures w14:val="none"/>
              </w:rPr>
              <w:t>及冬果</w:t>
            </w:r>
            <w:proofErr w:type="gramEnd"/>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4</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；至鳳梨釋迦夏果易</w:t>
            </w:r>
            <w:proofErr w:type="gramStart"/>
            <w:r w:rsidRPr="00B835E5">
              <w:rPr>
                <w:rFonts w:ascii="標楷體" w:eastAsia="標楷體" w:hAnsi="標楷體" w:cs="Times New Roman" w:hint="eastAsia"/>
                <w:kern w:val="0"/>
                <w14:ligatures w14:val="none"/>
              </w:rPr>
              <w:t>有裂果</w:t>
            </w:r>
            <w:proofErr w:type="gramEnd"/>
            <w:r w:rsidRPr="00B835E5">
              <w:rPr>
                <w:rFonts w:ascii="標楷體" w:eastAsia="標楷體" w:hAnsi="標楷體" w:cs="Times New Roman" w:hint="eastAsia"/>
                <w:kern w:val="0"/>
                <w14:ligatures w14:val="none"/>
              </w:rPr>
              <w:t>問題，農民均</w:t>
            </w:r>
            <w:proofErr w:type="gramStart"/>
            <w:r w:rsidRPr="00B835E5">
              <w:rPr>
                <w:rFonts w:ascii="標楷體" w:eastAsia="標楷體" w:hAnsi="標楷體" w:cs="Times New Roman" w:hint="eastAsia"/>
                <w:kern w:val="0"/>
                <w14:ligatures w14:val="none"/>
              </w:rPr>
              <w:t>生產冬果</w:t>
            </w:r>
            <w:proofErr w:type="gramEnd"/>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至翌年</w:t>
            </w:r>
            <w:r w:rsidRPr="00B835E5">
              <w:rPr>
                <w:rFonts w:ascii="Times New Roman" w:eastAsia="新細明體" w:hAnsi="Times New Roman" w:cs="Times New Roman"/>
                <w:kern w:val="0"/>
                <w14:ligatures w14:val="none"/>
              </w:rPr>
              <w:t>4</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w:t>
            </w:r>
          </w:p>
          <w:p w14:paraId="0BEAE08D" w14:textId="77777777" w:rsidR="002258B0" w:rsidRPr="00B835E5" w:rsidRDefault="002258B0" w:rsidP="002258B0">
            <w:pPr>
              <w:pStyle w:val="a9"/>
              <w:widowControl/>
              <w:numPr>
                <w:ilvl w:val="0"/>
                <w:numId w:val="13"/>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112-113</w:t>
            </w:r>
            <w:r w:rsidRPr="00B835E5">
              <w:rPr>
                <w:rFonts w:ascii="標楷體" w:eastAsia="標楷體" w:hAnsi="標楷體" w:cs="Times New Roman" w:hint="eastAsia"/>
                <w:kern w:val="0"/>
                <w14:ligatures w14:val="none"/>
              </w:rPr>
              <w:t>年果實發育期間皆受到颱風造成嚴重落花落果及植株倒伏等</w:t>
            </w:r>
            <w:proofErr w:type="gramStart"/>
            <w:r w:rsidRPr="00B835E5">
              <w:rPr>
                <w:rFonts w:ascii="標楷體" w:eastAsia="標楷體" w:hAnsi="標楷體" w:cs="Times New Roman" w:hint="eastAsia"/>
                <w:kern w:val="0"/>
                <w14:ligatures w14:val="none"/>
              </w:rPr>
              <w:t>災損致減產</w:t>
            </w:r>
            <w:proofErr w:type="gramEnd"/>
            <w:r w:rsidRPr="00B835E5">
              <w:rPr>
                <w:rFonts w:ascii="標楷體" w:eastAsia="標楷體" w:hAnsi="標楷體" w:cs="Times New Roman" w:hint="eastAsia"/>
                <w:kern w:val="0"/>
                <w14:ligatures w14:val="none"/>
              </w:rPr>
              <w:t>情形。</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年目前僅受楊柳颱風影響部分夏果減產，</w:t>
            </w:r>
            <w:r w:rsidRPr="00250F88">
              <w:rPr>
                <w:rFonts w:ascii="標楷體" w:eastAsia="標楷體" w:hAnsi="標楷體" w:cs="Times New Roman" w:hint="eastAsia"/>
                <w:color w:val="EE0000"/>
                <w:kern w:val="0"/>
                <w14:ligatures w14:val="none"/>
              </w:rPr>
              <w:t>估計</w:t>
            </w:r>
            <w:r w:rsidRPr="00250F88">
              <w:rPr>
                <w:rFonts w:ascii="Times New Roman" w:eastAsia="新細明體" w:hAnsi="Times New Roman" w:cs="Times New Roman"/>
                <w:color w:val="EE0000"/>
                <w:kern w:val="0"/>
                <w14:ligatures w14:val="none"/>
              </w:rPr>
              <w:t>114</w:t>
            </w:r>
            <w:r w:rsidRPr="00250F88">
              <w:rPr>
                <w:rFonts w:ascii="標楷體" w:eastAsia="標楷體" w:hAnsi="標楷體" w:cs="Times New Roman" w:hint="eastAsia"/>
                <w:color w:val="EE0000"/>
                <w:kern w:val="0"/>
                <w14:ligatures w14:val="none"/>
              </w:rPr>
              <w:t>年總產量</w:t>
            </w:r>
            <w:r w:rsidRPr="00250F88">
              <w:rPr>
                <w:rFonts w:ascii="Times New Roman" w:eastAsia="新細明體" w:hAnsi="Times New Roman" w:cs="Times New Roman"/>
                <w:color w:val="EE0000"/>
                <w:kern w:val="0"/>
                <w14:ligatures w14:val="none"/>
              </w:rPr>
              <w:t>3</w:t>
            </w:r>
            <w:r w:rsidRPr="00250F88">
              <w:rPr>
                <w:rFonts w:ascii="Times New Roman" w:eastAsia="新細明體" w:hAnsi="Times New Roman" w:cs="Times New Roman" w:hint="eastAsia"/>
                <w:color w:val="EE0000"/>
                <w:kern w:val="0"/>
                <w14:ligatures w14:val="none"/>
              </w:rPr>
              <w:t>4</w:t>
            </w:r>
            <w:r w:rsidRPr="00250F88">
              <w:rPr>
                <w:rFonts w:ascii="Times New Roman" w:eastAsia="新細明體" w:hAnsi="Times New Roman" w:cs="Times New Roman"/>
                <w:color w:val="EE0000"/>
                <w:kern w:val="0"/>
                <w14:ligatures w14:val="none"/>
              </w:rPr>
              <w:t>,</w:t>
            </w:r>
            <w:r w:rsidRPr="00250F88">
              <w:rPr>
                <w:rFonts w:ascii="Times New Roman" w:eastAsia="新細明體" w:hAnsi="Times New Roman" w:cs="Times New Roman" w:hint="eastAsia"/>
                <w:color w:val="EE0000"/>
                <w:kern w:val="0"/>
                <w14:ligatures w14:val="none"/>
              </w:rPr>
              <w:t>5</w:t>
            </w:r>
            <w:r w:rsidRPr="00250F88">
              <w:rPr>
                <w:rFonts w:ascii="Times New Roman" w:eastAsia="新細明體" w:hAnsi="Times New Roman" w:cs="Times New Roman"/>
                <w:color w:val="EE0000"/>
                <w:kern w:val="0"/>
                <w14:ligatures w14:val="none"/>
              </w:rPr>
              <w:t>00</w:t>
            </w:r>
            <w:r w:rsidRPr="00250F88">
              <w:rPr>
                <w:rFonts w:ascii="標楷體" w:eastAsia="標楷體" w:hAnsi="標楷體" w:cs="Times New Roman" w:hint="eastAsia"/>
                <w:color w:val="EE0000"/>
                <w:kern w:val="0"/>
                <w14:ligatures w14:val="none"/>
              </w:rPr>
              <w:t>公噸</w:t>
            </w:r>
            <w:r w:rsidRPr="00B835E5">
              <w:rPr>
                <w:rFonts w:ascii="標楷體" w:eastAsia="標楷體" w:hAnsi="標楷體" w:cs="Times New Roman" w:hint="eastAsia"/>
                <w:kern w:val="0"/>
                <w14:ligatures w14:val="none"/>
              </w:rPr>
              <w:t>，</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年出口預估量為</w:t>
            </w:r>
            <w:r w:rsidRPr="00B835E5">
              <w:rPr>
                <w:rFonts w:ascii="Times New Roman" w:eastAsia="新細明體" w:hAnsi="Times New Roman" w:cs="Times New Roman"/>
                <w:kern w:val="0"/>
                <w14:ligatures w14:val="none"/>
              </w:rPr>
              <w:t>9,000</w:t>
            </w:r>
            <w:r w:rsidRPr="00B835E5">
              <w:rPr>
                <w:rFonts w:ascii="標楷體" w:eastAsia="標楷體" w:hAnsi="標楷體" w:cs="Times New Roman" w:hint="eastAsia"/>
                <w:kern w:val="0"/>
                <w14:ligatures w14:val="none"/>
              </w:rPr>
              <w:t>公噸。</w:t>
            </w:r>
          </w:p>
          <w:p w14:paraId="4CB53DB0" w14:textId="77777777" w:rsidR="002258B0" w:rsidRPr="00B835E5" w:rsidRDefault="002258B0" w:rsidP="002258B0">
            <w:pPr>
              <w:pStyle w:val="a9"/>
              <w:widowControl/>
              <w:numPr>
                <w:ilvl w:val="0"/>
                <w:numId w:val="13"/>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鳳梨釋迦外銷市場</w:t>
            </w:r>
            <w:r w:rsidRPr="00B835E5">
              <w:rPr>
                <w:rFonts w:ascii="Times New Roman" w:eastAsia="新細明體" w:hAnsi="Times New Roman" w:cs="Times New Roman"/>
                <w:kern w:val="0"/>
                <w14:ligatures w14:val="none"/>
              </w:rPr>
              <w:t>95%</w:t>
            </w:r>
            <w:r w:rsidRPr="00B835E5">
              <w:rPr>
                <w:rFonts w:ascii="標楷體" w:eastAsia="標楷體" w:hAnsi="標楷體" w:cs="Times New Roman" w:hint="eastAsia"/>
                <w:kern w:val="0"/>
                <w14:ligatures w14:val="none"/>
              </w:rPr>
              <w:t>集中中國大陸，該國</w:t>
            </w:r>
            <w:r w:rsidRPr="00B835E5">
              <w:rPr>
                <w:rFonts w:ascii="Times New Roman" w:eastAsia="新細明體" w:hAnsi="Times New Roman" w:cs="Times New Roman"/>
                <w:kern w:val="0"/>
                <w14:ligatures w14:val="none"/>
              </w:rPr>
              <w:t>110</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9</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20</w:t>
            </w:r>
            <w:r w:rsidRPr="00B835E5">
              <w:rPr>
                <w:rFonts w:ascii="標楷體" w:eastAsia="標楷體" w:hAnsi="標楷體" w:cs="Times New Roman" w:hint="eastAsia"/>
                <w:kern w:val="0"/>
                <w14:ligatures w14:val="none"/>
              </w:rPr>
              <w:t>日起暫停我國釋迦輸入，復於</w:t>
            </w: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6</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20</w:t>
            </w:r>
            <w:r w:rsidRPr="00B835E5">
              <w:rPr>
                <w:rFonts w:ascii="標楷體" w:eastAsia="標楷體" w:hAnsi="標楷體" w:cs="Times New Roman" w:hint="eastAsia"/>
                <w:kern w:val="0"/>
                <w14:ligatures w14:val="none"/>
              </w:rPr>
              <w:t>日宣布恢復部分農民對外銷中國市場仍有期待，為強化鳳梨釋迦產業韌性輔導產業結構調整，推動廢園、轉作及品種更新措施，</w:t>
            </w:r>
            <w:r w:rsidRPr="00B835E5">
              <w:rPr>
                <w:rFonts w:ascii="Times New Roman" w:eastAsia="新細明體" w:hAnsi="Times New Roman" w:cs="Times New Roman"/>
                <w:kern w:val="0"/>
                <w14:ligatures w14:val="none"/>
              </w:rPr>
              <w:t>111</w:t>
            </w:r>
            <w:r w:rsidRPr="00B835E5">
              <w:rPr>
                <w:rFonts w:ascii="標楷體" w:eastAsia="標楷體" w:hAnsi="標楷體" w:cs="Times New Roman" w:hint="eastAsia"/>
                <w:kern w:val="0"/>
                <w14:ligatures w14:val="none"/>
              </w:rPr>
              <w:t>年至</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8</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31</w:t>
            </w:r>
            <w:r w:rsidRPr="00B835E5">
              <w:rPr>
                <w:rFonts w:ascii="標楷體" w:eastAsia="標楷體" w:hAnsi="標楷體" w:cs="Times New Roman" w:hint="eastAsia"/>
                <w:kern w:val="0"/>
                <w14:ligatures w14:val="none"/>
              </w:rPr>
              <w:t>日</w:t>
            </w:r>
            <w:proofErr w:type="gramStart"/>
            <w:r w:rsidRPr="00B835E5">
              <w:rPr>
                <w:rFonts w:ascii="標楷體" w:eastAsia="標楷體" w:hAnsi="標楷體" w:cs="Times New Roman" w:hint="eastAsia"/>
                <w:kern w:val="0"/>
                <w14:ligatures w14:val="none"/>
              </w:rPr>
              <w:t>止</w:t>
            </w:r>
            <w:proofErr w:type="gramEnd"/>
            <w:r w:rsidRPr="00B835E5">
              <w:rPr>
                <w:rFonts w:ascii="標楷體" w:eastAsia="標楷體" w:hAnsi="標楷體" w:cs="Times New Roman" w:hint="eastAsia"/>
                <w:kern w:val="0"/>
                <w14:ligatures w14:val="none"/>
              </w:rPr>
              <w:t>申報執行面積計</w:t>
            </w:r>
            <w:r w:rsidRPr="00B835E5">
              <w:rPr>
                <w:rFonts w:ascii="Times New Roman" w:eastAsia="新細明體" w:hAnsi="Times New Roman" w:cs="Times New Roman"/>
                <w:kern w:val="0"/>
                <w14:ligatures w14:val="none"/>
              </w:rPr>
              <w:t xml:space="preserve"> 702</w:t>
            </w:r>
            <w:r w:rsidRPr="00B835E5">
              <w:rPr>
                <w:rFonts w:ascii="標楷體" w:eastAsia="標楷體" w:hAnsi="標楷體" w:cs="Times New Roman" w:hint="eastAsia"/>
                <w:kern w:val="0"/>
                <w14:ligatures w14:val="none"/>
              </w:rPr>
              <w:t>公頃（直接廢園</w:t>
            </w:r>
            <w:r w:rsidRPr="00B835E5">
              <w:rPr>
                <w:rFonts w:ascii="Times New Roman" w:eastAsia="新細明體" w:hAnsi="Times New Roman" w:cs="Times New Roman"/>
                <w:kern w:val="0"/>
                <w14:ligatures w14:val="none"/>
              </w:rPr>
              <w:t>327</w:t>
            </w:r>
            <w:r w:rsidRPr="00B835E5">
              <w:rPr>
                <w:rFonts w:ascii="標楷體" w:eastAsia="標楷體" w:hAnsi="標楷體" w:cs="Times New Roman" w:hint="eastAsia"/>
                <w:kern w:val="0"/>
                <w14:ligatures w14:val="none"/>
              </w:rPr>
              <w:t>公頃、轉作大目釋迦</w:t>
            </w:r>
            <w:r w:rsidRPr="00B835E5">
              <w:rPr>
                <w:rFonts w:ascii="Times New Roman" w:eastAsia="新細明體" w:hAnsi="Times New Roman" w:cs="Times New Roman"/>
                <w:kern w:val="0"/>
                <w14:ligatures w14:val="none"/>
              </w:rPr>
              <w:t>174</w:t>
            </w:r>
            <w:r w:rsidRPr="00B835E5">
              <w:rPr>
                <w:rFonts w:ascii="標楷體" w:eastAsia="標楷體" w:hAnsi="標楷體" w:cs="Times New Roman" w:hint="eastAsia"/>
                <w:kern w:val="0"/>
                <w14:ligatures w14:val="none"/>
              </w:rPr>
              <w:t>公頃、轉作其他作物</w:t>
            </w:r>
            <w:r w:rsidRPr="00B835E5">
              <w:rPr>
                <w:rFonts w:ascii="Times New Roman" w:eastAsia="新細明體" w:hAnsi="Times New Roman" w:cs="Times New Roman"/>
                <w:kern w:val="0"/>
                <w14:ligatures w14:val="none"/>
              </w:rPr>
              <w:t>201</w:t>
            </w:r>
            <w:r w:rsidRPr="00B835E5">
              <w:rPr>
                <w:rFonts w:ascii="標楷體" w:eastAsia="標楷體" w:hAnsi="標楷體" w:cs="Times New Roman" w:hint="eastAsia"/>
                <w:kern w:val="0"/>
                <w14:ligatures w14:val="none"/>
              </w:rPr>
              <w:t>公頃），</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預測</w:t>
            </w:r>
            <w:r w:rsidRPr="00B835E5">
              <w:rPr>
                <w:rFonts w:ascii="Times New Roman" w:eastAsia="新細明體" w:hAnsi="Times New Roman" w:cs="Times New Roman"/>
                <w:kern w:val="0"/>
                <w14:ligatures w14:val="none"/>
              </w:rPr>
              <w:t xml:space="preserve"> </w:t>
            </w:r>
            <w:proofErr w:type="gramStart"/>
            <w:r w:rsidRPr="00B835E5">
              <w:rPr>
                <w:rFonts w:ascii="Times New Roman" w:eastAsia="新細明體" w:hAnsi="Times New Roman" w:cs="Times New Roman"/>
                <w:kern w:val="0"/>
                <w14:ligatures w14:val="none"/>
              </w:rPr>
              <w:t>115</w:t>
            </w:r>
            <w:proofErr w:type="gramEnd"/>
            <w:r w:rsidRPr="00B835E5">
              <w:rPr>
                <w:rFonts w:ascii="標楷體" w:eastAsia="標楷體" w:hAnsi="標楷體" w:cs="Times New Roman" w:hint="eastAsia"/>
                <w:kern w:val="0"/>
                <w14:ligatures w14:val="none"/>
              </w:rPr>
              <w:t>年度番荔枝種植面積</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與</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年比較略減</w:t>
            </w:r>
            <w:r w:rsidRPr="00B835E5">
              <w:rPr>
                <w:rFonts w:ascii="Times New Roman" w:eastAsia="新細明體" w:hAnsi="Times New Roman" w:cs="Times New Roman"/>
                <w:kern w:val="0"/>
                <w14:ligatures w14:val="none"/>
              </w:rPr>
              <w:t>100</w:t>
            </w:r>
            <w:r w:rsidRPr="00B835E5">
              <w:rPr>
                <w:rFonts w:ascii="標楷體" w:eastAsia="標楷體" w:hAnsi="標楷體" w:cs="Times New Roman" w:hint="eastAsia"/>
                <w:kern w:val="0"/>
                <w14:ligatures w14:val="none"/>
              </w:rPr>
              <w:t>公頃</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為</w:t>
            </w:r>
            <w:r w:rsidRPr="00B835E5">
              <w:rPr>
                <w:rFonts w:ascii="Times New Roman" w:eastAsia="新細明體" w:hAnsi="Times New Roman" w:cs="Times New Roman"/>
                <w:kern w:val="0"/>
                <w14:ligatures w14:val="none"/>
              </w:rPr>
              <w:t>4,700</w:t>
            </w:r>
            <w:r w:rsidRPr="00B835E5">
              <w:rPr>
                <w:rFonts w:ascii="標楷體" w:eastAsia="標楷體" w:hAnsi="標楷體" w:cs="Times New Roman" w:hint="eastAsia"/>
                <w:kern w:val="0"/>
                <w14:ligatures w14:val="none"/>
              </w:rPr>
              <w:t>公頃、總產量為</w:t>
            </w:r>
            <w:r w:rsidRPr="00B835E5">
              <w:rPr>
                <w:rFonts w:ascii="Times New Roman" w:eastAsia="標楷體" w:hAnsi="Times New Roman" w:cs="Times New Roman" w:hint="eastAsia"/>
                <w:kern w:val="0"/>
                <w14:ligatures w14:val="none"/>
              </w:rPr>
              <w:t>33,750</w:t>
            </w:r>
            <w:r w:rsidRPr="00B835E5">
              <w:rPr>
                <w:rFonts w:ascii="標楷體" w:eastAsia="標楷體" w:hAnsi="標楷體" w:cs="Times New Roman" w:hint="eastAsia"/>
                <w:kern w:val="0"/>
                <w14:ligatures w14:val="none"/>
              </w:rPr>
              <w:t>公噸；</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年出口目標量</w:t>
            </w:r>
            <w:r w:rsidRPr="00B835E5">
              <w:rPr>
                <w:rFonts w:ascii="Times New Roman" w:eastAsia="新細明體" w:hAnsi="Times New Roman" w:cs="Times New Roman"/>
                <w:kern w:val="0"/>
                <w14:ligatures w14:val="none"/>
              </w:rPr>
              <w:t>9,500</w:t>
            </w:r>
            <w:r w:rsidRPr="00B835E5">
              <w:rPr>
                <w:rFonts w:ascii="標楷體" w:eastAsia="標楷體" w:hAnsi="標楷體" w:cs="Times New Roman" w:hint="eastAsia"/>
                <w:kern w:val="0"/>
                <w14:ligatures w14:val="none"/>
              </w:rPr>
              <w:t>公噸。</w:t>
            </w:r>
          </w:p>
          <w:p w14:paraId="600C792E" w14:textId="77777777" w:rsidR="002258B0" w:rsidRPr="00B835E5" w:rsidRDefault="002258B0" w:rsidP="002258B0">
            <w:pPr>
              <w:pStyle w:val="a9"/>
              <w:widowControl/>
              <w:numPr>
                <w:ilvl w:val="0"/>
                <w:numId w:val="13"/>
              </w:numPr>
              <w:spacing w:after="0" w:line="240" w:lineRule="auto"/>
              <w:jc w:val="both"/>
              <w:rPr>
                <w:rFonts w:ascii="Times New Roman" w:eastAsia="新細明體" w:hAnsi="Times New Roman" w:cs="Times New Roman"/>
                <w:kern w:val="0"/>
                <w14:ligatures w14:val="none"/>
              </w:rPr>
            </w:pPr>
            <w:r w:rsidRPr="00B835E5">
              <w:rPr>
                <w:rFonts w:ascii="Times New Roman" w:eastAsia="標楷體" w:hAnsi="Times New Roman" w:cs="Times New Roman" w:hint="eastAsia"/>
                <w:kern w:val="0"/>
                <w14:ligatures w14:val="none"/>
              </w:rPr>
              <w:t>另</w:t>
            </w:r>
            <w:r w:rsidRPr="00B835E5">
              <w:rPr>
                <w:rFonts w:ascii="Times New Roman" w:eastAsia="標楷體" w:hAnsi="Times New Roman" w:cs="Times New Roman" w:hint="eastAsia"/>
                <w:kern w:val="0"/>
                <w14:ligatures w14:val="none"/>
              </w:rPr>
              <w:t>115</w:t>
            </w:r>
            <w:r w:rsidRPr="00B835E5">
              <w:rPr>
                <w:rFonts w:ascii="Times New Roman" w:eastAsia="標楷體" w:hAnsi="Times New Roman" w:cs="Times New Roman" w:hint="eastAsia"/>
                <w:kern w:val="0"/>
                <w14:ligatures w14:val="none"/>
              </w:rPr>
              <w:t>年收穫面積比照種植面積下修</w:t>
            </w:r>
            <w:r w:rsidRPr="00B835E5">
              <w:rPr>
                <w:rFonts w:ascii="Times New Roman" w:eastAsia="標楷體" w:hAnsi="Times New Roman" w:cs="Times New Roman" w:hint="eastAsia"/>
                <w:kern w:val="0"/>
                <w14:ligatures w14:val="none"/>
              </w:rPr>
              <w:t>(</w:t>
            </w:r>
            <w:r w:rsidRPr="00B835E5">
              <w:rPr>
                <w:rFonts w:ascii="Times New Roman" w:eastAsia="標楷體" w:hAnsi="Times New Roman" w:cs="Times New Roman" w:hint="eastAsia"/>
                <w:kern w:val="0"/>
                <w14:ligatures w14:val="none"/>
              </w:rPr>
              <w:t>與</w:t>
            </w:r>
            <w:r w:rsidRPr="00B835E5">
              <w:rPr>
                <w:rFonts w:ascii="Times New Roman" w:eastAsia="標楷體" w:hAnsi="Times New Roman" w:cs="Times New Roman" w:hint="eastAsia"/>
                <w:kern w:val="0"/>
                <w14:ligatures w14:val="none"/>
              </w:rPr>
              <w:t>114</w:t>
            </w:r>
            <w:r w:rsidRPr="00B835E5">
              <w:rPr>
                <w:rFonts w:ascii="Times New Roman" w:eastAsia="標楷體" w:hAnsi="Times New Roman" w:cs="Times New Roman" w:hint="eastAsia"/>
                <w:kern w:val="0"/>
                <w14:ligatures w14:val="none"/>
              </w:rPr>
              <w:t>年比較略減</w:t>
            </w:r>
            <w:r w:rsidRPr="00B835E5">
              <w:rPr>
                <w:rFonts w:ascii="Times New Roman" w:eastAsia="標楷體" w:hAnsi="Times New Roman" w:cs="Times New Roman" w:hint="eastAsia"/>
                <w:kern w:val="0"/>
                <w14:ligatures w14:val="none"/>
              </w:rPr>
              <w:t>100</w:t>
            </w:r>
            <w:r w:rsidRPr="00B835E5">
              <w:rPr>
                <w:rFonts w:ascii="Times New Roman" w:eastAsia="標楷體" w:hAnsi="Times New Roman" w:cs="Times New Roman" w:hint="eastAsia"/>
                <w:kern w:val="0"/>
                <w14:ligatures w14:val="none"/>
              </w:rPr>
              <w:t>公頃</w:t>
            </w:r>
            <w:r w:rsidRPr="00B835E5">
              <w:rPr>
                <w:rFonts w:ascii="Times New Roman" w:eastAsia="標楷體" w:hAnsi="Times New Roman" w:cs="Times New Roman" w:hint="eastAsia"/>
                <w:kern w:val="0"/>
                <w14:ligatures w14:val="none"/>
              </w:rPr>
              <w:t>)</w:t>
            </w:r>
            <w:r w:rsidRPr="00B835E5">
              <w:rPr>
                <w:rFonts w:ascii="Times New Roman" w:eastAsia="標楷體" w:hAnsi="Times New Roman" w:cs="Times New Roman" w:hint="eastAsia"/>
                <w:kern w:val="0"/>
                <w14:ligatures w14:val="none"/>
              </w:rPr>
              <w:t>為</w:t>
            </w:r>
            <w:r w:rsidRPr="00B835E5">
              <w:rPr>
                <w:rFonts w:ascii="Times New Roman" w:eastAsia="標楷體" w:hAnsi="Times New Roman" w:cs="Times New Roman" w:hint="eastAsia"/>
                <w:kern w:val="0"/>
                <w14:ligatures w14:val="none"/>
              </w:rPr>
              <w:t>4,500</w:t>
            </w:r>
            <w:r w:rsidRPr="00B835E5">
              <w:rPr>
                <w:rFonts w:ascii="Times New Roman" w:eastAsia="標楷體" w:hAnsi="Times New Roman" w:cs="Times New Roman" w:hint="eastAsia"/>
                <w:kern w:val="0"/>
                <w14:ligatures w14:val="none"/>
              </w:rPr>
              <w:t>公頃。</w:t>
            </w:r>
          </w:p>
        </w:tc>
      </w:tr>
      <w:tr w:rsidR="002258B0" w:rsidRPr="00B835E5" w14:paraId="6BBDA949" w14:textId="77777777" w:rsidTr="00FB2F2A">
        <w:trPr>
          <w:trHeight w:val="600"/>
        </w:trPr>
        <w:tc>
          <w:tcPr>
            <w:tcW w:w="138" w:type="pct"/>
            <w:vMerge/>
            <w:vAlign w:val="center"/>
            <w:hideMark/>
          </w:tcPr>
          <w:p w14:paraId="4631B36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BBD4E1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7" w:type="pct"/>
            <w:vAlign w:val="center"/>
            <w:hideMark/>
          </w:tcPr>
          <w:p w14:paraId="286A8F7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1B0FB06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5,041</w:t>
            </w:r>
          </w:p>
        </w:tc>
        <w:tc>
          <w:tcPr>
            <w:tcW w:w="468" w:type="pct"/>
            <w:hideMark/>
          </w:tcPr>
          <w:p w14:paraId="43EF8B9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4,989</w:t>
            </w:r>
          </w:p>
        </w:tc>
        <w:tc>
          <w:tcPr>
            <w:tcW w:w="468" w:type="pct"/>
            <w:hideMark/>
          </w:tcPr>
          <w:p w14:paraId="57CB7C8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4,600</w:t>
            </w:r>
          </w:p>
        </w:tc>
        <w:tc>
          <w:tcPr>
            <w:tcW w:w="424" w:type="pct"/>
            <w:hideMark/>
          </w:tcPr>
          <w:p w14:paraId="3474D1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4,500</w:t>
            </w:r>
          </w:p>
        </w:tc>
        <w:tc>
          <w:tcPr>
            <w:tcW w:w="441" w:type="pct"/>
            <w:hideMark/>
          </w:tcPr>
          <w:p w14:paraId="009738B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-2.17</w:t>
            </w:r>
          </w:p>
        </w:tc>
        <w:tc>
          <w:tcPr>
            <w:tcW w:w="1893" w:type="pct"/>
            <w:vMerge/>
            <w:vAlign w:val="center"/>
            <w:hideMark/>
          </w:tcPr>
          <w:p w14:paraId="44682E1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1F21594" w14:textId="77777777" w:rsidTr="00FB2F2A">
        <w:trPr>
          <w:trHeight w:val="600"/>
        </w:trPr>
        <w:tc>
          <w:tcPr>
            <w:tcW w:w="138" w:type="pct"/>
            <w:vMerge/>
            <w:vAlign w:val="center"/>
            <w:hideMark/>
          </w:tcPr>
          <w:p w14:paraId="661434E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03E649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7" w:type="pct"/>
            <w:vAlign w:val="center"/>
            <w:hideMark/>
          </w:tcPr>
          <w:p w14:paraId="64A623E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54BBA14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3,856</w:t>
            </w:r>
          </w:p>
        </w:tc>
        <w:tc>
          <w:tcPr>
            <w:tcW w:w="468" w:type="pct"/>
            <w:hideMark/>
          </w:tcPr>
          <w:p w14:paraId="3D278E5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3,689</w:t>
            </w:r>
          </w:p>
        </w:tc>
        <w:tc>
          <w:tcPr>
            <w:tcW w:w="468" w:type="pct"/>
            <w:hideMark/>
          </w:tcPr>
          <w:p w14:paraId="318B8BA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7,500</w:t>
            </w:r>
          </w:p>
        </w:tc>
        <w:tc>
          <w:tcPr>
            <w:tcW w:w="424" w:type="pct"/>
            <w:hideMark/>
          </w:tcPr>
          <w:p w14:paraId="5178369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7,500</w:t>
            </w:r>
          </w:p>
        </w:tc>
        <w:tc>
          <w:tcPr>
            <w:tcW w:w="441" w:type="pct"/>
            <w:hideMark/>
          </w:tcPr>
          <w:p w14:paraId="0BD2306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0.00</w:t>
            </w:r>
          </w:p>
        </w:tc>
        <w:tc>
          <w:tcPr>
            <w:tcW w:w="1893" w:type="pct"/>
            <w:vMerge/>
            <w:vAlign w:val="center"/>
            <w:hideMark/>
          </w:tcPr>
          <w:p w14:paraId="1998474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5636F83" w14:textId="77777777" w:rsidTr="00FB2F2A">
        <w:trPr>
          <w:trHeight w:val="600"/>
        </w:trPr>
        <w:tc>
          <w:tcPr>
            <w:tcW w:w="138" w:type="pct"/>
            <w:vMerge/>
            <w:vAlign w:val="center"/>
            <w:hideMark/>
          </w:tcPr>
          <w:p w14:paraId="3F32928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22B1A2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97" w:type="pct"/>
            <w:vAlign w:val="center"/>
            <w:hideMark/>
          </w:tcPr>
          <w:p w14:paraId="1A966ED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1826AB1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19,442</w:t>
            </w:r>
          </w:p>
        </w:tc>
        <w:tc>
          <w:tcPr>
            <w:tcW w:w="468" w:type="pct"/>
            <w:hideMark/>
          </w:tcPr>
          <w:p w14:paraId="1E7F20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18,402</w:t>
            </w:r>
          </w:p>
        </w:tc>
        <w:tc>
          <w:tcPr>
            <w:tcW w:w="468" w:type="pct"/>
            <w:hideMark/>
          </w:tcPr>
          <w:p w14:paraId="0E1AF55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34,500</w:t>
            </w:r>
          </w:p>
        </w:tc>
        <w:tc>
          <w:tcPr>
            <w:tcW w:w="424" w:type="pct"/>
            <w:hideMark/>
          </w:tcPr>
          <w:p w14:paraId="3B43481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33,750</w:t>
            </w:r>
          </w:p>
        </w:tc>
        <w:tc>
          <w:tcPr>
            <w:tcW w:w="441" w:type="pct"/>
            <w:hideMark/>
          </w:tcPr>
          <w:p w14:paraId="1F31CF1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rPr>
              <w:t>-2.17</w:t>
            </w:r>
          </w:p>
        </w:tc>
        <w:tc>
          <w:tcPr>
            <w:tcW w:w="1893" w:type="pct"/>
            <w:vMerge/>
            <w:vAlign w:val="center"/>
            <w:hideMark/>
          </w:tcPr>
          <w:p w14:paraId="54E236F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E06D526" w14:textId="77777777" w:rsidTr="00FB2F2A">
        <w:trPr>
          <w:trHeight w:val="600"/>
        </w:trPr>
        <w:tc>
          <w:tcPr>
            <w:tcW w:w="138" w:type="pct"/>
            <w:vMerge/>
            <w:vAlign w:val="center"/>
            <w:hideMark/>
          </w:tcPr>
          <w:p w14:paraId="52B9968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34D0C41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480044C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7" w:type="pct"/>
            <w:vAlign w:val="center"/>
            <w:hideMark/>
          </w:tcPr>
          <w:p w14:paraId="4D5C7C7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70207F3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3,338</w:t>
            </w:r>
          </w:p>
        </w:tc>
        <w:tc>
          <w:tcPr>
            <w:tcW w:w="468" w:type="pct"/>
            <w:vAlign w:val="center"/>
            <w:hideMark/>
          </w:tcPr>
          <w:p w14:paraId="29BDE0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7,428</w:t>
            </w:r>
          </w:p>
        </w:tc>
        <w:tc>
          <w:tcPr>
            <w:tcW w:w="468" w:type="pct"/>
            <w:vAlign w:val="center"/>
            <w:hideMark/>
          </w:tcPr>
          <w:p w14:paraId="745F9DC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9,000</w:t>
            </w:r>
          </w:p>
        </w:tc>
        <w:tc>
          <w:tcPr>
            <w:tcW w:w="424" w:type="pct"/>
            <w:vAlign w:val="center"/>
            <w:hideMark/>
          </w:tcPr>
          <w:p w14:paraId="133425C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9,500</w:t>
            </w:r>
          </w:p>
        </w:tc>
        <w:tc>
          <w:tcPr>
            <w:tcW w:w="441" w:type="pct"/>
            <w:vAlign w:val="center"/>
            <w:hideMark/>
          </w:tcPr>
          <w:p w14:paraId="529AC29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5.56</w:t>
            </w:r>
          </w:p>
        </w:tc>
        <w:tc>
          <w:tcPr>
            <w:tcW w:w="1893" w:type="pct"/>
            <w:vMerge/>
            <w:vAlign w:val="center"/>
            <w:hideMark/>
          </w:tcPr>
          <w:p w14:paraId="1627557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6E5A45F" w14:textId="77777777" w:rsidTr="00FB2F2A">
        <w:trPr>
          <w:trHeight w:val="600"/>
        </w:trPr>
        <w:tc>
          <w:tcPr>
            <w:tcW w:w="138" w:type="pct"/>
            <w:vMerge/>
            <w:vAlign w:val="center"/>
            <w:hideMark/>
          </w:tcPr>
          <w:p w14:paraId="672C1CF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2260543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648AF6E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7" w:type="pct"/>
            <w:vAlign w:val="center"/>
            <w:hideMark/>
          </w:tcPr>
          <w:p w14:paraId="422ED59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19C5856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499BC86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786457F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4" w:type="pct"/>
            <w:vAlign w:val="center"/>
            <w:hideMark/>
          </w:tcPr>
          <w:p w14:paraId="3C90315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1" w:type="pct"/>
            <w:vAlign w:val="center"/>
            <w:hideMark/>
          </w:tcPr>
          <w:p w14:paraId="02C1CBD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3" w:type="pct"/>
            <w:vMerge/>
            <w:vAlign w:val="center"/>
            <w:hideMark/>
          </w:tcPr>
          <w:p w14:paraId="5FB6E7C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B9447D5" w14:textId="77777777" w:rsidTr="00FB2F2A">
        <w:trPr>
          <w:trHeight w:val="600"/>
        </w:trPr>
        <w:tc>
          <w:tcPr>
            <w:tcW w:w="138" w:type="pct"/>
            <w:vMerge/>
            <w:vAlign w:val="center"/>
            <w:hideMark/>
          </w:tcPr>
          <w:p w14:paraId="32DF7F0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3199B1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7" w:type="pct"/>
            <w:vAlign w:val="center"/>
            <w:hideMark/>
          </w:tcPr>
          <w:p w14:paraId="4860AAB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3F82CA2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54</w:t>
            </w:r>
          </w:p>
        </w:tc>
        <w:tc>
          <w:tcPr>
            <w:tcW w:w="468" w:type="pct"/>
            <w:vAlign w:val="center"/>
            <w:hideMark/>
          </w:tcPr>
          <w:p w14:paraId="179254E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72</w:t>
            </w:r>
          </w:p>
        </w:tc>
        <w:tc>
          <w:tcPr>
            <w:tcW w:w="468" w:type="pct"/>
            <w:vAlign w:val="center"/>
            <w:hideMark/>
          </w:tcPr>
          <w:p w14:paraId="63CFB2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w:t>
            </w:r>
          </w:p>
        </w:tc>
        <w:tc>
          <w:tcPr>
            <w:tcW w:w="424" w:type="pct"/>
            <w:vAlign w:val="center"/>
            <w:hideMark/>
          </w:tcPr>
          <w:p w14:paraId="31FBF1C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w:t>
            </w:r>
          </w:p>
        </w:tc>
        <w:tc>
          <w:tcPr>
            <w:tcW w:w="441" w:type="pct"/>
            <w:vAlign w:val="center"/>
            <w:hideMark/>
          </w:tcPr>
          <w:p w14:paraId="29767F3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41FBFFE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1A1DEB4" w14:textId="77777777" w:rsidTr="00FB2F2A">
        <w:trPr>
          <w:trHeight w:val="600"/>
        </w:trPr>
        <w:tc>
          <w:tcPr>
            <w:tcW w:w="138" w:type="pct"/>
            <w:vMerge/>
            <w:vAlign w:val="center"/>
            <w:hideMark/>
          </w:tcPr>
          <w:p w14:paraId="0294A23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B1F670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7" w:type="pct"/>
            <w:vAlign w:val="center"/>
            <w:hideMark/>
          </w:tcPr>
          <w:p w14:paraId="1EC1467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77B97E4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1,047,362</w:t>
            </w:r>
          </w:p>
        </w:tc>
        <w:tc>
          <w:tcPr>
            <w:tcW w:w="468" w:type="pct"/>
            <w:noWrap/>
            <w:vAlign w:val="center"/>
            <w:hideMark/>
          </w:tcPr>
          <w:p w14:paraId="222D457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Pr>
                <w:rFonts w:ascii="Times New Roman" w:eastAsia="新細明體" w:hAnsi="Times New Roman" w:cs="Times New Roman" w:hint="eastAsia"/>
                <w:color w:val="EE0000"/>
                <w:kern w:val="0"/>
                <w14:ligatures w14:val="none"/>
              </w:rPr>
              <w:t>1,319,244</w:t>
            </w:r>
          </w:p>
        </w:tc>
        <w:tc>
          <w:tcPr>
            <w:tcW w:w="468" w:type="pct"/>
            <w:vAlign w:val="center"/>
            <w:hideMark/>
          </w:tcPr>
          <w:p w14:paraId="3DCF264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2,415,000</w:t>
            </w:r>
          </w:p>
        </w:tc>
        <w:tc>
          <w:tcPr>
            <w:tcW w:w="424" w:type="pct"/>
            <w:vAlign w:val="center"/>
            <w:hideMark/>
          </w:tcPr>
          <w:p w14:paraId="4EFC13C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2,415,000</w:t>
            </w:r>
          </w:p>
        </w:tc>
        <w:tc>
          <w:tcPr>
            <w:tcW w:w="441" w:type="pct"/>
            <w:vAlign w:val="center"/>
            <w:hideMark/>
          </w:tcPr>
          <w:p w14:paraId="3790D7D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4AB6608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49E97A0E" w14:textId="77777777" w:rsidR="002258B0" w:rsidRPr="00B835E5" w:rsidRDefault="002258B0" w:rsidP="002258B0"/>
    <w:p w14:paraId="1CFC3CAF"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 xml:space="preserve">芒果  </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37"/>
        <w:gridCol w:w="1292"/>
        <w:gridCol w:w="5535"/>
      </w:tblGrid>
      <w:tr w:rsidR="002258B0" w:rsidRPr="00B835E5" w14:paraId="15981E63" w14:textId="77777777" w:rsidTr="00FB2F2A">
        <w:trPr>
          <w:trHeight w:val="600"/>
          <w:tblHeader/>
        </w:trPr>
        <w:tc>
          <w:tcPr>
            <w:tcW w:w="920" w:type="pct"/>
            <w:gridSpan w:val="4"/>
            <w:vAlign w:val="center"/>
            <w:hideMark/>
          </w:tcPr>
          <w:p w14:paraId="13B0D80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025B23F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7D8045E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3D07649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3" w:type="pct"/>
            <w:vAlign w:val="center"/>
            <w:hideMark/>
          </w:tcPr>
          <w:p w14:paraId="5FAB27B5"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441F3AB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2" w:type="pct"/>
            <w:vAlign w:val="center"/>
            <w:hideMark/>
          </w:tcPr>
          <w:p w14:paraId="7D1BA6BC"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28D885F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149B43B9" w14:textId="77777777" w:rsidTr="00FB2F2A">
        <w:trPr>
          <w:trHeight w:val="600"/>
        </w:trPr>
        <w:tc>
          <w:tcPr>
            <w:tcW w:w="138" w:type="pct"/>
            <w:vMerge w:val="restart"/>
            <w:textDirection w:val="tbRlV"/>
            <w:vAlign w:val="center"/>
            <w:hideMark/>
          </w:tcPr>
          <w:p w14:paraId="07D284A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芒果 </w:t>
            </w:r>
          </w:p>
        </w:tc>
        <w:tc>
          <w:tcPr>
            <w:tcW w:w="385" w:type="pct"/>
            <w:gridSpan w:val="2"/>
            <w:vAlign w:val="center"/>
            <w:hideMark/>
          </w:tcPr>
          <w:p w14:paraId="32378F2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7" w:type="pct"/>
            <w:vAlign w:val="center"/>
            <w:hideMark/>
          </w:tcPr>
          <w:p w14:paraId="187A88A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2FD95A3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16,344</w:t>
            </w:r>
          </w:p>
        </w:tc>
        <w:tc>
          <w:tcPr>
            <w:tcW w:w="468" w:type="pct"/>
            <w:vAlign w:val="center"/>
          </w:tcPr>
          <w:p w14:paraId="4065D661" w14:textId="77777777" w:rsidR="002258B0" w:rsidRPr="001F074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16,322</w:t>
            </w:r>
          </w:p>
        </w:tc>
        <w:tc>
          <w:tcPr>
            <w:tcW w:w="468" w:type="pct"/>
            <w:vAlign w:val="center"/>
            <w:hideMark/>
          </w:tcPr>
          <w:p w14:paraId="1DDE132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16,200</w:t>
            </w:r>
          </w:p>
        </w:tc>
        <w:tc>
          <w:tcPr>
            <w:tcW w:w="423" w:type="pct"/>
            <w:vAlign w:val="center"/>
            <w:hideMark/>
          </w:tcPr>
          <w:p w14:paraId="6B9125F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16,100</w:t>
            </w:r>
          </w:p>
        </w:tc>
        <w:tc>
          <w:tcPr>
            <w:tcW w:w="442" w:type="pct"/>
            <w:vAlign w:val="center"/>
            <w:hideMark/>
          </w:tcPr>
          <w:p w14:paraId="3A6B59E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-0.62</w:t>
            </w:r>
          </w:p>
        </w:tc>
        <w:tc>
          <w:tcPr>
            <w:tcW w:w="1893" w:type="pct"/>
            <w:vMerge w:val="restart"/>
            <w:hideMark/>
          </w:tcPr>
          <w:p w14:paraId="43653B5A" w14:textId="77777777" w:rsidR="002258B0" w:rsidRPr="00B835E5" w:rsidRDefault="002258B0" w:rsidP="002258B0">
            <w:pPr>
              <w:pStyle w:val="a9"/>
              <w:widowControl/>
              <w:numPr>
                <w:ilvl w:val="0"/>
                <w:numId w:val="14"/>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芒果分為本地種及改良種，改良種芒果係指本地種以外之品種，其中以</w:t>
            </w:r>
            <w:proofErr w:type="gramStart"/>
            <w:r w:rsidRPr="00B835E5">
              <w:rPr>
                <w:rFonts w:ascii="標楷體" w:eastAsia="標楷體" w:hAnsi="標楷體" w:cs="Times New Roman" w:hint="eastAsia"/>
                <w:kern w:val="0"/>
                <w14:ligatures w14:val="none"/>
              </w:rPr>
              <w:t>愛文占比</w:t>
            </w:r>
            <w:proofErr w:type="gramEnd"/>
            <w:r w:rsidRPr="00B835E5">
              <w:rPr>
                <w:rFonts w:ascii="標楷體" w:eastAsia="標楷體" w:hAnsi="標楷體" w:cs="Times New Roman" w:hint="eastAsia"/>
                <w:kern w:val="0"/>
                <w14:ligatures w14:val="none"/>
              </w:rPr>
              <w:t>最多，金煌次之，凱特、海頓、聖心及玉文等其他品種，主產區分布在</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南、屏東及高雄等縣市，並以</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南市占</w:t>
            </w:r>
            <w:r w:rsidRPr="00B835E5">
              <w:rPr>
                <w:rFonts w:ascii="Times New Roman" w:eastAsia="新細明體" w:hAnsi="Times New Roman" w:cs="Times New Roman"/>
                <w:kern w:val="0"/>
                <w14:ligatures w14:val="none"/>
              </w:rPr>
              <w:t>45</w:t>
            </w:r>
            <w:r w:rsidRPr="00B835E5">
              <w:rPr>
                <w:rFonts w:ascii="標楷體" w:eastAsia="標楷體" w:hAnsi="標楷體" w:cs="Times New Roman" w:hint="eastAsia"/>
                <w:kern w:val="0"/>
                <w14:ligatures w14:val="none"/>
              </w:rPr>
              <w:t>％最多，高屏地區產期</w:t>
            </w:r>
            <w:r w:rsidRPr="00B835E5">
              <w:rPr>
                <w:rFonts w:ascii="Times New Roman" w:eastAsia="新細明體" w:hAnsi="Times New Roman" w:cs="Times New Roman"/>
                <w:kern w:val="0"/>
                <w14:ligatures w14:val="none"/>
              </w:rPr>
              <w:t>5-6</w:t>
            </w:r>
            <w:r w:rsidRPr="00B835E5">
              <w:rPr>
                <w:rFonts w:ascii="標楷體" w:eastAsia="標楷體" w:hAnsi="標楷體" w:cs="Times New Roman" w:hint="eastAsia"/>
                <w:kern w:val="0"/>
                <w14:ligatures w14:val="none"/>
              </w:rPr>
              <w:t>月，</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南地區</w:t>
            </w:r>
            <w:r w:rsidRPr="00B835E5">
              <w:rPr>
                <w:rFonts w:ascii="Times New Roman" w:eastAsia="新細明體" w:hAnsi="Times New Roman" w:cs="Times New Roman"/>
                <w:kern w:val="0"/>
                <w14:ligatures w14:val="none"/>
              </w:rPr>
              <w:t>6-8</w:t>
            </w:r>
            <w:r w:rsidRPr="00B835E5">
              <w:rPr>
                <w:rFonts w:ascii="標楷體" w:eastAsia="標楷體" w:hAnsi="標楷體" w:cs="Times New Roman" w:hint="eastAsia"/>
                <w:kern w:val="0"/>
                <w14:ligatures w14:val="none"/>
              </w:rPr>
              <w:t>月。</w:t>
            </w:r>
          </w:p>
          <w:p w14:paraId="1DA2C144" w14:textId="77777777" w:rsidR="002258B0" w:rsidRPr="00B835E5" w:rsidRDefault="002258B0" w:rsidP="002258B0">
            <w:pPr>
              <w:pStyle w:val="a9"/>
              <w:widowControl/>
              <w:numPr>
                <w:ilvl w:val="0"/>
                <w:numId w:val="14"/>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年開花及授粉期間受</w:t>
            </w:r>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月連續低溫霪雨影響，致花粉活性及授粉昆蟲活動力下降</w:t>
            </w:r>
            <w:proofErr w:type="gramStart"/>
            <w:r w:rsidRPr="00B835E5">
              <w:rPr>
                <w:rFonts w:ascii="標楷體" w:eastAsia="標楷體" w:hAnsi="標楷體" w:cs="Times New Roman" w:hint="eastAsia"/>
                <w:kern w:val="0"/>
                <w14:ligatures w14:val="none"/>
              </w:rPr>
              <w:t>，著果率</w:t>
            </w:r>
            <w:proofErr w:type="gramEnd"/>
            <w:r w:rsidRPr="00B835E5">
              <w:rPr>
                <w:rFonts w:ascii="標楷體" w:eastAsia="標楷體" w:hAnsi="標楷體" w:cs="Times New Roman" w:hint="eastAsia"/>
                <w:kern w:val="0"/>
                <w14:ligatures w14:val="none"/>
              </w:rPr>
              <w:t>低，相較於</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減產年</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年更為減產，評估單位產量下降，預估收穫面積持平，總產量下降為</w:t>
            </w:r>
            <w:r w:rsidRPr="00B835E5">
              <w:rPr>
                <w:rFonts w:ascii="Times New Roman" w:eastAsia="新細明體" w:hAnsi="Times New Roman" w:cs="Times New Roman"/>
                <w:kern w:val="0"/>
                <w14:ligatures w14:val="none"/>
              </w:rPr>
              <w:t>116,800</w:t>
            </w:r>
            <w:r w:rsidRPr="00B835E5">
              <w:rPr>
                <w:rFonts w:ascii="標楷體" w:eastAsia="標楷體" w:hAnsi="標楷體" w:cs="Times New Roman" w:hint="eastAsia"/>
                <w:kern w:val="0"/>
                <w14:ligatures w14:val="none"/>
              </w:rPr>
              <w:t>公噸。</w:t>
            </w:r>
          </w:p>
          <w:p w14:paraId="07DD11D1" w14:textId="77777777" w:rsidR="002258B0" w:rsidRPr="00B835E5" w:rsidRDefault="002258B0" w:rsidP="002258B0">
            <w:pPr>
              <w:pStyle w:val="a9"/>
              <w:widowControl/>
              <w:numPr>
                <w:ilvl w:val="0"/>
                <w:numId w:val="1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中國大陸原為芒果主要出口市場之一，然自</w:t>
            </w: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8</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21</w:t>
            </w:r>
            <w:r w:rsidRPr="00B835E5">
              <w:rPr>
                <w:rFonts w:ascii="標楷體" w:eastAsia="標楷體" w:hAnsi="標楷體" w:cs="Times New Roman" w:hint="eastAsia"/>
                <w:kern w:val="0"/>
                <w14:ligatures w14:val="none"/>
              </w:rPr>
              <w:t>日起中國大陸宣布暫停我國芒果輸入，已影響</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及</w:t>
            </w:r>
            <w:proofErr w:type="gramStart"/>
            <w:r w:rsidRPr="00B835E5">
              <w:rPr>
                <w:rFonts w:ascii="Times New Roman" w:eastAsia="新細明體" w:hAnsi="Times New Roman" w:cs="Times New Roman"/>
                <w:kern w:val="0"/>
                <w14:ligatures w14:val="none"/>
              </w:rPr>
              <w:t>114</w:t>
            </w:r>
            <w:proofErr w:type="gramEnd"/>
            <w:r w:rsidRPr="00B835E5">
              <w:rPr>
                <w:rFonts w:ascii="標楷體" w:eastAsia="標楷體" w:hAnsi="標楷體" w:cs="Times New Roman" w:hint="eastAsia"/>
                <w:kern w:val="0"/>
                <w14:ligatures w14:val="none"/>
              </w:rPr>
              <w:t>年度部分出口量，</w:t>
            </w:r>
            <w:proofErr w:type="gramStart"/>
            <w:r w:rsidRPr="00B835E5">
              <w:rPr>
                <w:rFonts w:ascii="標楷體" w:eastAsia="標楷體" w:hAnsi="標楷體" w:cs="Times New Roman" w:hint="eastAsia"/>
                <w:kern w:val="0"/>
                <w14:ligatures w14:val="none"/>
              </w:rPr>
              <w:t>爰</w:t>
            </w:r>
            <w:proofErr w:type="gramEnd"/>
            <w:r w:rsidRPr="00B835E5">
              <w:rPr>
                <w:rFonts w:ascii="Times New Roman" w:eastAsia="新細明體" w:hAnsi="Times New Roman" w:cs="Times New Roman"/>
                <w:kern w:val="0"/>
                <w14:ligatures w14:val="none"/>
              </w:rPr>
              <w:t xml:space="preserve"> 115</w:t>
            </w:r>
            <w:r w:rsidRPr="00B835E5">
              <w:rPr>
                <w:rFonts w:ascii="標楷體" w:eastAsia="標楷體" w:hAnsi="標楷體" w:cs="Times New Roman" w:hint="eastAsia"/>
                <w:kern w:val="0"/>
                <w14:ligatures w14:val="none"/>
              </w:rPr>
              <w:t>年生產目標種植面積為</w:t>
            </w:r>
            <w:r w:rsidRPr="00B835E5">
              <w:rPr>
                <w:rFonts w:ascii="Times New Roman" w:eastAsia="新細明體" w:hAnsi="Times New Roman" w:cs="Times New Roman"/>
                <w:kern w:val="0"/>
                <w14:ligatures w14:val="none"/>
              </w:rPr>
              <w:t>16,100</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192,000</w:t>
            </w:r>
            <w:r w:rsidRPr="00B835E5">
              <w:rPr>
                <w:rFonts w:ascii="標楷體" w:eastAsia="標楷體" w:hAnsi="標楷體" w:cs="Times New Roman" w:hint="eastAsia"/>
                <w:kern w:val="0"/>
                <w14:ligatures w14:val="none"/>
              </w:rPr>
              <w:t>公噸，出口量為</w:t>
            </w:r>
            <w:r w:rsidRPr="00B835E5">
              <w:rPr>
                <w:rFonts w:ascii="Times New Roman" w:eastAsia="新細明體" w:hAnsi="Times New Roman" w:cs="Times New Roman"/>
                <w:kern w:val="0"/>
                <w14:ligatures w14:val="none"/>
              </w:rPr>
              <w:t>2,300</w:t>
            </w:r>
            <w:r w:rsidRPr="00B835E5">
              <w:rPr>
                <w:rFonts w:ascii="標楷體" w:eastAsia="標楷體" w:hAnsi="標楷體" w:cs="Times New Roman" w:hint="eastAsia"/>
                <w:kern w:val="0"/>
                <w14:ligatures w14:val="none"/>
              </w:rPr>
              <w:t>公噸。</w:t>
            </w:r>
          </w:p>
          <w:p w14:paraId="470136AC" w14:textId="77777777" w:rsidR="002258B0" w:rsidRPr="00B835E5" w:rsidRDefault="002258B0" w:rsidP="002258B0">
            <w:pPr>
              <w:pStyle w:val="a9"/>
              <w:widowControl/>
              <w:numPr>
                <w:ilvl w:val="0"/>
                <w:numId w:val="1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因113及114年芒果受</w:t>
            </w:r>
            <w:proofErr w:type="gramStart"/>
            <w:r w:rsidRPr="00B835E5">
              <w:rPr>
                <w:rFonts w:ascii="標楷體" w:eastAsia="標楷體" w:hAnsi="標楷體" w:cs="Times New Roman" w:hint="eastAsia"/>
                <w:kern w:val="0"/>
                <w14:ligatures w14:val="none"/>
              </w:rPr>
              <w:t>災致總</w:t>
            </w:r>
            <w:proofErr w:type="gramEnd"/>
            <w:r w:rsidRPr="00B835E5">
              <w:rPr>
                <w:rFonts w:ascii="標楷體" w:eastAsia="標楷體" w:hAnsi="標楷體" w:cs="Times New Roman" w:hint="eastAsia"/>
                <w:kern w:val="0"/>
                <w14:ligatures w14:val="none"/>
              </w:rPr>
              <w:t>產量皆為減少，平均價格因量少價揚，倘</w:t>
            </w:r>
            <w:proofErr w:type="gramStart"/>
            <w:r w:rsidRPr="00B835E5">
              <w:rPr>
                <w:rFonts w:ascii="標楷體" w:eastAsia="標楷體" w:hAnsi="標楷體" w:cs="Times New Roman" w:hint="eastAsia"/>
                <w:kern w:val="0"/>
                <w14:ligatures w14:val="none"/>
              </w:rPr>
              <w:t>115</w:t>
            </w:r>
            <w:proofErr w:type="gramEnd"/>
            <w:r w:rsidRPr="00B835E5">
              <w:rPr>
                <w:rFonts w:ascii="標楷體" w:eastAsia="標楷體" w:hAnsi="標楷體" w:cs="Times New Roman" w:hint="eastAsia"/>
                <w:kern w:val="0"/>
                <w14:ligatures w14:val="none"/>
              </w:rPr>
              <w:t>年度氣候平順，芒果開花</w:t>
            </w:r>
            <w:proofErr w:type="gramStart"/>
            <w:r w:rsidRPr="00B835E5">
              <w:rPr>
                <w:rFonts w:ascii="標楷體" w:eastAsia="標楷體" w:hAnsi="標楷體" w:cs="Times New Roman" w:hint="eastAsia"/>
                <w:kern w:val="0"/>
                <w14:ligatures w14:val="none"/>
              </w:rPr>
              <w:t>、著</w:t>
            </w:r>
            <w:proofErr w:type="gramEnd"/>
            <w:r w:rsidRPr="00B835E5">
              <w:rPr>
                <w:rFonts w:ascii="標楷體" w:eastAsia="標楷體" w:hAnsi="標楷體" w:cs="Times New Roman" w:hint="eastAsia"/>
                <w:kern w:val="0"/>
                <w14:ligatures w14:val="none"/>
              </w:rPr>
              <w:t>果等生育情形正常，預測芒果總產量及平均價格將恢復常年情形。</w:t>
            </w:r>
          </w:p>
        </w:tc>
      </w:tr>
      <w:tr w:rsidR="002258B0" w:rsidRPr="00B835E5" w14:paraId="6BFC449C" w14:textId="77777777" w:rsidTr="00FB2F2A">
        <w:trPr>
          <w:trHeight w:val="600"/>
        </w:trPr>
        <w:tc>
          <w:tcPr>
            <w:tcW w:w="138" w:type="pct"/>
            <w:vMerge/>
            <w:vAlign w:val="center"/>
            <w:hideMark/>
          </w:tcPr>
          <w:p w14:paraId="2381BE8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3768B2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7" w:type="pct"/>
            <w:vAlign w:val="center"/>
            <w:hideMark/>
          </w:tcPr>
          <w:p w14:paraId="35C5D9D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024228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16,064</w:t>
            </w:r>
          </w:p>
        </w:tc>
        <w:tc>
          <w:tcPr>
            <w:tcW w:w="468" w:type="pct"/>
            <w:vAlign w:val="center"/>
          </w:tcPr>
          <w:p w14:paraId="3F066D1C" w14:textId="77777777" w:rsidR="002258B0" w:rsidRPr="001F074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16,047</w:t>
            </w:r>
          </w:p>
        </w:tc>
        <w:tc>
          <w:tcPr>
            <w:tcW w:w="468" w:type="pct"/>
            <w:vAlign w:val="center"/>
            <w:hideMark/>
          </w:tcPr>
          <w:p w14:paraId="7494997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16,000</w:t>
            </w:r>
          </w:p>
        </w:tc>
        <w:tc>
          <w:tcPr>
            <w:tcW w:w="423" w:type="pct"/>
            <w:vAlign w:val="center"/>
            <w:hideMark/>
          </w:tcPr>
          <w:p w14:paraId="03D0A0A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16,000</w:t>
            </w:r>
          </w:p>
        </w:tc>
        <w:tc>
          <w:tcPr>
            <w:tcW w:w="442" w:type="pct"/>
            <w:vAlign w:val="center"/>
            <w:hideMark/>
          </w:tcPr>
          <w:p w14:paraId="75B1187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260369B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346EA87" w14:textId="77777777" w:rsidTr="00FB2F2A">
        <w:trPr>
          <w:trHeight w:val="600"/>
        </w:trPr>
        <w:tc>
          <w:tcPr>
            <w:tcW w:w="138" w:type="pct"/>
            <w:vMerge/>
            <w:vAlign w:val="center"/>
            <w:hideMark/>
          </w:tcPr>
          <w:p w14:paraId="47E1036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E4CE55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7" w:type="pct"/>
            <w:vAlign w:val="center"/>
            <w:hideMark/>
          </w:tcPr>
          <w:p w14:paraId="0706AFF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269978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11,429</w:t>
            </w:r>
          </w:p>
        </w:tc>
        <w:tc>
          <w:tcPr>
            <w:tcW w:w="468" w:type="pct"/>
            <w:vAlign w:val="center"/>
          </w:tcPr>
          <w:p w14:paraId="68B11500" w14:textId="77777777" w:rsidR="002258B0" w:rsidRPr="001F074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8,238</w:t>
            </w:r>
          </w:p>
        </w:tc>
        <w:tc>
          <w:tcPr>
            <w:tcW w:w="468" w:type="pct"/>
            <w:vAlign w:val="center"/>
            <w:hideMark/>
          </w:tcPr>
          <w:p w14:paraId="6C7F91E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7,300</w:t>
            </w:r>
          </w:p>
        </w:tc>
        <w:tc>
          <w:tcPr>
            <w:tcW w:w="423" w:type="pct"/>
            <w:vAlign w:val="center"/>
            <w:hideMark/>
          </w:tcPr>
          <w:p w14:paraId="750DB3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12,000</w:t>
            </w:r>
          </w:p>
        </w:tc>
        <w:tc>
          <w:tcPr>
            <w:tcW w:w="442" w:type="pct"/>
            <w:vAlign w:val="center"/>
            <w:hideMark/>
          </w:tcPr>
          <w:p w14:paraId="29BD212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64.38</w:t>
            </w:r>
          </w:p>
        </w:tc>
        <w:tc>
          <w:tcPr>
            <w:tcW w:w="1893" w:type="pct"/>
            <w:vMerge/>
            <w:vAlign w:val="center"/>
            <w:hideMark/>
          </w:tcPr>
          <w:p w14:paraId="57ADD81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A513680" w14:textId="77777777" w:rsidTr="00FB2F2A">
        <w:trPr>
          <w:trHeight w:val="600"/>
        </w:trPr>
        <w:tc>
          <w:tcPr>
            <w:tcW w:w="138" w:type="pct"/>
            <w:vMerge/>
            <w:vAlign w:val="center"/>
            <w:hideMark/>
          </w:tcPr>
          <w:p w14:paraId="12A01B8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34CE5C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總產量 </w:t>
            </w:r>
          </w:p>
        </w:tc>
        <w:tc>
          <w:tcPr>
            <w:tcW w:w="397" w:type="pct"/>
            <w:vAlign w:val="center"/>
            <w:hideMark/>
          </w:tcPr>
          <w:p w14:paraId="5817038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05EFAA9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183,599</w:t>
            </w:r>
          </w:p>
        </w:tc>
        <w:tc>
          <w:tcPr>
            <w:tcW w:w="468" w:type="pct"/>
            <w:noWrap/>
            <w:vAlign w:val="center"/>
          </w:tcPr>
          <w:p w14:paraId="56701415" w14:textId="77777777" w:rsidR="002258B0" w:rsidRPr="001F074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132,187</w:t>
            </w:r>
          </w:p>
        </w:tc>
        <w:tc>
          <w:tcPr>
            <w:tcW w:w="468" w:type="pct"/>
            <w:vAlign w:val="center"/>
            <w:hideMark/>
          </w:tcPr>
          <w:p w14:paraId="24BF506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116,800</w:t>
            </w:r>
          </w:p>
        </w:tc>
        <w:tc>
          <w:tcPr>
            <w:tcW w:w="423" w:type="pct"/>
            <w:vAlign w:val="center"/>
            <w:hideMark/>
          </w:tcPr>
          <w:p w14:paraId="5A7D6DE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192,000</w:t>
            </w:r>
          </w:p>
        </w:tc>
        <w:tc>
          <w:tcPr>
            <w:tcW w:w="442" w:type="pct"/>
            <w:vAlign w:val="center"/>
            <w:hideMark/>
          </w:tcPr>
          <w:p w14:paraId="18EDAD2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64.38</w:t>
            </w:r>
          </w:p>
        </w:tc>
        <w:tc>
          <w:tcPr>
            <w:tcW w:w="1893" w:type="pct"/>
            <w:vMerge/>
            <w:vAlign w:val="center"/>
            <w:hideMark/>
          </w:tcPr>
          <w:p w14:paraId="7119800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463D842" w14:textId="77777777" w:rsidTr="00FB2F2A">
        <w:trPr>
          <w:trHeight w:val="600"/>
        </w:trPr>
        <w:tc>
          <w:tcPr>
            <w:tcW w:w="138" w:type="pct"/>
            <w:vMerge/>
            <w:vAlign w:val="center"/>
            <w:hideMark/>
          </w:tcPr>
          <w:p w14:paraId="18A4C1E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03AFF9C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110D79D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7" w:type="pct"/>
            <w:vAlign w:val="center"/>
            <w:hideMark/>
          </w:tcPr>
          <w:p w14:paraId="4D0727C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268F04B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4,297</w:t>
            </w:r>
          </w:p>
        </w:tc>
        <w:tc>
          <w:tcPr>
            <w:tcW w:w="468" w:type="pct"/>
            <w:vAlign w:val="center"/>
            <w:hideMark/>
          </w:tcPr>
          <w:p w14:paraId="57B4DC7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2,385</w:t>
            </w:r>
          </w:p>
        </w:tc>
        <w:tc>
          <w:tcPr>
            <w:tcW w:w="468" w:type="pct"/>
            <w:vAlign w:val="center"/>
            <w:hideMark/>
          </w:tcPr>
          <w:p w14:paraId="507B727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835</w:t>
            </w:r>
          </w:p>
        </w:tc>
        <w:tc>
          <w:tcPr>
            <w:tcW w:w="423" w:type="pct"/>
            <w:vAlign w:val="center"/>
            <w:hideMark/>
          </w:tcPr>
          <w:p w14:paraId="2AE3FF6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2,300</w:t>
            </w:r>
          </w:p>
        </w:tc>
        <w:tc>
          <w:tcPr>
            <w:tcW w:w="442" w:type="pct"/>
            <w:vAlign w:val="center"/>
            <w:hideMark/>
          </w:tcPr>
          <w:p w14:paraId="07C9CBA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175.45</w:t>
            </w:r>
          </w:p>
        </w:tc>
        <w:tc>
          <w:tcPr>
            <w:tcW w:w="1893" w:type="pct"/>
            <w:vMerge/>
            <w:vAlign w:val="center"/>
            <w:hideMark/>
          </w:tcPr>
          <w:p w14:paraId="639709E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B356EEB" w14:textId="77777777" w:rsidTr="00FB2F2A">
        <w:trPr>
          <w:trHeight w:val="600"/>
        </w:trPr>
        <w:tc>
          <w:tcPr>
            <w:tcW w:w="138" w:type="pct"/>
            <w:vMerge/>
            <w:vAlign w:val="center"/>
            <w:hideMark/>
          </w:tcPr>
          <w:p w14:paraId="756C20A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502EC91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2DE475C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7" w:type="pct"/>
            <w:vAlign w:val="center"/>
            <w:hideMark/>
          </w:tcPr>
          <w:p w14:paraId="3088378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74C6174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6E778FE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7BD76E1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3" w:type="pct"/>
            <w:vAlign w:val="center"/>
            <w:hideMark/>
          </w:tcPr>
          <w:p w14:paraId="12A79A5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2" w:type="pct"/>
            <w:vAlign w:val="center"/>
            <w:hideMark/>
          </w:tcPr>
          <w:p w14:paraId="42D7B1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3" w:type="pct"/>
            <w:vMerge/>
            <w:vAlign w:val="center"/>
            <w:hideMark/>
          </w:tcPr>
          <w:p w14:paraId="67CDBF6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D09DDDE" w14:textId="77777777" w:rsidTr="00FB2F2A">
        <w:trPr>
          <w:trHeight w:val="600"/>
        </w:trPr>
        <w:tc>
          <w:tcPr>
            <w:tcW w:w="138" w:type="pct"/>
            <w:vMerge/>
            <w:vAlign w:val="center"/>
            <w:hideMark/>
          </w:tcPr>
          <w:p w14:paraId="2BED21A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33126A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7" w:type="pct"/>
            <w:vAlign w:val="center"/>
            <w:hideMark/>
          </w:tcPr>
          <w:p w14:paraId="4FA417A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652D273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w:t>
            </w:r>
          </w:p>
        </w:tc>
        <w:tc>
          <w:tcPr>
            <w:tcW w:w="468" w:type="pct"/>
            <w:vAlign w:val="center"/>
            <w:hideMark/>
          </w:tcPr>
          <w:p w14:paraId="1046E50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68</w:t>
            </w:r>
          </w:p>
        </w:tc>
        <w:tc>
          <w:tcPr>
            <w:tcW w:w="468" w:type="pct"/>
            <w:vAlign w:val="center"/>
            <w:hideMark/>
          </w:tcPr>
          <w:p w14:paraId="0ACD8BF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94</w:t>
            </w:r>
          </w:p>
        </w:tc>
        <w:tc>
          <w:tcPr>
            <w:tcW w:w="423" w:type="pct"/>
            <w:vAlign w:val="center"/>
          </w:tcPr>
          <w:p w14:paraId="0A7F930C" w14:textId="77777777" w:rsidR="002258B0" w:rsidRPr="00C35659"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65</w:t>
            </w:r>
          </w:p>
        </w:tc>
        <w:tc>
          <w:tcPr>
            <w:tcW w:w="442" w:type="pct"/>
            <w:vAlign w:val="center"/>
          </w:tcPr>
          <w:p w14:paraId="5B38E0B1" w14:textId="77777777" w:rsidR="002258B0" w:rsidRPr="00C35659"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-30.85</w:t>
            </w:r>
          </w:p>
        </w:tc>
        <w:tc>
          <w:tcPr>
            <w:tcW w:w="1893" w:type="pct"/>
            <w:vMerge/>
            <w:vAlign w:val="center"/>
            <w:hideMark/>
          </w:tcPr>
          <w:p w14:paraId="3010BC0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194CC1B" w14:textId="77777777" w:rsidTr="00FB2F2A">
        <w:trPr>
          <w:trHeight w:val="600"/>
        </w:trPr>
        <w:tc>
          <w:tcPr>
            <w:tcW w:w="138" w:type="pct"/>
            <w:vMerge/>
            <w:vAlign w:val="center"/>
            <w:hideMark/>
          </w:tcPr>
          <w:p w14:paraId="4E913D2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4E3E12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7" w:type="pct"/>
            <w:vAlign w:val="center"/>
            <w:hideMark/>
          </w:tcPr>
          <w:p w14:paraId="254162C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5877E67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9,739,848</w:t>
            </w:r>
          </w:p>
        </w:tc>
        <w:tc>
          <w:tcPr>
            <w:tcW w:w="468" w:type="pct"/>
            <w:noWrap/>
            <w:vAlign w:val="center"/>
            <w:hideMark/>
          </w:tcPr>
          <w:p w14:paraId="0AD1C345" w14:textId="77777777" w:rsidR="002258B0" w:rsidRPr="001F074B"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1F074B">
              <w:rPr>
                <w:rFonts w:ascii="Times New Roman" w:eastAsia="新細明體" w:hAnsi="Times New Roman" w:cs="Times New Roman" w:hint="eastAsia"/>
                <w:color w:val="EE0000"/>
                <w:kern w:val="0"/>
                <w14:ligatures w14:val="none"/>
              </w:rPr>
              <w:t>9,002,034</w:t>
            </w:r>
          </w:p>
        </w:tc>
        <w:tc>
          <w:tcPr>
            <w:tcW w:w="468" w:type="pct"/>
            <w:vAlign w:val="center"/>
            <w:hideMark/>
          </w:tcPr>
          <w:p w14:paraId="2C3CE59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10,979,200</w:t>
            </w:r>
          </w:p>
        </w:tc>
        <w:tc>
          <w:tcPr>
            <w:tcW w:w="423" w:type="pct"/>
            <w:vAlign w:val="center"/>
          </w:tcPr>
          <w:p w14:paraId="37409C2F" w14:textId="77777777" w:rsidR="002258B0" w:rsidRPr="00C35659"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12,480,000</w:t>
            </w:r>
          </w:p>
        </w:tc>
        <w:tc>
          <w:tcPr>
            <w:tcW w:w="442" w:type="pct"/>
            <w:vAlign w:val="center"/>
          </w:tcPr>
          <w:p w14:paraId="44B4981B" w14:textId="77777777" w:rsidR="002258B0" w:rsidRPr="00C35659"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13.67</w:t>
            </w:r>
          </w:p>
        </w:tc>
        <w:tc>
          <w:tcPr>
            <w:tcW w:w="1893" w:type="pct"/>
            <w:vMerge/>
            <w:vAlign w:val="center"/>
            <w:hideMark/>
          </w:tcPr>
          <w:p w14:paraId="5F3C264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6466F3A2" w14:textId="77777777" w:rsidR="002258B0" w:rsidRPr="00B835E5" w:rsidRDefault="002258B0" w:rsidP="002258B0">
      <w:r w:rsidRPr="00B835E5">
        <w:br/>
      </w:r>
      <w: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 xml:space="preserve">蓮霧  </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40"/>
        <w:gridCol w:w="1289"/>
        <w:gridCol w:w="5535"/>
      </w:tblGrid>
      <w:tr w:rsidR="002258B0" w:rsidRPr="00B835E5" w14:paraId="691444ED" w14:textId="77777777" w:rsidTr="00FB2F2A">
        <w:trPr>
          <w:trHeight w:val="600"/>
          <w:tblHeader/>
        </w:trPr>
        <w:tc>
          <w:tcPr>
            <w:tcW w:w="920" w:type="pct"/>
            <w:gridSpan w:val="4"/>
            <w:vAlign w:val="center"/>
            <w:hideMark/>
          </w:tcPr>
          <w:p w14:paraId="5C9D872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22570CA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008D5DE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4A591F3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580F842E"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664EC00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762A059D"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45264AE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3961DAD0" w14:textId="77777777" w:rsidTr="00FB2F2A">
        <w:trPr>
          <w:trHeight w:val="600"/>
        </w:trPr>
        <w:tc>
          <w:tcPr>
            <w:tcW w:w="138" w:type="pct"/>
            <w:vMerge w:val="restart"/>
            <w:textDirection w:val="tbRlV"/>
            <w:vAlign w:val="center"/>
            <w:hideMark/>
          </w:tcPr>
          <w:p w14:paraId="49A51D1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蓮霧 </w:t>
            </w:r>
          </w:p>
        </w:tc>
        <w:tc>
          <w:tcPr>
            <w:tcW w:w="385" w:type="pct"/>
            <w:gridSpan w:val="2"/>
            <w:vAlign w:val="center"/>
            <w:hideMark/>
          </w:tcPr>
          <w:p w14:paraId="5E5A429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6" w:type="pct"/>
            <w:vAlign w:val="center"/>
            <w:hideMark/>
          </w:tcPr>
          <w:p w14:paraId="47B9740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30A4C38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2,826</w:t>
            </w:r>
          </w:p>
        </w:tc>
        <w:tc>
          <w:tcPr>
            <w:tcW w:w="468" w:type="pct"/>
            <w:vAlign w:val="center"/>
            <w:hideMark/>
          </w:tcPr>
          <w:p w14:paraId="3BECDD9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2,743</w:t>
            </w:r>
          </w:p>
        </w:tc>
        <w:tc>
          <w:tcPr>
            <w:tcW w:w="468" w:type="pct"/>
            <w:vAlign w:val="center"/>
            <w:hideMark/>
          </w:tcPr>
          <w:p w14:paraId="08FEC14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2,750</w:t>
            </w:r>
          </w:p>
        </w:tc>
        <w:tc>
          <w:tcPr>
            <w:tcW w:w="424" w:type="pct"/>
            <w:vAlign w:val="center"/>
            <w:hideMark/>
          </w:tcPr>
          <w:p w14:paraId="30489FB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2,750</w:t>
            </w:r>
          </w:p>
        </w:tc>
        <w:tc>
          <w:tcPr>
            <w:tcW w:w="441" w:type="pct"/>
            <w:vAlign w:val="center"/>
            <w:hideMark/>
          </w:tcPr>
          <w:p w14:paraId="6D235BA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restart"/>
            <w:hideMark/>
          </w:tcPr>
          <w:p w14:paraId="007F4C3E" w14:textId="77777777" w:rsidR="002258B0" w:rsidRPr="00B835E5" w:rsidRDefault="002258B0" w:rsidP="002258B0">
            <w:pPr>
              <w:pStyle w:val="a9"/>
              <w:widowControl/>
              <w:numPr>
                <w:ilvl w:val="0"/>
                <w:numId w:val="15"/>
              </w:numPr>
              <w:spacing w:after="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蓮霧主要產區位於屏東、高雄及嘉義等地，其中高屏地區種植面積占</w:t>
            </w:r>
            <w:proofErr w:type="gramStart"/>
            <w:r w:rsidRPr="00B835E5">
              <w:rPr>
                <w:rFonts w:ascii="標楷體" w:eastAsia="標楷體" w:hAnsi="標楷體" w:cs="新細明體" w:hint="eastAsia"/>
                <w:kern w:val="0"/>
                <w14:ligatures w14:val="none"/>
              </w:rPr>
              <w:t>8成</w:t>
            </w:r>
            <w:proofErr w:type="gramEnd"/>
            <w:r w:rsidRPr="00B835E5">
              <w:rPr>
                <w:rFonts w:ascii="標楷體" w:eastAsia="標楷體" w:hAnsi="標楷體" w:cs="新細明體" w:hint="eastAsia"/>
                <w:kern w:val="0"/>
                <w14:ligatures w14:val="none"/>
              </w:rPr>
              <w:t>以上，該地區透過</w:t>
            </w:r>
            <w:proofErr w:type="gramStart"/>
            <w:r w:rsidRPr="00B835E5">
              <w:rPr>
                <w:rFonts w:ascii="標楷體" w:eastAsia="標楷體" w:hAnsi="標楷體" w:cs="新細明體" w:hint="eastAsia"/>
                <w:kern w:val="0"/>
                <w14:ligatures w14:val="none"/>
              </w:rPr>
              <w:t>遮黑網等催</w:t>
            </w:r>
            <w:proofErr w:type="gramEnd"/>
            <w:r w:rsidRPr="00B835E5">
              <w:rPr>
                <w:rFonts w:ascii="標楷體" w:eastAsia="標楷體" w:hAnsi="標楷體" w:cs="新細明體" w:hint="eastAsia"/>
                <w:kern w:val="0"/>
                <w14:ligatures w14:val="none"/>
              </w:rPr>
              <w:t>花方式，產期調至12月至翌年4月作為年節送禮果品。</w:t>
            </w:r>
          </w:p>
          <w:p w14:paraId="2E9C99B3" w14:textId="77777777" w:rsidR="002258B0" w:rsidRPr="00B835E5" w:rsidRDefault="002258B0" w:rsidP="002258B0">
            <w:pPr>
              <w:pStyle w:val="a9"/>
              <w:widowControl/>
              <w:numPr>
                <w:ilvl w:val="0"/>
                <w:numId w:val="15"/>
              </w:numPr>
              <w:spacing w:after="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受113年連續颱風影響，部分地區枝葉斷折影響開花結果，致單位面積產量減少，預估114年收穫面積2,704公頃，每公頃產量12,660公斤，總產量34,233公噸。</w:t>
            </w:r>
          </w:p>
          <w:p w14:paraId="48C14431" w14:textId="77777777" w:rsidR="002258B0" w:rsidRPr="00B835E5" w:rsidRDefault="002258B0" w:rsidP="002258B0">
            <w:pPr>
              <w:pStyle w:val="a9"/>
              <w:widowControl/>
              <w:numPr>
                <w:ilvl w:val="0"/>
                <w:numId w:val="15"/>
              </w:numPr>
              <w:spacing w:after="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蓮霧屬熱帶水果，生產受氣候影響大，且栽培技術與勞力需求高，加上主要出口市場中國大陸自110年9月20日起暫停臺灣蓮霧輸入，部分果園轉作。115年目標種植面積2,750公頃，總產量39,420公噸，出口量130公噸。</w:t>
            </w:r>
          </w:p>
        </w:tc>
      </w:tr>
      <w:tr w:rsidR="002258B0" w:rsidRPr="00B835E5" w14:paraId="4422DE61" w14:textId="77777777" w:rsidTr="00FB2F2A">
        <w:trPr>
          <w:trHeight w:val="600"/>
        </w:trPr>
        <w:tc>
          <w:tcPr>
            <w:tcW w:w="138" w:type="pct"/>
            <w:vMerge/>
            <w:vAlign w:val="center"/>
            <w:hideMark/>
          </w:tcPr>
          <w:p w14:paraId="7A1438F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4DA995F"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6" w:type="pct"/>
            <w:vAlign w:val="center"/>
            <w:hideMark/>
          </w:tcPr>
          <w:p w14:paraId="013AC78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47053C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2,784</w:t>
            </w:r>
          </w:p>
        </w:tc>
        <w:tc>
          <w:tcPr>
            <w:tcW w:w="468" w:type="pct"/>
            <w:vAlign w:val="center"/>
            <w:hideMark/>
          </w:tcPr>
          <w:p w14:paraId="2EFAEF4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2,700</w:t>
            </w:r>
          </w:p>
        </w:tc>
        <w:tc>
          <w:tcPr>
            <w:tcW w:w="468" w:type="pct"/>
            <w:vAlign w:val="center"/>
            <w:hideMark/>
          </w:tcPr>
          <w:p w14:paraId="6BBB25F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2,704</w:t>
            </w:r>
          </w:p>
        </w:tc>
        <w:tc>
          <w:tcPr>
            <w:tcW w:w="424" w:type="pct"/>
            <w:vAlign w:val="center"/>
            <w:hideMark/>
          </w:tcPr>
          <w:p w14:paraId="05ABD85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2,730</w:t>
            </w:r>
          </w:p>
        </w:tc>
        <w:tc>
          <w:tcPr>
            <w:tcW w:w="441" w:type="pct"/>
            <w:vAlign w:val="center"/>
            <w:hideMark/>
          </w:tcPr>
          <w:p w14:paraId="2C9714D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0.96</w:t>
            </w:r>
          </w:p>
        </w:tc>
        <w:tc>
          <w:tcPr>
            <w:tcW w:w="1894" w:type="pct"/>
            <w:vMerge/>
            <w:vAlign w:val="center"/>
            <w:hideMark/>
          </w:tcPr>
          <w:p w14:paraId="3B082FE9"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5FDFC7BD" w14:textId="77777777" w:rsidTr="00FB2F2A">
        <w:trPr>
          <w:trHeight w:val="600"/>
        </w:trPr>
        <w:tc>
          <w:tcPr>
            <w:tcW w:w="138" w:type="pct"/>
            <w:vMerge/>
            <w:vAlign w:val="center"/>
            <w:hideMark/>
          </w:tcPr>
          <w:p w14:paraId="08B9F5D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118572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6" w:type="pct"/>
            <w:vAlign w:val="center"/>
            <w:hideMark/>
          </w:tcPr>
          <w:p w14:paraId="7DD523A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74C684E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14,630</w:t>
            </w:r>
          </w:p>
        </w:tc>
        <w:tc>
          <w:tcPr>
            <w:tcW w:w="468" w:type="pct"/>
            <w:vAlign w:val="center"/>
            <w:hideMark/>
          </w:tcPr>
          <w:p w14:paraId="7EE48E4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14,500</w:t>
            </w:r>
          </w:p>
        </w:tc>
        <w:tc>
          <w:tcPr>
            <w:tcW w:w="468" w:type="pct"/>
            <w:vAlign w:val="center"/>
            <w:hideMark/>
          </w:tcPr>
          <w:p w14:paraId="2132C18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12,660</w:t>
            </w:r>
          </w:p>
        </w:tc>
        <w:tc>
          <w:tcPr>
            <w:tcW w:w="424" w:type="pct"/>
            <w:vAlign w:val="center"/>
            <w:hideMark/>
          </w:tcPr>
          <w:p w14:paraId="33368D5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14,600</w:t>
            </w:r>
          </w:p>
        </w:tc>
        <w:tc>
          <w:tcPr>
            <w:tcW w:w="441" w:type="pct"/>
            <w:vAlign w:val="center"/>
            <w:hideMark/>
          </w:tcPr>
          <w:p w14:paraId="4ED918C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15.32</w:t>
            </w:r>
          </w:p>
        </w:tc>
        <w:tc>
          <w:tcPr>
            <w:tcW w:w="1894" w:type="pct"/>
            <w:vMerge/>
            <w:vAlign w:val="center"/>
            <w:hideMark/>
          </w:tcPr>
          <w:p w14:paraId="7998396B"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4894C3D4" w14:textId="77777777" w:rsidTr="00FB2F2A">
        <w:trPr>
          <w:trHeight w:val="600"/>
        </w:trPr>
        <w:tc>
          <w:tcPr>
            <w:tcW w:w="138" w:type="pct"/>
            <w:vMerge/>
            <w:vAlign w:val="center"/>
            <w:hideMark/>
          </w:tcPr>
          <w:p w14:paraId="26FE7FE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C7D2CB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總產量 </w:t>
            </w:r>
          </w:p>
        </w:tc>
        <w:tc>
          <w:tcPr>
            <w:tcW w:w="396" w:type="pct"/>
            <w:vAlign w:val="center"/>
            <w:hideMark/>
          </w:tcPr>
          <w:p w14:paraId="3928342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5664A7C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40,734</w:t>
            </w:r>
          </w:p>
        </w:tc>
        <w:tc>
          <w:tcPr>
            <w:tcW w:w="468" w:type="pct"/>
            <w:noWrap/>
            <w:vAlign w:val="center"/>
            <w:hideMark/>
          </w:tcPr>
          <w:p w14:paraId="6E86978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39,148</w:t>
            </w:r>
          </w:p>
        </w:tc>
        <w:tc>
          <w:tcPr>
            <w:tcW w:w="468" w:type="pct"/>
            <w:noWrap/>
            <w:vAlign w:val="center"/>
            <w:hideMark/>
          </w:tcPr>
          <w:p w14:paraId="3C6FDC0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34,233</w:t>
            </w:r>
          </w:p>
        </w:tc>
        <w:tc>
          <w:tcPr>
            <w:tcW w:w="424" w:type="pct"/>
            <w:noWrap/>
            <w:vAlign w:val="center"/>
            <w:hideMark/>
          </w:tcPr>
          <w:p w14:paraId="2A58C5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39,420</w:t>
            </w:r>
          </w:p>
        </w:tc>
        <w:tc>
          <w:tcPr>
            <w:tcW w:w="441" w:type="pct"/>
            <w:vAlign w:val="center"/>
            <w:hideMark/>
          </w:tcPr>
          <w:p w14:paraId="2A91E20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15.15</w:t>
            </w:r>
          </w:p>
        </w:tc>
        <w:tc>
          <w:tcPr>
            <w:tcW w:w="1894" w:type="pct"/>
            <w:vMerge/>
            <w:vAlign w:val="center"/>
            <w:hideMark/>
          </w:tcPr>
          <w:p w14:paraId="39994910"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03E1F600" w14:textId="77777777" w:rsidTr="00FB2F2A">
        <w:trPr>
          <w:trHeight w:val="600"/>
        </w:trPr>
        <w:tc>
          <w:tcPr>
            <w:tcW w:w="138" w:type="pct"/>
            <w:vMerge/>
            <w:vAlign w:val="center"/>
            <w:hideMark/>
          </w:tcPr>
          <w:p w14:paraId="0E296DC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6664B23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401518A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6" w:type="pct"/>
            <w:vAlign w:val="center"/>
            <w:hideMark/>
          </w:tcPr>
          <w:p w14:paraId="045ECAF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39DC7A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w:t>
            </w:r>
          </w:p>
        </w:tc>
        <w:tc>
          <w:tcPr>
            <w:tcW w:w="468" w:type="pct"/>
            <w:vAlign w:val="center"/>
            <w:hideMark/>
          </w:tcPr>
          <w:p w14:paraId="1700AAD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129</w:t>
            </w:r>
          </w:p>
        </w:tc>
        <w:tc>
          <w:tcPr>
            <w:tcW w:w="468" w:type="pct"/>
            <w:vAlign w:val="center"/>
            <w:hideMark/>
          </w:tcPr>
          <w:p w14:paraId="0FA769F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w:t>
            </w:r>
          </w:p>
        </w:tc>
        <w:tc>
          <w:tcPr>
            <w:tcW w:w="424" w:type="pct"/>
            <w:vAlign w:val="center"/>
            <w:hideMark/>
          </w:tcPr>
          <w:p w14:paraId="249879A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130</w:t>
            </w:r>
          </w:p>
        </w:tc>
        <w:tc>
          <w:tcPr>
            <w:tcW w:w="441" w:type="pct"/>
            <w:vAlign w:val="center"/>
            <w:hideMark/>
          </w:tcPr>
          <w:p w14:paraId="0880B8F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188.89</w:t>
            </w:r>
          </w:p>
        </w:tc>
        <w:tc>
          <w:tcPr>
            <w:tcW w:w="1894" w:type="pct"/>
            <w:vMerge/>
            <w:vAlign w:val="center"/>
            <w:hideMark/>
          </w:tcPr>
          <w:p w14:paraId="4D45A544"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25B0CDF7" w14:textId="77777777" w:rsidTr="00FB2F2A">
        <w:trPr>
          <w:trHeight w:val="600"/>
        </w:trPr>
        <w:tc>
          <w:tcPr>
            <w:tcW w:w="138" w:type="pct"/>
            <w:vMerge/>
            <w:vAlign w:val="center"/>
            <w:hideMark/>
          </w:tcPr>
          <w:p w14:paraId="0EA71EB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3C53101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599D8E4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6" w:type="pct"/>
            <w:vAlign w:val="center"/>
            <w:hideMark/>
          </w:tcPr>
          <w:p w14:paraId="0C6956E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036919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087CFD6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3E11B88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4" w:type="pct"/>
            <w:vAlign w:val="center"/>
            <w:hideMark/>
          </w:tcPr>
          <w:p w14:paraId="48DFD1C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1" w:type="pct"/>
            <w:vAlign w:val="center"/>
            <w:hideMark/>
          </w:tcPr>
          <w:p w14:paraId="4D80945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4" w:type="pct"/>
            <w:vMerge/>
            <w:vAlign w:val="center"/>
            <w:hideMark/>
          </w:tcPr>
          <w:p w14:paraId="58C8AD65"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31707A19" w14:textId="77777777" w:rsidTr="00FB2F2A">
        <w:trPr>
          <w:trHeight w:val="600"/>
        </w:trPr>
        <w:tc>
          <w:tcPr>
            <w:tcW w:w="138" w:type="pct"/>
            <w:vMerge/>
            <w:vAlign w:val="center"/>
            <w:hideMark/>
          </w:tcPr>
          <w:p w14:paraId="0ADA412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201D5B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6" w:type="pct"/>
            <w:vAlign w:val="center"/>
            <w:hideMark/>
          </w:tcPr>
          <w:p w14:paraId="4B7002C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2327628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83</w:t>
            </w:r>
          </w:p>
        </w:tc>
        <w:tc>
          <w:tcPr>
            <w:tcW w:w="468" w:type="pct"/>
            <w:vAlign w:val="center"/>
            <w:hideMark/>
          </w:tcPr>
          <w:p w14:paraId="38FBFE3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84</w:t>
            </w:r>
          </w:p>
        </w:tc>
        <w:tc>
          <w:tcPr>
            <w:tcW w:w="468" w:type="pct"/>
            <w:vAlign w:val="center"/>
            <w:hideMark/>
          </w:tcPr>
          <w:p w14:paraId="3654FC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w:t>
            </w:r>
          </w:p>
        </w:tc>
        <w:tc>
          <w:tcPr>
            <w:tcW w:w="424" w:type="pct"/>
            <w:vAlign w:val="center"/>
            <w:hideMark/>
          </w:tcPr>
          <w:p w14:paraId="7573C08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84</w:t>
            </w:r>
          </w:p>
        </w:tc>
        <w:tc>
          <w:tcPr>
            <w:tcW w:w="441" w:type="pct"/>
            <w:vAlign w:val="center"/>
            <w:hideMark/>
          </w:tcPr>
          <w:p w14:paraId="74ADFCB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-4.55</w:t>
            </w:r>
          </w:p>
        </w:tc>
        <w:tc>
          <w:tcPr>
            <w:tcW w:w="1894" w:type="pct"/>
            <w:vMerge/>
            <w:vAlign w:val="center"/>
            <w:hideMark/>
          </w:tcPr>
          <w:p w14:paraId="51C5EF0C"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2BCCE608" w14:textId="77777777" w:rsidTr="00FB2F2A">
        <w:trPr>
          <w:trHeight w:val="600"/>
        </w:trPr>
        <w:tc>
          <w:tcPr>
            <w:tcW w:w="138" w:type="pct"/>
            <w:vMerge/>
            <w:vAlign w:val="center"/>
            <w:hideMark/>
          </w:tcPr>
          <w:p w14:paraId="4308E9A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7F8539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6" w:type="pct"/>
            <w:vAlign w:val="center"/>
            <w:hideMark/>
          </w:tcPr>
          <w:p w14:paraId="1CAC340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1554DEC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3,386,593</w:t>
            </w:r>
          </w:p>
        </w:tc>
        <w:tc>
          <w:tcPr>
            <w:tcW w:w="468" w:type="pct"/>
            <w:noWrap/>
            <w:vAlign w:val="center"/>
            <w:hideMark/>
          </w:tcPr>
          <w:p w14:paraId="73F2C01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3,298,984</w:t>
            </w:r>
          </w:p>
        </w:tc>
        <w:tc>
          <w:tcPr>
            <w:tcW w:w="468" w:type="pct"/>
            <w:noWrap/>
            <w:vAlign w:val="center"/>
            <w:hideMark/>
          </w:tcPr>
          <w:p w14:paraId="42C050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3,012,472</w:t>
            </w:r>
          </w:p>
        </w:tc>
        <w:tc>
          <w:tcPr>
            <w:tcW w:w="424" w:type="pct"/>
            <w:noWrap/>
            <w:vAlign w:val="center"/>
            <w:hideMark/>
          </w:tcPr>
          <w:p w14:paraId="66CCF6B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3,311,280</w:t>
            </w:r>
          </w:p>
        </w:tc>
        <w:tc>
          <w:tcPr>
            <w:tcW w:w="441" w:type="pct"/>
            <w:vAlign w:val="center"/>
            <w:hideMark/>
          </w:tcPr>
          <w:p w14:paraId="6022AA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9.92</w:t>
            </w:r>
          </w:p>
        </w:tc>
        <w:tc>
          <w:tcPr>
            <w:tcW w:w="1894" w:type="pct"/>
            <w:vMerge/>
            <w:vAlign w:val="center"/>
            <w:hideMark/>
          </w:tcPr>
          <w:p w14:paraId="2D04CA2D"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bl>
    <w:p w14:paraId="6EA197E5" w14:textId="77777777" w:rsidR="002258B0" w:rsidRPr="00B835E5" w:rsidRDefault="002258B0" w:rsidP="002258B0"/>
    <w:p w14:paraId="484D27F9"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 xml:space="preserve">棗子  </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37"/>
        <w:gridCol w:w="1292"/>
        <w:gridCol w:w="5535"/>
      </w:tblGrid>
      <w:tr w:rsidR="002258B0" w:rsidRPr="00B835E5" w14:paraId="3B97D9F2" w14:textId="77777777" w:rsidTr="00FB2F2A">
        <w:trPr>
          <w:trHeight w:val="600"/>
          <w:tblHeader/>
        </w:trPr>
        <w:tc>
          <w:tcPr>
            <w:tcW w:w="920" w:type="pct"/>
            <w:gridSpan w:val="4"/>
            <w:vAlign w:val="center"/>
            <w:hideMark/>
          </w:tcPr>
          <w:p w14:paraId="530357F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425391A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1B06859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64408D6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3" w:type="pct"/>
            <w:vAlign w:val="center"/>
            <w:hideMark/>
          </w:tcPr>
          <w:p w14:paraId="1B7CCF08"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1E1F250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2" w:type="pct"/>
            <w:vAlign w:val="center"/>
            <w:hideMark/>
          </w:tcPr>
          <w:p w14:paraId="2BDB223B"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10BCF1E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33471C0D" w14:textId="77777777" w:rsidTr="00FB2F2A">
        <w:trPr>
          <w:trHeight w:val="600"/>
        </w:trPr>
        <w:tc>
          <w:tcPr>
            <w:tcW w:w="138" w:type="pct"/>
            <w:vMerge w:val="restart"/>
            <w:textDirection w:val="tbRlV"/>
            <w:vAlign w:val="center"/>
            <w:hideMark/>
          </w:tcPr>
          <w:p w14:paraId="4B90DBE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棗子 </w:t>
            </w:r>
          </w:p>
        </w:tc>
        <w:tc>
          <w:tcPr>
            <w:tcW w:w="385" w:type="pct"/>
            <w:gridSpan w:val="2"/>
            <w:vAlign w:val="center"/>
            <w:hideMark/>
          </w:tcPr>
          <w:p w14:paraId="0F50EF3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7" w:type="pct"/>
            <w:vAlign w:val="center"/>
            <w:hideMark/>
          </w:tcPr>
          <w:p w14:paraId="2EF67AC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40D0338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1,747</w:t>
            </w:r>
          </w:p>
        </w:tc>
        <w:tc>
          <w:tcPr>
            <w:tcW w:w="468" w:type="pct"/>
            <w:vAlign w:val="center"/>
            <w:hideMark/>
          </w:tcPr>
          <w:p w14:paraId="0E558DB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1,743</w:t>
            </w:r>
          </w:p>
        </w:tc>
        <w:tc>
          <w:tcPr>
            <w:tcW w:w="468" w:type="pct"/>
            <w:vAlign w:val="center"/>
            <w:hideMark/>
          </w:tcPr>
          <w:p w14:paraId="032AB7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1,750</w:t>
            </w:r>
          </w:p>
        </w:tc>
        <w:tc>
          <w:tcPr>
            <w:tcW w:w="423" w:type="pct"/>
            <w:vAlign w:val="center"/>
            <w:hideMark/>
          </w:tcPr>
          <w:p w14:paraId="18C39DF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1,800</w:t>
            </w:r>
          </w:p>
        </w:tc>
        <w:tc>
          <w:tcPr>
            <w:tcW w:w="442" w:type="pct"/>
            <w:vAlign w:val="center"/>
            <w:hideMark/>
          </w:tcPr>
          <w:p w14:paraId="2390A0B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2.86</w:t>
            </w:r>
          </w:p>
        </w:tc>
        <w:tc>
          <w:tcPr>
            <w:tcW w:w="1893" w:type="pct"/>
            <w:vMerge w:val="restart"/>
            <w:hideMark/>
          </w:tcPr>
          <w:p w14:paraId="7E719677" w14:textId="77777777" w:rsidR="002258B0" w:rsidRPr="00B835E5" w:rsidRDefault="002258B0" w:rsidP="002258B0">
            <w:pPr>
              <w:pStyle w:val="a9"/>
              <w:widowControl/>
              <w:numPr>
                <w:ilvl w:val="0"/>
                <w:numId w:val="16"/>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棗子主要產區於高屏地區，產期</w:t>
            </w:r>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月至翌年</w:t>
            </w:r>
            <w:r w:rsidRPr="00B835E5">
              <w:rPr>
                <w:rFonts w:ascii="Times New Roman" w:eastAsia="新細明體" w:hAnsi="Times New Roman" w:cs="Times New Roman"/>
                <w:kern w:val="0"/>
                <w14:ligatures w14:val="none"/>
              </w:rPr>
              <w:t>3</w:t>
            </w:r>
            <w:r w:rsidRPr="00B835E5">
              <w:rPr>
                <w:rFonts w:ascii="標楷體" w:eastAsia="標楷體" w:hAnsi="標楷體" w:cs="Times New Roman" w:hint="eastAsia"/>
                <w:kern w:val="0"/>
                <w14:ligatures w14:val="none"/>
              </w:rPr>
              <w:t>月，以設施栽培配合早、晚生品種，有效穩定品質及延長供應期，價格尚穩定。</w:t>
            </w:r>
            <w:proofErr w:type="gramStart"/>
            <w:r w:rsidRPr="00B835E5">
              <w:rPr>
                <w:rFonts w:ascii="標楷體" w:eastAsia="標楷體" w:hAnsi="標楷體" w:cs="Times New Roman" w:hint="eastAsia"/>
                <w:kern w:val="0"/>
                <w14:ligatures w14:val="none"/>
              </w:rPr>
              <w:t>惟</w:t>
            </w:r>
            <w:proofErr w:type="gramEnd"/>
            <w:r w:rsidRPr="00B835E5">
              <w:rPr>
                <w:rFonts w:ascii="標楷體" w:eastAsia="標楷體" w:hAnsi="標楷體" w:cs="Times New Roman" w:hint="eastAsia"/>
                <w:kern w:val="0"/>
                <w14:ligatures w14:val="none"/>
              </w:rPr>
              <w:t>棗子人力需求高，近年因缺工，種植面積有逐漸降低趨勢，期透過設施及省工機具穩定生產。</w:t>
            </w:r>
          </w:p>
          <w:p w14:paraId="66A65035" w14:textId="77777777" w:rsidR="002258B0" w:rsidRPr="00B835E5" w:rsidRDefault="002258B0" w:rsidP="002258B0">
            <w:pPr>
              <w:pStyle w:val="a9"/>
              <w:widowControl/>
              <w:numPr>
                <w:ilvl w:val="0"/>
                <w:numId w:val="16"/>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年因開花期間受颱風影響造成枝條受損及落花，預估收穫面積</w:t>
            </w:r>
            <w:r w:rsidRPr="00B835E5">
              <w:rPr>
                <w:rFonts w:ascii="Times New Roman" w:eastAsia="新細明體" w:hAnsi="Times New Roman" w:cs="Times New Roman"/>
                <w:kern w:val="0"/>
                <w14:ligatures w14:val="none"/>
              </w:rPr>
              <w:t>1,725</w:t>
            </w:r>
            <w:r w:rsidRPr="00B835E5">
              <w:rPr>
                <w:rFonts w:ascii="標楷體" w:eastAsia="標楷體" w:hAnsi="標楷體" w:cs="Times New Roman" w:hint="eastAsia"/>
                <w:kern w:val="0"/>
                <w14:ligatures w14:val="none"/>
              </w:rPr>
              <w:t>公頃，每公頃產量</w:t>
            </w:r>
            <w:r w:rsidRPr="00B835E5">
              <w:rPr>
                <w:rFonts w:ascii="Times New Roman" w:eastAsia="新細明體" w:hAnsi="Times New Roman" w:cs="Times New Roman"/>
                <w:kern w:val="0"/>
                <w14:ligatures w14:val="none"/>
              </w:rPr>
              <w:t>14,200</w:t>
            </w:r>
            <w:r w:rsidRPr="00B835E5">
              <w:rPr>
                <w:rFonts w:ascii="標楷體" w:eastAsia="標楷體" w:hAnsi="標楷體" w:cs="Times New Roman" w:hint="eastAsia"/>
                <w:kern w:val="0"/>
                <w14:ligatures w14:val="none"/>
              </w:rPr>
              <w:t>公斤，總產量</w:t>
            </w:r>
            <w:r w:rsidRPr="00B835E5">
              <w:rPr>
                <w:rFonts w:ascii="Times New Roman" w:eastAsia="新細明體" w:hAnsi="Times New Roman" w:cs="Times New Roman"/>
                <w:kern w:val="0"/>
                <w14:ligatures w14:val="none"/>
              </w:rPr>
              <w:t>24,495</w:t>
            </w:r>
            <w:r w:rsidRPr="00B835E5">
              <w:rPr>
                <w:rFonts w:ascii="標楷體" w:eastAsia="標楷體" w:hAnsi="標楷體" w:cs="Times New Roman" w:hint="eastAsia"/>
                <w:kern w:val="0"/>
                <w14:ligatures w14:val="none"/>
              </w:rPr>
              <w:t>公噸，因產量減少，外銷量降低。</w:t>
            </w:r>
          </w:p>
          <w:p w14:paraId="1560008F" w14:textId="77777777" w:rsidR="002258B0" w:rsidRPr="00C35659" w:rsidRDefault="002258B0" w:rsidP="002258B0">
            <w:pPr>
              <w:pStyle w:val="a9"/>
              <w:widowControl/>
              <w:numPr>
                <w:ilvl w:val="0"/>
                <w:numId w:val="16"/>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年種植面積目標</w:t>
            </w:r>
            <w:r w:rsidRPr="00B835E5">
              <w:rPr>
                <w:rFonts w:ascii="Times New Roman" w:eastAsia="新細明體" w:hAnsi="Times New Roman" w:cs="Times New Roman"/>
                <w:kern w:val="0"/>
                <w14:ligatures w14:val="none"/>
              </w:rPr>
              <w:t>1,800</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29,750</w:t>
            </w:r>
            <w:r w:rsidRPr="00B835E5">
              <w:rPr>
                <w:rFonts w:ascii="標楷體" w:eastAsia="標楷體" w:hAnsi="標楷體" w:cs="Times New Roman" w:hint="eastAsia"/>
                <w:kern w:val="0"/>
                <w14:ligatures w14:val="none"/>
              </w:rPr>
              <w:t>公噸，試驗改良場所陸續育成早熟或晚熟品種並持續研發</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後處理技術，可分散供應期，穩定供應市場，出口目標訂為</w:t>
            </w:r>
            <w:r w:rsidRPr="00B835E5">
              <w:rPr>
                <w:rFonts w:ascii="Times New Roman" w:eastAsia="新細明體" w:hAnsi="Times New Roman" w:cs="Times New Roman"/>
                <w:kern w:val="0"/>
                <w14:ligatures w14:val="none"/>
              </w:rPr>
              <w:t>300</w:t>
            </w:r>
            <w:r w:rsidRPr="00B835E5">
              <w:rPr>
                <w:rFonts w:ascii="標楷體" w:eastAsia="標楷體" w:hAnsi="標楷體" w:cs="Times New Roman" w:hint="eastAsia"/>
                <w:kern w:val="0"/>
                <w14:ligatures w14:val="none"/>
              </w:rPr>
              <w:t>公噸。</w:t>
            </w:r>
          </w:p>
          <w:p w14:paraId="1F0238BB" w14:textId="77777777" w:rsidR="002258B0" w:rsidRPr="00C35659" w:rsidRDefault="002258B0" w:rsidP="002258B0">
            <w:pPr>
              <w:pStyle w:val="a9"/>
              <w:widowControl/>
              <w:numPr>
                <w:ilvl w:val="0"/>
                <w:numId w:val="16"/>
              </w:numPr>
              <w:spacing w:after="0" w:line="240" w:lineRule="auto"/>
              <w:jc w:val="both"/>
              <w:rPr>
                <w:rFonts w:ascii="Times New Roman" w:eastAsia="新細明體" w:hAnsi="Times New Roman" w:cs="Times New Roman"/>
                <w:kern w:val="0"/>
                <w14:ligatures w14:val="none"/>
              </w:rPr>
            </w:pPr>
            <w:proofErr w:type="gramStart"/>
            <w:r>
              <w:rPr>
                <w:rFonts w:ascii="標楷體" w:eastAsia="標楷體" w:hAnsi="標楷體" w:cs="Times New Roman" w:hint="eastAsia"/>
                <w:color w:val="EE0000"/>
                <w:kern w:val="0"/>
                <w14:ligatures w14:val="none"/>
              </w:rPr>
              <w:t>農糧署將</w:t>
            </w:r>
            <w:proofErr w:type="gramEnd"/>
            <w:r w:rsidRPr="00D746C3">
              <w:rPr>
                <w:rFonts w:ascii="標楷體" w:eastAsia="標楷體" w:hAnsi="標楷體" w:cs="Times New Roman" w:hint="eastAsia"/>
                <w:color w:val="EE0000"/>
                <w:kern w:val="0"/>
                <w14:ligatures w14:val="none"/>
              </w:rPr>
              <w:t>持續輔導建置設施栽培、提供農業勞力、</w:t>
            </w:r>
            <w:proofErr w:type="gramStart"/>
            <w:r w:rsidRPr="00D746C3">
              <w:rPr>
                <w:rFonts w:ascii="標楷體" w:eastAsia="標楷體" w:hAnsi="標楷體" w:cs="Times New Roman" w:hint="eastAsia"/>
                <w:color w:val="EE0000"/>
                <w:kern w:val="0"/>
                <w14:ligatures w14:val="none"/>
              </w:rPr>
              <w:t>補助冷鏈設備</w:t>
            </w:r>
            <w:proofErr w:type="gramEnd"/>
            <w:r w:rsidRPr="00D746C3">
              <w:rPr>
                <w:rFonts w:ascii="標楷體" w:eastAsia="標楷體" w:hAnsi="標楷體" w:cs="Times New Roman" w:hint="eastAsia"/>
                <w:color w:val="EE0000"/>
                <w:kern w:val="0"/>
                <w14:ligatures w14:val="none"/>
              </w:rPr>
              <w:t>與</w:t>
            </w:r>
            <w:r>
              <w:rPr>
                <w:rFonts w:ascii="標楷體" w:eastAsia="標楷體" w:hAnsi="標楷體" w:cs="Times New Roman" w:hint="eastAsia"/>
                <w:color w:val="EE0000"/>
                <w:kern w:val="0"/>
                <w14:ligatures w14:val="none"/>
              </w:rPr>
              <w:t>精進</w:t>
            </w:r>
            <w:proofErr w:type="gramStart"/>
            <w:r w:rsidRPr="00D746C3">
              <w:rPr>
                <w:rFonts w:ascii="標楷體" w:eastAsia="標楷體" w:hAnsi="標楷體" w:cs="Times New Roman" w:hint="eastAsia"/>
                <w:color w:val="EE0000"/>
                <w:kern w:val="0"/>
                <w14:ligatures w14:val="none"/>
              </w:rPr>
              <w:t>採</w:t>
            </w:r>
            <w:proofErr w:type="gramEnd"/>
            <w:r w:rsidRPr="00D746C3">
              <w:rPr>
                <w:rFonts w:ascii="標楷體" w:eastAsia="標楷體" w:hAnsi="標楷體" w:cs="Times New Roman" w:hint="eastAsia"/>
                <w:color w:val="EE0000"/>
                <w:kern w:val="0"/>
                <w14:ligatures w14:val="none"/>
              </w:rPr>
              <w:t>後處理技術等，促進產業發展。</w:t>
            </w:r>
          </w:p>
        </w:tc>
      </w:tr>
      <w:tr w:rsidR="002258B0" w:rsidRPr="00B835E5" w14:paraId="4D2A930D" w14:textId="77777777" w:rsidTr="00FB2F2A">
        <w:trPr>
          <w:trHeight w:val="600"/>
        </w:trPr>
        <w:tc>
          <w:tcPr>
            <w:tcW w:w="138" w:type="pct"/>
            <w:vMerge/>
            <w:vAlign w:val="center"/>
            <w:hideMark/>
          </w:tcPr>
          <w:p w14:paraId="4A0BE87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5E179C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7" w:type="pct"/>
            <w:vAlign w:val="center"/>
            <w:hideMark/>
          </w:tcPr>
          <w:p w14:paraId="760A177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7C323A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1,737</w:t>
            </w:r>
          </w:p>
        </w:tc>
        <w:tc>
          <w:tcPr>
            <w:tcW w:w="468" w:type="pct"/>
            <w:vAlign w:val="center"/>
            <w:hideMark/>
          </w:tcPr>
          <w:p w14:paraId="2E074C0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1,723</w:t>
            </w:r>
          </w:p>
        </w:tc>
        <w:tc>
          <w:tcPr>
            <w:tcW w:w="468" w:type="pct"/>
            <w:vAlign w:val="center"/>
            <w:hideMark/>
          </w:tcPr>
          <w:p w14:paraId="68FB816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1,725</w:t>
            </w:r>
          </w:p>
        </w:tc>
        <w:tc>
          <w:tcPr>
            <w:tcW w:w="423" w:type="pct"/>
            <w:vAlign w:val="center"/>
            <w:hideMark/>
          </w:tcPr>
          <w:p w14:paraId="139F36D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1,750</w:t>
            </w:r>
          </w:p>
        </w:tc>
        <w:tc>
          <w:tcPr>
            <w:tcW w:w="442" w:type="pct"/>
            <w:vAlign w:val="center"/>
            <w:hideMark/>
          </w:tcPr>
          <w:p w14:paraId="5E0880D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1.45</w:t>
            </w:r>
          </w:p>
        </w:tc>
        <w:tc>
          <w:tcPr>
            <w:tcW w:w="1893" w:type="pct"/>
            <w:vMerge/>
            <w:vAlign w:val="center"/>
            <w:hideMark/>
          </w:tcPr>
          <w:p w14:paraId="0743C00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090885F" w14:textId="77777777" w:rsidTr="00FB2F2A">
        <w:trPr>
          <w:trHeight w:val="600"/>
        </w:trPr>
        <w:tc>
          <w:tcPr>
            <w:tcW w:w="138" w:type="pct"/>
            <w:vMerge/>
            <w:vAlign w:val="center"/>
            <w:hideMark/>
          </w:tcPr>
          <w:p w14:paraId="755830A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34ED20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7" w:type="pct"/>
            <w:vAlign w:val="center"/>
            <w:hideMark/>
          </w:tcPr>
          <w:p w14:paraId="11DC374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4841656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17,782</w:t>
            </w:r>
          </w:p>
        </w:tc>
        <w:tc>
          <w:tcPr>
            <w:tcW w:w="468" w:type="pct"/>
            <w:vAlign w:val="center"/>
            <w:hideMark/>
          </w:tcPr>
          <w:p w14:paraId="0FDAF1C3" w14:textId="77777777" w:rsidR="002258B0" w:rsidRPr="0015694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16,742</w:t>
            </w:r>
          </w:p>
        </w:tc>
        <w:tc>
          <w:tcPr>
            <w:tcW w:w="468" w:type="pct"/>
            <w:vAlign w:val="center"/>
            <w:hideMark/>
          </w:tcPr>
          <w:p w14:paraId="5D79902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14,200</w:t>
            </w:r>
          </w:p>
        </w:tc>
        <w:tc>
          <w:tcPr>
            <w:tcW w:w="423" w:type="pct"/>
            <w:vAlign w:val="center"/>
            <w:hideMark/>
          </w:tcPr>
          <w:p w14:paraId="1B9CA2A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17,000</w:t>
            </w:r>
          </w:p>
        </w:tc>
        <w:tc>
          <w:tcPr>
            <w:tcW w:w="442" w:type="pct"/>
            <w:vAlign w:val="center"/>
            <w:hideMark/>
          </w:tcPr>
          <w:p w14:paraId="6318C31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19.72</w:t>
            </w:r>
          </w:p>
        </w:tc>
        <w:tc>
          <w:tcPr>
            <w:tcW w:w="1893" w:type="pct"/>
            <w:vMerge/>
            <w:vAlign w:val="center"/>
            <w:hideMark/>
          </w:tcPr>
          <w:p w14:paraId="4802700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C5DFAE3" w14:textId="77777777" w:rsidTr="00FB2F2A">
        <w:trPr>
          <w:trHeight w:val="600"/>
        </w:trPr>
        <w:tc>
          <w:tcPr>
            <w:tcW w:w="138" w:type="pct"/>
            <w:vMerge/>
            <w:vAlign w:val="center"/>
            <w:hideMark/>
          </w:tcPr>
          <w:p w14:paraId="63CC777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60FA04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97" w:type="pct"/>
            <w:vAlign w:val="center"/>
            <w:hideMark/>
          </w:tcPr>
          <w:p w14:paraId="1084259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38A330B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30,895</w:t>
            </w:r>
          </w:p>
        </w:tc>
        <w:tc>
          <w:tcPr>
            <w:tcW w:w="468" w:type="pct"/>
            <w:noWrap/>
            <w:vAlign w:val="center"/>
            <w:hideMark/>
          </w:tcPr>
          <w:p w14:paraId="6790463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28,849</w:t>
            </w:r>
          </w:p>
        </w:tc>
        <w:tc>
          <w:tcPr>
            <w:tcW w:w="468" w:type="pct"/>
            <w:noWrap/>
            <w:vAlign w:val="center"/>
            <w:hideMark/>
          </w:tcPr>
          <w:p w14:paraId="24E2FAE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24,495</w:t>
            </w:r>
          </w:p>
        </w:tc>
        <w:tc>
          <w:tcPr>
            <w:tcW w:w="423" w:type="pct"/>
            <w:noWrap/>
            <w:vAlign w:val="center"/>
            <w:hideMark/>
          </w:tcPr>
          <w:p w14:paraId="32C170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29,750</w:t>
            </w:r>
          </w:p>
        </w:tc>
        <w:tc>
          <w:tcPr>
            <w:tcW w:w="442" w:type="pct"/>
            <w:vAlign w:val="center"/>
            <w:hideMark/>
          </w:tcPr>
          <w:p w14:paraId="42122BD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21.45</w:t>
            </w:r>
          </w:p>
        </w:tc>
        <w:tc>
          <w:tcPr>
            <w:tcW w:w="1893" w:type="pct"/>
            <w:vMerge/>
            <w:vAlign w:val="center"/>
            <w:hideMark/>
          </w:tcPr>
          <w:p w14:paraId="4E2995A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B5F6298" w14:textId="77777777" w:rsidTr="00FB2F2A">
        <w:trPr>
          <w:trHeight w:val="600"/>
        </w:trPr>
        <w:tc>
          <w:tcPr>
            <w:tcW w:w="138" w:type="pct"/>
            <w:vMerge/>
            <w:vAlign w:val="center"/>
            <w:hideMark/>
          </w:tcPr>
          <w:p w14:paraId="2C6E8F3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2877EB2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1B85BC7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7" w:type="pct"/>
            <w:vAlign w:val="center"/>
            <w:hideMark/>
          </w:tcPr>
          <w:p w14:paraId="749B237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7EADC74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385</w:t>
            </w:r>
          </w:p>
        </w:tc>
        <w:tc>
          <w:tcPr>
            <w:tcW w:w="468" w:type="pct"/>
            <w:vAlign w:val="center"/>
            <w:hideMark/>
          </w:tcPr>
          <w:p w14:paraId="6BC2F0A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285</w:t>
            </w:r>
          </w:p>
        </w:tc>
        <w:tc>
          <w:tcPr>
            <w:tcW w:w="468" w:type="pct"/>
            <w:vAlign w:val="center"/>
            <w:hideMark/>
          </w:tcPr>
          <w:p w14:paraId="3096BB8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w:t>
            </w:r>
          </w:p>
        </w:tc>
        <w:tc>
          <w:tcPr>
            <w:tcW w:w="423" w:type="pct"/>
            <w:vAlign w:val="center"/>
            <w:hideMark/>
          </w:tcPr>
          <w:p w14:paraId="21A56FA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300</w:t>
            </w:r>
          </w:p>
        </w:tc>
        <w:tc>
          <w:tcPr>
            <w:tcW w:w="442" w:type="pct"/>
            <w:vAlign w:val="center"/>
            <w:hideMark/>
          </w:tcPr>
          <w:p w14:paraId="62B84CC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114.29</w:t>
            </w:r>
          </w:p>
        </w:tc>
        <w:tc>
          <w:tcPr>
            <w:tcW w:w="1893" w:type="pct"/>
            <w:vMerge/>
            <w:vAlign w:val="center"/>
            <w:hideMark/>
          </w:tcPr>
          <w:p w14:paraId="5367421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B7EEE1A" w14:textId="77777777" w:rsidTr="00FB2F2A">
        <w:trPr>
          <w:trHeight w:val="600"/>
        </w:trPr>
        <w:tc>
          <w:tcPr>
            <w:tcW w:w="138" w:type="pct"/>
            <w:vMerge/>
            <w:vAlign w:val="center"/>
            <w:hideMark/>
          </w:tcPr>
          <w:p w14:paraId="55562CD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660258B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0311676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7" w:type="pct"/>
            <w:vAlign w:val="center"/>
            <w:hideMark/>
          </w:tcPr>
          <w:p w14:paraId="4DB9945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637DB6D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68DC14A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5E11D7A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3" w:type="pct"/>
            <w:vAlign w:val="center"/>
            <w:hideMark/>
          </w:tcPr>
          <w:p w14:paraId="6D8B4BA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2" w:type="pct"/>
            <w:vAlign w:val="center"/>
            <w:hideMark/>
          </w:tcPr>
          <w:p w14:paraId="13E3318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3" w:type="pct"/>
            <w:vMerge/>
            <w:vAlign w:val="center"/>
            <w:hideMark/>
          </w:tcPr>
          <w:p w14:paraId="0DEF96F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B836974" w14:textId="77777777" w:rsidTr="00FB2F2A">
        <w:trPr>
          <w:trHeight w:val="600"/>
        </w:trPr>
        <w:tc>
          <w:tcPr>
            <w:tcW w:w="138" w:type="pct"/>
            <w:vMerge/>
            <w:vAlign w:val="center"/>
            <w:hideMark/>
          </w:tcPr>
          <w:p w14:paraId="0F811EA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781EA3F"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7" w:type="pct"/>
            <w:vAlign w:val="center"/>
            <w:hideMark/>
          </w:tcPr>
          <w:p w14:paraId="7E045D3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0878B0C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w:t>
            </w:r>
          </w:p>
        </w:tc>
        <w:tc>
          <w:tcPr>
            <w:tcW w:w="468" w:type="pct"/>
            <w:vAlign w:val="center"/>
            <w:hideMark/>
          </w:tcPr>
          <w:p w14:paraId="19231D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82</w:t>
            </w:r>
          </w:p>
        </w:tc>
        <w:tc>
          <w:tcPr>
            <w:tcW w:w="468" w:type="pct"/>
            <w:vAlign w:val="center"/>
            <w:hideMark/>
          </w:tcPr>
          <w:p w14:paraId="731CB79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84</w:t>
            </w:r>
          </w:p>
        </w:tc>
        <w:tc>
          <w:tcPr>
            <w:tcW w:w="423" w:type="pct"/>
            <w:vAlign w:val="center"/>
            <w:hideMark/>
          </w:tcPr>
          <w:p w14:paraId="2FBBB18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78</w:t>
            </w:r>
          </w:p>
        </w:tc>
        <w:tc>
          <w:tcPr>
            <w:tcW w:w="442" w:type="pct"/>
            <w:vAlign w:val="center"/>
            <w:hideMark/>
          </w:tcPr>
          <w:p w14:paraId="4E95B51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-7.14</w:t>
            </w:r>
          </w:p>
        </w:tc>
        <w:tc>
          <w:tcPr>
            <w:tcW w:w="1893" w:type="pct"/>
            <w:vMerge/>
            <w:vAlign w:val="center"/>
            <w:hideMark/>
          </w:tcPr>
          <w:p w14:paraId="605156FF"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DC5E02B" w14:textId="77777777" w:rsidTr="00FB2F2A">
        <w:trPr>
          <w:trHeight w:val="600"/>
        </w:trPr>
        <w:tc>
          <w:tcPr>
            <w:tcW w:w="138" w:type="pct"/>
            <w:vMerge/>
            <w:vAlign w:val="center"/>
            <w:hideMark/>
          </w:tcPr>
          <w:p w14:paraId="6B71416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2E8254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產值</w:t>
            </w:r>
          </w:p>
        </w:tc>
        <w:tc>
          <w:tcPr>
            <w:tcW w:w="397" w:type="pct"/>
            <w:vAlign w:val="center"/>
            <w:hideMark/>
          </w:tcPr>
          <w:p w14:paraId="4EEBDD0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498C331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2,162,956</w:t>
            </w:r>
          </w:p>
        </w:tc>
        <w:tc>
          <w:tcPr>
            <w:tcW w:w="468" w:type="pct"/>
            <w:noWrap/>
            <w:vAlign w:val="center"/>
            <w:hideMark/>
          </w:tcPr>
          <w:p w14:paraId="229094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2,358,406</w:t>
            </w:r>
          </w:p>
        </w:tc>
        <w:tc>
          <w:tcPr>
            <w:tcW w:w="468" w:type="pct"/>
            <w:noWrap/>
            <w:vAlign w:val="center"/>
            <w:hideMark/>
          </w:tcPr>
          <w:p w14:paraId="1F8BC3D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2,057,580</w:t>
            </w:r>
          </w:p>
        </w:tc>
        <w:tc>
          <w:tcPr>
            <w:tcW w:w="423" w:type="pct"/>
            <w:noWrap/>
            <w:vAlign w:val="center"/>
            <w:hideMark/>
          </w:tcPr>
          <w:p w14:paraId="4FE5974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2,320,500</w:t>
            </w:r>
          </w:p>
        </w:tc>
        <w:tc>
          <w:tcPr>
            <w:tcW w:w="442" w:type="pct"/>
            <w:vAlign w:val="center"/>
            <w:hideMark/>
          </w:tcPr>
          <w:p w14:paraId="35EA50A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12.78</w:t>
            </w:r>
          </w:p>
        </w:tc>
        <w:tc>
          <w:tcPr>
            <w:tcW w:w="1893" w:type="pct"/>
            <w:vMerge/>
            <w:vAlign w:val="center"/>
            <w:hideMark/>
          </w:tcPr>
          <w:p w14:paraId="7924A47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7B3585FE" w14:textId="77777777" w:rsidR="002258B0" w:rsidRPr="00B835E5" w:rsidRDefault="002258B0" w:rsidP="002258B0"/>
    <w:p w14:paraId="4F626034"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 xml:space="preserve">荔枝  </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2333E50A" w14:textId="77777777" w:rsidTr="00FB2F2A">
        <w:trPr>
          <w:trHeight w:val="600"/>
          <w:tblHeader/>
        </w:trPr>
        <w:tc>
          <w:tcPr>
            <w:tcW w:w="878" w:type="pct"/>
            <w:gridSpan w:val="4"/>
            <w:vAlign w:val="center"/>
            <w:hideMark/>
          </w:tcPr>
          <w:p w14:paraId="0C11795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1568DF4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7349F35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77084C6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14690848"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1C6F706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7A38B6E6"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6CCD835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1043527C" w14:textId="77777777" w:rsidTr="00FB2F2A">
        <w:trPr>
          <w:trHeight w:val="600"/>
        </w:trPr>
        <w:tc>
          <w:tcPr>
            <w:tcW w:w="138" w:type="pct"/>
            <w:vMerge w:val="restart"/>
            <w:textDirection w:val="tbRlV"/>
            <w:vAlign w:val="center"/>
            <w:hideMark/>
          </w:tcPr>
          <w:p w14:paraId="18E67B0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荔枝 </w:t>
            </w:r>
          </w:p>
        </w:tc>
        <w:tc>
          <w:tcPr>
            <w:tcW w:w="385" w:type="pct"/>
            <w:gridSpan w:val="2"/>
            <w:vAlign w:val="center"/>
            <w:hideMark/>
          </w:tcPr>
          <w:p w14:paraId="5D0AF04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07B0656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152EEE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9,576</w:t>
            </w:r>
          </w:p>
        </w:tc>
        <w:tc>
          <w:tcPr>
            <w:tcW w:w="468" w:type="pct"/>
            <w:vAlign w:val="center"/>
            <w:hideMark/>
          </w:tcPr>
          <w:p w14:paraId="4474BC7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9,534</w:t>
            </w:r>
          </w:p>
        </w:tc>
        <w:tc>
          <w:tcPr>
            <w:tcW w:w="468" w:type="pct"/>
            <w:vAlign w:val="center"/>
            <w:hideMark/>
          </w:tcPr>
          <w:p w14:paraId="4D6F2C4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9,500</w:t>
            </w:r>
          </w:p>
        </w:tc>
        <w:tc>
          <w:tcPr>
            <w:tcW w:w="424" w:type="pct"/>
            <w:vAlign w:val="center"/>
            <w:hideMark/>
          </w:tcPr>
          <w:p w14:paraId="3D033E3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9,500</w:t>
            </w:r>
          </w:p>
        </w:tc>
        <w:tc>
          <w:tcPr>
            <w:tcW w:w="441" w:type="pct"/>
            <w:vAlign w:val="center"/>
            <w:hideMark/>
          </w:tcPr>
          <w:p w14:paraId="4077BA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restart"/>
            <w:hideMark/>
          </w:tcPr>
          <w:p w14:paraId="4C2E082B" w14:textId="77777777" w:rsidR="002258B0" w:rsidRPr="00B835E5" w:rsidRDefault="002258B0" w:rsidP="002258B0">
            <w:pPr>
              <w:pStyle w:val="a9"/>
              <w:widowControl/>
              <w:numPr>
                <w:ilvl w:val="0"/>
                <w:numId w:val="17"/>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荔枝主要產區位於高雄、</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中、南投、</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南、彰化及嘉義等地，產期</w:t>
            </w:r>
            <w:r w:rsidRPr="00B835E5">
              <w:rPr>
                <w:rFonts w:ascii="Times New Roman" w:eastAsia="新細明體" w:hAnsi="Times New Roman" w:cs="Times New Roman"/>
                <w:kern w:val="0"/>
                <w14:ligatures w14:val="none"/>
              </w:rPr>
              <w:t>5</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7</w:t>
            </w:r>
            <w:r w:rsidRPr="00B835E5">
              <w:rPr>
                <w:rFonts w:ascii="標楷體" w:eastAsia="標楷體" w:hAnsi="標楷體" w:cs="Times New Roman" w:hint="eastAsia"/>
                <w:kern w:val="0"/>
                <w14:ligatures w14:val="none"/>
              </w:rPr>
              <w:t>月。近年荔枝花芽分化</w:t>
            </w:r>
            <w:proofErr w:type="gramStart"/>
            <w:r w:rsidRPr="00B835E5">
              <w:rPr>
                <w:rFonts w:ascii="標楷體" w:eastAsia="標楷體" w:hAnsi="標楷體" w:cs="Times New Roman" w:hint="eastAsia"/>
                <w:kern w:val="0"/>
                <w14:ligatures w14:val="none"/>
              </w:rPr>
              <w:t>期受暖冬</w:t>
            </w:r>
            <w:proofErr w:type="gramEnd"/>
            <w:r w:rsidRPr="00B835E5">
              <w:rPr>
                <w:rFonts w:ascii="標楷體" w:eastAsia="標楷體" w:hAnsi="標楷體" w:cs="Times New Roman" w:hint="eastAsia"/>
                <w:kern w:val="0"/>
                <w14:ligatures w14:val="none"/>
              </w:rPr>
              <w:t>、降雨、乾旱及人口老化等因素，產量變動大，透過品項服務團隊現地輔導農民穩定生產，提高果品品質，與轉作更新具競爭力品種，以維持穩定生產。</w:t>
            </w:r>
          </w:p>
          <w:p w14:paraId="1CFC3FD3" w14:textId="77777777" w:rsidR="002258B0" w:rsidRPr="00B835E5" w:rsidRDefault="002258B0" w:rsidP="002258B0">
            <w:pPr>
              <w:pStyle w:val="a9"/>
              <w:widowControl/>
              <w:numPr>
                <w:ilvl w:val="0"/>
                <w:numId w:val="17"/>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年因開花期間受低溫及降雨影響，結果率降低，收穫面積</w:t>
            </w:r>
            <w:r w:rsidRPr="00B835E5">
              <w:rPr>
                <w:rFonts w:ascii="Times New Roman" w:eastAsia="新細明體" w:hAnsi="Times New Roman" w:cs="Times New Roman"/>
                <w:kern w:val="0"/>
                <w14:ligatures w14:val="none"/>
              </w:rPr>
              <w:t>9,460</w:t>
            </w:r>
            <w:r w:rsidRPr="00B835E5">
              <w:rPr>
                <w:rFonts w:ascii="標楷體" w:eastAsia="標楷體" w:hAnsi="標楷體" w:cs="Times New Roman" w:hint="eastAsia"/>
                <w:kern w:val="0"/>
                <w14:ligatures w14:val="none"/>
              </w:rPr>
              <w:t>公頃，每公頃產量</w:t>
            </w:r>
            <w:r w:rsidRPr="00B835E5">
              <w:rPr>
                <w:rFonts w:ascii="Times New Roman" w:eastAsia="新細明體" w:hAnsi="Times New Roman" w:cs="Times New Roman"/>
                <w:kern w:val="0"/>
                <w14:ligatures w14:val="none"/>
              </w:rPr>
              <w:t>5,420</w:t>
            </w:r>
            <w:r w:rsidRPr="00B835E5">
              <w:rPr>
                <w:rFonts w:ascii="標楷體" w:eastAsia="標楷體" w:hAnsi="標楷體" w:cs="Times New Roman" w:hint="eastAsia"/>
                <w:kern w:val="0"/>
                <w14:ligatures w14:val="none"/>
              </w:rPr>
              <w:t>公斤，總產量</w:t>
            </w:r>
            <w:r w:rsidRPr="00B835E5">
              <w:rPr>
                <w:rFonts w:ascii="Times New Roman" w:eastAsia="新細明體" w:hAnsi="Times New Roman" w:cs="Times New Roman"/>
                <w:kern w:val="0"/>
                <w14:ligatures w14:val="none"/>
              </w:rPr>
              <w:t>51,273</w:t>
            </w:r>
            <w:r w:rsidRPr="00B835E5">
              <w:rPr>
                <w:rFonts w:ascii="標楷體" w:eastAsia="標楷體" w:hAnsi="標楷體" w:cs="Times New Roman" w:hint="eastAsia"/>
                <w:kern w:val="0"/>
                <w14:ligatures w14:val="none"/>
              </w:rPr>
              <w:t>公噸。</w:t>
            </w:r>
          </w:p>
          <w:p w14:paraId="14295234" w14:textId="77777777" w:rsidR="002258B0" w:rsidRPr="00B835E5" w:rsidRDefault="002258B0" w:rsidP="002258B0">
            <w:pPr>
              <w:pStyle w:val="a9"/>
              <w:widowControl/>
              <w:numPr>
                <w:ilvl w:val="0"/>
                <w:numId w:val="17"/>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年種植面積目標</w:t>
            </w:r>
            <w:r w:rsidRPr="00B835E5">
              <w:rPr>
                <w:rFonts w:ascii="Times New Roman" w:eastAsia="新細明體" w:hAnsi="Times New Roman" w:cs="Times New Roman"/>
                <w:kern w:val="0"/>
                <w14:ligatures w14:val="none"/>
              </w:rPr>
              <w:t>9,500</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6</w:t>
            </w:r>
            <w:r w:rsidRPr="00B835E5">
              <w:rPr>
                <w:rFonts w:ascii="Times New Roman" w:eastAsia="新細明體" w:hAnsi="Times New Roman" w:cs="Times New Roman" w:hint="eastAsia"/>
                <w:kern w:val="0"/>
                <w14:ligatures w14:val="none"/>
              </w:rPr>
              <w:t>6</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220</w:t>
            </w:r>
            <w:r w:rsidRPr="00B835E5">
              <w:rPr>
                <w:rFonts w:ascii="標楷體" w:eastAsia="標楷體" w:hAnsi="標楷體" w:cs="Times New Roman" w:hint="eastAsia"/>
                <w:kern w:val="0"/>
                <w14:ligatures w14:val="none"/>
              </w:rPr>
              <w:t>公噸，出口目標訂為</w:t>
            </w:r>
            <w:r w:rsidRPr="00B835E5">
              <w:rPr>
                <w:rFonts w:ascii="Times New Roman" w:eastAsia="新細明體" w:hAnsi="Times New Roman" w:cs="Times New Roman"/>
                <w:kern w:val="0"/>
                <w14:ligatures w14:val="none"/>
              </w:rPr>
              <w:t>200</w:t>
            </w:r>
            <w:r w:rsidRPr="00B835E5">
              <w:rPr>
                <w:rFonts w:ascii="標楷體" w:eastAsia="標楷體" w:hAnsi="標楷體" w:cs="Times New Roman" w:hint="eastAsia"/>
                <w:kern w:val="0"/>
                <w14:ligatures w14:val="none"/>
              </w:rPr>
              <w:t>公噸。</w:t>
            </w:r>
          </w:p>
        </w:tc>
      </w:tr>
      <w:tr w:rsidR="002258B0" w:rsidRPr="00B835E5" w14:paraId="005FD895" w14:textId="77777777" w:rsidTr="00FB2F2A">
        <w:trPr>
          <w:trHeight w:val="600"/>
        </w:trPr>
        <w:tc>
          <w:tcPr>
            <w:tcW w:w="138" w:type="pct"/>
            <w:vMerge/>
            <w:vAlign w:val="center"/>
            <w:hideMark/>
          </w:tcPr>
          <w:p w14:paraId="01C01E5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2599BE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02BF60D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02F1DF4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9,546</w:t>
            </w:r>
          </w:p>
        </w:tc>
        <w:tc>
          <w:tcPr>
            <w:tcW w:w="468" w:type="pct"/>
            <w:vAlign w:val="center"/>
            <w:hideMark/>
          </w:tcPr>
          <w:p w14:paraId="140EBCB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9,481</w:t>
            </w:r>
          </w:p>
        </w:tc>
        <w:tc>
          <w:tcPr>
            <w:tcW w:w="468" w:type="pct"/>
            <w:vAlign w:val="center"/>
            <w:hideMark/>
          </w:tcPr>
          <w:p w14:paraId="1469E1B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9,460</w:t>
            </w:r>
          </w:p>
        </w:tc>
        <w:tc>
          <w:tcPr>
            <w:tcW w:w="424" w:type="pct"/>
            <w:vAlign w:val="center"/>
            <w:hideMark/>
          </w:tcPr>
          <w:p w14:paraId="3D04C84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9,460</w:t>
            </w:r>
          </w:p>
        </w:tc>
        <w:tc>
          <w:tcPr>
            <w:tcW w:w="441" w:type="pct"/>
            <w:vAlign w:val="center"/>
            <w:hideMark/>
          </w:tcPr>
          <w:p w14:paraId="7B84D05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31395ADF"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C896001" w14:textId="77777777" w:rsidTr="00FB2F2A">
        <w:trPr>
          <w:trHeight w:val="600"/>
        </w:trPr>
        <w:tc>
          <w:tcPr>
            <w:tcW w:w="138" w:type="pct"/>
            <w:vMerge/>
            <w:vAlign w:val="center"/>
            <w:hideMark/>
          </w:tcPr>
          <w:p w14:paraId="78048F1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1F3343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4A26DA6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4F9572A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7,127</w:t>
            </w:r>
          </w:p>
        </w:tc>
        <w:tc>
          <w:tcPr>
            <w:tcW w:w="468" w:type="pct"/>
            <w:vAlign w:val="center"/>
            <w:hideMark/>
          </w:tcPr>
          <w:p w14:paraId="335BD38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4,761</w:t>
            </w:r>
          </w:p>
        </w:tc>
        <w:tc>
          <w:tcPr>
            <w:tcW w:w="468" w:type="pct"/>
            <w:vAlign w:val="center"/>
            <w:hideMark/>
          </w:tcPr>
          <w:p w14:paraId="64CE7C4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5,420</w:t>
            </w:r>
          </w:p>
        </w:tc>
        <w:tc>
          <w:tcPr>
            <w:tcW w:w="424" w:type="pct"/>
            <w:vAlign w:val="center"/>
            <w:hideMark/>
          </w:tcPr>
          <w:p w14:paraId="60822C9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cs="Times New Roman"/>
              </w:rPr>
              <w:t>7,000</w:t>
            </w:r>
          </w:p>
        </w:tc>
        <w:tc>
          <w:tcPr>
            <w:tcW w:w="441" w:type="pct"/>
            <w:vAlign w:val="center"/>
            <w:hideMark/>
          </w:tcPr>
          <w:p w14:paraId="7CF4BE2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cs="Times New Roman"/>
              </w:rPr>
              <w:t>29.15</w:t>
            </w:r>
          </w:p>
        </w:tc>
        <w:tc>
          <w:tcPr>
            <w:tcW w:w="1894" w:type="pct"/>
            <w:vMerge/>
            <w:vAlign w:val="center"/>
            <w:hideMark/>
          </w:tcPr>
          <w:p w14:paraId="542F7AD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E91D89D" w14:textId="77777777" w:rsidTr="00FB2F2A">
        <w:trPr>
          <w:trHeight w:val="600"/>
        </w:trPr>
        <w:tc>
          <w:tcPr>
            <w:tcW w:w="138" w:type="pct"/>
            <w:vMerge/>
            <w:vAlign w:val="center"/>
            <w:hideMark/>
          </w:tcPr>
          <w:p w14:paraId="7D34D98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F8A281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總產量 </w:t>
            </w:r>
          </w:p>
        </w:tc>
        <w:tc>
          <w:tcPr>
            <w:tcW w:w="355" w:type="pct"/>
            <w:vAlign w:val="center"/>
            <w:hideMark/>
          </w:tcPr>
          <w:p w14:paraId="2230298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2CB53A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68,031</w:t>
            </w:r>
          </w:p>
        </w:tc>
        <w:tc>
          <w:tcPr>
            <w:tcW w:w="468" w:type="pct"/>
            <w:noWrap/>
            <w:vAlign w:val="center"/>
            <w:hideMark/>
          </w:tcPr>
          <w:p w14:paraId="3F92AF1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45,137</w:t>
            </w:r>
          </w:p>
        </w:tc>
        <w:tc>
          <w:tcPr>
            <w:tcW w:w="468" w:type="pct"/>
            <w:noWrap/>
            <w:vAlign w:val="center"/>
            <w:hideMark/>
          </w:tcPr>
          <w:p w14:paraId="79532C9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51,273</w:t>
            </w:r>
          </w:p>
        </w:tc>
        <w:tc>
          <w:tcPr>
            <w:tcW w:w="424" w:type="pct"/>
            <w:noWrap/>
            <w:vAlign w:val="center"/>
            <w:hideMark/>
          </w:tcPr>
          <w:p w14:paraId="06E1872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cs="Times New Roman"/>
              </w:rPr>
              <w:t>66,220</w:t>
            </w:r>
          </w:p>
        </w:tc>
        <w:tc>
          <w:tcPr>
            <w:tcW w:w="441" w:type="pct"/>
            <w:vAlign w:val="center"/>
            <w:hideMark/>
          </w:tcPr>
          <w:p w14:paraId="150A99F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hAnsi="Times New Roman" w:cs="Times New Roman"/>
              </w:rPr>
              <w:t>29.15</w:t>
            </w:r>
          </w:p>
        </w:tc>
        <w:tc>
          <w:tcPr>
            <w:tcW w:w="1894" w:type="pct"/>
            <w:vMerge/>
            <w:vAlign w:val="center"/>
            <w:hideMark/>
          </w:tcPr>
          <w:p w14:paraId="52C083E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8893DC8" w14:textId="77777777" w:rsidTr="00FB2F2A">
        <w:trPr>
          <w:trHeight w:val="600"/>
        </w:trPr>
        <w:tc>
          <w:tcPr>
            <w:tcW w:w="138" w:type="pct"/>
            <w:vMerge/>
            <w:vAlign w:val="center"/>
            <w:hideMark/>
          </w:tcPr>
          <w:p w14:paraId="7C2FDDB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535AB2A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598417B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3B8EB50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6CC3967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w:t>
            </w:r>
          </w:p>
        </w:tc>
        <w:tc>
          <w:tcPr>
            <w:tcW w:w="468" w:type="pct"/>
            <w:vAlign w:val="center"/>
            <w:hideMark/>
          </w:tcPr>
          <w:p w14:paraId="266F89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125</w:t>
            </w:r>
          </w:p>
        </w:tc>
        <w:tc>
          <w:tcPr>
            <w:tcW w:w="468" w:type="pct"/>
            <w:vAlign w:val="center"/>
            <w:hideMark/>
          </w:tcPr>
          <w:p w14:paraId="1FFAD78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119</w:t>
            </w:r>
          </w:p>
        </w:tc>
        <w:tc>
          <w:tcPr>
            <w:tcW w:w="424" w:type="pct"/>
            <w:vAlign w:val="center"/>
            <w:hideMark/>
          </w:tcPr>
          <w:p w14:paraId="752B42B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w:t>
            </w:r>
          </w:p>
        </w:tc>
        <w:tc>
          <w:tcPr>
            <w:tcW w:w="441" w:type="pct"/>
            <w:vAlign w:val="center"/>
            <w:hideMark/>
          </w:tcPr>
          <w:p w14:paraId="17AA425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68.07</w:t>
            </w:r>
          </w:p>
        </w:tc>
        <w:tc>
          <w:tcPr>
            <w:tcW w:w="1894" w:type="pct"/>
            <w:vMerge/>
            <w:vAlign w:val="center"/>
            <w:hideMark/>
          </w:tcPr>
          <w:p w14:paraId="79BED1F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E436D54" w14:textId="77777777" w:rsidTr="00FB2F2A">
        <w:trPr>
          <w:trHeight w:val="600"/>
        </w:trPr>
        <w:tc>
          <w:tcPr>
            <w:tcW w:w="138" w:type="pct"/>
            <w:vMerge/>
            <w:vAlign w:val="center"/>
            <w:hideMark/>
          </w:tcPr>
          <w:p w14:paraId="3413E7B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7AAD2AF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6055937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4E06A7A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705980D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34B078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70FEEF2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4" w:type="pct"/>
            <w:vAlign w:val="center"/>
            <w:hideMark/>
          </w:tcPr>
          <w:p w14:paraId="7F2963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1" w:type="pct"/>
            <w:vAlign w:val="center"/>
            <w:hideMark/>
          </w:tcPr>
          <w:p w14:paraId="71D5C99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4" w:type="pct"/>
            <w:vMerge/>
            <w:vAlign w:val="center"/>
            <w:hideMark/>
          </w:tcPr>
          <w:p w14:paraId="31A47C5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D6D377D" w14:textId="77777777" w:rsidTr="00FB2F2A">
        <w:trPr>
          <w:trHeight w:val="600"/>
        </w:trPr>
        <w:tc>
          <w:tcPr>
            <w:tcW w:w="138" w:type="pct"/>
            <w:vMerge/>
            <w:vAlign w:val="center"/>
            <w:hideMark/>
          </w:tcPr>
          <w:p w14:paraId="4BC5E0D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14E9FB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40514D79"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0A1604B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61</w:t>
            </w:r>
          </w:p>
        </w:tc>
        <w:tc>
          <w:tcPr>
            <w:tcW w:w="468" w:type="pct"/>
            <w:vAlign w:val="center"/>
            <w:hideMark/>
          </w:tcPr>
          <w:p w14:paraId="09BE77D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E1D5D">
              <w:rPr>
                <w:rFonts w:ascii="Times New Roman" w:eastAsia="新細明體" w:hAnsi="Times New Roman" w:cs="Times New Roman"/>
                <w:color w:val="EE0000"/>
                <w:kern w:val="0"/>
                <w14:ligatures w14:val="none"/>
              </w:rPr>
              <w:t>1</w:t>
            </w:r>
            <w:r w:rsidRPr="00BE1D5D">
              <w:rPr>
                <w:rFonts w:ascii="Times New Roman" w:eastAsia="新細明體" w:hAnsi="Times New Roman" w:cs="Times New Roman" w:hint="eastAsia"/>
                <w:color w:val="EE0000"/>
                <w:kern w:val="0"/>
                <w14:ligatures w14:val="none"/>
              </w:rPr>
              <w:t>22</w:t>
            </w:r>
          </w:p>
        </w:tc>
        <w:tc>
          <w:tcPr>
            <w:tcW w:w="468" w:type="pct"/>
            <w:vAlign w:val="center"/>
            <w:hideMark/>
          </w:tcPr>
          <w:p w14:paraId="6B07DA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92</w:t>
            </w:r>
          </w:p>
        </w:tc>
        <w:tc>
          <w:tcPr>
            <w:tcW w:w="424" w:type="pct"/>
            <w:vAlign w:val="center"/>
            <w:hideMark/>
          </w:tcPr>
          <w:p w14:paraId="274617D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w:t>
            </w:r>
          </w:p>
        </w:tc>
        <w:tc>
          <w:tcPr>
            <w:tcW w:w="441" w:type="pct"/>
            <w:vAlign w:val="center"/>
            <w:hideMark/>
          </w:tcPr>
          <w:p w14:paraId="470D869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-13.04</w:t>
            </w:r>
          </w:p>
        </w:tc>
        <w:tc>
          <w:tcPr>
            <w:tcW w:w="1894" w:type="pct"/>
            <w:vMerge/>
            <w:vAlign w:val="center"/>
            <w:hideMark/>
          </w:tcPr>
          <w:p w14:paraId="6CF0655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75B32D4" w14:textId="77777777" w:rsidTr="00FB2F2A">
        <w:trPr>
          <w:trHeight w:val="600"/>
        </w:trPr>
        <w:tc>
          <w:tcPr>
            <w:tcW w:w="138" w:type="pct"/>
            <w:vMerge/>
            <w:vAlign w:val="center"/>
            <w:hideMark/>
          </w:tcPr>
          <w:p w14:paraId="41F691B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B42365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產值 </w:t>
            </w:r>
          </w:p>
        </w:tc>
        <w:tc>
          <w:tcPr>
            <w:tcW w:w="355" w:type="pct"/>
            <w:vAlign w:val="center"/>
            <w:hideMark/>
          </w:tcPr>
          <w:p w14:paraId="262B54F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676650E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4,181,203</w:t>
            </w:r>
          </w:p>
        </w:tc>
        <w:tc>
          <w:tcPr>
            <w:tcW w:w="468" w:type="pct"/>
            <w:noWrap/>
            <w:vAlign w:val="center"/>
            <w:hideMark/>
          </w:tcPr>
          <w:p w14:paraId="5B3AA65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5,503,099</w:t>
            </w:r>
          </w:p>
        </w:tc>
        <w:tc>
          <w:tcPr>
            <w:tcW w:w="468" w:type="pct"/>
            <w:noWrap/>
            <w:vAlign w:val="center"/>
            <w:hideMark/>
          </w:tcPr>
          <w:p w14:paraId="740BBA6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4,717,116</w:t>
            </w:r>
          </w:p>
        </w:tc>
        <w:tc>
          <w:tcPr>
            <w:tcW w:w="424" w:type="pct"/>
            <w:noWrap/>
            <w:vAlign w:val="center"/>
            <w:hideMark/>
          </w:tcPr>
          <w:p w14:paraId="00FA219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5,297,600</w:t>
            </w:r>
          </w:p>
        </w:tc>
        <w:tc>
          <w:tcPr>
            <w:tcW w:w="441" w:type="pct"/>
            <w:vAlign w:val="center"/>
            <w:hideMark/>
          </w:tcPr>
          <w:p w14:paraId="16E745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12.3</w:t>
            </w:r>
            <w:r w:rsidRPr="00B835E5">
              <w:rPr>
                <w:rFonts w:ascii="Times New Roman" w:eastAsia="新細明體" w:hAnsi="Times New Roman" w:cs="Times New Roman" w:hint="eastAsia"/>
                <w:kern w:val="0"/>
                <w14:ligatures w14:val="none"/>
              </w:rPr>
              <w:t>1</w:t>
            </w:r>
          </w:p>
        </w:tc>
        <w:tc>
          <w:tcPr>
            <w:tcW w:w="1894" w:type="pct"/>
            <w:vMerge/>
            <w:vAlign w:val="center"/>
            <w:hideMark/>
          </w:tcPr>
          <w:p w14:paraId="4156508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70B9B598" w14:textId="77777777" w:rsidR="002258B0" w:rsidRPr="00B835E5" w:rsidRDefault="002258B0" w:rsidP="002258B0"/>
    <w:p w14:paraId="1F788C78"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 xml:space="preserve">木瓜  </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7F571907" w14:textId="77777777" w:rsidTr="00FB2F2A">
        <w:trPr>
          <w:trHeight w:val="600"/>
          <w:tblHeader/>
        </w:trPr>
        <w:tc>
          <w:tcPr>
            <w:tcW w:w="878" w:type="pct"/>
            <w:gridSpan w:val="4"/>
            <w:vAlign w:val="center"/>
            <w:hideMark/>
          </w:tcPr>
          <w:p w14:paraId="6EB1A1F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2FA09BA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3F7F9A8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1D58E10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75BC854E"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5C52E60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734FEC44"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5C27D65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1A92CED6" w14:textId="77777777" w:rsidTr="00FB2F2A">
        <w:trPr>
          <w:trHeight w:val="600"/>
        </w:trPr>
        <w:tc>
          <w:tcPr>
            <w:tcW w:w="138" w:type="pct"/>
            <w:vMerge w:val="restart"/>
            <w:textDirection w:val="tbRlV"/>
            <w:vAlign w:val="center"/>
            <w:hideMark/>
          </w:tcPr>
          <w:p w14:paraId="4B6815A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木瓜 </w:t>
            </w:r>
          </w:p>
        </w:tc>
        <w:tc>
          <w:tcPr>
            <w:tcW w:w="385" w:type="pct"/>
            <w:gridSpan w:val="2"/>
            <w:vAlign w:val="center"/>
            <w:hideMark/>
          </w:tcPr>
          <w:p w14:paraId="7314A30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79BF362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378E7F9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2,709</w:t>
            </w:r>
          </w:p>
        </w:tc>
        <w:tc>
          <w:tcPr>
            <w:tcW w:w="468" w:type="pct"/>
            <w:vAlign w:val="center"/>
            <w:hideMark/>
          </w:tcPr>
          <w:p w14:paraId="70C2A27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2,663</w:t>
            </w:r>
          </w:p>
        </w:tc>
        <w:tc>
          <w:tcPr>
            <w:tcW w:w="468" w:type="pct"/>
            <w:vAlign w:val="center"/>
            <w:hideMark/>
          </w:tcPr>
          <w:p w14:paraId="75DEC54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2,600</w:t>
            </w:r>
          </w:p>
        </w:tc>
        <w:tc>
          <w:tcPr>
            <w:tcW w:w="424" w:type="pct"/>
            <w:vAlign w:val="center"/>
            <w:hideMark/>
          </w:tcPr>
          <w:p w14:paraId="7E433B4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2,650</w:t>
            </w:r>
          </w:p>
        </w:tc>
        <w:tc>
          <w:tcPr>
            <w:tcW w:w="441" w:type="pct"/>
            <w:vAlign w:val="center"/>
            <w:hideMark/>
          </w:tcPr>
          <w:p w14:paraId="744661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1.92</w:t>
            </w:r>
          </w:p>
        </w:tc>
        <w:tc>
          <w:tcPr>
            <w:tcW w:w="1894" w:type="pct"/>
            <w:vMerge w:val="restart"/>
            <w:hideMark/>
          </w:tcPr>
          <w:p w14:paraId="4B180ADA" w14:textId="77777777" w:rsidR="002258B0" w:rsidRPr="00B835E5" w:rsidRDefault="002258B0" w:rsidP="002258B0">
            <w:pPr>
              <w:pStyle w:val="a9"/>
              <w:widowControl/>
              <w:numPr>
                <w:ilvl w:val="0"/>
                <w:numId w:val="18"/>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主要產地位於屏東、</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南、南投、高雄、嘉義及雲林等地，木瓜屬連續開花型作物，可周年生產，並藉由人為疏花</w:t>
            </w:r>
            <w:proofErr w:type="gramStart"/>
            <w:r w:rsidRPr="00B835E5">
              <w:rPr>
                <w:rFonts w:ascii="標楷體" w:eastAsia="標楷體" w:hAnsi="標楷體" w:cs="Times New Roman" w:hint="eastAsia"/>
                <w:kern w:val="0"/>
                <w14:ligatures w14:val="none"/>
              </w:rPr>
              <w:t>疏果</w:t>
            </w:r>
            <w:proofErr w:type="gramEnd"/>
            <w:r w:rsidRPr="00B835E5">
              <w:rPr>
                <w:rFonts w:ascii="標楷體" w:eastAsia="標楷體" w:hAnsi="標楷體" w:cs="Times New Roman" w:hint="eastAsia"/>
                <w:kern w:val="0"/>
                <w14:ligatures w14:val="none"/>
              </w:rPr>
              <w:t>進行產期調節，適當調控果實產</w:t>
            </w:r>
            <w:proofErr w:type="gramStart"/>
            <w:r w:rsidRPr="00B835E5">
              <w:rPr>
                <w:rFonts w:ascii="標楷體" w:eastAsia="標楷體" w:hAnsi="標楷體" w:cs="Times New Roman" w:hint="eastAsia"/>
                <w:kern w:val="0"/>
                <w14:ligatures w14:val="none"/>
              </w:rPr>
              <w:t>季於價高</w:t>
            </w:r>
            <w:proofErr w:type="gramEnd"/>
            <w:r w:rsidRPr="00B835E5">
              <w:rPr>
                <w:rFonts w:ascii="標楷體" w:eastAsia="標楷體" w:hAnsi="標楷體" w:cs="Times New Roman" w:hint="eastAsia"/>
                <w:kern w:val="0"/>
                <w14:ligatures w14:val="none"/>
              </w:rPr>
              <w:t>或貯藏病害較少的季節。為強化產業韌性提升防災效能，</w:t>
            </w:r>
            <w:proofErr w:type="gramStart"/>
            <w:r w:rsidRPr="00B835E5">
              <w:rPr>
                <w:rFonts w:ascii="標楷體" w:eastAsia="標楷體" w:hAnsi="標楷體" w:cs="Times New Roman" w:hint="eastAsia"/>
                <w:kern w:val="0"/>
                <w14:ligatures w14:val="none"/>
              </w:rPr>
              <w:t>農糧署積極</w:t>
            </w:r>
            <w:proofErr w:type="gramEnd"/>
            <w:r w:rsidRPr="00B835E5">
              <w:rPr>
                <w:rFonts w:ascii="標楷體" w:eastAsia="標楷體" w:hAnsi="標楷體" w:cs="Times New Roman" w:hint="eastAsia"/>
                <w:kern w:val="0"/>
                <w14:ligatures w14:val="none"/>
              </w:rPr>
              <w:t>輔導農友興設結構加強</w:t>
            </w:r>
            <w:proofErr w:type="gramStart"/>
            <w:r w:rsidRPr="00B835E5">
              <w:rPr>
                <w:rFonts w:ascii="標楷體" w:eastAsia="標楷體" w:hAnsi="標楷體" w:cs="Times New Roman" w:hint="eastAsia"/>
                <w:kern w:val="0"/>
                <w14:ligatures w14:val="none"/>
              </w:rPr>
              <w:t>型溫網</w:t>
            </w:r>
            <w:proofErr w:type="gramEnd"/>
            <w:r w:rsidRPr="00B835E5">
              <w:rPr>
                <w:rFonts w:ascii="標楷體" w:eastAsia="標楷體" w:hAnsi="標楷體" w:cs="Times New Roman" w:hint="eastAsia"/>
                <w:kern w:val="0"/>
                <w14:ligatures w14:val="none"/>
              </w:rPr>
              <w:t>室設施，進而提升經營效益及穩定市場供需。</w:t>
            </w:r>
          </w:p>
          <w:p w14:paraId="74651772" w14:textId="77777777" w:rsidR="002258B0" w:rsidRPr="00B835E5" w:rsidRDefault="002258B0" w:rsidP="002258B0">
            <w:pPr>
              <w:pStyle w:val="a9"/>
              <w:widowControl/>
              <w:numPr>
                <w:ilvl w:val="0"/>
                <w:numId w:val="18"/>
              </w:numPr>
              <w:spacing w:after="0" w:line="240" w:lineRule="auto"/>
              <w:jc w:val="both"/>
              <w:rPr>
                <w:rFonts w:ascii="Times New Roman" w:eastAsia="新細明體" w:hAnsi="Times New Roman" w:cs="Times New Roman"/>
                <w:kern w:val="0"/>
                <w14:ligatures w14:val="none"/>
              </w:rPr>
            </w:pPr>
            <w:proofErr w:type="gramStart"/>
            <w:r w:rsidRPr="00B835E5">
              <w:rPr>
                <w:rFonts w:ascii="標楷體" w:eastAsia="標楷體" w:hAnsi="標楷體" w:cs="Times New Roman" w:hint="eastAsia"/>
                <w:kern w:val="0"/>
                <w14:ligatures w14:val="none"/>
              </w:rPr>
              <w:t>木瓜屬肉質</w:t>
            </w:r>
            <w:proofErr w:type="gramEnd"/>
            <w:r w:rsidRPr="00B835E5">
              <w:rPr>
                <w:rFonts w:ascii="標楷體" w:eastAsia="標楷體" w:hAnsi="標楷體" w:cs="Times New Roman" w:hint="eastAsia"/>
                <w:kern w:val="0"/>
                <w14:ligatures w14:val="none"/>
              </w:rPr>
              <w:t>根系忌淹水，從</w:t>
            </w:r>
            <w:proofErr w:type="gramStart"/>
            <w:r w:rsidRPr="00B835E5">
              <w:rPr>
                <w:rFonts w:ascii="標楷體" w:eastAsia="標楷體" w:hAnsi="標楷體" w:cs="Times New Roman" w:hint="eastAsia"/>
                <w:kern w:val="0"/>
                <w14:ligatures w14:val="none"/>
              </w:rPr>
              <w:t>定植到採</w:t>
            </w:r>
            <w:proofErr w:type="gramEnd"/>
            <w:r w:rsidRPr="00B835E5">
              <w:rPr>
                <w:rFonts w:ascii="標楷體" w:eastAsia="標楷體" w:hAnsi="標楷體" w:cs="Times New Roman" w:hint="eastAsia"/>
                <w:kern w:val="0"/>
                <w14:ligatures w14:val="none"/>
              </w:rPr>
              <w:t>收需</w:t>
            </w:r>
            <w:r w:rsidRPr="00B835E5">
              <w:rPr>
                <w:rFonts w:ascii="Times New Roman" w:eastAsia="新細明體" w:hAnsi="Times New Roman" w:cs="Times New Roman"/>
                <w:kern w:val="0"/>
                <w14:ligatures w14:val="none"/>
              </w:rPr>
              <w:t>8</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10</w:t>
            </w:r>
            <w:r w:rsidRPr="00B835E5">
              <w:rPr>
                <w:rFonts w:ascii="標楷體" w:eastAsia="標楷體" w:hAnsi="標楷體" w:cs="Times New Roman" w:hint="eastAsia"/>
                <w:kern w:val="0"/>
                <w14:ligatures w14:val="none"/>
              </w:rPr>
              <w:t>個月。受</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年颱風及連續豪雨造成木瓜根系泡水樹勢受損，果實水傷，影響產地供應量能，評估</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年產量</w:t>
            </w:r>
            <w:r w:rsidRPr="00B835E5">
              <w:rPr>
                <w:rFonts w:ascii="Times New Roman" w:eastAsia="新細明體" w:hAnsi="Times New Roman" w:cs="Times New Roman"/>
                <w:kern w:val="0"/>
                <w14:ligatures w14:val="none"/>
              </w:rPr>
              <w:t>103,984</w:t>
            </w:r>
            <w:r w:rsidRPr="00B835E5">
              <w:rPr>
                <w:rFonts w:ascii="標楷體" w:eastAsia="標楷體" w:hAnsi="標楷體" w:cs="Times New Roman" w:hint="eastAsia"/>
                <w:kern w:val="0"/>
                <w14:ligatures w14:val="none"/>
              </w:rPr>
              <w:t>公噸，較</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105,611</w:t>
            </w:r>
            <w:r w:rsidRPr="00B835E5">
              <w:rPr>
                <w:rFonts w:ascii="標楷體" w:eastAsia="標楷體" w:hAnsi="標楷體" w:cs="Times New Roman" w:hint="eastAsia"/>
                <w:kern w:val="0"/>
                <w14:ligatures w14:val="none"/>
              </w:rPr>
              <w:t>公噸減少。</w:t>
            </w:r>
          </w:p>
          <w:p w14:paraId="654170D7" w14:textId="77777777" w:rsidR="002258B0" w:rsidRPr="00B835E5" w:rsidRDefault="002258B0" w:rsidP="002258B0">
            <w:pPr>
              <w:pStyle w:val="a9"/>
              <w:widowControl/>
              <w:numPr>
                <w:ilvl w:val="0"/>
                <w:numId w:val="18"/>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年目標種植面積</w:t>
            </w:r>
            <w:r w:rsidRPr="00B835E5">
              <w:rPr>
                <w:rFonts w:ascii="Times New Roman" w:eastAsia="新細明體" w:hAnsi="Times New Roman" w:cs="Times New Roman"/>
                <w:kern w:val="0"/>
                <w14:ligatures w14:val="none"/>
              </w:rPr>
              <w:t>2,650</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119,850</w:t>
            </w:r>
            <w:r w:rsidRPr="00B835E5">
              <w:rPr>
                <w:rFonts w:ascii="標楷體" w:eastAsia="標楷體" w:hAnsi="標楷體" w:cs="Times New Roman" w:hint="eastAsia"/>
                <w:kern w:val="0"/>
                <w14:ligatures w14:val="none"/>
              </w:rPr>
              <w:t>公噸，出口量</w:t>
            </w:r>
            <w:r w:rsidRPr="00B835E5">
              <w:rPr>
                <w:rFonts w:ascii="Times New Roman" w:eastAsia="新細明體" w:hAnsi="Times New Roman" w:cs="Times New Roman"/>
                <w:kern w:val="0"/>
                <w14:ligatures w14:val="none"/>
              </w:rPr>
              <w:t>60</w:t>
            </w:r>
            <w:r w:rsidRPr="00B835E5">
              <w:rPr>
                <w:rFonts w:ascii="標楷體" w:eastAsia="標楷體" w:hAnsi="標楷體" w:cs="Times New Roman" w:hint="eastAsia"/>
                <w:kern w:val="0"/>
                <w14:ligatures w14:val="none"/>
              </w:rPr>
              <w:t>公噸。</w:t>
            </w:r>
          </w:p>
        </w:tc>
      </w:tr>
      <w:tr w:rsidR="002258B0" w:rsidRPr="00B835E5" w14:paraId="55839D0E" w14:textId="77777777" w:rsidTr="00FB2F2A">
        <w:trPr>
          <w:trHeight w:val="600"/>
        </w:trPr>
        <w:tc>
          <w:tcPr>
            <w:tcW w:w="138" w:type="pct"/>
            <w:vMerge/>
            <w:vAlign w:val="center"/>
            <w:hideMark/>
          </w:tcPr>
          <w:p w14:paraId="0D159C5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11BA31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6C4BF83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397DB6B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2,587</w:t>
            </w:r>
          </w:p>
        </w:tc>
        <w:tc>
          <w:tcPr>
            <w:tcW w:w="468" w:type="pct"/>
            <w:vAlign w:val="center"/>
            <w:hideMark/>
          </w:tcPr>
          <w:p w14:paraId="26D82E0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2,505</w:t>
            </w:r>
          </w:p>
        </w:tc>
        <w:tc>
          <w:tcPr>
            <w:tcW w:w="468" w:type="pct"/>
            <w:vAlign w:val="center"/>
            <w:hideMark/>
          </w:tcPr>
          <w:p w14:paraId="4E6A935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2,495</w:t>
            </w:r>
          </w:p>
        </w:tc>
        <w:tc>
          <w:tcPr>
            <w:tcW w:w="424" w:type="pct"/>
            <w:vAlign w:val="center"/>
            <w:hideMark/>
          </w:tcPr>
          <w:p w14:paraId="69A25C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2,550</w:t>
            </w:r>
          </w:p>
        </w:tc>
        <w:tc>
          <w:tcPr>
            <w:tcW w:w="441" w:type="pct"/>
            <w:vAlign w:val="center"/>
            <w:hideMark/>
          </w:tcPr>
          <w:p w14:paraId="14D3A30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2.20</w:t>
            </w:r>
          </w:p>
        </w:tc>
        <w:tc>
          <w:tcPr>
            <w:tcW w:w="1894" w:type="pct"/>
            <w:vMerge/>
            <w:vAlign w:val="center"/>
            <w:hideMark/>
          </w:tcPr>
          <w:p w14:paraId="1622F0F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5B3F7B9" w14:textId="77777777" w:rsidTr="00FB2F2A">
        <w:trPr>
          <w:trHeight w:val="600"/>
        </w:trPr>
        <w:tc>
          <w:tcPr>
            <w:tcW w:w="138" w:type="pct"/>
            <w:vMerge/>
            <w:vAlign w:val="center"/>
            <w:hideMark/>
          </w:tcPr>
          <w:p w14:paraId="352D140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D671B2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178883C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6B3330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47,431</w:t>
            </w:r>
          </w:p>
        </w:tc>
        <w:tc>
          <w:tcPr>
            <w:tcW w:w="468" w:type="pct"/>
            <w:vAlign w:val="center"/>
            <w:hideMark/>
          </w:tcPr>
          <w:p w14:paraId="25D93B0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42,158</w:t>
            </w:r>
          </w:p>
        </w:tc>
        <w:tc>
          <w:tcPr>
            <w:tcW w:w="468" w:type="pct"/>
            <w:vAlign w:val="center"/>
            <w:hideMark/>
          </w:tcPr>
          <w:p w14:paraId="19B9635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41,677</w:t>
            </w:r>
          </w:p>
        </w:tc>
        <w:tc>
          <w:tcPr>
            <w:tcW w:w="424" w:type="pct"/>
            <w:vAlign w:val="center"/>
            <w:hideMark/>
          </w:tcPr>
          <w:p w14:paraId="7825C3F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47,000</w:t>
            </w:r>
          </w:p>
        </w:tc>
        <w:tc>
          <w:tcPr>
            <w:tcW w:w="441" w:type="pct"/>
            <w:vAlign w:val="center"/>
            <w:hideMark/>
          </w:tcPr>
          <w:p w14:paraId="5BDCE5F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12.77</w:t>
            </w:r>
          </w:p>
        </w:tc>
        <w:tc>
          <w:tcPr>
            <w:tcW w:w="1894" w:type="pct"/>
            <w:vMerge/>
            <w:vAlign w:val="center"/>
            <w:hideMark/>
          </w:tcPr>
          <w:p w14:paraId="446F87A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4DCF53C" w14:textId="77777777" w:rsidTr="00FB2F2A">
        <w:trPr>
          <w:trHeight w:val="600"/>
        </w:trPr>
        <w:tc>
          <w:tcPr>
            <w:tcW w:w="138" w:type="pct"/>
            <w:vMerge/>
            <w:vAlign w:val="center"/>
            <w:hideMark/>
          </w:tcPr>
          <w:p w14:paraId="643336D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BCADC2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506B763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45A202F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122,690</w:t>
            </w:r>
          </w:p>
        </w:tc>
        <w:tc>
          <w:tcPr>
            <w:tcW w:w="468" w:type="pct"/>
            <w:noWrap/>
            <w:vAlign w:val="center"/>
            <w:hideMark/>
          </w:tcPr>
          <w:p w14:paraId="73590E1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105,611</w:t>
            </w:r>
          </w:p>
        </w:tc>
        <w:tc>
          <w:tcPr>
            <w:tcW w:w="468" w:type="pct"/>
            <w:noWrap/>
            <w:vAlign w:val="center"/>
            <w:hideMark/>
          </w:tcPr>
          <w:p w14:paraId="3A7F011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103,984</w:t>
            </w:r>
          </w:p>
        </w:tc>
        <w:tc>
          <w:tcPr>
            <w:tcW w:w="424" w:type="pct"/>
            <w:vAlign w:val="center"/>
            <w:hideMark/>
          </w:tcPr>
          <w:p w14:paraId="355AB7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119,850</w:t>
            </w:r>
          </w:p>
        </w:tc>
        <w:tc>
          <w:tcPr>
            <w:tcW w:w="441" w:type="pct"/>
            <w:vAlign w:val="center"/>
            <w:hideMark/>
          </w:tcPr>
          <w:p w14:paraId="743FE23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15.26</w:t>
            </w:r>
          </w:p>
        </w:tc>
        <w:tc>
          <w:tcPr>
            <w:tcW w:w="1894" w:type="pct"/>
            <w:vMerge/>
            <w:vAlign w:val="center"/>
            <w:hideMark/>
          </w:tcPr>
          <w:p w14:paraId="51D6B4A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DF4AE8B" w14:textId="77777777" w:rsidTr="00FB2F2A">
        <w:trPr>
          <w:trHeight w:val="600"/>
        </w:trPr>
        <w:tc>
          <w:tcPr>
            <w:tcW w:w="138" w:type="pct"/>
            <w:vMerge/>
            <w:vAlign w:val="center"/>
            <w:hideMark/>
          </w:tcPr>
          <w:p w14:paraId="1BB8C9B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B1FB0A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29C7AB9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6C0F766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283F565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83</w:t>
            </w:r>
          </w:p>
        </w:tc>
        <w:tc>
          <w:tcPr>
            <w:tcW w:w="468" w:type="pct"/>
            <w:vAlign w:val="center"/>
            <w:hideMark/>
          </w:tcPr>
          <w:p w14:paraId="20E0358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86</w:t>
            </w:r>
          </w:p>
        </w:tc>
        <w:tc>
          <w:tcPr>
            <w:tcW w:w="468" w:type="pct"/>
            <w:vAlign w:val="center"/>
            <w:hideMark/>
          </w:tcPr>
          <w:p w14:paraId="547241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60</w:t>
            </w:r>
          </w:p>
        </w:tc>
        <w:tc>
          <w:tcPr>
            <w:tcW w:w="424" w:type="pct"/>
            <w:vAlign w:val="center"/>
            <w:hideMark/>
          </w:tcPr>
          <w:p w14:paraId="3E44D4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60</w:t>
            </w:r>
          </w:p>
        </w:tc>
        <w:tc>
          <w:tcPr>
            <w:tcW w:w="441" w:type="pct"/>
            <w:vAlign w:val="center"/>
            <w:hideMark/>
          </w:tcPr>
          <w:p w14:paraId="7188E92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2C65F1A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0BBE487" w14:textId="77777777" w:rsidTr="00FB2F2A">
        <w:trPr>
          <w:trHeight w:val="600"/>
        </w:trPr>
        <w:tc>
          <w:tcPr>
            <w:tcW w:w="138" w:type="pct"/>
            <w:vMerge/>
            <w:vAlign w:val="center"/>
            <w:hideMark/>
          </w:tcPr>
          <w:p w14:paraId="0ED8F5A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34548B0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2A66DF2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478B401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4427A92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4090E0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10EE985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4" w:type="pct"/>
            <w:vAlign w:val="center"/>
            <w:hideMark/>
          </w:tcPr>
          <w:p w14:paraId="2C567BB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1" w:type="pct"/>
            <w:vAlign w:val="center"/>
            <w:hideMark/>
          </w:tcPr>
          <w:p w14:paraId="0CD449D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4" w:type="pct"/>
            <w:vMerge/>
            <w:vAlign w:val="center"/>
            <w:hideMark/>
          </w:tcPr>
          <w:p w14:paraId="4720647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FD44D03" w14:textId="77777777" w:rsidTr="00FB2F2A">
        <w:trPr>
          <w:trHeight w:val="600"/>
        </w:trPr>
        <w:tc>
          <w:tcPr>
            <w:tcW w:w="138" w:type="pct"/>
            <w:vMerge/>
            <w:vAlign w:val="center"/>
            <w:hideMark/>
          </w:tcPr>
          <w:p w14:paraId="033AF61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7FEE10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580B0D1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3B0192B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w:t>
            </w:r>
          </w:p>
        </w:tc>
        <w:tc>
          <w:tcPr>
            <w:tcW w:w="468" w:type="pct"/>
            <w:vAlign w:val="center"/>
            <w:hideMark/>
          </w:tcPr>
          <w:p w14:paraId="46658A6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w:t>
            </w:r>
          </w:p>
        </w:tc>
        <w:tc>
          <w:tcPr>
            <w:tcW w:w="468" w:type="pct"/>
            <w:vAlign w:val="center"/>
            <w:hideMark/>
          </w:tcPr>
          <w:p w14:paraId="407CA1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424" w:type="pct"/>
            <w:vAlign w:val="center"/>
            <w:hideMark/>
          </w:tcPr>
          <w:p w14:paraId="0839BE0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w:t>
            </w:r>
          </w:p>
        </w:tc>
        <w:tc>
          <w:tcPr>
            <w:tcW w:w="441" w:type="pct"/>
            <w:vAlign w:val="center"/>
            <w:hideMark/>
          </w:tcPr>
          <w:p w14:paraId="2A3B75B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-16.00</w:t>
            </w:r>
          </w:p>
        </w:tc>
        <w:tc>
          <w:tcPr>
            <w:tcW w:w="1894" w:type="pct"/>
            <w:vMerge/>
            <w:vAlign w:val="center"/>
            <w:hideMark/>
          </w:tcPr>
          <w:p w14:paraId="461F0A2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A19F706" w14:textId="77777777" w:rsidTr="00FB2F2A">
        <w:trPr>
          <w:trHeight w:val="600"/>
        </w:trPr>
        <w:tc>
          <w:tcPr>
            <w:tcW w:w="138" w:type="pct"/>
            <w:vMerge/>
            <w:vAlign w:val="center"/>
            <w:hideMark/>
          </w:tcPr>
          <w:p w14:paraId="7E9B285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167203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0C4BC80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5244A90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3,744,505</w:t>
            </w:r>
          </w:p>
        </w:tc>
        <w:tc>
          <w:tcPr>
            <w:tcW w:w="468" w:type="pct"/>
            <w:noWrap/>
            <w:vAlign w:val="center"/>
            <w:hideMark/>
          </w:tcPr>
          <w:p w14:paraId="2F15432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ED1DF7">
              <w:rPr>
                <w:rFonts w:ascii="Times New Roman" w:eastAsia="新細明體" w:hAnsi="Times New Roman" w:cs="Times New Roman" w:hint="eastAsia"/>
                <w:color w:val="EE0000"/>
                <w:kern w:val="0"/>
                <w14:ligatures w14:val="none"/>
              </w:rPr>
              <w:t>4,146,290</w:t>
            </w:r>
          </w:p>
        </w:tc>
        <w:tc>
          <w:tcPr>
            <w:tcW w:w="468" w:type="pct"/>
            <w:noWrap/>
            <w:vAlign w:val="center"/>
            <w:hideMark/>
          </w:tcPr>
          <w:p w14:paraId="5DBD8E7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4,679,235</w:t>
            </w:r>
          </w:p>
        </w:tc>
        <w:tc>
          <w:tcPr>
            <w:tcW w:w="424" w:type="pct"/>
            <w:vAlign w:val="center"/>
            <w:hideMark/>
          </w:tcPr>
          <w:p w14:paraId="4C1096D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5,033,700</w:t>
            </w:r>
          </w:p>
        </w:tc>
        <w:tc>
          <w:tcPr>
            <w:tcW w:w="441" w:type="pct"/>
            <w:vAlign w:val="center"/>
            <w:hideMark/>
          </w:tcPr>
          <w:p w14:paraId="3377CE3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7.58</w:t>
            </w:r>
          </w:p>
        </w:tc>
        <w:tc>
          <w:tcPr>
            <w:tcW w:w="1894" w:type="pct"/>
            <w:vMerge/>
            <w:vAlign w:val="center"/>
            <w:hideMark/>
          </w:tcPr>
          <w:p w14:paraId="162EBD1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712673D3" w14:textId="77777777" w:rsidR="002258B0" w:rsidRPr="00B835E5" w:rsidRDefault="002258B0" w:rsidP="002258B0"/>
    <w:p w14:paraId="6B364CE7"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紅龍果</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28D24E6D" w14:textId="77777777" w:rsidTr="00FB2F2A">
        <w:trPr>
          <w:trHeight w:val="600"/>
          <w:tblHeader/>
        </w:trPr>
        <w:tc>
          <w:tcPr>
            <w:tcW w:w="878" w:type="pct"/>
            <w:gridSpan w:val="4"/>
            <w:vAlign w:val="center"/>
            <w:hideMark/>
          </w:tcPr>
          <w:p w14:paraId="1D311F7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0090370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379CB10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113F77E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4AE8174F"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44D3209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72963A76"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084DB98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750C65DB" w14:textId="77777777" w:rsidTr="00FB2F2A">
        <w:trPr>
          <w:trHeight w:val="600"/>
        </w:trPr>
        <w:tc>
          <w:tcPr>
            <w:tcW w:w="138" w:type="pct"/>
            <w:vMerge w:val="restart"/>
            <w:textDirection w:val="tbRlV"/>
            <w:vAlign w:val="center"/>
            <w:hideMark/>
          </w:tcPr>
          <w:p w14:paraId="271766C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紅龍果 </w:t>
            </w:r>
          </w:p>
        </w:tc>
        <w:tc>
          <w:tcPr>
            <w:tcW w:w="385" w:type="pct"/>
            <w:gridSpan w:val="2"/>
            <w:vAlign w:val="center"/>
            <w:hideMark/>
          </w:tcPr>
          <w:p w14:paraId="47CF4041"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74E0D48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704633D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2,575</w:t>
            </w:r>
          </w:p>
        </w:tc>
        <w:tc>
          <w:tcPr>
            <w:tcW w:w="468" w:type="pct"/>
            <w:vAlign w:val="center"/>
            <w:hideMark/>
          </w:tcPr>
          <w:p w14:paraId="5040394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2,577</w:t>
            </w:r>
          </w:p>
        </w:tc>
        <w:tc>
          <w:tcPr>
            <w:tcW w:w="468" w:type="pct"/>
            <w:vAlign w:val="center"/>
            <w:hideMark/>
          </w:tcPr>
          <w:p w14:paraId="4AE2B8E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2,610</w:t>
            </w:r>
          </w:p>
        </w:tc>
        <w:tc>
          <w:tcPr>
            <w:tcW w:w="424" w:type="pct"/>
            <w:vAlign w:val="center"/>
            <w:hideMark/>
          </w:tcPr>
          <w:p w14:paraId="76DC5A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2,650</w:t>
            </w:r>
          </w:p>
        </w:tc>
        <w:tc>
          <w:tcPr>
            <w:tcW w:w="441" w:type="pct"/>
            <w:vAlign w:val="center"/>
            <w:hideMark/>
          </w:tcPr>
          <w:p w14:paraId="7E9324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1.53</w:t>
            </w:r>
          </w:p>
        </w:tc>
        <w:tc>
          <w:tcPr>
            <w:tcW w:w="1894" w:type="pct"/>
            <w:vMerge w:val="restart"/>
            <w:hideMark/>
          </w:tcPr>
          <w:p w14:paraId="6DDE3432" w14:textId="77777777" w:rsidR="002258B0" w:rsidRPr="00B835E5" w:rsidRDefault="002258B0" w:rsidP="002258B0">
            <w:pPr>
              <w:pStyle w:val="a9"/>
              <w:widowControl/>
              <w:numPr>
                <w:ilvl w:val="0"/>
                <w:numId w:val="19"/>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紅</w:t>
            </w:r>
            <w:proofErr w:type="gramStart"/>
            <w:r w:rsidRPr="00B835E5">
              <w:rPr>
                <w:rFonts w:ascii="標楷體" w:eastAsia="標楷體" w:hAnsi="標楷體" w:cs="Times New Roman" w:hint="eastAsia"/>
                <w:kern w:val="0"/>
                <w14:ligatures w14:val="none"/>
              </w:rPr>
              <w:t>龍果主產區</w:t>
            </w:r>
            <w:proofErr w:type="gramEnd"/>
            <w:r w:rsidRPr="00B835E5">
              <w:rPr>
                <w:rFonts w:ascii="標楷體" w:eastAsia="標楷體" w:hAnsi="標楷體" w:cs="Times New Roman" w:hint="eastAsia"/>
                <w:kern w:val="0"/>
                <w14:ligatures w14:val="none"/>
              </w:rPr>
              <w:t>為南投、彰化、屏東、</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南及嘉義等地，栽培品種包括</w:t>
            </w:r>
            <w:proofErr w:type="gramStart"/>
            <w:r w:rsidRPr="00B835E5">
              <w:rPr>
                <w:rFonts w:ascii="標楷體" w:eastAsia="標楷體" w:hAnsi="標楷體" w:cs="Times New Roman" w:hint="eastAsia"/>
                <w:kern w:val="0"/>
                <w14:ligatures w14:val="none"/>
              </w:rPr>
              <w:t>紅肉種及</w:t>
            </w:r>
            <w:proofErr w:type="gramEnd"/>
            <w:r w:rsidRPr="00B835E5">
              <w:rPr>
                <w:rFonts w:ascii="標楷體" w:eastAsia="標楷體" w:hAnsi="標楷體" w:cs="Times New Roman" w:hint="eastAsia"/>
                <w:kern w:val="0"/>
                <w14:ligatures w14:val="none"/>
              </w:rPr>
              <w:t>白肉種，比例約</w:t>
            </w:r>
            <w:r w:rsidRPr="00B835E5">
              <w:rPr>
                <w:rFonts w:ascii="Times New Roman" w:eastAsia="新細明體" w:hAnsi="Times New Roman" w:cs="Times New Roman"/>
                <w:kern w:val="0"/>
                <w14:ligatures w14:val="none"/>
              </w:rPr>
              <w:t>8</w:t>
            </w:r>
            <w:r w:rsidRPr="00B835E5">
              <w:rPr>
                <w:rFonts w:ascii="標楷體" w:eastAsia="標楷體" w:hAnsi="標楷體" w:cs="Times New Roman" w:hint="eastAsia"/>
                <w:kern w:val="0"/>
                <w14:ligatures w14:val="none"/>
              </w:rPr>
              <w:t>：</w:t>
            </w:r>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。紅龍果為長日植物，自然產期</w:t>
            </w:r>
            <w:r w:rsidRPr="00B835E5">
              <w:rPr>
                <w:rFonts w:ascii="Times New Roman" w:eastAsia="新細明體" w:hAnsi="Times New Roman" w:cs="Times New Roman"/>
                <w:kern w:val="0"/>
                <w14:ligatures w14:val="none"/>
              </w:rPr>
              <w:t>6-11</w:t>
            </w:r>
            <w:r w:rsidRPr="00B835E5">
              <w:rPr>
                <w:rFonts w:ascii="標楷體" w:eastAsia="標楷體" w:hAnsi="標楷體" w:cs="Times New Roman" w:hint="eastAsia"/>
                <w:kern w:val="0"/>
                <w14:ligatures w14:val="none"/>
              </w:rPr>
              <w:t>月，運用產期調節技術，可生產冬季及春季果，供貨期長達</w:t>
            </w:r>
            <w:r w:rsidRPr="00B835E5">
              <w:rPr>
                <w:rFonts w:ascii="Times New Roman" w:eastAsia="新細明體" w:hAnsi="Times New Roman" w:cs="Times New Roman"/>
                <w:kern w:val="0"/>
                <w14:ligatures w14:val="none"/>
              </w:rPr>
              <w:t>10</w:t>
            </w:r>
            <w:r w:rsidRPr="00B835E5">
              <w:rPr>
                <w:rFonts w:ascii="標楷體" w:eastAsia="標楷體" w:hAnsi="標楷體" w:cs="Times New Roman" w:hint="eastAsia"/>
                <w:kern w:val="0"/>
                <w14:ligatures w14:val="none"/>
              </w:rPr>
              <w:t>個月以上，接近周年生產。</w:t>
            </w:r>
          </w:p>
          <w:p w14:paraId="00854825" w14:textId="77777777" w:rsidR="002258B0" w:rsidRPr="00B835E5" w:rsidRDefault="002258B0" w:rsidP="002258B0">
            <w:pPr>
              <w:pStyle w:val="a9"/>
              <w:widowControl/>
              <w:numPr>
                <w:ilvl w:val="0"/>
                <w:numId w:val="19"/>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紅</w:t>
            </w:r>
            <w:proofErr w:type="gramStart"/>
            <w:r w:rsidRPr="00B835E5">
              <w:rPr>
                <w:rFonts w:ascii="標楷體" w:eastAsia="標楷體" w:hAnsi="標楷體" w:cs="Times New Roman" w:hint="eastAsia"/>
                <w:kern w:val="0"/>
                <w14:ligatures w14:val="none"/>
              </w:rPr>
              <w:t>龍果具適應性</w:t>
            </w:r>
            <w:proofErr w:type="gramEnd"/>
            <w:r w:rsidRPr="00B835E5">
              <w:rPr>
                <w:rFonts w:ascii="標楷體" w:eastAsia="標楷體" w:hAnsi="標楷體" w:cs="Times New Roman" w:hint="eastAsia"/>
                <w:kern w:val="0"/>
                <w14:ligatures w14:val="none"/>
              </w:rPr>
              <w:t>廣、生長快速、供應期長、災後恢復速度快等特性，</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投入生產者持續增加，面積擴增快，惟內銷市場已趨飽和。為穩定產銷，</w:t>
            </w:r>
            <w:r w:rsidRPr="00B835E5">
              <w:rPr>
                <w:rFonts w:ascii="Times New Roman" w:eastAsia="新細明體" w:hAnsi="Times New Roman" w:cs="Times New Roman"/>
                <w:kern w:val="0"/>
                <w14:ligatures w14:val="none"/>
              </w:rPr>
              <w:t>108</w:t>
            </w:r>
            <w:r w:rsidRPr="00B835E5">
              <w:rPr>
                <w:rFonts w:ascii="標楷體" w:eastAsia="標楷體" w:hAnsi="標楷體" w:cs="Times New Roman" w:hint="eastAsia"/>
                <w:kern w:val="0"/>
                <w14:ligatures w14:val="none"/>
              </w:rPr>
              <w:t>年起輔導農民轉作高經濟價值、有競爭力或無產銷失衡之虞作物，並持續透過品項服務團隊宣導</w:t>
            </w:r>
            <w:proofErr w:type="gramStart"/>
            <w:r w:rsidRPr="00B835E5">
              <w:rPr>
                <w:rFonts w:ascii="標楷體" w:eastAsia="標楷體" w:hAnsi="標楷體" w:cs="Times New Roman" w:hint="eastAsia"/>
                <w:kern w:val="0"/>
                <w14:ligatures w14:val="none"/>
              </w:rPr>
              <w:t>分批留果</w:t>
            </w:r>
            <w:proofErr w:type="gramEnd"/>
            <w:r w:rsidRPr="00B835E5">
              <w:rPr>
                <w:rFonts w:ascii="標楷體" w:eastAsia="標楷體" w:hAnsi="標楷體" w:cs="Times New Roman" w:hint="eastAsia"/>
                <w:kern w:val="0"/>
                <w14:ligatures w14:val="none"/>
              </w:rPr>
              <w:t>，</w:t>
            </w:r>
            <w:proofErr w:type="gramStart"/>
            <w:r w:rsidRPr="00B835E5">
              <w:rPr>
                <w:rFonts w:ascii="標楷體" w:eastAsia="標楷體" w:hAnsi="標楷體" w:cs="Times New Roman" w:hint="eastAsia"/>
                <w:kern w:val="0"/>
                <w14:ligatures w14:val="none"/>
              </w:rPr>
              <w:t>加強疏花</w:t>
            </w:r>
            <w:proofErr w:type="gramEnd"/>
            <w:r w:rsidRPr="00B835E5">
              <w:rPr>
                <w:rFonts w:ascii="標楷體" w:eastAsia="標楷體" w:hAnsi="標楷體" w:cs="Times New Roman" w:hint="eastAsia"/>
                <w:kern w:val="0"/>
                <w14:ligatures w14:val="none"/>
              </w:rPr>
              <w:t>、</w:t>
            </w:r>
            <w:proofErr w:type="gramStart"/>
            <w:r w:rsidRPr="00B835E5">
              <w:rPr>
                <w:rFonts w:ascii="標楷體" w:eastAsia="標楷體" w:hAnsi="標楷體" w:cs="Times New Roman" w:hint="eastAsia"/>
                <w:kern w:val="0"/>
                <w14:ligatures w14:val="none"/>
              </w:rPr>
              <w:t>疏果</w:t>
            </w:r>
            <w:proofErr w:type="gramEnd"/>
            <w:r w:rsidRPr="00B835E5">
              <w:rPr>
                <w:rFonts w:ascii="標楷體" w:eastAsia="標楷體" w:hAnsi="標楷體" w:cs="Times New Roman" w:hint="eastAsia"/>
                <w:kern w:val="0"/>
                <w14:ligatures w14:val="none"/>
              </w:rPr>
              <w:t>及</w:t>
            </w:r>
            <w:proofErr w:type="gramStart"/>
            <w:r w:rsidRPr="00B835E5">
              <w:rPr>
                <w:rFonts w:ascii="標楷體" w:eastAsia="標楷體" w:hAnsi="標楷體" w:cs="Times New Roman" w:hint="eastAsia"/>
                <w:kern w:val="0"/>
                <w14:ligatures w14:val="none"/>
              </w:rPr>
              <w:t>減少留果量</w:t>
            </w:r>
            <w:proofErr w:type="gramEnd"/>
            <w:r w:rsidRPr="00B835E5">
              <w:rPr>
                <w:rFonts w:ascii="標楷體" w:eastAsia="標楷體" w:hAnsi="標楷體" w:cs="Times New Roman" w:hint="eastAsia"/>
                <w:kern w:val="0"/>
                <w14:ligatures w14:val="none"/>
              </w:rPr>
              <w:t>。</w:t>
            </w:r>
          </w:p>
          <w:p w14:paraId="142D6F2A" w14:textId="77777777" w:rsidR="002258B0" w:rsidRPr="00B835E5" w:rsidRDefault="002258B0" w:rsidP="002258B0">
            <w:pPr>
              <w:pStyle w:val="a9"/>
              <w:widowControl/>
              <w:numPr>
                <w:ilvl w:val="0"/>
                <w:numId w:val="19"/>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年中部產區有新植情形，</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收穫面積較</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年略增，另丹</w:t>
            </w:r>
            <w:proofErr w:type="gramStart"/>
            <w:r w:rsidRPr="00B835E5">
              <w:rPr>
                <w:rFonts w:ascii="標楷體" w:eastAsia="標楷體" w:hAnsi="標楷體" w:cs="Times New Roman" w:hint="eastAsia"/>
                <w:kern w:val="0"/>
                <w14:ligatures w14:val="none"/>
              </w:rPr>
              <w:t>娜</w:t>
            </w:r>
            <w:proofErr w:type="gramEnd"/>
            <w:r w:rsidRPr="00B835E5">
              <w:rPr>
                <w:rFonts w:ascii="標楷體" w:eastAsia="標楷體" w:hAnsi="標楷體" w:cs="Times New Roman" w:hint="eastAsia"/>
                <w:kern w:val="0"/>
                <w14:ligatures w14:val="none"/>
              </w:rPr>
              <w:t>絲颱風、</w:t>
            </w:r>
            <w:r w:rsidRPr="00B835E5">
              <w:rPr>
                <w:rFonts w:ascii="Times New Roman" w:eastAsia="新細明體" w:hAnsi="Times New Roman" w:cs="Times New Roman"/>
                <w:kern w:val="0"/>
                <w14:ligatures w14:val="none"/>
              </w:rPr>
              <w:t>0708</w:t>
            </w:r>
            <w:r w:rsidRPr="00B835E5">
              <w:rPr>
                <w:rFonts w:ascii="標楷體" w:eastAsia="標楷體" w:hAnsi="標楷體" w:cs="Times New Roman" w:hint="eastAsia"/>
                <w:kern w:val="0"/>
                <w14:ligatures w14:val="none"/>
              </w:rPr>
              <w:t>及</w:t>
            </w:r>
            <w:r w:rsidRPr="00B835E5">
              <w:rPr>
                <w:rFonts w:ascii="Times New Roman" w:eastAsia="新細明體" w:hAnsi="Times New Roman" w:cs="Times New Roman"/>
                <w:kern w:val="0"/>
                <w14:ligatures w14:val="none"/>
              </w:rPr>
              <w:t>0728</w:t>
            </w:r>
            <w:r w:rsidRPr="00B835E5">
              <w:rPr>
                <w:rFonts w:ascii="標楷體" w:eastAsia="標楷體" w:hAnsi="標楷體" w:cs="Times New Roman" w:hint="eastAsia"/>
                <w:kern w:val="0"/>
                <w14:ligatures w14:val="none"/>
              </w:rPr>
              <w:t>豪雨等</w:t>
            </w:r>
            <w:proofErr w:type="gramStart"/>
            <w:r w:rsidRPr="00B835E5">
              <w:rPr>
                <w:rFonts w:ascii="標楷體" w:eastAsia="標楷體" w:hAnsi="標楷體" w:cs="Times New Roman" w:hint="eastAsia"/>
                <w:kern w:val="0"/>
                <w14:ligatures w14:val="none"/>
              </w:rPr>
              <w:t>造成著</w:t>
            </w:r>
            <w:proofErr w:type="gramEnd"/>
            <w:r w:rsidRPr="00B835E5">
              <w:rPr>
                <w:rFonts w:ascii="標楷體" w:eastAsia="標楷體" w:hAnsi="標楷體" w:cs="Times New Roman" w:hint="eastAsia"/>
                <w:kern w:val="0"/>
                <w14:ligatures w14:val="none"/>
              </w:rPr>
              <w:t>果不良、落</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裂</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果、病蟲害等情形且次級品比例增加。</w:t>
            </w:r>
          </w:p>
          <w:p w14:paraId="2E0E48D2" w14:textId="77777777" w:rsidR="002258B0" w:rsidRPr="00B835E5" w:rsidRDefault="002258B0" w:rsidP="002258B0">
            <w:pPr>
              <w:pStyle w:val="a9"/>
              <w:widowControl/>
              <w:numPr>
                <w:ilvl w:val="0"/>
                <w:numId w:val="19"/>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預估</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年目標種植面積</w:t>
            </w:r>
            <w:r w:rsidRPr="00B835E5">
              <w:rPr>
                <w:rFonts w:ascii="Times New Roman" w:eastAsia="新細明體" w:hAnsi="Times New Roman" w:cs="Times New Roman"/>
                <w:kern w:val="0"/>
                <w14:ligatures w14:val="none"/>
              </w:rPr>
              <w:t>2,650</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61,200</w:t>
            </w:r>
            <w:r w:rsidRPr="00B835E5">
              <w:rPr>
                <w:rFonts w:ascii="標楷體" w:eastAsia="標楷體" w:hAnsi="標楷體" w:cs="Times New Roman" w:hint="eastAsia"/>
                <w:kern w:val="0"/>
                <w14:ligatures w14:val="none"/>
              </w:rPr>
              <w:t>公噸，因紅</w:t>
            </w:r>
            <w:proofErr w:type="gramStart"/>
            <w:r w:rsidRPr="00B835E5">
              <w:rPr>
                <w:rFonts w:ascii="標楷體" w:eastAsia="標楷體" w:hAnsi="標楷體" w:cs="Times New Roman" w:hint="eastAsia"/>
                <w:kern w:val="0"/>
                <w14:ligatures w14:val="none"/>
              </w:rPr>
              <w:t>肉種紅龍果於</w:t>
            </w:r>
            <w:proofErr w:type="gramEnd"/>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6</w:t>
            </w:r>
            <w:r w:rsidRPr="00B835E5">
              <w:rPr>
                <w:rFonts w:ascii="標楷體" w:eastAsia="標楷體" w:hAnsi="標楷體" w:cs="Times New Roman" w:hint="eastAsia"/>
                <w:kern w:val="0"/>
                <w14:ligatures w14:val="none"/>
              </w:rPr>
              <w:t>月獲准進入日本市場，目標出口量設定</w:t>
            </w:r>
            <w:r w:rsidRPr="00B835E5">
              <w:rPr>
                <w:rFonts w:ascii="Times New Roman" w:eastAsia="新細明體" w:hAnsi="Times New Roman" w:cs="Times New Roman"/>
                <w:kern w:val="0"/>
                <w14:ligatures w14:val="none"/>
              </w:rPr>
              <w:t>300</w:t>
            </w:r>
            <w:r w:rsidRPr="00B835E5">
              <w:rPr>
                <w:rFonts w:ascii="標楷體" w:eastAsia="標楷體" w:hAnsi="標楷體" w:cs="Times New Roman" w:hint="eastAsia"/>
                <w:kern w:val="0"/>
                <w14:ligatures w14:val="none"/>
              </w:rPr>
              <w:t>公噸。</w:t>
            </w:r>
          </w:p>
        </w:tc>
      </w:tr>
      <w:tr w:rsidR="002258B0" w:rsidRPr="00B835E5" w14:paraId="2B09B2ED" w14:textId="77777777" w:rsidTr="00FB2F2A">
        <w:trPr>
          <w:trHeight w:val="600"/>
        </w:trPr>
        <w:tc>
          <w:tcPr>
            <w:tcW w:w="138" w:type="pct"/>
            <w:vMerge/>
            <w:vAlign w:val="center"/>
            <w:hideMark/>
          </w:tcPr>
          <w:p w14:paraId="77AC88A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102EA6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57E7176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5779CE2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2,507</w:t>
            </w:r>
          </w:p>
        </w:tc>
        <w:tc>
          <w:tcPr>
            <w:tcW w:w="468" w:type="pct"/>
            <w:vAlign w:val="center"/>
            <w:hideMark/>
          </w:tcPr>
          <w:p w14:paraId="76E6215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2,473</w:t>
            </w:r>
          </w:p>
        </w:tc>
        <w:tc>
          <w:tcPr>
            <w:tcW w:w="468" w:type="pct"/>
            <w:vAlign w:val="center"/>
            <w:hideMark/>
          </w:tcPr>
          <w:p w14:paraId="759A779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2,510</w:t>
            </w:r>
          </w:p>
        </w:tc>
        <w:tc>
          <w:tcPr>
            <w:tcW w:w="424" w:type="pct"/>
            <w:vAlign w:val="center"/>
            <w:hideMark/>
          </w:tcPr>
          <w:p w14:paraId="41EA223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2,550</w:t>
            </w:r>
          </w:p>
        </w:tc>
        <w:tc>
          <w:tcPr>
            <w:tcW w:w="441" w:type="pct"/>
            <w:vAlign w:val="center"/>
            <w:hideMark/>
          </w:tcPr>
          <w:p w14:paraId="4E303DE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1.59</w:t>
            </w:r>
          </w:p>
        </w:tc>
        <w:tc>
          <w:tcPr>
            <w:tcW w:w="1894" w:type="pct"/>
            <w:vMerge/>
            <w:vAlign w:val="center"/>
            <w:hideMark/>
          </w:tcPr>
          <w:p w14:paraId="2BC476A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B86F631" w14:textId="77777777" w:rsidTr="00FB2F2A">
        <w:trPr>
          <w:trHeight w:val="600"/>
        </w:trPr>
        <w:tc>
          <w:tcPr>
            <w:tcW w:w="138" w:type="pct"/>
            <w:vMerge/>
            <w:vAlign w:val="center"/>
            <w:hideMark/>
          </w:tcPr>
          <w:p w14:paraId="2E21ED0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68F624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25BA799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7DD66A7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24,199</w:t>
            </w:r>
          </w:p>
        </w:tc>
        <w:tc>
          <w:tcPr>
            <w:tcW w:w="468" w:type="pct"/>
            <w:vAlign w:val="center"/>
            <w:hideMark/>
          </w:tcPr>
          <w:p w14:paraId="25C0542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22,748</w:t>
            </w:r>
          </w:p>
        </w:tc>
        <w:tc>
          <w:tcPr>
            <w:tcW w:w="468" w:type="pct"/>
            <w:vAlign w:val="center"/>
            <w:hideMark/>
          </w:tcPr>
          <w:p w14:paraId="5E69BAC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19,630</w:t>
            </w:r>
          </w:p>
        </w:tc>
        <w:tc>
          <w:tcPr>
            <w:tcW w:w="424" w:type="pct"/>
            <w:vAlign w:val="center"/>
            <w:hideMark/>
          </w:tcPr>
          <w:p w14:paraId="192F573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24,000</w:t>
            </w:r>
          </w:p>
        </w:tc>
        <w:tc>
          <w:tcPr>
            <w:tcW w:w="441" w:type="pct"/>
            <w:vAlign w:val="center"/>
            <w:hideMark/>
          </w:tcPr>
          <w:p w14:paraId="483264B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22.26</w:t>
            </w:r>
          </w:p>
        </w:tc>
        <w:tc>
          <w:tcPr>
            <w:tcW w:w="1894" w:type="pct"/>
            <w:vMerge/>
            <w:vAlign w:val="center"/>
            <w:hideMark/>
          </w:tcPr>
          <w:p w14:paraId="504E00F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86361BC" w14:textId="77777777" w:rsidTr="00FB2F2A">
        <w:trPr>
          <w:trHeight w:val="600"/>
        </w:trPr>
        <w:tc>
          <w:tcPr>
            <w:tcW w:w="138" w:type="pct"/>
            <w:vMerge/>
            <w:vAlign w:val="center"/>
            <w:hideMark/>
          </w:tcPr>
          <w:p w14:paraId="639F8B1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AA7002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73BD2D4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3B800D6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60,673</w:t>
            </w:r>
          </w:p>
        </w:tc>
        <w:tc>
          <w:tcPr>
            <w:tcW w:w="468" w:type="pct"/>
            <w:noWrap/>
            <w:vAlign w:val="center"/>
            <w:hideMark/>
          </w:tcPr>
          <w:p w14:paraId="3A903E2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56,265</w:t>
            </w:r>
          </w:p>
        </w:tc>
        <w:tc>
          <w:tcPr>
            <w:tcW w:w="468" w:type="pct"/>
            <w:vAlign w:val="center"/>
            <w:hideMark/>
          </w:tcPr>
          <w:p w14:paraId="4AAD4E6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49,271</w:t>
            </w:r>
          </w:p>
        </w:tc>
        <w:tc>
          <w:tcPr>
            <w:tcW w:w="424" w:type="pct"/>
            <w:vAlign w:val="center"/>
            <w:hideMark/>
          </w:tcPr>
          <w:p w14:paraId="75A5EFB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61,200</w:t>
            </w:r>
          </w:p>
        </w:tc>
        <w:tc>
          <w:tcPr>
            <w:tcW w:w="441" w:type="pct"/>
            <w:vAlign w:val="center"/>
            <w:hideMark/>
          </w:tcPr>
          <w:p w14:paraId="79EAADC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24.21</w:t>
            </w:r>
          </w:p>
        </w:tc>
        <w:tc>
          <w:tcPr>
            <w:tcW w:w="1894" w:type="pct"/>
            <w:vMerge/>
            <w:vAlign w:val="center"/>
            <w:hideMark/>
          </w:tcPr>
          <w:p w14:paraId="3B18904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4B7C933" w14:textId="77777777" w:rsidTr="00FB2F2A">
        <w:trPr>
          <w:trHeight w:val="600"/>
        </w:trPr>
        <w:tc>
          <w:tcPr>
            <w:tcW w:w="138" w:type="pct"/>
            <w:vMerge/>
            <w:vAlign w:val="center"/>
            <w:hideMark/>
          </w:tcPr>
          <w:p w14:paraId="57A94BC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4CBF88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7009ABC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3E0FEA9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03A7F2C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265</w:t>
            </w:r>
          </w:p>
        </w:tc>
        <w:tc>
          <w:tcPr>
            <w:tcW w:w="468" w:type="pct"/>
            <w:vAlign w:val="center"/>
            <w:hideMark/>
          </w:tcPr>
          <w:p w14:paraId="5D19BE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223</w:t>
            </w:r>
          </w:p>
        </w:tc>
        <w:tc>
          <w:tcPr>
            <w:tcW w:w="468" w:type="pct"/>
            <w:vAlign w:val="center"/>
            <w:hideMark/>
          </w:tcPr>
          <w:p w14:paraId="3FAEC25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w:t>
            </w:r>
          </w:p>
        </w:tc>
        <w:tc>
          <w:tcPr>
            <w:tcW w:w="424" w:type="pct"/>
            <w:vAlign w:val="center"/>
            <w:hideMark/>
          </w:tcPr>
          <w:p w14:paraId="2E617A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300</w:t>
            </w:r>
          </w:p>
        </w:tc>
        <w:tc>
          <w:tcPr>
            <w:tcW w:w="441" w:type="pct"/>
            <w:vAlign w:val="center"/>
            <w:hideMark/>
          </w:tcPr>
          <w:p w14:paraId="6CAA978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100.00</w:t>
            </w:r>
          </w:p>
        </w:tc>
        <w:tc>
          <w:tcPr>
            <w:tcW w:w="1894" w:type="pct"/>
            <w:vMerge/>
            <w:vAlign w:val="center"/>
            <w:hideMark/>
          </w:tcPr>
          <w:p w14:paraId="6785025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B4C0511" w14:textId="77777777" w:rsidTr="00FB2F2A">
        <w:trPr>
          <w:trHeight w:val="600"/>
        </w:trPr>
        <w:tc>
          <w:tcPr>
            <w:tcW w:w="138" w:type="pct"/>
            <w:vMerge/>
            <w:vAlign w:val="center"/>
            <w:hideMark/>
          </w:tcPr>
          <w:p w14:paraId="49AEA48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4BEBE5A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33D714F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5D4CDA0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6855B14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3A80115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5E2546A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4" w:type="pct"/>
            <w:vAlign w:val="center"/>
            <w:hideMark/>
          </w:tcPr>
          <w:p w14:paraId="5714B3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1" w:type="pct"/>
            <w:vAlign w:val="center"/>
            <w:hideMark/>
          </w:tcPr>
          <w:p w14:paraId="5031B4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4" w:type="pct"/>
            <w:vMerge/>
            <w:vAlign w:val="center"/>
            <w:hideMark/>
          </w:tcPr>
          <w:p w14:paraId="1DF2EBC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A3F2146" w14:textId="77777777" w:rsidTr="00FB2F2A">
        <w:trPr>
          <w:trHeight w:val="600"/>
        </w:trPr>
        <w:tc>
          <w:tcPr>
            <w:tcW w:w="138" w:type="pct"/>
            <w:vMerge/>
            <w:vAlign w:val="center"/>
            <w:hideMark/>
          </w:tcPr>
          <w:p w14:paraId="7E6B137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CD7E36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313CA2D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7E3FEE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w:t>
            </w:r>
          </w:p>
        </w:tc>
        <w:tc>
          <w:tcPr>
            <w:tcW w:w="468" w:type="pct"/>
            <w:vAlign w:val="center"/>
            <w:hideMark/>
          </w:tcPr>
          <w:p w14:paraId="75B2EFE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468" w:type="pct"/>
            <w:vAlign w:val="center"/>
            <w:hideMark/>
          </w:tcPr>
          <w:p w14:paraId="6CAB5C1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w:t>
            </w:r>
          </w:p>
        </w:tc>
        <w:tc>
          <w:tcPr>
            <w:tcW w:w="424" w:type="pct"/>
            <w:vAlign w:val="center"/>
            <w:hideMark/>
          </w:tcPr>
          <w:p w14:paraId="04F8EE7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441" w:type="pct"/>
            <w:vAlign w:val="center"/>
            <w:hideMark/>
          </w:tcPr>
          <w:p w14:paraId="5CE04A4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-9.09</w:t>
            </w:r>
          </w:p>
        </w:tc>
        <w:tc>
          <w:tcPr>
            <w:tcW w:w="1894" w:type="pct"/>
            <w:vMerge/>
            <w:vAlign w:val="center"/>
            <w:hideMark/>
          </w:tcPr>
          <w:p w14:paraId="238E6ED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9109AF3" w14:textId="77777777" w:rsidTr="00FB2F2A">
        <w:trPr>
          <w:trHeight w:val="600"/>
        </w:trPr>
        <w:tc>
          <w:tcPr>
            <w:tcW w:w="138" w:type="pct"/>
            <w:vMerge/>
            <w:vAlign w:val="center"/>
            <w:hideMark/>
          </w:tcPr>
          <w:p w14:paraId="52EC34D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AB542E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26D557D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619883F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2,574,968</w:t>
            </w:r>
          </w:p>
        </w:tc>
        <w:tc>
          <w:tcPr>
            <w:tcW w:w="468" w:type="pct"/>
            <w:noWrap/>
            <w:vAlign w:val="center"/>
            <w:hideMark/>
          </w:tcPr>
          <w:p w14:paraId="330C5E6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2,793,000</w:t>
            </w:r>
          </w:p>
        </w:tc>
        <w:tc>
          <w:tcPr>
            <w:tcW w:w="468" w:type="pct"/>
            <w:vAlign w:val="center"/>
            <w:hideMark/>
          </w:tcPr>
          <w:p w14:paraId="7C8F231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2,709,922</w:t>
            </w:r>
          </w:p>
        </w:tc>
        <w:tc>
          <w:tcPr>
            <w:tcW w:w="424" w:type="pct"/>
            <w:vAlign w:val="center"/>
            <w:hideMark/>
          </w:tcPr>
          <w:p w14:paraId="1A41D24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3,060,000</w:t>
            </w:r>
          </w:p>
        </w:tc>
        <w:tc>
          <w:tcPr>
            <w:tcW w:w="441" w:type="pct"/>
            <w:vAlign w:val="center"/>
            <w:hideMark/>
          </w:tcPr>
          <w:p w14:paraId="6A2C5B6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12.92</w:t>
            </w:r>
          </w:p>
        </w:tc>
        <w:tc>
          <w:tcPr>
            <w:tcW w:w="1894" w:type="pct"/>
            <w:vMerge/>
            <w:vAlign w:val="center"/>
            <w:hideMark/>
          </w:tcPr>
          <w:p w14:paraId="42BC9E4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6D154CF8" w14:textId="77777777" w:rsidR="002258B0" w:rsidRPr="00B835E5" w:rsidRDefault="002258B0" w:rsidP="002258B0"/>
    <w:p w14:paraId="6536A720"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—椪</w:t>
      </w:r>
      <w:proofErr w:type="gramEnd"/>
      <w:r w:rsidRPr="00B835E5">
        <w:rPr>
          <w:rFonts w:ascii="標楷體" w:eastAsia="標楷體" w:hAnsi="標楷體" w:hint="eastAsia"/>
        </w:rPr>
        <w:t>柑</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368"/>
        <w:gridCol w:w="1161"/>
        <w:gridCol w:w="5538"/>
      </w:tblGrid>
      <w:tr w:rsidR="002258B0" w:rsidRPr="00B835E5" w14:paraId="5B9EAB1A" w14:textId="77777777" w:rsidTr="00FB2F2A">
        <w:trPr>
          <w:trHeight w:val="600"/>
          <w:tblHeader/>
        </w:trPr>
        <w:tc>
          <w:tcPr>
            <w:tcW w:w="878" w:type="pct"/>
            <w:gridSpan w:val="4"/>
            <w:vAlign w:val="center"/>
            <w:hideMark/>
          </w:tcPr>
          <w:p w14:paraId="7CB6592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7A8727E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2E1290C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1948DD4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68" w:type="pct"/>
            <w:vAlign w:val="center"/>
            <w:hideMark/>
          </w:tcPr>
          <w:p w14:paraId="1B5D2B4F"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6053329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397" w:type="pct"/>
            <w:vAlign w:val="center"/>
            <w:hideMark/>
          </w:tcPr>
          <w:p w14:paraId="72C9A4B9"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3CC1386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76ECB2AB" w14:textId="77777777" w:rsidTr="00FB2F2A">
        <w:trPr>
          <w:trHeight w:val="600"/>
        </w:trPr>
        <w:tc>
          <w:tcPr>
            <w:tcW w:w="138" w:type="pct"/>
            <w:vMerge w:val="restart"/>
            <w:textDirection w:val="tbRlV"/>
            <w:vAlign w:val="center"/>
            <w:hideMark/>
          </w:tcPr>
          <w:p w14:paraId="7116E7C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w:t>
            </w:r>
            <w:proofErr w:type="gramStart"/>
            <w:r w:rsidRPr="00B835E5">
              <w:rPr>
                <w:rFonts w:ascii="標楷體" w:eastAsia="標楷體" w:hAnsi="標楷體" w:cs="新細明體" w:hint="eastAsia"/>
                <w:kern w:val="0"/>
                <w14:ligatures w14:val="none"/>
              </w:rPr>
              <w:t>椪</w:t>
            </w:r>
            <w:proofErr w:type="gramEnd"/>
            <w:r w:rsidRPr="00B835E5">
              <w:rPr>
                <w:rFonts w:ascii="標楷體" w:eastAsia="標楷體" w:hAnsi="標楷體" w:cs="新細明體" w:hint="eastAsia"/>
                <w:kern w:val="0"/>
                <w14:ligatures w14:val="none"/>
              </w:rPr>
              <w:t xml:space="preserve">柑 </w:t>
            </w:r>
          </w:p>
        </w:tc>
        <w:tc>
          <w:tcPr>
            <w:tcW w:w="385" w:type="pct"/>
            <w:gridSpan w:val="2"/>
            <w:vAlign w:val="center"/>
            <w:hideMark/>
          </w:tcPr>
          <w:p w14:paraId="16C777C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7D4A816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2E5244A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4,919</w:t>
            </w:r>
          </w:p>
        </w:tc>
        <w:tc>
          <w:tcPr>
            <w:tcW w:w="468" w:type="pct"/>
            <w:vAlign w:val="center"/>
            <w:hideMark/>
          </w:tcPr>
          <w:p w14:paraId="2520690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4,874</w:t>
            </w:r>
          </w:p>
        </w:tc>
        <w:tc>
          <w:tcPr>
            <w:tcW w:w="468" w:type="pct"/>
            <w:vAlign w:val="center"/>
            <w:hideMark/>
          </w:tcPr>
          <w:p w14:paraId="676ADBE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4,700</w:t>
            </w:r>
          </w:p>
        </w:tc>
        <w:tc>
          <w:tcPr>
            <w:tcW w:w="468" w:type="pct"/>
            <w:vAlign w:val="center"/>
          </w:tcPr>
          <w:p w14:paraId="0983385D" w14:textId="77777777" w:rsidR="002258B0" w:rsidRPr="005939E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4,680</w:t>
            </w:r>
          </w:p>
        </w:tc>
        <w:tc>
          <w:tcPr>
            <w:tcW w:w="397" w:type="pct"/>
            <w:vAlign w:val="center"/>
          </w:tcPr>
          <w:p w14:paraId="0A15FC8A" w14:textId="77777777" w:rsidR="002258B0" w:rsidRPr="005939E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-0.43</w:t>
            </w:r>
          </w:p>
        </w:tc>
        <w:tc>
          <w:tcPr>
            <w:tcW w:w="1894" w:type="pct"/>
            <w:vMerge w:val="restart"/>
            <w:hideMark/>
          </w:tcPr>
          <w:p w14:paraId="0885E8D1" w14:textId="77777777" w:rsidR="002258B0" w:rsidRPr="00B835E5" w:rsidRDefault="002258B0" w:rsidP="002258B0">
            <w:pPr>
              <w:pStyle w:val="a9"/>
              <w:widowControl/>
              <w:numPr>
                <w:ilvl w:val="0"/>
                <w:numId w:val="20"/>
              </w:numPr>
              <w:spacing w:after="0" w:line="240" w:lineRule="auto"/>
              <w:jc w:val="both"/>
              <w:rPr>
                <w:rFonts w:ascii="標楷體" w:eastAsia="標楷體" w:hAnsi="標楷體" w:cs="Times New Roman"/>
                <w:kern w:val="0"/>
                <w14:ligatures w14:val="none"/>
              </w:rPr>
            </w:pPr>
            <w:proofErr w:type="gramStart"/>
            <w:r w:rsidRPr="00B835E5">
              <w:rPr>
                <w:rFonts w:ascii="標楷體" w:eastAsia="標楷體" w:hAnsi="標楷體" w:cs="Times New Roman" w:hint="eastAsia"/>
                <w:kern w:val="0"/>
                <w14:ligatures w14:val="none"/>
              </w:rPr>
              <w:t>椪柑主</w:t>
            </w:r>
            <w:proofErr w:type="gramEnd"/>
            <w:r w:rsidRPr="00B835E5">
              <w:rPr>
                <w:rFonts w:ascii="標楷體" w:eastAsia="標楷體" w:hAnsi="標楷體" w:cs="Times New Roman" w:hint="eastAsia"/>
                <w:kern w:val="0"/>
                <w14:ligatures w14:val="none"/>
              </w:rPr>
              <w:t>產區為</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中、嘉義、</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南、雲林、苗栗等地，產期</w:t>
            </w:r>
            <w:r w:rsidRPr="00B835E5">
              <w:rPr>
                <w:rFonts w:ascii="Times New Roman" w:eastAsia="新細明體" w:hAnsi="Times New Roman" w:cs="Times New Roman"/>
                <w:kern w:val="0"/>
                <w14:ligatures w14:val="none"/>
              </w:rPr>
              <w:t>10-12</w:t>
            </w:r>
            <w:r w:rsidRPr="00B835E5">
              <w:rPr>
                <w:rFonts w:ascii="標楷體" w:eastAsia="標楷體" w:hAnsi="標楷體" w:cs="Times New Roman" w:hint="eastAsia"/>
                <w:kern w:val="0"/>
                <w14:ligatures w14:val="none"/>
              </w:rPr>
              <w:t>月，可貯藏供應至翌年</w:t>
            </w:r>
            <w:r w:rsidRPr="00B835E5">
              <w:rPr>
                <w:rFonts w:ascii="Times New Roman" w:eastAsia="新細明體" w:hAnsi="Times New Roman" w:cs="Times New Roman"/>
                <w:kern w:val="0"/>
                <w14:ligatures w14:val="none"/>
              </w:rPr>
              <w:t>4</w:t>
            </w:r>
            <w:r w:rsidRPr="00B835E5">
              <w:rPr>
                <w:rFonts w:ascii="標楷體" w:eastAsia="標楷體" w:hAnsi="標楷體" w:cs="Times New Roman" w:hint="eastAsia"/>
                <w:kern w:val="0"/>
                <w14:ligatures w14:val="none"/>
              </w:rPr>
              <w:t>月。臺灣柑橘類多種植於山坡地，坡地果園日照、排水、通風佳，但地力較差、作業不便且機械化不易，致生產成本較高；另我國柑橘類黃龍病為害嚴重，加上人口老化，栽培管理未到位，使果實品質無法提升，</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收穫面積逐年縮減。</w:t>
            </w:r>
            <w:r w:rsidRPr="00B835E5">
              <w:rPr>
                <w:rFonts w:ascii="標楷體" w:eastAsia="標楷體" w:hAnsi="標楷體" w:cs="Times New Roman" w:hint="eastAsia"/>
                <w:kern w:val="0"/>
                <w14:ligatures w14:val="none"/>
              </w:rPr>
              <w:br w:type="page"/>
            </w:r>
          </w:p>
          <w:p w14:paraId="144153A0" w14:textId="77777777" w:rsidR="002258B0" w:rsidRPr="00B835E5" w:rsidRDefault="002258B0" w:rsidP="002258B0">
            <w:pPr>
              <w:pStyle w:val="a9"/>
              <w:widowControl/>
              <w:numPr>
                <w:ilvl w:val="0"/>
                <w:numId w:val="20"/>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為分散風險及符合多元化消費市場，</w:t>
            </w:r>
            <w:proofErr w:type="gramStart"/>
            <w:r w:rsidRPr="00B835E5">
              <w:rPr>
                <w:rFonts w:ascii="標楷體" w:eastAsia="標楷體" w:hAnsi="標楷體" w:cs="Times New Roman" w:hint="eastAsia"/>
                <w:kern w:val="0"/>
                <w14:ligatures w14:val="none"/>
              </w:rPr>
              <w:t>農糧署輔導</w:t>
            </w:r>
            <w:proofErr w:type="gramEnd"/>
            <w:r w:rsidRPr="00B835E5">
              <w:rPr>
                <w:rFonts w:ascii="標楷體" w:eastAsia="標楷體" w:hAnsi="標楷體" w:cs="Times New Roman" w:hint="eastAsia"/>
                <w:kern w:val="0"/>
                <w14:ligatures w14:val="none"/>
              </w:rPr>
              <w:t>縮減不具競爭力品種轉作新興柑橘品項（如砂糖</w:t>
            </w:r>
            <w:proofErr w:type="gramStart"/>
            <w:r w:rsidRPr="00B835E5">
              <w:rPr>
                <w:rFonts w:ascii="標楷體" w:eastAsia="標楷體" w:hAnsi="標楷體" w:cs="Times New Roman" w:hint="eastAsia"/>
                <w:kern w:val="0"/>
                <w14:ligatures w14:val="none"/>
              </w:rPr>
              <w:t>橘</w:t>
            </w:r>
            <w:proofErr w:type="gramEnd"/>
            <w:r w:rsidRPr="00B835E5">
              <w:rPr>
                <w:rFonts w:ascii="標楷體" w:eastAsia="標楷體" w:hAnsi="標楷體" w:cs="Times New Roman" w:hint="eastAsia"/>
                <w:kern w:val="0"/>
                <w14:ligatures w14:val="none"/>
              </w:rPr>
              <w:t>、紅美人、佛利蒙柑等）；推動健康種苗生產；透過品項</w:t>
            </w:r>
            <w:proofErr w:type="gramStart"/>
            <w:r w:rsidRPr="00B835E5">
              <w:rPr>
                <w:rFonts w:ascii="標楷體" w:eastAsia="標楷體" w:hAnsi="標楷體" w:cs="Times New Roman" w:hint="eastAsia"/>
                <w:kern w:val="0"/>
                <w14:ligatures w14:val="none"/>
              </w:rPr>
              <w:t>服務團精進</w:t>
            </w:r>
            <w:proofErr w:type="gramEnd"/>
            <w:r w:rsidRPr="00B835E5">
              <w:rPr>
                <w:rFonts w:ascii="標楷體" w:eastAsia="標楷體" w:hAnsi="標楷體" w:cs="Times New Roman" w:hint="eastAsia"/>
                <w:kern w:val="0"/>
                <w14:ligatures w14:val="none"/>
              </w:rPr>
              <w:t>農民栽培管理技術、提升品質</w:t>
            </w:r>
            <w:proofErr w:type="gramStart"/>
            <w:r w:rsidRPr="00B835E5">
              <w:rPr>
                <w:rFonts w:ascii="標楷體" w:eastAsia="標楷體" w:hAnsi="標楷體" w:cs="Times New Roman" w:hint="eastAsia"/>
                <w:kern w:val="0"/>
                <w14:ligatures w14:val="none"/>
              </w:rPr>
              <w:t>及貯架壽命</w:t>
            </w:r>
            <w:proofErr w:type="gramEnd"/>
            <w:r w:rsidRPr="00B835E5">
              <w:rPr>
                <w:rFonts w:ascii="標楷體" w:eastAsia="標楷體" w:hAnsi="標楷體" w:cs="Times New Roman" w:hint="eastAsia"/>
                <w:kern w:val="0"/>
                <w14:ligatures w14:val="none"/>
              </w:rPr>
              <w:t>，並鼓勵業者拓展外銷市場。</w:t>
            </w:r>
          </w:p>
          <w:p w14:paraId="2931CF5C" w14:textId="77777777" w:rsidR="002258B0" w:rsidRPr="00B835E5" w:rsidRDefault="002258B0" w:rsidP="002258B0">
            <w:pPr>
              <w:pStyle w:val="a9"/>
              <w:widowControl/>
              <w:numPr>
                <w:ilvl w:val="0"/>
                <w:numId w:val="20"/>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年受</w:t>
            </w:r>
            <w:r w:rsidRPr="00B835E5">
              <w:rPr>
                <w:rFonts w:ascii="Times New Roman" w:eastAsia="新細明體" w:hAnsi="Times New Roman" w:cs="Times New Roman"/>
                <w:kern w:val="0"/>
                <w14:ligatures w14:val="none"/>
              </w:rPr>
              <w:t>3-4</w:t>
            </w:r>
            <w:r w:rsidRPr="00B835E5">
              <w:rPr>
                <w:rFonts w:ascii="標楷體" w:eastAsia="標楷體" w:hAnsi="標楷體" w:cs="Times New Roman" w:hint="eastAsia"/>
                <w:kern w:val="0"/>
                <w14:ligatures w14:val="none"/>
              </w:rPr>
              <w:t>月低溫、丹</w:t>
            </w:r>
            <w:proofErr w:type="gramStart"/>
            <w:r w:rsidRPr="00B835E5">
              <w:rPr>
                <w:rFonts w:ascii="標楷體" w:eastAsia="標楷體" w:hAnsi="標楷體" w:cs="Times New Roman" w:hint="eastAsia"/>
                <w:kern w:val="0"/>
                <w14:ligatures w14:val="none"/>
              </w:rPr>
              <w:t>娜</w:t>
            </w:r>
            <w:proofErr w:type="gramEnd"/>
            <w:r w:rsidRPr="00B835E5">
              <w:rPr>
                <w:rFonts w:ascii="標楷體" w:eastAsia="標楷體" w:hAnsi="標楷體" w:cs="Times New Roman" w:hint="eastAsia"/>
                <w:kern w:val="0"/>
                <w14:ligatures w14:val="none"/>
              </w:rPr>
              <w:t>絲颱風等影響，評估產量較</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年減產</w:t>
            </w:r>
            <w:proofErr w:type="gramStart"/>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成</w:t>
            </w:r>
            <w:proofErr w:type="gramEnd"/>
            <w:r w:rsidRPr="00B835E5">
              <w:rPr>
                <w:rFonts w:ascii="標楷體" w:eastAsia="標楷體" w:hAnsi="標楷體" w:cs="Times New Roman" w:hint="eastAsia"/>
                <w:kern w:val="0"/>
                <w14:ligatures w14:val="none"/>
              </w:rPr>
              <w:t>且次級品比例增加。預估</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r w:rsidRPr="005939EA">
              <w:rPr>
                <w:rFonts w:ascii="標楷體" w:eastAsia="標楷體" w:hAnsi="標楷體" w:cs="Times New Roman" w:hint="eastAsia"/>
                <w:color w:val="EE0000"/>
                <w:kern w:val="0"/>
                <w14:ligatures w14:val="none"/>
              </w:rPr>
              <w:t>種植面積</w:t>
            </w:r>
            <w:r w:rsidRPr="005939EA">
              <w:rPr>
                <w:rFonts w:ascii="Times New Roman" w:eastAsia="新細明體" w:hAnsi="Times New Roman" w:cs="Times New Roman" w:hint="eastAsia"/>
                <w:color w:val="EE0000"/>
                <w:kern w:val="0"/>
                <w14:ligatures w14:val="none"/>
              </w:rPr>
              <w:t>4,680</w:t>
            </w:r>
            <w:r w:rsidRPr="005939EA">
              <w:rPr>
                <w:rFonts w:ascii="標楷體" w:eastAsia="標楷體" w:hAnsi="標楷體" w:cs="Times New Roman" w:hint="eastAsia"/>
                <w:color w:val="EE0000"/>
                <w:kern w:val="0"/>
                <w14:ligatures w14:val="none"/>
              </w:rPr>
              <w:t>公頃，總產量</w:t>
            </w:r>
            <w:r w:rsidRPr="005939EA">
              <w:rPr>
                <w:rFonts w:ascii="Times New Roman" w:eastAsia="新細明體" w:hAnsi="Times New Roman" w:cs="Times New Roman" w:hint="eastAsia"/>
                <w:color w:val="EE0000"/>
                <w:kern w:val="0"/>
                <w14:ligatures w14:val="none"/>
              </w:rPr>
              <w:t>96,255</w:t>
            </w:r>
            <w:r w:rsidRPr="005939EA">
              <w:rPr>
                <w:rFonts w:ascii="標楷體" w:eastAsia="標楷體" w:hAnsi="標楷體" w:cs="Times New Roman" w:hint="eastAsia"/>
                <w:color w:val="EE0000"/>
                <w:kern w:val="0"/>
                <w14:ligatures w14:val="none"/>
              </w:rPr>
              <w:t>公噸</w:t>
            </w:r>
            <w:r w:rsidRPr="00B835E5">
              <w:rPr>
                <w:rFonts w:ascii="標楷體" w:eastAsia="標楷體" w:hAnsi="標楷體" w:cs="Times New Roman" w:hint="eastAsia"/>
                <w:kern w:val="0"/>
                <w14:ligatures w14:val="none"/>
              </w:rPr>
              <w:t>，出口量</w:t>
            </w:r>
            <w:r w:rsidRPr="00B835E5">
              <w:rPr>
                <w:rFonts w:ascii="Times New Roman" w:eastAsia="新細明體" w:hAnsi="Times New Roman" w:cs="Times New Roman"/>
                <w:kern w:val="0"/>
                <w14:ligatures w14:val="none"/>
              </w:rPr>
              <w:t>1,600</w:t>
            </w:r>
            <w:r w:rsidRPr="00B835E5">
              <w:rPr>
                <w:rFonts w:ascii="標楷體" w:eastAsia="標楷體" w:hAnsi="標楷體" w:cs="Times New Roman" w:hint="eastAsia"/>
                <w:kern w:val="0"/>
                <w14:ligatures w14:val="none"/>
              </w:rPr>
              <w:t>公噸。</w:t>
            </w:r>
          </w:p>
        </w:tc>
      </w:tr>
      <w:tr w:rsidR="002258B0" w:rsidRPr="00B835E5" w14:paraId="3717321F" w14:textId="77777777" w:rsidTr="00FB2F2A">
        <w:trPr>
          <w:trHeight w:val="600"/>
        </w:trPr>
        <w:tc>
          <w:tcPr>
            <w:tcW w:w="138" w:type="pct"/>
            <w:vMerge/>
            <w:vAlign w:val="center"/>
            <w:hideMark/>
          </w:tcPr>
          <w:p w14:paraId="718F377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E4EC47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4ED4D28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559DDDE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4,886</w:t>
            </w:r>
          </w:p>
        </w:tc>
        <w:tc>
          <w:tcPr>
            <w:tcW w:w="468" w:type="pct"/>
            <w:vAlign w:val="center"/>
            <w:hideMark/>
          </w:tcPr>
          <w:p w14:paraId="24561A9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4,841</w:t>
            </w:r>
          </w:p>
        </w:tc>
        <w:tc>
          <w:tcPr>
            <w:tcW w:w="468" w:type="pct"/>
            <w:vAlign w:val="center"/>
            <w:hideMark/>
          </w:tcPr>
          <w:p w14:paraId="164602F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4,636</w:t>
            </w:r>
          </w:p>
        </w:tc>
        <w:tc>
          <w:tcPr>
            <w:tcW w:w="468" w:type="pct"/>
            <w:vAlign w:val="center"/>
          </w:tcPr>
          <w:p w14:paraId="16EDADB5" w14:textId="77777777" w:rsidR="002258B0" w:rsidRPr="005939E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4,650</w:t>
            </w:r>
          </w:p>
        </w:tc>
        <w:tc>
          <w:tcPr>
            <w:tcW w:w="397" w:type="pct"/>
            <w:vAlign w:val="center"/>
          </w:tcPr>
          <w:p w14:paraId="372DADA7" w14:textId="77777777" w:rsidR="002258B0" w:rsidRPr="005939E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0.30</w:t>
            </w:r>
          </w:p>
        </w:tc>
        <w:tc>
          <w:tcPr>
            <w:tcW w:w="1894" w:type="pct"/>
            <w:vMerge/>
            <w:vAlign w:val="center"/>
            <w:hideMark/>
          </w:tcPr>
          <w:p w14:paraId="6E6BC2A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07AD3BD" w14:textId="77777777" w:rsidTr="00FB2F2A">
        <w:trPr>
          <w:trHeight w:val="600"/>
        </w:trPr>
        <w:tc>
          <w:tcPr>
            <w:tcW w:w="138" w:type="pct"/>
            <w:vMerge/>
            <w:vAlign w:val="center"/>
            <w:hideMark/>
          </w:tcPr>
          <w:p w14:paraId="0FEAA49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7B9A3E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67D0B2D9"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4C6A0C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20,800</w:t>
            </w:r>
          </w:p>
        </w:tc>
        <w:tc>
          <w:tcPr>
            <w:tcW w:w="468" w:type="pct"/>
            <w:vAlign w:val="center"/>
            <w:hideMark/>
          </w:tcPr>
          <w:p w14:paraId="1B7F58C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19,082</w:t>
            </w:r>
          </w:p>
        </w:tc>
        <w:tc>
          <w:tcPr>
            <w:tcW w:w="468" w:type="pct"/>
            <w:vAlign w:val="center"/>
            <w:hideMark/>
          </w:tcPr>
          <w:p w14:paraId="7F7DEBA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15,855</w:t>
            </w:r>
          </w:p>
        </w:tc>
        <w:tc>
          <w:tcPr>
            <w:tcW w:w="468" w:type="pct"/>
            <w:vAlign w:val="center"/>
            <w:hideMark/>
          </w:tcPr>
          <w:p w14:paraId="1CC7A28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20,700</w:t>
            </w:r>
          </w:p>
        </w:tc>
        <w:tc>
          <w:tcPr>
            <w:tcW w:w="397" w:type="pct"/>
            <w:vAlign w:val="center"/>
            <w:hideMark/>
          </w:tcPr>
          <w:p w14:paraId="31B28B3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30.56</w:t>
            </w:r>
          </w:p>
        </w:tc>
        <w:tc>
          <w:tcPr>
            <w:tcW w:w="1894" w:type="pct"/>
            <w:vMerge/>
            <w:vAlign w:val="center"/>
            <w:hideMark/>
          </w:tcPr>
          <w:p w14:paraId="299411C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9F04443" w14:textId="77777777" w:rsidTr="00FB2F2A">
        <w:trPr>
          <w:trHeight w:val="600"/>
        </w:trPr>
        <w:tc>
          <w:tcPr>
            <w:tcW w:w="138" w:type="pct"/>
            <w:vMerge/>
            <w:vAlign w:val="center"/>
            <w:hideMark/>
          </w:tcPr>
          <w:p w14:paraId="7319C85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F275A7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總產量 </w:t>
            </w:r>
          </w:p>
        </w:tc>
        <w:tc>
          <w:tcPr>
            <w:tcW w:w="355" w:type="pct"/>
            <w:vAlign w:val="center"/>
            <w:hideMark/>
          </w:tcPr>
          <w:p w14:paraId="63C57AB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2A028EC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101,636</w:t>
            </w:r>
          </w:p>
        </w:tc>
        <w:tc>
          <w:tcPr>
            <w:tcW w:w="468" w:type="pct"/>
            <w:noWrap/>
            <w:vAlign w:val="center"/>
            <w:hideMark/>
          </w:tcPr>
          <w:p w14:paraId="3F2B8A1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92,381</w:t>
            </w:r>
          </w:p>
        </w:tc>
        <w:tc>
          <w:tcPr>
            <w:tcW w:w="468" w:type="pct"/>
            <w:vAlign w:val="center"/>
            <w:hideMark/>
          </w:tcPr>
          <w:p w14:paraId="045E21A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73,504</w:t>
            </w:r>
          </w:p>
        </w:tc>
        <w:tc>
          <w:tcPr>
            <w:tcW w:w="468" w:type="pct"/>
            <w:vAlign w:val="center"/>
          </w:tcPr>
          <w:p w14:paraId="2A3DB01A" w14:textId="77777777" w:rsidR="002258B0" w:rsidRPr="005939E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96,255</w:t>
            </w:r>
          </w:p>
        </w:tc>
        <w:tc>
          <w:tcPr>
            <w:tcW w:w="397" w:type="pct"/>
            <w:vAlign w:val="center"/>
          </w:tcPr>
          <w:p w14:paraId="1B99A446" w14:textId="77777777" w:rsidR="002258B0" w:rsidRPr="005939E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30.95</w:t>
            </w:r>
          </w:p>
        </w:tc>
        <w:tc>
          <w:tcPr>
            <w:tcW w:w="1894" w:type="pct"/>
            <w:vMerge/>
            <w:vAlign w:val="center"/>
            <w:hideMark/>
          </w:tcPr>
          <w:p w14:paraId="703FC83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D785402" w14:textId="77777777" w:rsidTr="00FB2F2A">
        <w:trPr>
          <w:trHeight w:val="600"/>
        </w:trPr>
        <w:tc>
          <w:tcPr>
            <w:tcW w:w="138" w:type="pct"/>
            <w:vMerge/>
            <w:vAlign w:val="center"/>
            <w:hideMark/>
          </w:tcPr>
          <w:p w14:paraId="7177A25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59CDCC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3DCF404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52E17FD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2FF14C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1,166</w:t>
            </w:r>
          </w:p>
        </w:tc>
        <w:tc>
          <w:tcPr>
            <w:tcW w:w="468" w:type="pct"/>
            <w:vAlign w:val="center"/>
            <w:hideMark/>
          </w:tcPr>
          <w:p w14:paraId="5705CB4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1,615</w:t>
            </w:r>
          </w:p>
        </w:tc>
        <w:tc>
          <w:tcPr>
            <w:tcW w:w="468" w:type="pct"/>
            <w:vAlign w:val="center"/>
            <w:hideMark/>
          </w:tcPr>
          <w:p w14:paraId="1454087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1,200</w:t>
            </w:r>
          </w:p>
        </w:tc>
        <w:tc>
          <w:tcPr>
            <w:tcW w:w="468" w:type="pct"/>
            <w:vAlign w:val="center"/>
            <w:hideMark/>
          </w:tcPr>
          <w:p w14:paraId="76D63E8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1,600</w:t>
            </w:r>
          </w:p>
        </w:tc>
        <w:tc>
          <w:tcPr>
            <w:tcW w:w="397" w:type="pct"/>
            <w:vAlign w:val="center"/>
            <w:hideMark/>
          </w:tcPr>
          <w:p w14:paraId="1429DE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33.33</w:t>
            </w:r>
          </w:p>
        </w:tc>
        <w:tc>
          <w:tcPr>
            <w:tcW w:w="1894" w:type="pct"/>
            <w:vMerge/>
            <w:vAlign w:val="center"/>
            <w:hideMark/>
          </w:tcPr>
          <w:p w14:paraId="253CEDB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80BA4E4" w14:textId="77777777" w:rsidTr="00FB2F2A">
        <w:trPr>
          <w:trHeight w:val="600"/>
        </w:trPr>
        <w:tc>
          <w:tcPr>
            <w:tcW w:w="138" w:type="pct"/>
            <w:vMerge/>
            <w:vAlign w:val="center"/>
            <w:hideMark/>
          </w:tcPr>
          <w:p w14:paraId="7C3B91F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145C78C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3A91D9B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085AD5A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1FC3C8D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331</w:t>
            </w:r>
          </w:p>
        </w:tc>
        <w:tc>
          <w:tcPr>
            <w:tcW w:w="468" w:type="pct"/>
            <w:vAlign w:val="center"/>
            <w:hideMark/>
          </w:tcPr>
          <w:p w14:paraId="34FC405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166</w:t>
            </w:r>
          </w:p>
        </w:tc>
        <w:tc>
          <w:tcPr>
            <w:tcW w:w="468" w:type="pct"/>
            <w:vAlign w:val="center"/>
            <w:hideMark/>
          </w:tcPr>
          <w:p w14:paraId="4C3CFC7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400</w:t>
            </w:r>
          </w:p>
        </w:tc>
        <w:tc>
          <w:tcPr>
            <w:tcW w:w="468" w:type="pct"/>
            <w:vAlign w:val="center"/>
            <w:hideMark/>
          </w:tcPr>
          <w:p w14:paraId="5AAEE15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w:t>
            </w:r>
          </w:p>
        </w:tc>
        <w:tc>
          <w:tcPr>
            <w:tcW w:w="397" w:type="pct"/>
            <w:vAlign w:val="center"/>
            <w:hideMark/>
          </w:tcPr>
          <w:p w14:paraId="0207743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-50.00</w:t>
            </w:r>
          </w:p>
        </w:tc>
        <w:tc>
          <w:tcPr>
            <w:tcW w:w="1894" w:type="pct"/>
            <w:vMerge/>
            <w:vAlign w:val="center"/>
            <w:hideMark/>
          </w:tcPr>
          <w:p w14:paraId="7303136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0254270" w14:textId="77777777" w:rsidTr="00FB2F2A">
        <w:trPr>
          <w:trHeight w:val="600"/>
        </w:trPr>
        <w:tc>
          <w:tcPr>
            <w:tcW w:w="138" w:type="pct"/>
            <w:vMerge/>
            <w:vAlign w:val="center"/>
            <w:hideMark/>
          </w:tcPr>
          <w:p w14:paraId="51C1AD3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E1E465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3A7E002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0ED9A68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w:t>
            </w:r>
          </w:p>
        </w:tc>
        <w:tc>
          <w:tcPr>
            <w:tcW w:w="468" w:type="pct"/>
            <w:vAlign w:val="center"/>
            <w:hideMark/>
          </w:tcPr>
          <w:p w14:paraId="4ED5426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w:t>
            </w:r>
          </w:p>
        </w:tc>
        <w:tc>
          <w:tcPr>
            <w:tcW w:w="468" w:type="pct"/>
            <w:vAlign w:val="center"/>
            <w:hideMark/>
          </w:tcPr>
          <w:p w14:paraId="66617BA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w:t>
            </w:r>
          </w:p>
        </w:tc>
        <w:tc>
          <w:tcPr>
            <w:tcW w:w="468" w:type="pct"/>
            <w:vAlign w:val="bottom"/>
            <w:hideMark/>
          </w:tcPr>
          <w:p w14:paraId="44D28B4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w:t>
            </w:r>
            <w:r w:rsidRPr="00B835E5">
              <w:rPr>
                <w:rFonts w:ascii="Times New Roman" w:eastAsia="新細明體" w:hAnsi="Times New Roman" w:cs="Times New Roman" w:hint="eastAsia"/>
                <w:kern w:val="0"/>
                <w14:ligatures w14:val="none"/>
              </w:rPr>
              <w:t>4</w:t>
            </w:r>
          </w:p>
        </w:tc>
        <w:tc>
          <w:tcPr>
            <w:tcW w:w="397" w:type="pct"/>
            <w:vAlign w:val="bottom"/>
            <w:hideMark/>
          </w:tcPr>
          <w:p w14:paraId="5C358D5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6</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38</w:t>
            </w:r>
          </w:p>
        </w:tc>
        <w:tc>
          <w:tcPr>
            <w:tcW w:w="1894" w:type="pct"/>
            <w:vMerge/>
            <w:vAlign w:val="center"/>
            <w:hideMark/>
          </w:tcPr>
          <w:p w14:paraId="0D7D049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FC13ABE" w14:textId="77777777" w:rsidTr="00FB2F2A">
        <w:trPr>
          <w:trHeight w:val="600"/>
        </w:trPr>
        <w:tc>
          <w:tcPr>
            <w:tcW w:w="138" w:type="pct"/>
            <w:vMerge/>
            <w:vAlign w:val="center"/>
            <w:hideMark/>
          </w:tcPr>
          <w:p w14:paraId="00727DA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34B6DF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3FC7B2E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6B27BA2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4,279,904</w:t>
            </w:r>
          </w:p>
        </w:tc>
        <w:tc>
          <w:tcPr>
            <w:tcW w:w="468" w:type="pct"/>
            <w:noWrap/>
            <w:vAlign w:val="center"/>
            <w:hideMark/>
          </w:tcPr>
          <w:p w14:paraId="6E1D9A1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4,192,248</w:t>
            </w:r>
          </w:p>
        </w:tc>
        <w:tc>
          <w:tcPr>
            <w:tcW w:w="468" w:type="pct"/>
            <w:vAlign w:val="center"/>
            <w:hideMark/>
          </w:tcPr>
          <w:p w14:paraId="00AD9DC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3,454,678</w:t>
            </w:r>
          </w:p>
        </w:tc>
        <w:tc>
          <w:tcPr>
            <w:tcW w:w="468" w:type="pct"/>
            <w:vAlign w:val="bottom"/>
          </w:tcPr>
          <w:p w14:paraId="1F8BB0E5" w14:textId="77777777" w:rsidR="002258B0" w:rsidRPr="005939E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4,235,220</w:t>
            </w:r>
          </w:p>
        </w:tc>
        <w:tc>
          <w:tcPr>
            <w:tcW w:w="397" w:type="pct"/>
            <w:vAlign w:val="bottom"/>
          </w:tcPr>
          <w:p w14:paraId="4D0DF87D" w14:textId="77777777" w:rsidR="002258B0" w:rsidRPr="005939EA"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22.59</w:t>
            </w:r>
          </w:p>
        </w:tc>
        <w:tc>
          <w:tcPr>
            <w:tcW w:w="1894" w:type="pct"/>
            <w:vMerge/>
            <w:vAlign w:val="center"/>
            <w:hideMark/>
          </w:tcPr>
          <w:p w14:paraId="2C02BAB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32F7836F" w14:textId="77777777" w:rsidR="002258B0" w:rsidRPr="00B835E5" w:rsidRDefault="002258B0" w:rsidP="002258B0">
      <w: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桶柑</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63B79459" w14:textId="77777777" w:rsidTr="00FB2F2A">
        <w:trPr>
          <w:trHeight w:val="600"/>
          <w:tblHeader/>
        </w:trPr>
        <w:tc>
          <w:tcPr>
            <w:tcW w:w="878" w:type="pct"/>
            <w:gridSpan w:val="4"/>
            <w:vAlign w:val="center"/>
            <w:hideMark/>
          </w:tcPr>
          <w:p w14:paraId="5C7A0F4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51A88AA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49DC188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1BA620E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4F481ACC"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1C38F3C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4FEBFF51"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2BAE95D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014DAE22" w14:textId="77777777" w:rsidTr="00FB2F2A">
        <w:trPr>
          <w:trHeight w:val="600"/>
        </w:trPr>
        <w:tc>
          <w:tcPr>
            <w:tcW w:w="138" w:type="pct"/>
            <w:vMerge w:val="restart"/>
            <w:textDirection w:val="tbRlV"/>
            <w:vAlign w:val="center"/>
            <w:hideMark/>
          </w:tcPr>
          <w:p w14:paraId="14C3177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桶柑 </w:t>
            </w:r>
          </w:p>
        </w:tc>
        <w:tc>
          <w:tcPr>
            <w:tcW w:w="385" w:type="pct"/>
            <w:gridSpan w:val="2"/>
            <w:vAlign w:val="center"/>
            <w:hideMark/>
          </w:tcPr>
          <w:p w14:paraId="1B67F0B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7D8B91E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6E69EFF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2,951</w:t>
            </w:r>
          </w:p>
        </w:tc>
        <w:tc>
          <w:tcPr>
            <w:tcW w:w="468" w:type="pct"/>
            <w:vAlign w:val="center"/>
            <w:hideMark/>
          </w:tcPr>
          <w:p w14:paraId="7127997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2,933</w:t>
            </w:r>
          </w:p>
        </w:tc>
        <w:tc>
          <w:tcPr>
            <w:tcW w:w="468" w:type="pct"/>
            <w:vAlign w:val="center"/>
            <w:hideMark/>
          </w:tcPr>
          <w:p w14:paraId="17384A9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2,930</w:t>
            </w:r>
          </w:p>
        </w:tc>
        <w:tc>
          <w:tcPr>
            <w:tcW w:w="424" w:type="pct"/>
            <w:vAlign w:val="center"/>
            <w:hideMark/>
          </w:tcPr>
          <w:p w14:paraId="6593732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2,960</w:t>
            </w:r>
          </w:p>
        </w:tc>
        <w:tc>
          <w:tcPr>
            <w:tcW w:w="441" w:type="pct"/>
            <w:vAlign w:val="center"/>
            <w:hideMark/>
          </w:tcPr>
          <w:p w14:paraId="64B489C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1.02</w:t>
            </w:r>
          </w:p>
        </w:tc>
        <w:tc>
          <w:tcPr>
            <w:tcW w:w="1894" w:type="pct"/>
            <w:vMerge w:val="restart"/>
            <w:hideMark/>
          </w:tcPr>
          <w:p w14:paraId="7D15D055" w14:textId="77777777" w:rsidR="002258B0" w:rsidRPr="00B835E5" w:rsidRDefault="002258B0" w:rsidP="002258B0">
            <w:pPr>
              <w:pStyle w:val="a9"/>
              <w:widowControl/>
              <w:numPr>
                <w:ilvl w:val="0"/>
                <w:numId w:val="21"/>
              </w:numPr>
              <w:spacing w:after="0" w:line="240" w:lineRule="auto"/>
              <w:jc w:val="both"/>
              <w:rPr>
                <w:rFonts w:ascii="Times New Roman" w:eastAsia="新細明體" w:hAnsi="Times New Roman" w:cs="Times New Roman"/>
                <w:kern w:val="0"/>
                <w14:ligatures w14:val="none"/>
              </w:rPr>
            </w:pPr>
            <w:proofErr w:type="gramStart"/>
            <w:r w:rsidRPr="00B835E5">
              <w:rPr>
                <w:rFonts w:ascii="標楷體" w:eastAsia="標楷體" w:hAnsi="標楷體" w:cs="Times New Roman" w:hint="eastAsia"/>
                <w:kern w:val="0"/>
                <w14:ligatures w14:val="none"/>
              </w:rPr>
              <w:t>桶柑主產區</w:t>
            </w:r>
            <w:proofErr w:type="gramEnd"/>
            <w:r w:rsidRPr="00B835E5">
              <w:rPr>
                <w:rFonts w:ascii="標楷體" w:eastAsia="標楷體" w:hAnsi="標楷體" w:cs="Times New Roman" w:hint="eastAsia"/>
                <w:kern w:val="0"/>
                <w14:ligatures w14:val="none"/>
              </w:rPr>
              <w:t>為新竹、苗栗、</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中等地，產期</w:t>
            </w:r>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月至翌年</w:t>
            </w:r>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月，可貯藏供應至</w:t>
            </w:r>
            <w:r w:rsidRPr="00B835E5">
              <w:rPr>
                <w:rFonts w:ascii="Times New Roman" w:eastAsia="新細明體" w:hAnsi="Times New Roman" w:cs="Times New Roman"/>
                <w:kern w:val="0"/>
                <w14:ligatures w14:val="none"/>
              </w:rPr>
              <w:t>4</w:t>
            </w:r>
            <w:r w:rsidRPr="00B835E5">
              <w:rPr>
                <w:rFonts w:ascii="標楷體" w:eastAsia="標楷體" w:hAnsi="標楷體" w:cs="Times New Roman" w:hint="eastAsia"/>
                <w:kern w:val="0"/>
                <w14:ligatures w14:val="none"/>
              </w:rPr>
              <w:t>月。臺灣柑橘類多種植於山坡地，坡地果園日照、排水、通風佳，但地力較差、作業不便且機械化不易，致生產成本較高；另我國柑橘類黃龍病為害嚴重，加上人口老化，栽培管理未到位，使果實品質無法提升，</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收穫面積逐年縮減。</w:t>
            </w:r>
          </w:p>
          <w:p w14:paraId="48E64C8E" w14:textId="77777777" w:rsidR="002258B0" w:rsidRPr="00B835E5" w:rsidRDefault="002258B0" w:rsidP="002258B0">
            <w:pPr>
              <w:pStyle w:val="a9"/>
              <w:widowControl/>
              <w:numPr>
                <w:ilvl w:val="0"/>
                <w:numId w:val="21"/>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桶</w:t>
            </w:r>
            <w:proofErr w:type="gramStart"/>
            <w:r w:rsidRPr="00B835E5">
              <w:rPr>
                <w:rFonts w:ascii="標楷體" w:eastAsia="標楷體" w:hAnsi="標楷體" w:cs="Times New Roman" w:hint="eastAsia"/>
                <w:kern w:val="0"/>
                <w14:ligatures w14:val="none"/>
              </w:rPr>
              <w:t>柑屬隔</w:t>
            </w:r>
            <w:proofErr w:type="gramEnd"/>
            <w:r w:rsidRPr="00B835E5">
              <w:rPr>
                <w:rFonts w:ascii="標楷體" w:eastAsia="標楷體" w:hAnsi="標楷體" w:cs="Times New Roman" w:hint="eastAsia"/>
                <w:kern w:val="0"/>
                <w14:ligatures w14:val="none"/>
              </w:rPr>
              <w:t>年結果情形較明顯之柑橘類，需透過栽培管理降低年度產量落差，為分散風險及符合多元化消費市場，</w:t>
            </w:r>
            <w:proofErr w:type="gramStart"/>
            <w:r w:rsidRPr="00B835E5">
              <w:rPr>
                <w:rFonts w:ascii="標楷體" w:eastAsia="標楷體" w:hAnsi="標楷體" w:cs="Times New Roman" w:hint="eastAsia"/>
                <w:kern w:val="0"/>
                <w14:ligatures w14:val="none"/>
              </w:rPr>
              <w:t>農糧署輔導</w:t>
            </w:r>
            <w:proofErr w:type="gramEnd"/>
            <w:r w:rsidRPr="00B835E5">
              <w:rPr>
                <w:rFonts w:ascii="標楷體" w:eastAsia="標楷體" w:hAnsi="標楷體" w:cs="Times New Roman" w:hint="eastAsia"/>
                <w:kern w:val="0"/>
                <w14:ligatures w14:val="none"/>
              </w:rPr>
              <w:t>轉作新興柑橘品項（如砂糖</w:t>
            </w:r>
            <w:proofErr w:type="gramStart"/>
            <w:r w:rsidRPr="00B835E5">
              <w:rPr>
                <w:rFonts w:ascii="標楷體" w:eastAsia="標楷體" w:hAnsi="標楷體" w:cs="Times New Roman" w:hint="eastAsia"/>
                <w:kern w:val="0"/>
                <w14:ligatures w14:val="none"/>
              </w:rPr>
              <w:t>橘</w:t>
            </w:r>
            <w:proofErr w:type="gramEnd"/>
            <w:r w:rsidRPr="00B835E5">
              <w:rPr>
                <w:rFonts w:ascii="標楷體" w:eastAsia="標楷體" w:hAnsi="標楷體" w:cs="Times New Roman" w:hint="eastAsia"/>
                <w:kern w:val="0"/>
                <w14:ligatures w14:val="none"/>
              </w:rPr>
              <w:t>、紅美人、佛利蒙柑等）；推動健康種苗生產；透過品項</w:t>
            </w:r>
            <w:proofErr w:type="gramStart"/>
            <w:r w:rsidRPr="00B835E5">
              <w:rPr>
                <w:rFonts w:ascii="標楷體" w:eastAsia="標楷體" w:hAnsi="標楷體" w:cs="Times New Roman" w:hint="eastAsia"/>
                <w:kern w:val="0"/>
                <w14:ligatures w14:val="none"/>
              </w:rPr>
              <w:t>服務團精進</w:t>
            </w:r>
            <w:proofErr w:type="gramEnd"/>
            <w:r w:rsidRPr="00B835E5">
              <w:rPr>
                <w:rFonts w:ascii="標楷體" w:eastAsia="標楷體" w:hAnsi="標楷體" w:cs="Times New Roman" w:hint="eastAsia"/>
                <w:kern w:val="0"/>
                <w14:ligatures w14:val="none"/>
              </w:rPr>
              <w:t>農民栽培管理技術、提升品質</w:t>
            </w:r>
            <w:proofErr w:type="gramStart"/>
            <w:r w:rsidRPr="00B835E5">
              <w:rPr>
                <w:rFonts w:ascii="標楷體" w:eastAsia="標楷體" w:hAnsi="標楷體" w:cs="Times New Roman" w:hint="eastAsia"/>
                <w:kern w:val="0"/>
                <w14:ligatures w14:val="none"/>
              </w:rPr>
              <w:t>及貯架壽命</w:t>
            </w:r>
            <w:proofErr w:type="gramEnd"/>
            <w:r w:rsidRPr="00B835E5">
              <w:rPr>
                <w:rFonts w:ascii="標楷體" w:eastAsia="標楷體" w:hAnsi="標楷體" w:cs="Times New Roman" w:hint="eastAsia"/>
                <w:kern w:val="0"/>
                <w14:ligatures w14:val="none"/>
              </w:rPr>
              <w:t>。</w:t>
            </w:r>
          </w:p>
          <w:p w14:paraId="4613D135" w14:textId="77777777" w:rsidR="002258B0" w:rsidRPr="00B835E5" w:rsidRDefault="002258B0" w:rsidP="002258B0">
            <w:pPr>
              <w:pStyle w:val="a9"/>
              <w:widowControl/>
              <w:numPr>
                <w:ilvl w:val="0"/>
                <w:numId w:val="21"/>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年受</w:t>
            </w:r>
            <w:r w:rsidRPr="00B835E5">
              <w:rPr>
                <w:rFonts w:ascii="Times New Roman" w:eastAsia="新細明體" w:hAnsi="Times New Roman" w:cs="Times New Roman"/>
                <w:kern w:val="0"/>
                <w14:ligatures w14:val="none"/>
              </w:rPr>
              <w:t>3-4</w:t>
            </w:r>
            <w:r w:rsidRPr="00B835E5">
              <w:rPr>
                <w:rFonts w:ascii="標楷體" w:eastAsia="標楷體" w:hAnsi="標楷體" w:cs="Times New Roman" w:hint="eastAsia"/>
                <w:kern w:val="0"/>
                <w14:ligatures w14:val="none"/>
              </w:rPr>
              <w:t>月低溫、丹</w:t>
            </w:r>
            <w:proofErr w:type="gramStart"/>
            <w:r w:rsidRPr="00B835E5">
              <w:rPr>
                <w:rFonts w:ascii="標楷體" w:eastAsia="標楷體" w:hAnsi="標楷體" w:cs="Times New Roman" w:hint="eastAsia"/>
                <w:kern w:val="0"/>
                <w14:ligatures w14:val="none"/>
              </w:rPr>
              <w:t>娜</w:t>
            </w:r>
            <w:proofErr w:type="gramEnd"/>
            <w:r w:rsidRPr="00B835E5">
              <w:rPr>
                <w:rFonts w:ascii="標楷體" w:eastAsia="標楷體" w:hAnsi="標楷體" w:cs="Times New Roman" w:hint="eastAsia"/>
                <w:kern w:val="0"/>
                <w14:ligatures w14:val="none"/>
              </w:rPr>
              <w:t>絲颱風及楊柳颱風等影響，評估產量較</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年略減。預估</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年目標種植面積</w:t>
            </w:r>
            <w:r w:rsidRPr="00B835E5">
              <w:rPr>
                <w:rFonts w:ascii="Times New Roman" w:eastAsia="新細明體" w:hAnsi="Times New Roman" w:cs="Times New Roman"/>
                <w:kern w:val="0"/>
                <w14:ligatures w14:val="none"/>
              </w:rPr>
              <w:t>2,960</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51,100</w:t>
            </w:r>
            <w:r w:rsidRPr="00B835E5">
              <w:rPr>
                <w:rFonts w:ascii="標楷體" w:eastAsia="標楷體" w:hAnsi="標楷體" w:cs="Times New Roman" w:hint="eastAsia"/>
                <w:kern w:val="0"/>
                <w14:ligatures w14:val="none"/>
              </w:rPr>
              <w:t>公噸。</w:t>
            </w:r>
          </w:p>
        </w:tc>
      </w:tr>
      <w:tr w:rsidR="002258B0" w:rsidRPr="00B835E5" w14:paraId="4345E6B6" w14:textId="77777777" w:rsidTr="00FB2F2A">
        <w:trPr>
          <w:trHeight w:val="600"/>
        </w:trPr>
        <w:tc>
          <w:tcPr>
            <w:tcW w:w="138" w:type="pct"/>
            <w:vMerge/>
            <w:vAlign w:val="center"/>
            <w:hideMark/>
          </w:tcPr>
          <w:p w14:paraId="1C1DF39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416CC4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39A6F49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55029A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2,925</w:t>
            </w:r>
          </w:p>
        </w:tc>
        <w:tc>
          <w:tcPr>
            <w:tcW w:w="468" w:type="pct"/>
            <w:vAlign w:val="center"/>
            <w:hideMark/>
          </w:tcPr>
          <w:p w14:paraId="5FEA2E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2,906</w:t>
            </w:r>
          </w:p>
        </w:tc>
        <w:tc>
          <w:tcPr>
            <w:tcW w:w="468" w:type="pct"/>
            <w:vAlign w:val="center"/>
            <w:hideMark/>
          </w:tcPr>
          <w:p w14:paraId="3612FA1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2,900</w:t>
            </w:r>
          </w:p>
        </w:tc>
        <w:tc>
          <w:tcPr>
            <w:tcW w:w="424" w:type="pct"/>
            <w:vAlign w:val="center"/>
            <w:hideMark/>
          </w:tcPr>
          <w:p w14:paraId="111223D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2,920</w:t>
            </w:r>
          </w:p>
        </w:tc>
        <w:tc>
          <w:tcPr>
            <w:tcW w:w="441" w:type="pct"/>
            <w:vAlign w:val="center"/>
            <w:hideMark/>
          </w:tcPr>
          <w:p w14:paraId="7FF5F23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0.69</w:t>
            </w:r>
          </w:p>
        </w:tc>
        <w:tc>
          <w:tcPr>
            <w:tcW w:w="1894" w:type="pct"/>
            <w:vMerge/>
            <w:vAlign w:val="center"/>
            <w:hideMark/>
          </w:tcPr>
          <w:p w14:paraId="195A965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049659D" w14:textId="77777777" w:rsidTr="00FB2F2A">
        <w:trPr>
          <w:trHeight w:val="600"/>
        </w:trPr>
        <w:tc>
          <w:tcPr>
            <w:tcW w:w="138" w:type="pct"/>
            <w:vMerge/>
            <w:vAlign w:val="center"/>
            <w:hideMark/>
          </w:tcPr>
          <w:p w14:paraId="6BB0B7E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58CB07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315B06C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0C1F944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17,398</w:t>
            </w:r>
          </w:p>
        </w:tc>
        <w:tc>
          <w:tcPr>
            <w:tcW w:w="468" w:type="pct"/>
            <w:vAlign w:val="center"/>
            <w:hideMark/>
          </w:tcPr>
          <w:p w14:paraId="3289148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16,190</w:t>
            </w:r>
          </w:p>
        </w:tc>
        <w:tc>
          <w:tcPr>
            <w:tcW w:w="468" w:type="pct"/>
            <w:vAlign w:val="center"/>
            <w:hideMark/>
          </w:tcPr>
          <w:p w14:paraId="4FE6697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15,500</w:t>
            </w:r>
          </w:p>
        </w:tc>
        <w:tc>
          <w:tcPr>
            <w:tcW w:w="424" w:type="pct"/>
            <w:vAlign w:val="center"/>
            <w:hideMark/>
          </w:tcPr>
          <w:p w14:paraId="5569114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17,500</w:t>
            </w:r>
          </w:p>
        </w:tc>
        <w:tc>
          <w:tcPr>
            <w:tcW w:w="441" w:type="pct"/>
            <w:vAlign w:val="center"/>
            <w:hideMark/>
          </w:tcPr>
          <w:p w14:paraId="3AC8FE8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12.90</w:t>
            </w:r>
          </w:p>
        </w:tc>
        <w:tc>
          <w:tcPr>
            <w:tcW w:w="1894" w:type="pct"/>
            <w:vMerge/>
            <w:vAlign w:val="center"/>
            <w:hideMark/>
          </w:tcPr>
          <w:p w14:paraId="4BDA49A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763A55B" w14:textId="77777777" w:rsidTr="00FB2F2A">
        <w:trPr>
          <w:trHeight w:val="600"/>
        </w:trPr>
        <w:tc>
          <w:tcPr>
            <w:tcW w:w="138" w:type="pct"/>
            <w:vMerge/>
            <w:vAlign w:val="center"/>
            <w:hideMark/>
          </w:tcPr>
          <w:p w14:paraId="6ACC03D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FBD083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01F19C4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2D04DEE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50,890</w:t>
            </w:r>
          </w:p>
        </w:tc>
        <w:tc>
          <w:tcPr>
            <w:tcW w:w="468" w:type="pct"/>
            <w:noWrap/>
            <w:vAlign w:val="center"/>
            <w:hideMark/>
          </w:tcPr>
          <w:p w14:paraId="2EE91E7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47,051</w:t>
            </w:r>
          </w:p>
        </w:tc>
        <w:tc>
          <w:tcPr>
            <w:tcW w:w="468" w:type="pct"/>
            <w:vAlign w:val="center"/>
            <w:hideMark/>
          </w:tcPr>
          <w:p w14:paraId="4042891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44,950</w:t>
            </w:r>
          </w:p>
        </w:tc>
        <w:tc>
          <w:tcPr>
            <w:tcW w:w="424" w:type="pct"/>
            <w:vAlign w:val="center"/>
            <w:hideMark/>
          </w:tcPr>
          <w:p w14:paraId="5391B9E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51,100</w:t>
            </w:r>
          </w:p>
        </w:tc>
        <w:tc>
          <w:tcPr>
            <w:tcW w:w="441" w:type="pct"/>
            <w:vAlign w:val="center"/>
            <w:hideMark/>
          </w:tcPr>
          <w:p w14:paraId="1895B3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13.68</w:t>
            </w:r>
          </w:p>
        </w:tc>
        <w:tc>
          <w:tcPr>
            <w:tcW w:w="1894" w:type="pct"/>
            <w:vMerge/>
            <w:vAlign w:val="center"/>
            <w:hideMark/>
          </w:tcPr>
          <w:p w14:paraId="4214148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D6E3DD7" w14:textId="77777777" w:rsidTr="00FB2F2A">
        <w:trPr>
          <w:trHeight w:val="600"/>
        </w:trPr>
        <w:tc>
          <w:tcPr>
            <w:tcW w:w="138" w:type="pct"/>
            <w:vMerge/>
            <w:vAlign w:val="center"/>
            <w:hideMark/>
          </w:tcPr>
          <w:p w14:paraId="64CB5DA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68D41E4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2C9AE23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4CE4151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650A02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4C0AE43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58E2C23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4" w:type="pct"/>
            <w:vAlign w:val="center"/>
            <w:hideMark/>
          </w:tcPr>
          <w:p w14:paraId="0E4096F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1" w:type="pct"/>
            <w:vAlign w:val="center"/>
            <w:hideMark/>
          </w:tcPr>
          <w:p w14:paraId="5EEC27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4" w:type="pct"/>
            <w:vMerge/>
            <w:vAlign w:val="center"/>
            <w:hideMark/>
          </w:tcPr>
          <w:p w14:paraId="24C53AD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3DB5818" w14:textId="77777777" w:rsidTr="00FB2F2A">
        <w:trPr>
          <w:trHeight w:val="600"/>
        </w:trPr>
        <w:tc>
          <w:tcPr>
            <w:tcW w:w="138" w:type="pct"/>
            <w:vMerge/>
            <w:vAlign w:val="center"/>
            <w:hideMark/>
          </w:tcPr>
          <w:p w14:paraId="494739B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4C7F29A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456DE0A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234F6F1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3965565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7FAF10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7A1A676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4" w:type="pct"/>
            <w:vAlign w:val="center"/>
            <w:hideMark/>
          </w:tcPr>
          <w:p w14:paraId="61FDE29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1" w:type="pct"/>
            <w:vAlign w:val="center"/>
            <w:hideMark/>
          </w:tcPr>
          <w:p w14:paraId="63E989C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4" w:type="pct"/>
            <w:vMerge/>
            <w:vAlign w:val="center"/>
            <w:hideMark/>
          </w:tcPr>
          <w:p w14:paraId="11584EFF"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BD35FB2" w14:textId="77777777" w:rsidTr="00FB2F2A">
        <w:trPr>
          <w:trHeight w:val="600"/>
        </w:trPr>
        <w:tc>
          <w:tcPr>
            <w:tcW w:w="138" w:type="pct"/>
            <w:vMerge/>
            <w:vAlign w:val="center"/>
            <w:hideMark/>
          </w:tcPr>
          <w:p w14:paraId="10CF40D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9F6A9A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06D7650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104C877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w:t>
            </w:r>
          </w:p>
        </w:tc>
        <w:tc>
          <w:tcPr>
            <w:tcW w:w="468" w:type="pct"/>
            <w:vAlign w:val="center"/>
            <w:hideMark/>
          </w:tcPr>
          <w:p w14:paraId="62F53DE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w:t>
            </w:r>
          </w:p>
        </w:tc>
        <w:tc>
          <w:tcPr>
            <w:tcW w:w="468" w:type="pct"/>
            <w:vAlign w:val="center"/>
            <w:hideMark/>
          </w:tcPr>
          <w:p w14:paraId="75550C8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w:t>
            </w:r>
          </w:p>
        </w:tc>
        <w:tc>
          <w:tcPr>
            <w:tcW w:w="424" w:type="pct"/>
            <w:vAlign w:val="center"/>
            <w:hideMark/>
          </w:tcPr>
          <w:p w14:paraId="5ACD8A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w:t>
            </w:r>
          </w:p>
        </w:tc>
        <w:tc>
          <w:tcPr>
            <w:tcW w:w="441" w:type="pct"/>
            <w:vAlign w:val="center"/>
            <w:hideMark/>
          </w:tcPr>
          <w:p w14:paraId="1A3ACDF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-2.78</w:t>
            </w:r>
          </w:p>
        </w:tc>
        <w:tc>
          <w:tcPr>
            <w:tcW w:w="1894" w:type="pct"/>
            <w:vMerge/>
            <w:vAlign w:val="center"/>
            <w:hideMark/>
          </w:tcPr>
          <w:p w14:paraId="5CFC72F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E812FB3" w14:textId="77777777" w:rsidTr="00FB2F2A">
        <w:trPr>
          <w:trHeight w:val="600"/>
        </w:trPr>
        <w:tc>
          <w:tcPr>
            <w:tcW w:w="138" w:type="pct"/>
            <w:vMerge/>
            <w:vAlign w:val="center"/>
            <w:hideMark/>
          </w:tcPr>
          <w:p w14:paraId="570B141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F0DB94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2C8A92B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5B2C5FB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1,739,942</w:t>
            </w:r>
          </w:p>
        </w:tc>
        <w:tc>
          <w:tcPr>
            <w:tcW w:w="468" w:type="pct"/>
            <w:noWrap/>
            <w:vAlign w:val="center"/>
            <w:hideMark/>
          </w:tcPr>
          <w:p w14:paraId="5060970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1,714,529</w:t>
            </w:r>
          </w:p>
        </w:tc>
        <w:tc>
          <w:tcPr>
            <w:tcW w:w="468" w:type="pct"/>
            <w:vAlign w:val="center"/>
            <w:hideMark/>
          </w:tcPr>
          <w:p w14:paraId="248F573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1,618,200</w:t>
            </w:r>
          </w:p>
        </w:tc>
        <w:tc>
          <w:tcPr>
            <w:tcW w:w="424" w:type="pct"/>
            <w:vAlign w:val="center"/>
            <w:hideMark/>
          </w:tcPr>
          <w:p w14:paraId="2A129BA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1,788,500</w:t>
            </w:r>
          </w:p>
        </w:tc>
        <w:tc>
          <w:tcPr>
            <w:tcW w:w="441" w:type="pct"/>
            <w:vAlign w:val="center"/>
            <w:hideMark/>
          </w:tcPr>
          <w:p w14:paraId="26E9022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10.52</w:t>
            </w:r>
          </w:p>
        </w:tc>
        <w:tc>
          <w:tcPr>
            <w:tcW w:w="1894" w:type="pct"/>
            <w:vMerge/>
            <w:vAlign w:val="center"/>
            <w:hideMark/>
          </w:tcPr>
          <w:p w14:paraId="5404280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7D0FA99C" w14:textId="77777777" w:rsidR="002258B0" w:rsidRPr="00B835E5" w:rsidRDefault="002258B0" w:rsidP="002258B0"/>
    <w:p w14:paraId="5CEABFBB"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文</w:t>
      </w:r>
      <w:proofErr w:type="gramStart"/>
      <w:r w:rsidRPr="00B835E5">
        <w:rPr>
          <w:rFonts w:ascii="標楷體" w:eastAsia="標楷體" w:hAnsi="標楷體" w:hint="eastAsia"/>
        </w:rPr>
        <w:t>旦</w:t>
      </w:r>
      <w:proofErr w:type="gramEnd"/>
      <w:r w:rsidRPr="00B835E5">
        <w:rPr>
          <w:rFonts w:ascii="標楷體" w:eastAsia="標楷體" w:hAnsi="標楷體" w:hint="eastAsia"/>
        </w:rPr>
        <w:t>柚</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40"/>
        <w:gridCol w:w="1289"/>
        <w:gridCol w:w="5535"/>
      </w:tblGrid>
      <w:tr w:rsidR="002258B0" w:rsidRPr="00B835E5" w14:paraId="73080ACE" w14:textId="77777777" w:rsidTr="00FB2F2A">
        <w:trPr>
          <w:trHeight w:val="600"/>
          <w:tblHeader/>
        </w:trPr>
        <w:tc>
          <w:tcPr>
            <w:tcW w:w="920" w:type="pct"/>
            <w:gridSpan w:val="4"/>
            <w:vAlign w:val="center"/>
            <w:hideMark/>
          </w:tcPr>
          <w:p w14:paraId="34CA3EB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4DD53E9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08CED23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01644E8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00250E6D"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8A7115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2C51F0BE"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5E8D6FD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2BF9A380" w14:textId="77777777" w:rsidTr="00FB2F2A">
        <w:trPr>
          <w:trHeight w:val="600"/>
        </w:trPr>
        <w:tc>
          <w:tcPr>
            <w:tcW w:w="138" w:type="pct"/>
            <w:vMerge w:val="restart"/>
            <w:textDirection w:val="tbRlV"/>
            <w:vAlign w:val="center"/>
            <w:hideMark/>
          </w:tcPr>
          <w:p w14:paraId="1693652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文</w:t>
            </w:r>
            <w:proofErr w:type="gramStart"/>
            <w:r w:rsidRPr="00B835E5">
              <w:rPr>
                <w:rFonts w:ascii="標楷體" w:eastAsia="標楷體" w:hAnsi="標楷體" w:cs="新細明體" w:hint="eastAsia"/>
                <w:kern w:val="0"/>
                <w14:ligatures w14:val="none"/>
              </w:rPr>
              <w:t>旦</w:t>
            </w:r>
            <w:proofErr w:type="gramEnd"/>
            <w:r w:rsidRPr="00B835E5">
              <w:rPr>
                <w:rFonts w:ascii="標楷體" w:eastAsia="標楷體" w:hAnsi="標楷體" w:cs="新細明體" w:hint="eastAsia"/>
                <w:kern w:val="0"/>
                <w14:ligatures w14:val="none"/>
              </w:rPr>
              <w:t xml:space="preserve">柚 </w:t>
            </w:r>
          </w:p>
        </w:tc>
        <w:tc>
          <w:tcPr>
            <w:tcW w:w="385" w:type="pct"/>
            <w:gridSpan w:val="2"/>
            <w:vAlign w:val="center"/>
            <w:hideMark/>
          </w:tcPr>
          <w:p w14:paraId="2F9CDE7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種植面積</w:t>
            </w:r>
          </w:p>
        </w:tc>
        <w:tc>
          <w:tcPr>
            <w:tcW w:w="396" w:type="pct"/>
            <w:vAlign w:val="center"/>
            <w:hideMark/>
          </w:tcPr>
          <w:p w14:paraId="3010404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7A7E6F4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3,911</w:t>
            </w:r>
          </w:p>
        </w:tc>
        <w:tc>
          <w:tcPr>
            <w:tcW w:w="468" w:type="pct"/>
            <w:vAlign w:val="center"/>
            <w:hideMark/>
          </w:tcPr>
          <w:p w14:paraId="5F7F08C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3,843</w:t>
            </w:r>
          </w:p>
        </w:tc>
        <w:tc>
          <w:tcPr>
            <w:tcW w:w="468" w:type="pct"/>
            <w:vAlign w:val="center"/>
            <w:hideMark/>
          </w:tcPr>
          <w:p w14:paraId="2781617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3,850</w:t>
            </w:r>
          </w:p>
        </w:tc>
        <w:tc>
          <w:tcPr>
            <w:tcW w:w="424" w:type="pct"/>
            <w:vAlign w:val="center"/>
          </w:tcPr>
          <w:p w14:paraId="2983CBAC" w14:textId="77777777" w:rsidR="002258B0" w:rsidRPr="00CA7085"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3,800</w:t>
            </w:r>
          </w:p>
        </w:tc>
        <w:tc>
          <w:tcPr>
            <w:tcW w:w="441" w:type="pct"/>
            <w:vAlign w:val="center"/>
          </w:tcPr>
          <w:p w14:paraId="402951FD" w14:textId="77777777" w:rsidR="002258B0" w:rsidRPr="00CA7085"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-1.30</w:t>
            </w:r>
          </w:p>
        </w:tc>
        <w:tc>
          <w:tcPr>
            <w:tcW w:w="1894" w:type="pct"/>
            <w:vMerge w:val="restart"/>
            <w:hideMark/>
          </w:tcPr>
          <w:p w14:paraId="0C3B1BD9" w14:textId="77777777" w:rsidR="002258B0" w:rsidRPr="00B835E5" w:rsidRDefault="002258B0" w:rsidP="002258B0">
            <w:pPr>
              <w:pStyle w:val="a9"/>
              <w:widowControl/>
              <w:numPr>
                <w:ilvl w:val="0"/>
                <w:numId w:val="22"/>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文</w:t>
            </w:r>
            <w:proofErr w:type="gramStart"/>
            <w:r w:rsidRPr="00B835E5">
              <w:rPr>
                <w:rFonts w:ascii="標楷體" w:eastAsia="標楷體" w:hAnsi="標楷體" w:cs="Times New Roman" w:hint="eastAsia"/>
                <w:kern w:val="0"/>
                <w14:ligatures w14:val="none"/>
              </w:rPr>
              <w:t>旦</w:t>
            </w:r>
            <w:proofErr w:type="gramEnd"/>
            <w:r w:rsidRPr="00B835E5">
              <w:rPr>
                <w:rFonts w:ascii="標楷體" w:eastAsia="標楷體" w:hAnsi="標楷體" w:cs="Times New Roman" w:hint="eastAsia"/>
                <w:kern w:val="0"/>
                <w14:ligatures w14:val="none"/>
              </w:rPr>
              <w:t>主產區為</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南、花蓮、苗栗、新北及雲林等地，產期</w:t>
            </w:r>
            <w:r w:rsidRPr="00B835E5">
              <w:rPr>
                <w:rFonts w:ascii="Times New Roman" w:eastAsia="新細明體" w:hAnsi="Times New Roman" w:cs="Times New Roman"/>
                <w:kern w:val="0"/>
                <w14:ligatures w14:val="none"/>
              </w:rPr>
              <w:t>8</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9</w:t>
            </w:r>
            <w:r w:rsidRPr="00B835E5">
              <w:rPr>
                <w:rFonts w:ascii="標楷體" w:eastAsia="標楷體" w:hAnsi="標楷體" w:cs="Times New Roman" w:hint="eastAsia"/>
                <w:kern w:val="0"/>
                <w14:ligatures w14:val="none"/>
              </w:rPr>
              <w:t>月。臺灣柑橘類多種植於山坡地，坡地果園日照、排水、通風佳，但地力較差、作業不便且機械化不易，致生產成本較高；另我國柑橘類黃龍病為害嚴重，加上人口老化，栽培管理未到位，使果實品質無法提升，</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收穫面積逐年縮減。</w:t>
            </w:r>
            <w:r w:rsidRPr="00B835E5">
              <w:rPr>
                <w:rFonts w:ascii="標楷體" w:eastAsia="標楷體" w:hAnsi="標楷體" w:cs="Times New Roman" w:hint="eastAsia"/>
                <w:kern w:val="0"/>
                <w14:ligatures w14:val="none"/>
              </w:rPr>
              <w:br w:type="page"/>
            </w:r>
          </w:p>
          <w:p w14:paraId="52A80B81" w14:textId="77777777" w:rsidR="002258B0" w:rsidRPr="00B835E5" w:rsidRDefault="002258B0" w:rsidP="002258B0">
            <w:pPr>
              <w:pStyle w:val="a9"/>
              <w:widowControl/>
              <w:numPr>
                <w:ilvl w:val="0"/>
                <w:numId w:val="22"/>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文</w:t>
            </w:r>
            <w:proofErr w:type="gramStart"/>
            <w:r w:rsidRPr="00B835E5">
              <w:rPr>
                <w:rFonts w:ascii="標楷體" w:eastAsia="標楷體" w:hAnsi="標楷體" w:cs="Times New Roman" w:hint="eastAsia"/>
                <w:kern w:val="0"/>
                <w14:ligatures w14:val="none"/>
              </w:rPr>
              <w:t>旦</w:t>
            </w:r>
            <w:proofErr w:type="gramEnd"/>
            <w:r w:rsidRPr="00B835E5">
              <w:rPr>
                <w:rFonts w:ascii="標楷體" w:eastAsia="標楷體" w:hAnsi="標楷體" w:cs="Times New Roman" w:hint="eastAsia"/>
                <w:kern w:val="0"/>
                <w14:ligatures w14:val="none"/>
              </w:rPr>
              <w:t>為中秋應景水果，節</w:t>
            </w:r>
            <w:proofErr w:type="gramStart"/>
            <w:r w:rsidRPr="00B835E5">
              <w:rPr>
                <w:rFonts w:ascii="標楷體" w:eastAsia="標楷體" w:hAnsi="標楷體" w:cs="Times New Roman" w:hint="eastAsia"/>
                <w:kern w:val="0"/>
                <w14:ligatures w14:val="none"/>
              </w:rPr>
              <w:t>後易價跌</w:t>
            </w:r>
            <w:proofErr w:type="gramEnd"/>
            <w:r w:rsidRPr="00B835E5">
              <w:rPr>
                <w:rFonts w:ascii="標楷體" w:eastAsia="標楷體" w:hAnsi="標楷體" w:cs="Times New Roman" w:hint="eastAsia"/>
                <w:kern w:val="0"/>
                <w14:ligatures w14:val="none"/>
              </w:rPr>
              <w:t>，</w:t>
            </w:r>
            <w:proofErr w:type="gramStart"/>
            <w:r w:rsidRPr="00B835E5">
              <w:rPr>
                <w:rFonts w:ascii="標楷體" w:eastAsia="標楷體" w:hAnsi="標楷體" w:cs="Times New Roman" w:hint="eastAsia"/>
                <w:kern w:val="0"/>
                <w14:ligatures w14:val="none"/>
              </w:rPr>
              <w:t>農糧署持續</w:t>
            </w:r>
            <w:proofErr w:type="gramEnd"/>
            <w:r w:rsidRPr="00B835E5">
              <w:rPr>
                <w:rFonts w:ascii="標楷體" w:eastAsia="標楷體" w:hAnsi="標楷體" w:cs="Times New Roman" w:hint="eastAsia"/>
                <w:kern w:val="0"/>
                <w14:ligatures w14:val="none"/>
              </w:rPr>
              <w:t>推動產業結構調整，針對缺乏栽培管理之粗放果園，輔導廢園或轉作其他具競爭力果樹；鼓勵東部產區配合花蓮區農業改良場早收文</w:t>
            </w:r>
            <w:proofErr w:type="gramStart"/>
            <w:r w:rsidRPr="00B835E5">
              <w:rPr>
                <w:rFonts w:ascii="標楷體" w:eastAsia="標楷體" w:hAnsi="標楷體" w:cs="Times New Roman" w:hint="eastAsia"/>
                <w:kern w:val="0"/>
                <w14:ligatures w14:val="none"/>
              </w:rPr>
              <w:t>旦</w:t>
            </w:r>
            <w:proofErr w:type="gramEnd"/>
            <w:r w:rsidRPr="00B835E5">
              <w:rPr>
                <w:rFonts w:ascii="標楷體" w:eastAsia="標楷體" w:hAnsi="標楷體" w:cs="Times New Roman" w:hint="eastAsia"/>
                <w:kern w:val="0"/>
                <w14:ligatures w14:val="none"/>
              </w:rPr>
              <w:t>技術提升品質及調節產期。另宣導文</w:t>
            </w:r>
            <w:proofErr w:type="gramStart"/>
            <w:r w:rsidRPr="00B835E5">
              <w:rPr>
                <w:rFonts w:ascii="標楷體" w:eastAsia="標楷體" w:hAnsi="標楷體" w:cs="Times New Roman" w:hint="eastAsia"/>
                <w:kern w:val="0"/>
                <w14:ligatures w14:val="none"/>
              </w:rPr>
              <w:t>旦</w:t>
            </w:r>
            <w:proofErr w:type="gramEnd"/>
            <w:r w:rsidRPr="00B835E5">
              <w:rPr>
                <w:rFonts w:ascii="標楷體" w:eastAsia="標楷體" w:hAnsi="標楷體" w:cs="Times New Roman" w:hint="eastAsia"/>
                <w:kern w:val="0"/>
                <w14:ligatures w14:val="none"/>
              </w:rPr>
              <w:t>為秋季日常水果，並鼓勵業者開發多元加工產品及開拓出口市場，以延長供應期及增加出口量。</w:t>
            </w:r>
          </w:p>
          <w:p w14:paraId="13CE2C22" w14:textId="77777777" w:rsidR="002258B0" w:rsidRPr="00B835E5" w:rsidRDefault="002258B0" w:rsidP="002258B0">
            <w:pPr>
              <w:pStyle w:val="a9"/>
              <w:widowControl/>
              <w:numPr>
                <w:ilvl w:val="0"/>
                <w:numId w:val="22"/>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4</w:t>
            </w:r>
            <w:r w:rsidRPr="00B835E5">
              <w:rPr>
                <w:rFonts w:ascii="標楷體" w:eastAsia="標楷體" w:hAnsi="標楷體" w:cs="Times New Roman" w:hint="eastAsia"/>
                <w:kern w:val="0"/>
                <w14:ligatures w14:val="none"/>
              </w:rPr>
              <w:t>月乾旱、丹</w:t>
            </w:r>
            <w:proofErr w:type="gramStart"/>
            <w:r w:rsidRPr="00B835E5">
              <w:rPr>
                <w:rFonts w:ascii="標楷體" w:eastAsia="標楷體" w:hAnsi="標楷體" w:cs="Times New Roman" w:hint="eastAsia"/>
                <w:kern w:val="0"/>
                <w14:ligatures w14:val="none"/>
              </w:rPr>
              <w:t>娜</w:t>
            </w:r>
            <w:proofErr w:type="gramEnd"/>
            <w:r w:rsidRPr="00B835E5">
              <w:rPr>
                <w:rFonts w:ascii="標楷體" w:eastAsia="標楷體" w:hAnsi="標楷體" w:cs="Times New Roman" w:hint="eastAsia"/>
                <w:kern w:val="0"/>
                <w14:ligatures w14:val="none"/>
              </w:rPr>
              <w:t>絲颱風、楊柳颱風、</w:t>
            </w:r>
            <w:r w:rsidRPr="00B835E5">
              <w:rPr>
                <w:rFonts w:ascii="Times New Roman" w:eastAsia="新細明體" w:hAnsi="Times New Roman" w:cs="Times New Roman"/>
                <w:kern w:val="0"/>
                <w14:ligatures w14:val="none"/>
              </w:rPr>
              <w:t>0708</w:t>
            </w:r>
            <w:r w:rsidRPr="00B835E5">
              <w:rPr>
                <w:rFonts w:ascii="標楷體" w:eastAsia="標楷體" w:hAnsi="標楷體" w:cs="Times New Roman" w:hint="eastAsia"/>
                <w:kern w:val="0"/>
                <w14:ligatures w14:val="none"/>
              </w:rPr>
              <w:t>及</w:t>
            </w:r>
            <w:r w:rsidRPr="00B835E5">
              <w:rPr>
                <w:rFonts w:ascii="Times New Roman" w:eastAsia="新細明體" w:hAnsi="Times New Roman" w:cs="Times New Roman"/>
                <w:kern w:val="0"/>
                <w14:ligatures w14:val="none"/>
              </w:rPr>
              <w:t>0728</w:t>
            </w:r>
            <w:r w:rsidRPr="00B835E5">
              <w:rPr>
                <w:rFonts w:ascii="標楷體" w:eastAsia="標楷體" w:hAnsi="標楷體" w:cs="Times New Roman" w:hint="eastAsia"/>
                <w:kern w:val="0"/>
                <w14:ligatures w14:val="none"/>
              </w:rPr>
              <w:t>豪雨等影響，</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南產區較常年減產</w:t>
            </w:r>
            <w:r w:rsidRPr="00B835E5">
              <w:rPr>
                <w:rFonts w:ascii="Times New Roman" w:eastAsia="新細明體" w:hAnsi="Times New Roman" w:cs="Times New Roman"/>
                <w:kern w:val="0"/>
                <w14:ligatures w14:val="none"/>
              </w:rPr>
              <w:t>7-</w:t>
            </w:r>
            <w:proofErr w:type="gramStart"/>
            <w:r w:rsidRPr="00B835E5">
              <w:rPr>
                <w:rFonts w:ascii="Times New Roman" w:eastAsia="新細明體" w:hAnsi="Times New Roman" w:cs="Times New Roman"/>
                <w:kern w:val="0"/>
                <w14:ligatures w14:val="none"/>
              </w:rPr>
              <w:t>8</w:t>
            </w:r>
            <w:r w:rsidRPr="00B835E5">
              <w:rPr>
                <w:rFonts w:ascii="標楷體" w:eastAsia="標楷體" w:hAnsi="標楷體" w:cs="Times New Roman" w:hint="eastAsia"/>
                <w:kern w:val="0"/>
                <w14:ligatures w14:val="none"/>
              </w:rPr>
              <w:t>成</w:t>
            </w:r>
            <w:proofErr w:type="gramEnd"/>
            <w:r w:rsidRPr="00B835E5">
              <w:rPr>
                <w:rFonts w:ascii="標楷體" w:eastAsia="標楷體" w:hAnsi="標楷體" w:cs="Times New Roman" w:hint="eastAsia"/>
                <w:kern w:val="0"/>
                <w14:ligatures w14:val="none"/>
              </w:rPr>
              <w:t>、</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東</w:t>
            </w:r>
            <w:proofErr w:type="gramStart"/>
            <w:r w:rsidRPr="00B835E5">
              <w:rPr>
                <w:rFonts w:ascii="Times New Roman" w:eastAsia="新細明體" w:hAnsi="Times New Roman" w:cs="Times New Roman"/>
                <w:kern w:val="0"/>
                <w14:ligatures w14:val="none"/>
              </w:rPr>
              <w:t>5</w:t>
            </w:r>
            <w:r w:rsidRPr="00B835E5">
              <w:rPr>
                <w:rFonts w:ascii="標楷體" w:eastAsia="標楷體" w:hAnsi="標楷體" w:cs="Times New Roman" w:hint="eastAsia"/>
                <w:kern w:val="0"/>
                <w14:ligatures w14:val="none"/>
              </w:rPr>
              <w:t>成</w:t>
            </w:r>
            <w:proofErr w:type="gramEnd"/>
            <w:r w:rsidRPr="00B835E5">
              <w:rPr>
                <w:rFonts w:ascii="標楷體" w:eastAsia="標楷體" w:hAnsi="標楷體" w:cs="Times New Roman" w:hint="eastAsia"/>
                <w:kern w:val="0"/>
                <w14:ligatures w14:val="none"/>
              </w:rPr>
              <w:t>，其餘產區約</w:t>
            </w:r>
            <w:r w:rsidRPr="00B835E5">
              <w:rPr>
                <w:rFonts w:ascii="Times New Roman" w:eastAsia="新細明體" w:hAnsi="Times New Roman" w:cs="Times New Roman"/>
                <w:kern w:val="0"/>
                <w14:ligatures w14:val="none"/>
              </w:rPr>
              <w:t>1-</w:t>
            </w:r>
            <w:proofErr w:type="gramStart"/>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成</w:t>
            </w:r>
            <w:proofErr w:type="gramEnd"/>
            <w:r w:rsidRPr="00B835E5">
              <w:rPr>
                <w:rFonts w:ascii="標楷體" w:eastAsia="標楷體" w:hAnsi="標楷體" w:cs="Times New Roman" w:hint="eastAsia"/>
                <w:kern w:val="0"/>
                <w14:ligatures w14:val="none"/>
              </w:rPr>
              <w:t>，致後續果實</w:t>
            </w:r>
            <w:proofErr w:type="gramStart"/>
            <w:r w:rsidRPr="00B835E5">
              <w:rPr>
                <w:rFonts w:ascii="標楷體" w:eastAsia="標楷體" w:hAnsi="標楷體" w:cs="Times New Roman" w:hint="eastAsia"/>
                <w:kern w:val="0"/>
                <w14:ligatures w14:val="none"/>
              </w:rPr>
              <w:t>風疤果比例</w:t>
            </w:r>
            <w:proofErr w:type="gramEnd"/>
            <w:r w:rsidRPr="00B835E5">
              <w:rPr>
                <w:rFonts w:ascii="標楷體" w:eastAsia="標楷體" w:hAnsi="標楷體" w:cs="Times New Roman" w:hint="eastAsia"/>
                <w:kern w:val="0"/>
                <w14:ligatures w14:val="none"/>
              </w:rPr>
              <w:t>提高，評估整體產量較</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年減少</w:t>
            </w:r>
            <w:proofErr w:type="gramStart"/>
            <w:r w:rsidRPr="00B835E5">
              <w:rPr>
                <w:rFonts w:ascii="Times New Roman" w:eastAsia="新細明體" w:hAnsi="Times New Roman" w:cs="Times New Roman"/>
                <w:kern w:val="0"/>
                <w14:ligatures w14:val="none"/>
              </w:rPr>
              <w:t>3</w:t>
            </w:r>
            <w:r w:rsidRPr="00B835E5">
              <w:rPr>
                <w:rFonts w:ascii="標楷體" w:eastAsia="標楷體" w:hAnsi="標楷體" w:cs="Times New Roman" w:hint="eastAsia"/>
                <w:kern w:val="0"/>
                <w14:ligatures w14:val="none"/>
              </w:rPr>
              <w:t>成</w:t>
            </w:r>
            <w:proofErr w:type="gramEnd"/>
            <w:r w:rsidRPr="00B835E5">
              <w:rPr>
                <w:rFonts w:ascii="標楷體" w:eastAsia="標楷體" w:hAnsi="標楷體" w:cs="Times New Roman" w:hint="eastAsia"/>
                <w:kern w:val="0"/>
                <w14:ligatures w14:val="none"/>
              </w:rPr>
              <w:t>。</w:t>
            </w:r>
            <w:r w:rsidRPr="00B835E5">
              <w:rPr>
                <w:rFonts w:ascii="標楷體" w:eastAsia="標楷體" w:hAnsi="標楷體" w:cs="Times New Roman" w:hint="eastAsia"/>
                <w:kern w:val="0"/>
                <w14:ligatures w14:val="none"/>
              </w:rPr>
              <w:br w:type="page"/>
            </w:r>
          </w:p>
          <w:p w14:paraId="677FC6C7" w14:textId="77777777" w:rsidR="002258B0" w:rsidRPr="00B835E5" w:rsidRDefault="002258B0" w:rsidP="002258B0">
            <w:pPr>
              <w:pStyle w:val="a9"/>
              <w:widowControl/>
              <w:numPr>
                <w:ilvl w:val="0"/>
                <w:numId w:val="22"/>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預估</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r w:rsidRPr="00CA7085">
              <w:rPr>
                <w:rFonts w:ascii="標楷體" w:eastAsia="標楷體" w:hAnsi="標楷體" w:cs="Times New Roman" w:hint="eastAsia"/>
                <w:color w:val="EE0000"/>
                <w:kern w:val="0"/>
                <w14:ligatures w14:val="none"/>
              </w:rPr>
              <w:t>種植面積</w:t>
            </w:r>
            <w:r w:rsidRPr="00CA7085">
              <w:rPr>
                <w:rFonts w:ascii="Times New Roman" w:eastAsia="新細明體" w:hAnsi="Times New Roman" w:cs="Times New Roman"/>
                <w:color w:val="EE0000"/>
                <w:kern w:val="0"/>
                <w14:ligatures w14:val="none"/>
              </w:rPr>
              <w:t>3,8</w:t>
            </w:r>
            <w:r w:rsidRPr="00CA7085">
              <w:rPr>
                <w:rFonts w:ascii="Times New Roman" w:eastAsia="新細明體" w:hAnsi="Times New Roman" w:cs="Times New Roman" w:hint="eastAsia"/>
                <w:color w:val="EE0000"/>
                <w:kern w:val="0"/>
                <w14:ligatures w14:val="none"/>
              </w:rPr>
              <w:t>00</w:t>
            </w:r>
            <w:r w:rsidRPr="00CA7085">
              <w:rPr>
                <w:rFonts w:ascii="標楷體" w:eastAsia="標楷體" w:hAnsi="標楷體" w:cs="Times New Roman" w:hint="eastAsia"/>
                <w:color w:val="EE0000"/>
                <w:kern w:val="0"/>
                <w14:ligatures w14:val="none"/>
              </w:rPr>
              <w:t>公頃</w:t>
            </w:r>
            <w:r w:rsidRPr="00B835E5">
              <w:rPr>
                <w:rFonts w:ascii="標楷體" w:eastAsia="標楷體" w:hAnsi="標楷體" w:cs="Times New Roman" w:hint="eastAsia"/>
                <w:kern w:val="0"/>
                <w14:ligatures w14:val="none"/>
              </w:rPr>
              <w:t>，總產量</w:t>
            </w:r>
            <w:r w:rsidRPr="00B835E5">
              <w:rPr>
                <w:rFonts w:ascii="Times New Roman" w:eastAsia="新細明體" w:hAnsi="Times New Roman" w:cs="Times New Roman"/>
                <w:kern w:val="0"/>
                <w14:ligatures w14:val="none"/>
              </w:rPr>
              <w:t>69,005</w:t>
            </w:r>
            <w:r w:rsidRPr="00B835E5">
              <w:rPr>
                <w:rFonts w:ascii="標楷體" w:eastAsia="標楷體" w:hAnsi="標楷體" w:cs="Times New Roman" w:hint="eastAsia"/>
                <w:kern w:val="0"/>
                <w14:ligatures w14:val="none"/>
              </w:rPr>
              <w:t>公噸；因中國大陸宣布自</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9</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日恢復花蓮產區文</w:t>
            </w:r>
            <w:proofErr w:type="gramStart"/>
            <w:r w:rsidRPr="00B835E5">
              <w:rPr>
                <w:rFonts w:ascii="標楷體" w:eastAsia="標楷體" w:hAnsi="標楷體" w:cs="Times New Roman" w:hint="eastAsia"/>
                <w:kern w:val="0"/>
                <w14:ligatures w14:val="none"/>
              </w:rPr>
              <w:t>旦</w:t>
            </w:r>
            <w:proofErr w:type="gramEnd"/>
            <w:r w:rsidRPr="00B835E5">
              <w:rPr>
                <w:rFonts w:ascii="標楷體" w:eastAsia="標楷體" w:hAnsi="標楷體" w:cs="Times New Roman" w:hint="eastAsia"/>
                <w:kern w:val="0"/>
                <w14:ligatures w14:val="none"/>
              </w:rPr>
              <w:t>輸入，目標出口量設定</w:t>
            </w:r>
            <w:r w:rsidRPr="00CA7085">
              <w:rPr>
                <w:rFonts w:ascii="Times New Roman" w:eastAsia="新細明體" w:hAnsi="Times New Roman" w:cs="Times New Roman" w:hint="eastAsia"/>
                <w:color w:val="EE0000"/>
                <w:kern w:val="0"/>
                <w14:ligatures w14:val="none"/>
              </w:rPr>
              <w:t>1,800</w:t>
            </w:r>
            <w:r w:rsidRPr="00CA7085">
              <w:rPr>
                <w:rFonts w:ascii="標楷體" w:eastAsia="標楷體" w:hAnsi="標楷體" w:cs="Times New Roman" w:hint="eastAsia"/>
                <w:color w:val="EE0000"/>
                <w:kern w:val="0"/>
                <w14:ligatures w14:val="none"/>
              </w:rPr>
              <w:t>公噸</w:t>
            </w:r>
            <w:r w:rsidRPr="00B835E5">
              <w:rPr>
                <w:rFonts w:ascii="標楷體" w:eastAsia="標楷體" w:hAnsi="標楷體" w:cs="Times New Roman" w:hint="eastAsia"/>
                <w:kern w:val="0"/>
                <w14:ligatures w14:val="none"/>
              </w:rPr>
              <w:t>。</w:t>
            </w:r>
          </w:p>
        </w:tc>
      </w:tr>
      <w:tr w:rsidR="002258B0" w:rsidRPr="00B835E5" w14:paraId="49943E8D" w14:textId="77777777" w:rsidTr="00FB2F2A">
        <w:trPr>
          <w:trHeight w:val="600"/>
        </w:trPr>
        <w:tc>
          <w:tcPr>
            <w:tcW w:w="138" w:type="pct"/>
            <w:vMerge/>
            <w:vAlign w:val="center"/>
            <w:hideMark/>
          </w:tcPr>
          <w:p w14:paraId="23022BD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5595FE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收穫面積</w:t>
            </w:r>
          </w:p>
        </w:tc>
        <w:tc>
          <w:tcPr>
            <w:tcW w:w="396" w:type="pct"/>
            <w:vAlign w:val="center"/>
            <w:hideMark/>
          </w:tcPr>
          <w:p w14:paraId="70C0F79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35E7FB9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3,790</w:t>
            </w:r>
          </w:p>
        </w:tc>
        <w:tc>
          <w:tcPr>
            <w:tcW w:w="468" w:type="pct"/>
            <w:vAlign w:val="center"/>
            <w:hideMark/>
          </w:tcPr>
          <w:p w14:paraId="1FAB49C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3,710</w:t>
            </w:r>
          </w:p>
        </w:tc>
        <w:tc>
          <w:tcPr>
            <w:tcW w:w="468" w:type="pct"/>
            <w:vAlign w:val="center"/>
            <w:hideMark/>
          </w:tcPr>
          <w:p w14:paraId="093A88E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3,722</w:t>
            </w:r>
          </w:p>
        </w:tc>
        <w:tc>
          <w:tcPr>
            <w:tcW w:w="424" w:type="pct"/>
            <w:vAlign w:val="center"/>
            <w:hideMark/>
          </w:tcPr>
          <w:p w14:paraId="25A1BF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3,730</w:t>
            </w:r>
          </w:p>
        </w:tc>
        <w:tc>
          <w:tcPr>
            <w:tcW w:w="441" w:type="pct"/>
            <w:vAlign w:val="center"/>
            <w:hideMark/>
          </w:tcPr>
          <w:p w14:paraId="493F98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0.21</w:t>
            </w:r>
          </w:p>
        </w:tc>
        <w:tc>
          <w:tcPr>
            <w:tcW w:w="1894" w:type="pct"/>
            <w:vMerge/>
            <w:vAlign w:val="center"/>
            <w:hideMark/>
          </w:tcPr>
          <w:p w14:paraId="27CB9EB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E262EC7" w14:textId="77777777" w:rsidTr="00FB2F2A">
        <w:trPr>
          <w:trHeight w:val="600"/>
        </w:trPr>
        <w:tc>
          <w:tcPr>
            <w:tcW w:w="138" w:type="pct"/>
            <w:vMerge/>
            <w:vAlign w:val="center"/>
            <w:hideMark/>
          </w:tcPr>
          <w:p w14:paraId="573074E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902696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單位產量</w:t>
            </w:r>
          </w:p>
        </w:tc>
        <w:tc>
          <w:tcPr>
            <w:tcW w:w="396" w:type="pct"/>
            <w:vAlign w:val="center"/>
            <w:hideMark/>
          </w:tcPr>
          <w:p w14:paraId="6C93B02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78D9802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19,331</w:t>
            </w:r>
          </w:p>
        </w:tc>
        <w:tc>
          <w:tcPr>
            <w:tcW w:w="468" w:type="pct"/>
            <w:vAlign w:val="center"/>
            <w:hideMark/>
          </w:tcPr>
          <w:p w14:paraId="4B15B2E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17,462</w:t>
            </w:r>
          </w:p>
        </w:tc>
        <w:tc>
          <w:tcPr>
            <w:tcW w:w="468" w:type="pct"/>
            <w:vAlign w:val="center"/>
            <w:hideMark/>
          </w:tcPr>
          <w:p w14:paraId="1A7E23D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12,575</w:t>
            </w:r>
          </w:p>
        </w:tc>
        <w:tc>
          <w:tcPr>
            <w:tcW w:w="424" w:type="pct"/>
            <w:vAlign w:val="center"/>
            <w:hideMark/>
          </w:tcPr>
          <w:p w14:paraId="7430A3B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18,500</w:t>
            </w:r>
          </w:p>
        </w:tc>
        <w:tc>
          <w:tcPr>
            <w:tcW w:w="441" w:type="pct"/>
            <w:vAlign w:val="center"/>
            <w:hideMark/>
          </w:tcPr>
          <w:p w14:paraId="0906D7A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47.12</w:t>
            </w:r>
          </w:p>
        </w:tc>
        <w:tc>
          <w:tcPr>
            <w:tcW w:w="1894" w:type="pct"/>
            <w:vMerge/>
            <w:vAlign w:val="center"/>
            <w:hideMark/>
          </w:tcPr>
          <w:p w14:paraId="668B6EC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748608C" w14:textId="77777777" w:rsidTr="00FB2F2A">
        <w:trPr>
          <w:trHeight w:val="600"/>
        </w:trPr>
        <w:tc>
          <w:tcPr>
            <w:tcW w:w="138" w:type="pct"/>
            <w:vMerge/>
            <w:vAlign w:val="center"/>
            <w:hideMark/>
          </w:tcPr>
          <w:p w14:paraId="69DD314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5B8585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總產量</w:t>
            </w:r>
          </w:p>
        </w:tc>
        <w:tc>
          <w:tcPr>
            <w:tcW w:w="396" w:type="pct"/>
            <w:vAlign w:val="center"/>
            <w:hideMark/>
          </w:tcPr>
          <w:p w14:paraId="6C2202D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6FD4720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73,273</w:t>
            </w:r>
          </w:p>
        </w:tc>
        <w:tc>
          <w:tcPr>
            <w:tcW w:w="468" w:type="pct"/>
            <w:noWrap/>
            <w:vAlign w:val="center"/>
            <w:hideMark/>
          </w:tcPr>
          <w:p w14:paraId="442895D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64,783</w:t>
            </w:r>
          </w:p>
        </w:tc>
        <w:tc>
          <w:tcPr>
            <w:tcW w:w="468" w:type="pct"/>
            <w:vAlign w:val="center"/>
            <w:hideMark/>
          </w:tcPr>
          <w:p w14:paraId="640A5F8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46,804</w:t>
            </w:r>
          </w:p>
        </w:tc>
        <w:tc>
          <w:tcPr>
            <w:tcW w:w="424" w:type="pct"/>
            <w:vAlign w:val="center"/>
            <w:hideMark/>
          </w:tcPr>
          <w:p w14:paraId="7D00B8B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69,005</w:t>
            </w:r>
          </w:p>
        </w:tc>
        <w:tc>
          <w:tcPr>
            <w:tcW w:w="441" w:type="pct"/>
            <w:vAlign w:val="center"/>
            <w:hideMark/>
          </w:tcPr>
          <w:p w14:paraId="1FBBB83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47.43</w:t>
            </w:r>
          </w:p>
        </w:tc>
        <w:tc>
          <w:tcPr>
            <w:tcW w:w="1894" w:type="pct"/>
            <w:vMerge/>
            <w:vAlign w:val="center"/>
            <w:hideMark/>
          </w:tcPr>
          <w:p w14:paraId="7F9737E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4120540" w14:textId="77777777" w:rsidTr="00FB2F2A">
        <w:trPr>
          <w:trHeight w:val="600"/>
        </w:trPr>
        <w:tc>
          <w:tcPr>
            <w:tcW w:w="138" w:type="pct"/>
            <w:vMerge/>
            <w:vAlign w:val="center"/>
            <w:hideMark/>
          </w:tcPr>
          <w:p w14:paraId="5EACCD9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26575DC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00B4E81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6" w:type="pct"/>
            <w:vAlign w:val="center"/>
            <w:hideMark/>
          </w:tcPr>
          <w:p w14:paraId="37399E6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387F285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2,709</w:t>
            </w:r>
          </w:p>
        </w:tc>
        <w:tc>
          <w:tcPr>
            <w:tcW w:w="468" w:type="pct"/>
            <w:vAlign w:val="center"/>
            <w:hideMark/>
          </w:tcPr>
          <w:p w14:paraId="013B832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1,956</w:t>
            </w:r>
          </w:p>
        </w:tc>
        <w:tc>
          <w:tcPr>
            <w:tcW w:w="468" w:type="pct"/>
            <w:vAlign w:val="center"/>
            <w:hideMark/>
          </w:tcPr>
          <w:p w14:paraId="63221D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1,800</w:t>
            </w:r>
          </w:p>
        </w:tc>
        <w:tc>
          <w:tcPr>
            <w:tcW w:w="424" w:type="pct"/>
            <w:vAlign w:val="center"/>
          </w:tcPr>
          <w:p w14:paraId="2EC7C8D5" w14:textId="77777777" w:rsidR="002258B0" w:rsidRPr="00CA7085"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1,800</w:t>
            </w:r>
          </w:p>
        </w:tc>
        <w:tc>
          <w:tcPr>
            <w:tcW w:w="441" w:type="pct"/>
            <w:vAlign w:val="center"/>
          </w:tcPr>
          <w:p w14:paraId="4170705D" w14:textId="77777777" w:rsidR="002258B0" w:rsidRPr="00CA7085"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0.00</w:t>
            </w:r>
          </w:p>
        </w:tc>
        <w:tc>
          <w:tcPr>
            <w:tcW w:w="1894" w:type="pct"/>
            <w:vMerge/>
            <w:vAlign w:val="center"/>
            <w:hideMark/>
          </w:tcPr>
          <w:p w14:paraId="1193899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056E06D" w14:textId="77777777" w:rsidTr="00FB2F2A">
        <w:trPr>
          <w:trHeight w:val="600"/>
        </w:trPr>
        <w:tc>
          <w:tcPr>
            <w:tcW w:w="138" w:type="pct"/>
            <w:vMerge/>
            <w:vAlign w:val="center"/>
            <w:hideMark/>
          </w:tcPr>
          <w:p w14:paraId="2260463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627256E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577D2BE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6" w:type="pct"/>
            <w:vAlign w:val="center"/>
            <w:hideMark/>
          </w:tcPr>
          <w:p w14:paraId="780AB93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E6FC9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319C684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585A34B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4" w:type="pct"/>
            <w:vAlign w:val="center"/>
            <w:hideMark/>
          </w:tcPr>
          <w:p w14:paraId="17A5ACD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1" w:type="pct"/>
            <w:vAlign w:val="center"/>
            <w:hideMark/>
          </w:tcPr>
          <w:p w14:paraId="49E4BC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4" w:type="pct"/>
            <w:vMerge/>
            <w:vAlign w:val="center"/>
            <w:hideMark/>
          </w:tcPr>
          <w:p w14:paraId="6713DEC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7D830AF" w14:textId="77777777" w:rsidTr="00FB2F2A">
        <w:trPr>
          <w:trHeight w:val="600"/>
        </w:trPr>
        <w:tc>
          <w:tcPr>
            <w:tcW w:w="138" w:type="pct"/>
            <w:vMerge/>
            <w:vAlign w:val="center"/>
            <w:hideMark/>
          </w:tcPr>
          <w:p w14:paraId="1FEC5E7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9EFA1F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6" w:type="pct"/>
            <w:vAlign w:val="center"/>
            <w:hideMark/>
          </w:tcPr>
          <w:p w14:paraId="092465B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545E8B5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64</w:t>
            </w:r>
          </w:p>
        </w:tc>
        <w:tc>
          <w:tcPr>
            <w:tcW w:w="468" w:type="pct"/>
            <w:vAlign w:val="center"/>
            <w:hideMark/>
          </w:tcPr>
          <w:p w14:paraId="4A14B0D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74</w:t>
            </w:r>
          </w:p>
        </w:tc>
        <w:tc>
          <w:tcPr>
            <w:tcW w:w="468" w:type="pct"/>
            <w:vAlign w:val="center"/>
            <w:hideMark/>
          </w:tcPr>
          <w:p w14:paraId="16D039D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w:t>
            </w:r>
          </w:p>
        </w:tc>
        <w:tc>
          <w:tcPr>
            <w:tcW w:w="424" w:type="pct"/>
            <w:vAlign w:val="center"/>
            <w:hideMark/>
          </w:tcPr>
          <w:p w14:paraId="4D46AC0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74</w:t>
            </w:r>
          </w:p>
        </w:tc>
        <w:tc>
          <w:tcPr>
            <w:tcW w:w="441" w:type="pct"/>
            <w:vAlign w:val="center"/>
            <w:hideMark/>
          </w:tcPr>
          <w:p w14:paraId="2B41EBE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-7.50</w:t>
            </w:r>
          </w:p>
        </w:tc>
        <w:tc>
          <w:tcPr>
            <w:tcW w:w="1894" w:type="pct"/>
            <w:vMerge/>
            <w:vAlign w:val="center"/>
            <w:hideMark/>
          </w:tcPr>
          <w:p w14:paraId="1B0487B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C60C225" w14:textId="77777777" w:rsidTr="00FB2F2A">
        <w:trPr>
          <w:trHeight w:val="600"/>
        </w:trPr>
        <w:tc>
          <w:tcPr>
            <w:tcW w:w="138" w:type="pct"/>
            <w:vMerge/>
            <w:vAlign w:val="center"/>
            <w:hideMark/>
          </w:tcPr>
          <w:p w14:paraId="5BD066F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509FC5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6" w:type="pct"/>
            <w:vAlign w:val="center"/>
            <w:hideMark/>
          </w:tcPr>
          <w:p w14:paraId="4B21CEA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6B018F9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4,693,888</w:t>
            </w:r>
          </w:p>
        </w:tc>
        <w:tc>
          <w:tcPr>
            <w:tcW w:w="468" w:type="pct"/>
            <w:noWrap/>
            <w:vAlign w:val="center"/>
            <w:hideMark/>
          </w:tcPr>
          <w:p w14:paraId="35EF8E0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4,791,971</w:t>
            </w:r>
          </w:p>
        </w:tc>
        <w:tc>
          <w:tcPr>
            <w:tcW w:w="468" w:type="pct"/>
            <w:vAlign w:val="center"/>
            <w:hideMark/>
          </w:tcPr>
          <w:p w14:paraId="422825C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3,744,332</w:t>
            </w:r>
          </w:p>
        </w:tc>
        <w:tc>
          <w:tcPr>
            <w:tcW w:w="424" w:type="pct"/>
            <w:vAlign w:val="center"/>
            <w:hideMark/>
          </w:tcPr>
          <w:p w14:paraId="193DA2C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5,106,370</w:t>
            </w:r>
          </w:p>
        </w:tc>
        <w:tc>
          <w:tcPr>
            <w:tcW w:w="441" w:type="pct"/>
            <w:vAlign w:val="center"/>
            <w:hideMark/>
          </w:tcPr>
          <w:p w14:paraId="6C9A663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36.38</w:t>
            </w:r>
          </w:p>
        </w:tc>
        <w:tc>
          <w:tcPr>
            <w:tcW w:w="1894" w:type="pct"/>
            <w:vMerge/>
            <w:vAlign w:val="center"/>
            <w:hideMark/>
          </w:tcPr>
          <w:p w14:paraId="7A500F1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5704F3F6" w14:textId="77777777" w:rsidR="002258B0" w:rsidRPr="00B835E5" w:rsidRDefault="002258B0" w:rsidP="002258B0"/>
    <w:p w14:paraId="740FFB35"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柳橙</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391DCBAF" w14:textId="77777777" w:rsidTr="00FB2F2A">
        <w:trPr>
          <w:trHeight w:val="600"/>
          <w:tblHeader/>
        </w:trPr>
        <w:tc>
          <w:tcPr>
            <w:tcW w:w="878" w:type="pct"/>
            <w:gridSpan w:val="4"/>
            <w:vAlign w:val="center"/>
            <w:hideMark/>
          </w:tcPr>
          <w:p w14:paraId="24250E1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3C9ABA0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16DED24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7D3557F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027D6439"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1F7A93F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3C8BE3A5"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5DA90B2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3476F885" w14:textId="77777777" w:rsidTr="00FB2F2A">
        <w:trPr>
          <w:trHeight w:val="600"/>
        </w:trPr>
        <w:tc>
          <w:tcPr>
            <w:tcW w:w="138" w:type="pct"/>
            <w:vMerge w:val="restart"/>
            <w:textDirection w:val="tbRlV"/>
            <w:vAlign w:val="center"/>
            <w:hideMark/>
          </w:tcPr>
          <w:p w14:paraId="471BBD5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柳橙 </w:t>
            </w:r>
          </w:p>
        </w:tc>
        <w:tc>
          <w:tcPr>
            <w:tcW w:w="385" w:type="pct"/>
            <w:gridSpan w:val="2"/>
            <w:vAlign w:val="center"/>
            <w:hideMark/>
          </w:tcPr>
          <w:p w14:paraId="0E3C428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38D0C8D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3CB51EB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4,783</w:t>
            </w:r>
          </w:p>
        </w:tc>
        <w:tc>
          <w:tcPr>
            <w:tcW w:w="468" w:type="pct"/>
            <w:vAlign w:val="center"/>
            <w:hideMark/>
          </w:tcPr>
          <w:p w14:paraId="0B67568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4,652</w:t>
            </w:r>
          </w:p>
        </w:tc>
        <w:tc>
          <w:tcPr>
            <w:tcW w:w="468" w:type="pct"/>
            <w:vAlign w:val="center"/>
            <w:hideMark/>
          </w:tcPr>
          <w:p w14:paraId="1670286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4,690</w:t>
            </w:r>
          </w:p>
        </w:tc>
        <w:tc>
          <w:tcPr>
            <w:tcW w:w="424" w:type="pct"/>
            <w:vAlign w:val="center"/>
            <w:hideMark/>
          </w:tcPr>
          <w:p w14:paraId="67CBC93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4,750</w:t>
            </w:r>
          </w:p>
        </w:tc>
        <w:tc>
          <w:tcPr>
            <w:tcW w:w="441" w:type="pct"/>
            <w:vAlign w:val="center"/>
            <w:hideMark/>
          </w:tcPr>
          <w:p w14:paraId="0FF256B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1.28</w:t>
            </w:r>
          </w:p>
        </w:tc>
        <w:tc>
          <w:tcPr>
            <w:tcW w:w="1894" w:type="pct"/>
            <w:vMerge w:val="restart"/>
            <w:hideMark/>
          </w:tcPr>
          <w:p w14:paraId="5EF54BE6" w14:textId="77777777" w:rsidR="002258B0" w:rsidRPr="00B835E5" w:rsidRDefault="002258B0" w:rsidP="002258B0">
            <w:pPr>
              <w:pStyle w:val="a9"/>
              <w:widowControl/>
              <w:numPr>
                <w:ilvl w:val="0"/>
                <w:numId w:val="23"/>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柳橙主要產區分布於</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南、雲林、嘉義、南投等地，產期</w:t>
            </w:r>
            <w:r w:rsidRPr="00B835E5">
              <w:rPr>
                <w:rFonts w:ascii="Times New Roman" w:eastAsia="新細明體" w:hAnsi="Times New Roman" w:cs="Times New Roman"/>
                <w:kern w:val="0"/>
                <w14:ligatures w14:val="none"/>
              </w:rPr>
              <w:t>10</w:t>
            </w:r>
            <w:r w:rsidRPr="00B835E5">
              <w:rPr>
                <w:rFonts w:ascii="標楷體" w:eastAsia="標楷體" w:hAnsi="標楷體" w:cs="Times New Roman" w:hint="eastAsia"/>
                <w:kern w:val="0"/>
                <w14:ligatures w14:val="none"/>
              </w:rPr>
              <w:t>月至翌年</w:t>
            </w:r>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月，可貯藏供應至</w:t>
            </w:r>
            <w:r w:rsidRPr="00B835E5">
              <w:rPr>
                <w:rFonts w:ascii="Times New Roman" w:eastAsia="新細明體" w:hAnsi="Times New Roman" w:cs="Times New Roman"/>
                <w:kern w:val="0"/>
                <w14:ligatures w14:val="none"/>
              </w:rPr>
              <w:t>4</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年受丹</w:t>
            </w:r>
            <w:proofErr w:type="gramStart"/>
            <w:r w:rsidRPr="00B835E5">
              <w:rPr>
                <w:rFonts w:ascii="標楷體" w:eastAsia="標楷體" w:hAnsi="標楷體" w:cs="Times New Roman" w:hint="eastAsia"/>
                <w:kern w:val="0"/>
                <w14:ligatures w14:val="none"/>
              </w:rPr>
              <w:t>娜</w:t>
            </w:r>
            <w:proofErr w:type="gramEnd"/>
            <w:r w:rsidRPr="00B835E5">
              <w:rPr>
                <w:rFonts w:ascii="標楷體" w:eastAsia="標楷體" w:hAnsi="標楷體" w:cs="Times New Roman" w:hint="eastAsia"/>
                <w:kern w:val="0"/>
                <w14:ligatures w14:val="none"/>
              </w:rPr>
              <w:t>絲颱風及後續降雨等影響，部分產區有折枝、落果等情形，評估產量較去年略</w:t>
            </w:r>
            <w:proofErr w:type="gramStart"/>
            <w:r w:rsidRPr="00B835E5">
              <w:rPr>
                <w:rFonts w:ascii="標楷體" w:eastAsia="標楷體" w:hAnsi="標楷體" w:cs="Times New Roman" w:hint="eastAsia"/>
                <w:kern w:val="0"/>
                <w14:ligatures w14:val="none"/>
              </w:rPr>
              <w:t>減且風疤果</w:t>
            </w:r>
            <w:proofErr w:type="gramEnd"/>
            <w:r w:rsidRPr="00B835E5">
              <w:rPr>
                <w:rFonts w:ascii="標楷體" w:eastAsia="標楷體" w:hAnsi="標楷體" w:cs="Times New Roman" w:hint="eastAsia"/>
                <w:kern w:val="0"/>
                <w14:ligatures w14:val="none"/>
              </w:rPr>
              <w:t>等次級品比例增加。</w:t>
            </w:r>
          </w:p>
          <w:p w14:paraId="036D90D9" w14:textId="77777777" w:rsidR="002258B0" w:rsidRPr="00B835E5" w:rsidRDefault="002258B0" w:rsidP="002258B0">
            <w:pPr>
              <w:pStyle w:val="a9"/>
              <w:widowControl/>
              <w:numPr>
                <w:ilvl w:val="0"/>
                <w:numId w:val="23"/>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臺灣柑橘類多種植於山坡地，坡地果園日照、排水、通風佳，但地力較差、作業不便且機械化不易，致生產成本較高；另我國柑橘類黃龍病為害嚴重，加上人口老化，栽培管理未到位，使果實品質無法提升。</w:t>
            </w:r>
          </w:p>
          <w:p w14:paraId="1D5A8397" w14:textId="77777777" w:rsidR="002258B0" w:rsidRPr="00B835E5" w:rsidRDefault="002258B0" w:rsidP="002258B0">
            <w:pPr>
              <w:pStyle w:val="a9"/>
              <w:widowControl/>
              <w:numPr>
                <w:ilvl w:val="0"/>
                <w:numId w:val="23"/>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近年美國等</w:t>
            </w:r>
            <w:proofErr w:type="gramStart"/>
            <w:r w:rsidRPr="00B835E5">
              <w:rPr>
                <w:rFonts w:ascii="標楷體" w:eastAsia="標楷體" w:hAnsi="標楷體" w:cs="Times New Roman" w:hint="eastAsia"/>
                <w:kern w:val="0"/>
                <w14:ligatures w14:val="none"/>
              </w:rPr>
              <w:t>重要橙類產區</w:t>
            </w:r>
            <w:proofErr w:type="gramEnd"/>
            <w:r w:rsidRPr="00B835E5">
              <w:rPr>
                <w:rFonts w:ascii="標楷體" w:eastAsia="標楷體" w:hAnsi="標楷體" w:cs="Times New Roman" w:hint="eastAsia"/>
                <w:kern w:val="0"/>
                <w14:ligatures w14:val="none"/>
              </w:rPr>
              <w:t>亦面臨病蟲害、氣候變遷等影響，產量減少，又國內飲料業等需求暢旺，</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種植面積有增加趨勢。</w:t>
            </w:r>
            <w:proofErr w:type="gramStart"/>
            <w:r w:rsidRPr="00B835E5">
              <w:rPr>
                <w:rFonts w:ascii="標楷體" w:eastAsia="標楷體" w:hAnsi="標楷體" w:cs="Times New Roman" w:hint="eastAsia"/>
                <w:kern w:val="0"/>
                <w14:ligatures w14:val="none"/>
              </w:rPr>
              <w:t>農糧署持續</w:t>
            </w:r>
            <w:proofErr w:type="gramEnd"/>
            <w:r w:rsidRPr="00B835E5">
              <w:rPr>
                <w:rFonts w:ascii="標楷體" w:eastAsia="標楷體" w:hAnsi="標楷體" w:cs="Times New Roman" w:hint="eastAsia"/>
                <w:kern w:val="0"/>
                <w14:ligatures w14:val="none"/>
              </w:rPr>
              <w:t>推動健康種苗生產，透過品項</w:t>
            </w:r>
            <w:proofErr w:type="gramStart"/>
            <w:r w:rsidRPr="00B835E5">
              <w:rPr>
                <w:rFonts w:ascii="標楷體" w:eastAsia="標楷體" w:hAnsi="標楷體" w:cs="Times New Roman" w:hint="eastAsia"/>
                <w:kern w:val="0"/>
                <w14:ligatures w14:val="none"/>
              </w:rPr>
              <w:t>服務團精進</w:t>
            </w:r>
            <w:proofErr w:type="gramEnd"/>
            <w:r w:rsidRPr="00B835E5">
              <w:rPr>
                <w:rFonts w:ascii="標楷體" w:eastAsia="標楷體" w:hAnsi="標楷體" w:cs="Times New Roman" w:hint="eastAsia"/>
                <w:kern w:val="0"/>
                <w14:ligatures w14:val="none"/>
              </w:rPr>
              <w:t>農民栽培管理技術、提升品質</w:t>
            </w:r>
            <w:proofErr w:type="gramStart"/>
            <w:r w:rsidRPr="00B835E5">
              <w:rPr>
                <w:rFonts w:ascii="標楷體" w:eastAsia="標楷體" w:hAnsi="標楷體" w:cs="Times New Roman" w:hint="eastAsia"/>
                <w:kern w:val="0"/>
                <w14:ligatures w14:val="none"/>
              </w:rPr>
              <w:t>及貯架壽命</w:t>
            </w:r>
            <w:proofErr w:type="gramEnd"/>
            <w:r w:rsidRPr="00B835E5">
              <w:rPr>
                <w:rFonts w:ascii="標楷體" w:eastAsia="標楷體" w:hAnsi="標楷體" w:cs="Times New Roman" w:hint="eastAsia"/>
                <w:kern w:val="0"/>
                <w14:ligatures w14:val="none"/>
              </w:rPr>
              <w:t>，並鼓勵業者拓展外銷市場，預估</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年目標種植面積為</w:t>
            </w:r>
            <w:r w:rsidRPr="00B835E5">
              <w:rPr>
                <w:rFonts w:ascii="Times New Roman" w:eastAsia="新細明體" w:hAnsi="Times New Roman" w:cs="Times New Roman"/>
                <w:kern w:val="0"/>
                <w14:ligatures w14:val="none"/>
              </w:rPr>
              <w:t>4,750</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121,680</w:t>
            </w:r>
            <w:r w:rsidRPr="00B835E5">
              <w:rPr>
                <w:rFonts w:ascii="標楷體" w:eastAsia="標楷體" w:hAnsi="標楷體" w:cs="Times New Roman" w:hint="eastAsia"/>
                <w:kern w:val="0"/>
                <w14:ligatures w14:val="none"/>
              </w:rPr>
              <w:t>公噸，出口量</w:t>
            </w:r>
            <w:r w:rsidRPr="00B835E5">
              <w:rPr>
                <w:rFonts w:ascii="Times New Roman" w:eastAsia="新細明體" w:hAnsi="Times New Roman" w:cs="Times New Roman"/>
                <w:kern w:val="0"/>
                <w14:ligatures w14:val="none"/>
              </w:rPr>
              <w:t>500</w:t>
            </w:r>
            <w:r w:rsidRPr="00B835E5">
              <w:rPr>
                <w:rFonts w:ascii="標楷體" w:eastAsia="標楷體" w:hAnsi="標楷體" w:cs="Times New Roman" w:hint="eastAsia"/>
                <w:kern w:val="0"/>
                <w14:ligatures w14:val="none"/>
              </w:rPr>
              <w:t>公噸。</w:t>
            </w:r>
          </w:p>
        </w:tc>
      </w:tr>
      <w:tr w:rsidR="002258B0" w:rsidRPr="00B835E5" w14:paraId="7BF6F3AF" w14:textId="77777777" w:rsidTr="00FB2F2A">
        <w:trPr>
          <w:trHeight w:val="600"/>
        </w:trPr>
        <w:tc>
          <w:tcPr>
            <w:tcW w:w="138" w:type="pct"/>
            <w:vMerge/>
            <w:vAlign w:val="center"/>
            <w:hideMark/>
          </w:tcPr>
          <w:p w14:paraId="5328D6C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0C4E05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7BE05FF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69CDB30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4,733</w:t>
            </w:r>
          </w:p>
        </w:tc>
        <w:tc>
          <w:tcPr>
            <w:tcW w:w="468" w:type="pct"/>
            <w:vAlign w:val="center"/>
            <w:hideMark/>
          </w:tcPr>
          <w:p w14:paraId="135A3E4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4,595</w:t>
            </w:r>
          </w:p>
        </w:tc>
        <w:tc>
          <w:tcPr>
            <w:tcW w:w="468" w:type="pct"/>
            <w:vAlign w:val="center"/>
            <w:hideMark/>
          </w:tcPr>
          <w:p w14:paraId="08150E9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4,638</w:t>
            </w:r>
          </w:p>
        </w:tc>
        <w:tc>
          <w:tcPr>
            <w:tcW w:w="424" w:type="pct"/>
            <w:vAlign w:val="center"/>
            <w:hideMark/>
          </w:tcPr>
          <w:p w14:paraId="2ADE02B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4,680</w:t>
            </w:r>
          </w:p>
        </w:tc>
        <w:tc>
          <w:tcPr>
            <w:tcW w:w="441" w:type="pct"/>
            <w:vAlign w:val="center"/>
            <w:hideMark/>
          </w:tcPr>
          <w:p w14:paraId="221BC9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0.91</w:t>
            </w:r>
          </w:p>
        </w:tc>
        <w:tc>
          <w:tcPr>
            <w:tcW w:w="1894" w:type="pct"/>
            <w:vMerge/>
            <w:vAlign w:val="center"/>
            <w:hideMark/>
          </w:tcPr>
          <w:p w14:paraId="1F0E203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9A0B7AD" w14:textId="77777777" w:rsidTr="00FB2F2A">
        <w:trPr>
          <w:trHeight w:val="600"/>
        </w:trPr>
        <w:tc>
          <w:tcPr>
            <w:tcW w:w="138" w:type="pct"/>
            <w:vMerge/>
            <w:vAlign w:val="center"/>
            <w:hideMark/>
          </w:tcPr>
          <w:p w14:paraId="4BEF7DA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DB3697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26E2149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4A3C78D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25,809</w:t>
            </w:r>
          </w:p>
        </w:tc>
        <w:tc>
          <w:tcPr>
            <w:tcW w:w="468" w:type="pct"/>
            <w:vAlign w:val="center"/>
            <w:hideMark/>
          </w:tcPr>
          <w:p w14:paraId="0CF57CD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21,383</w:t>
            </w:r>
          </w:p>
        </w:tc>
        <w:tc>
          <w:tcPr>
            <w:tcW w:w="468" w:type="pct"/>
            <w:vAlign w:val="center"/>
            <w:hideMark/>
          </w:tcPr>
          <w:p w14:paraId="40C42E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25,166</w:t>
            </w:r>
          </w:p>
        </w:tc>
        <w:tc>
          <w:tcPr>
            <w:tcW w:w="424" w:type="pct"/>
            <w:vAlign w:val="center"/>
            <w:hideMark/>
          </w:tcPr>
          <w:p w14:paraId="413A081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26,000</w:t>
            </w:r>
          </w:p>
        </w:tc>
        <w:tc>
          <w:tcPr>
            <w:tcW w:w="441" w:type="pct"/>
            <w:vAlign w:val="center"/>
            <w:hideMark/>
          </w:tcPr>
          <w:p w14:paraId="6A55881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3.31</w:t>
            </w:r>
          </w:p>
        </w:tc>
        <w:tc>
          <w:tcPr>
            <w:tcW w:w="1894" w:type="pct"/>
            <w:vMerge/>
            <w:vAlign w:val="center"/>
            <w:hideMark/>
          </w:tcPr>
          <w:p w14:paraId="6E53A2F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E83572F" w14:textId="77777777" w:rsidTr="00FB2F2A">
        <w:trPr>
          <w:trHeight w:val="600"/>
        </w:trPr>
        <w:tc>
          <w:tcPr>
            <w:tcW w:w="138" w:type="pct"/>
            <w:vMerge/>
            <w:vAlign w:val="center"/>
            <w:hideMark/>
          </w:tcPr>
          <w:p w14:paraId="45B333C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6D526A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3A39206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3C9CBE5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122,163</w:t>
            </w:r>
          </w:p>
        </w:tc>
        <w:tc>
          <w:tcPr>
            <w:tcW w:w="468" w:type="pct"/>
            <w:noWrap/>
            <w:vAlign w:val="center"/>
            <w:hideMark/>
          </w:tcPr>
          <w:p w14:paraId="643E44C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98,246</w:t>
            </w:r>
          </w:p>
        </w:tc>
        <w:tc>
          <w:tcPr>
            <w:tcW w:w="468" w:type="pct"/>
            <w:vAlign w:val="center"/>
            <w:hideMark/>
          </w:tcPr>
          <w:p w14:paraId="43E0685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116,720</w:t>
            </w:r>
          </w:p>
        </w:tc>
        <w:tc>
          <w:tcPr>
            <w:tcW w:w="424" w:type="pct"/>
            <w:vAlign w:val="center"/>
            <w:hideMark/>
          </w:tcPr>
          <w:p w14:paraId="130FD5B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121,680</w:t>
            </w:r>
          </w:p>
        </w:tc>
        <w:tc>
          <w:tcPr>
            <w:tcW w:w="441" w:type="pct"/>
            <w:vAlign w:val="center"/>
            <w:hideMark/>
          </w:tcPr>
          <w:p w14:paraId="61863D2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4.25</w:t>
            </w:r>
          </w:p>
        </w:tc>
        <w:tc>
          <w:tcPr>
            <w:tcW w:w="1894" w:type="pct"/>
            <w:vMerge/>
            <w:vAlign w:val="center"/>
            <w:hideMark/>
          </w:tcPr>
          <w:p w14:paraId="75E49DB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8115309" w14:textId="77777777" w:rsidTr="00FB2F2A">
        <w:trPr>
          <w:trHeight w:val="600"/>
        </w:trPr>
        <w:tc>
          <w:tcPr>
            <w:tcW w:w="138" w:type="pct"/>
            <w:vMerge/>
            <w:vAlign w:val="center"/>
            <w:hideMark/>
          </w:tcPr>
          <w:p w14:paraId="6FB4A0E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7F8CCCC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5798BDA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19B0243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1569C0C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452</w:t>
            </w:r>
          </w:p>
        </w:tc>
        <w:tc>
          <w:tcPr>
            <w:tcW w:w="468" w:type="pct"/>
            <w:vAlign w:val="center"/>
            <w:hideMark/>
          </w:tcPr>
          <w:p w14:paraId="151441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468" w:type="pct"/>
            <w:vAlign w:val="center"/>
            <w:hideMark/>
          </w:tcPr>
          <w:p w14:paraId="452BE90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w:t>
            </w:r>
          </w:p>
        </w:tc>
        <w:tc>
          <w:tcPr>
            <w:tcW w:w="424" w:type="pct"/>
            <w:vAlign w:val="center"/>
            <w:hideMark/>
          </w:tcPr>
          <w:p w14:paraId="409674F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500</w:t>
            </w:r>
          </w:p>
        </w:tc>
        <w:tc>
          <w:tcPr>
            <w:tcW w:w="441" w:type="pct"/>
            <w:vAlign w:val="center"/>
            <w:hideMark/>
          </w:tcPr>
          <w:p w14:paraId="671160D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1566.67</w:t>
            </w:r>
          </w:p>
        </w:tc>
        <w:tc>
          <w:tcPr>
            <w:tcW w:w="1894" w:type="pct"/>
            <w:vMerge/>
            <w:vAlign w:val="center"/>
            <w:hideMark/>
          </w:tcPr>
          <w:p w14:paraId="20BD451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8211F21" w14:textId="77777777" w:rsidTr="00FB2F2A">
        <w:trPr>
          <w:trHeight w:val="600"/>
        </w:trPr>
        <w:tc>
          <w:tcPr>
            <w:tcW w:w="138" w:type="pct"/>
            <w:vMerge/>
            <w:vAlign w:val="center"/>
            <w:hideMark/>
          </w:tcPr>
          <w:p w14:paraId="6BAB508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263CC66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0494070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3DDD83E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761B481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13,803</w:t>
            </w:r>
          </w:p>
        </w:tc>
        <w:tc>
          <w:tcPr>
            <w:tcW w:w="468" w:type="pct"/>
            <w:vAlign w:val="center"/>
            <w:hideMark/>
          </w:tcPr>
          <w:p w14:paraId="0FAA1D5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11,934</w:t>
            </w:r>
          </w:p>
        </w:tc>
        <w:tc>
          <w:tcPr>
            <w:tcW w:w="468" w:type="pct"/>
            <w:vAlign w:val="center"/>
            <w:hideMark/>
          </w:tcPr>
          <w:p w14:paraId="0C332FF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16,000</w:t>
            </w:r>
          </w:p>
        </w:tc>
        <w:tc>
          <w:tcPr>
            <w:tcW w:w="424" w:type="pct"/>
            <w:vAlign w:val="center"/>
            <w:hideMark/>
          </w:tcPr>
          <w:p w14:paraId="22C345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14,000</w:t>
            </w:r>
          </w:p>
        </w:tc>
        <w:tc>
          <w:tcPr>
            <w:tcW w:w="441" w:type="pct"/>
            <w:vAlign w:val="center"/>
            <w:hideMark/>
          </w:tcPr>
          <w:p w14:paraId="3848AA3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-12.50</w:t>
            </w:r>
          </w:p>
        </w:tc>
        <w:tc>
          <w:tcPr>
            <w:tcW w:w="1894" w:type="pct"/>
            <w:vMerge/>
            <w:vAlign w:val="center"/>
            <w:hideMark/>
          </w:tcPr>
          <w:p w14:paraId="56B7115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37A91E6" w14:textId="77777777" w:rsidTr="00FB2F2A">
        <w:trPr>
          <w:trHeight w:val="600"/>
        </w:trPr>
        <w:tc>
          <w:tcPr>
            <w:tcW w:w="138" w:type="pct"/>
            <w:vMerge/>
            <w:vAlign w:val="center"/>
            <w:hideMark/>
          </w:tcPr>
          <w:p w14:paraId="39B41DB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DE5B2F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000F059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5B557E1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w:t>
            </w:r>
          </w:p>
        </w:tc>
        <w:tc>
          <w:tcPr>
            <w:tcW w:w="468" w:type="pct"/>
            <w:vAlign w:val="center"/>
            <w:hideMark/>
          </w:tcPr>
          <w:p w14:paraId="79D3203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w:t>
            </w:r>
          </w:p>
        </w:tc>
        <w:tc>
          <w:tcPr>
            <w:tcW w:w="468" w:type="pct"/>
            <w:vAlign w:val="center"/>
            <w:hideMark/>
          </w:tcPr>
          <w:p w14:paraId="33876F4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w:t>
            </w:r>
          </w:p>
        </w:tc>
        <w:tc>
          <w:tcPr>
            <w:tcW w:w="424" w:type="pct"/>
            <w:vAlign w:val="center"/>
            <w:hideMark/>
          </w:tcPr>
          <w:p w14:paraId="6DC5423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w:t>
            </w:r>
          </w:p>
        </w:tc>
        <w:tc>
          <w:tcPr>
            <w:tcW w:w="441" w:type="pct"/>
            <w:vAlign w:val="center"/>
            <w:hideMark/>
          </w:tcPr>
          <w:p w14:paraId="438A647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2F3D087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DCB3150" w14:textId="77777777" w:rsidTr="00FB2F2A">
        <w:trPr>
          <w:trHeight w:val="600"/>
        </w:trPr>
        <w:tc>
          <w:tcPr>
            <w:tcW w:w="138" w:type="pct"/>
            <w:vMerge/>
            <w:vAlign w:val="center"/>
            <w:hideMark/>
          </w:tcPr>
          <w:p w14:paraId="203C082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A10E98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35DCA0F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6C17D5E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2,708,352</w:t>
            </w:r>
          </w:p>
        </w:tc>
        <w:tc>
          <w:tcPr>
            <w:tcW w:w="468" w:type="pct"/>
            <w:noWrap/>
            <w:vAlign w:val="center"/>
            <w:hideMark/>
          </w:tcPr>
          <w:p w14:paraId="6977001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2,657,559</w:t>
            </w:r>
          </w:p>
        </w:tc>
        <w:tc>
          <w:tcPr>
            <w:tcW w:w="468" w:type="pct"/>
            <w:vAlign w:val="center"/>
            <w:hideMark/>
          </w:tcPr>
          <w:p w14:paraId="154C9E6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3,268,157</w:t>
            </w:r>
          </w:p>
        </w:tc>
        <w:tc>
          <w:tcPr>
            <w:tcW w:w="424" w:type="pct"/>
            <w:vAlign w:val="center"/>
            <w:hideMark/>
          </w:tcPr>
          <w:p w14:paraId="3766640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3,407,040</w:t>
            </w:r>
          </w:p>
        </w:tc>
        <w:tc>
          <w:tcPr>
            <w:tcW w:w="441" w:type="pct"/>
            <w:vAlign w:val="center"/>
            <w:hideMark/>
          </w:tcPr>
          <w:p w14:paraId="6E19709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4.25</w:t>
            </w:r>
          </w:p>
        </w:tc>
        <w:tc>
          <w:tcPr>
            <w:tcW w:w="1894" w:type="pct"/>
            <w:vMerge/>
            <w:vAlign w:val="center"/>
            <w:hideMark/>
          </w:tcPr>
          <w:p w14:paraId="6100FBD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772FB6B5" w14:textId="77777777" w:rsidR="002258B0" w:rsidRPr="00B835E5" w:rsidRDefault="002258B0" w:rsidP="002258B0"/>
    <w:p w14:paraId="7C812647"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檸檬</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37"/>
        <w:gridCol w:w="1292"/>
        <w:gridCol w:w="5535"/>
      </w:tblGrid>
      <w:tr w:rsidR="002258B0" w:rsidRPr="00B835E5" w14:paraId="4984367B" w14:textId="77777777" w:rsidTr="00FB2F2A">
        <w:trPr>
          <w:trHeight w:val="600"/>
          <w:tblHeader/>
        </w:trPr>
        <w:tc>
          <w:tcPr>
            <w:tcW w:w="920" w:type="pct"/>
            <w:gridSpan w:val="4"/>
            <w:vAlign w:val="center"/>
            <w:hideMark/>
          </w:tcPr>
          <w:p w14:paraId="01A65A9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65EF3DB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2620231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39EE63A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3" w:type="pct"/>
            <w:vAlign w:val="center"/>
            <w:hideMark/>
          </w:tcPr>
          <w:p w14:paraId="09729A2D"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0C9157E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2" w:type="pct"/>
            <w:vAlign w:val="center"/>
            <w:hideMark/>
          </w:tcPr>
          <w:p w14:paraId="3EE65BE3"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265FEFE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1D18FB71" w14:textId="77777777" w:rsidTr="00FB2F2A">
        <w:trPr>
          <w:trHeight w:val="600"/>
        </w:trPr>
        <w:tc>
          <w:tcPr>
            <w:tcW w:w="138" w:type="pct"/>
            <w:vMerge w:val="restart"/>
            <w:textDirection w:val="tbRlV"/>
            <w:vAlign w:val="center"/>
            <w:hideMark/>
          </w:tcPr>
          <w:p w14:paraId="702AEF4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檸檬 </w:t>
            </w:r>
          </w:p>
        </w:tc>
        <w:tc>
          <w:tcPr>
            <w:tcW w:w="385" w:type="pct"/>
            <w:gridSpan w:val="2"/>
            <w:vAlign w:val="center"/>
            <w:hideMark/>
          </w:tcPr>
          <w:p w14:paraId="3A2AC53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7" w:type="pct"/>
            <w:vAlign w:val="center"/>
            <w:hideMark/>
          </w:tcPr>
          <w:p w14:paraId="15DCDF5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5571F3D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2,440</w:t>
            </w:r>
          </w:p>
        </w:tc>
        <w:tc>
          <w:tcPr>
            <w:tcW w:w="468" w:type="pct"/>
            <w:vAlign w:val="center"/>
            <w:hideMark/>
          </w:tcPr>
          <w:p w14:paraId="0FA3442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2,407</w:t>
            </w:r>
          </w:p>
        </w:tc>
        <w:tc>
          <w:tcPr>
            <w:tcW w:w="468" w:type="pct"/>
            <w:vAlign w:val="center"/>
            <w:hideMark/>
          </w:tcPr>
          <w:p w14:paraId="057AAB5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2,370</w:t>
            </w:r>
          </w:p>
        </w:tc>
        <w:tc>
          <w:tcPr>
            <w:tcW w:w="423" w:type="pct"/>
            <w:vAlign w:val="center"/>
            <w:hideMark/>
          </w:tcPr>
          <w:p w14:paraId="4E0B14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2,450</w:t>
            </w:r>
          </w:p>
        </w:tc>
        <w:tc>
          <w:tcPr>
            <w:tcW w:w="442" w:type="pct"/>
            <w:vAlign w:val="center"/>
            <w:hideMark/>
          </w:tcPr>
          <w:p w14:paraId="1A28BB4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3.38</w:t>
            </w:r>
          </w:p>
        </w:tc>
        <w:tc>
          <w:tcPr>
            <w:tcW w:w="1893" w:type="pct"/>
            <w:vMerge w:val="restart"/>
            <w:hideMark/>
          </w:tcPr>
          <w:p w14:paraId="27A69533" w14:textId="77777777" w:rsidR="002258B0" w:rsidRPr="00B835E5" w:rsidRDefault="002258B0" w:rsidP="002258B0">
            <w:pPr>
              <w:pStyle w:val="a9"/>
              <w:widowControl/>
              <w:numPr>
                <w:ilvl w:val="0"/>
                <w:numId w:val="24"/>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檸檬主要分布於高屏地區，全年均可生產，</w:t>
            </w:r>
            <w:r w:rsidRPr="00B835E5">
              <w:rPr>
                <w:rFonts w:ascii="Times New Roman" w:eastAsia="新細明體" w:hAnsi="Times New Roman" w:cs="Times New Roman"/>
                <w:kern w:val="0"/>
                <w14:ligatures w14:val="none"/>
              </w:rPr>
              <w:t>7</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9</w:t>
            </w:r>
            <w:r w:rsidRPr="00B835E5">
              <w:rPr>
                <w:rFonts w:ascii="標楷體" w:eastAsia="標楷體" w:hAnsi="標楷體" w:cs="Times New Roman" w:hint="eastAsia"/>
                <w:kern w:val="0"/>
                <w14:ligatures w14:val="none"/>
              </w:rPr>
              <w:t>月為盛產期。前幾年因檸檬深受飲料市場青睞，價格看漲，致農民種植意願明顯提高，評估市場已近飽和，不宜再擴增。</w:t>
            </w:r>
          </w:p>
          <w:p w14:paraId="3CB694A7" w14:textId="77777777" w:rsidR="002258B0" w:rsidRPr="00B835E5" w:rsidRDefault="002258B0" w:rsidP="002258B0">
            <w:pPr>
              <w:pStyle w:val="a9"/>
              <w:widowControl/>
              <w:numPr>
                <w:ilvl w:val="0"/>
                <w:numId w:val="24"/>
              </w:numPr>
              <w:spacing w:after="0" w:line="240" w:lineRule="auto"/>
              <w:jc w:val="both"/>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年連續颱風及</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3-4</w:t>
            </w:r>
            <w:r w:rsidRPr="00B835E5">
              <w:rPr>
                <w:rFonts w:ascii="標楷體" w:eastAsia="標楷體" w:hAnsi="標楷體" w:cs="Times New Roman" w:hint="eastAsia"/>
                <w:kern w:val="0"/>
                <w14:ligatures w14:val="none"/>
              </w:rPr>
              <w:t>月低溫影響春花夏果</w:t>
            </w:r>
            <w:proofErr w:type="gramStart"/>
            <w:r w:rsidRPr="00B835E5">
              <w:rPr>
                <w:rFonts w:ascii="標楷體" w:eastAsia="標楷體" w:hAnsi="標楷體" w:cs="Times New Roman" w:hint="eastAsia"/>
                <w:kern w:val="0"/>
                <w14:ligatures w14:val="none"/>
              </w:rPr>
              <w:t>之著果率</w:t>
            </w:r>
            <w:proofErr w:type="gramEnd"/>
            <w:r w:rsidRPr="00B835E5">
              <w:rPr>
                <w:rFonts w:ascii="標楷體" w:eastAsia="標楷體" w:hAnsi="標楷體" w:cs="Times New Roman" w:hint="eastAsia"/>
                <w:kern w:val="0"/>
                <w14:ligatures w14:val="none"/>
              </w:rPr>
              <w:t>，丹</w:t>
            </w:r>
            <w:proofErr w:type="gramStart"/>
            <w:r w:rsidRPr="00B835E5">
              <w:rPr>
                <w:rFonts w:ascii="標楷體" w:eastAsia="標楷體" w:hAnsi="標楷體" w:cs="Times New Roman" w:hint="eastAsia"/>
                <w:kern w:val="0"/>
                <w14:ligatures w14:val="none"/>
              </w:rPr>
              <w:t>娜</w:t>
            </w:r>
            <w:proofErr w:type="gramEnd"/>
            <w:r w:rsidRPr="00B835E5">
              <w:rPr>
                <w:rFonts w:ascii="標楷體" w:eastAsia="標楷體" w:hAnsi="標楷體" w:cs="Times New Roman" w:hint="eastAsia"/>
                <w:kern w:val="0"/>
                <w14:ligatures w14:val="none"/>
              </w:rPr>
              <w:t>絲颱風及後續降雨造成落花、落果、水傷等情形，評估產量較</w:t>
            </w:r>
            <w:r w:rsidRPr="00B835E5">
              <w:rPr>
                <w:rFonts w:ascii="Times New Roman" w:eastAsia="新細明體" w:hAnsi="Times New Roman" w:cs="Times New Roman"/>
                <w:kern w:val="0"/>
                <w14:ligatures w14:val="none"/>
              </w:rPr>
              <w:t xml:space="preserve"> 113</w:t>
            </w:r>
            <w:r w:rsidRPr="00B835E5">
              <w:rPr>
                <w:rFonts w:ascii="標楷體" w:eastAsia="標楷體" w:hAnsi="標楷體" w:cs="Times New Roman" w:hint="eastAsia"/>
                <w:kern w:val="0"/>
                <w14:ligatures w14:val="none"/>
              </w:rPr>
              <w:t>年減少</w:t>
            </w:r>
            <w:proofErr w:type="gramStart"/>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成</w:t>
            </w:r>
            <w:proofErr w:type="gramEnd"/>
            <w:r w:rsidRPr="00B835E5">
              <w:rPr>
                <w:rFonts w:ascii="標楷體" w:eastAsia="標楷體" w:hAnsi="標楷體" w:cs="Times New Roman" w:hint="eastAsia"/>
                <w:kern w:val="0"/>
                <w14:ligatures w14:val="none"/>
              </w:rPr>
              <w:t>。因檸檬主要外銷市場為中國大陸，該國自</w:t>
            </w:r>
            <w:r w:rsidRPr="00B835E5">
              <w:rPr>
                <w:rFonts w:ascii="Times New Roman" w:eastAsia="新細明體" w:hAnsi="Times New Roman" w:cs="Times New Roman"/>
                <w:kern w:val="0"/>
                <w14:ligatures w14:val="none"/>
              </w:rPr>
              <w:t>111</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8</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3</w:t>
            </w:r>
            <w:r w:rsidRPr="00B835E5">
              <w:rPr>
                <w:rFonts w:ascii="標楷體" w:eastAsia="標楷體" w:hAnsi="標楷體" w:cs="Times New Roman" w:hint="eastAsia"/>
                <w:kern w:val="0"/>
                <w14:ligatures w14:val="none"/>
              </w:rPr>
              <w:t>日起暫停我國柑橘類水果輸入，</w:t>
            </w:r>
            <w:proofErr w:type="gramStart"/>
            <w:r w:rsidRPr="00B835E5">
              <w:rPr>
                <w:rFonts w:ascii="標楷體" w:eastAsia="標楷體" w:hAnsi="標楷體" w:cs="Times New Roman" w:hint="eastAsia"/>
                <w:kern w:val="0"/>
                <w14:ligatures w14:val="none"/>
              </w:rPr>
              <w:t>爰</w:t>
            </w:r>
            <w:proofErr w:type="gramEnd"/>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年僅零星出口實績。</w:t>
            </w:r>
            <w:r w:rsidRPr="00B835E5">
              <w:rPr>
                <w:rFonts w:ascii="標楷體" w:eastAsia="標楷體" w:hAnsi="標楷體" w:cs="Times New Roman" w:hint="eastAsia"/>
                <w:kern w:val="0"/>
                <w14:ligatures w14:val="none"/>
              </w:rPr>
              <w:br w:type="page"/>
            </w:r>
          </w:p>
          <w:p w14:paraId="43719D50" w14:textId="77777777" w:rsidR="002258B0" w:rsidRPr="00B835E5" w:rsidRDefault="002258B0" w:rsidP="002258B0">
            <w:pPr>
              <w:pStyle w:val="a9"/>
              <w:widowControl/>
              <w:numPr>
                <w:ilvl w:val="0"/>
                <w:numId w:val="2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為分散風險及符合多元化消費市場，</w:t>
            </w:r>
            <w:proofErr w:type="gramStart"/>
            <w:r w:rsidRPr="00B835E5">
              <w:rPr>
                <w:rFonts w:ascii="標楷體" w:eastAsia="標楷體" w:hAnsi="標楷體" w:cs="Times New Roman" w:hint="eastAsia"/>
                <w:kern w:val="0"/>
                <w14:ligatures w14:val="none"/>
              </w:rPr>
              <w:t>農糧署輔導</w:t>
            </w:r>
            <w:proofErr w:type="gramEnd"/>
            <w:r w:rsidRPr="00B835E5">
              <w:rPr>
                <w:rFonts w:ascii="標楷體" w:eastAsia="標楷體" w:hAnsi="標楷體" w:cs="Times New Roman" w:hint="eastAsia"/>
                <w:kern w:val="0"/>
                <w14:ligatures w14:val="none"/>
              </w:rPr>
              <w:t>縮減不具競爭力品種及轉作新興柑橘品項（如砂糖</w:t>
            </w:r>
            <w:proofErr w:type="gramStart"/>
            <w:r w:rsidRPr="00B835E5">
              <w:rPr>
                <w:rFonts w:ascii="標楷體" w:eastAsia="標楷體" w:hAnsi="標楷體" w:cs="Times New Roman" w:hint="eastAsia"/>
                <w:kern w:val="0"/>
                <w14:ligatures w14:val="none"/>
              </w:rPr>
              <w:t>橘</w:t>
            </w:r>
            <w:proofErr w:type="gramEnd"/>
            <w:r w:rsidRPr="00B835E5">
              <w:rPr>
                <w:rFonts w:ascii="標楷體" w:eastAsia="標楷體" w:hAnsi="標楷體" w:cs="Times New Roman" w:hint="eastAsia"/>
                <w:kern w:val="0"/>
                <w14:ligatures w14:val="none"/>
              </w:rPr>
              <w:t>、紅美人、佛利蒙柑等）；推動健康種苗生產；透過品項</w:t>
            </w:r>
            <w:proofErr w:type="gramStart"/>
            <w:r w:rsidRPr="00B835E5">
              <w:rPr>
                <w:rFonts w:ascii="標楷體" w:eastAsia="標楷體" w:hAnsi="標楷體" w:cs="Times New Roman" w:hint="eastAsia"/>
                <w:kern w:val="0"/>
                <w14:ligatures w14:val="none"/>
              </w:rPr>
              <w:t>服務團精進</w:t>
            </w:r>
            <w:proofErr w:type="gramEnd"/>
            <w:r w:rsidRPr="00B835E5">
              <w:rPr>
                <w:rFonts w:ascii="標楷體" w:eastAsia="標楷體" w:hAnsi="標楷體" w:cs="Times New Roman" w:hint="eastAsia"/>
                <w:kern w:val="0"/>
                <w14:ligatures w14:val="none"/>
              </w:rPr>
              <w:t>農民栽培管理技術、提升品質</w:t>
            </w:r>
            <w:proofErr w:type="gramStart"/>
            <w:r w:rsidRPr="00B835E5">
              <w:rPr>
                <w:rFonts w:ascii="標楷體" w:eastAsia="標楷體" w:hAnsi="標楷體" w:cs="Times New Roman" w:hint="eastAsia"/>
                <w:kern w:val="0"/>
                <w14:ligatures w14:val="none"/>
              </w:rPr>
              <w:t>及貯架壽命</w:t>
            </w:r>
            <w:proofErr w:type="gramEnd"/>
            <w:r w:rsidRPr="00B835E5">
              <w:rPr>
                <w:rFonts w:ascii="標楷體" w:eastAsia="標楷體" w:hAnsi="標楷體" w:cs="Times New Roman" w:hint="eastAsia"/>
                <w:kern w:val="0"/>
                <w14:ligatures w14:val="none"/>
              </w:rPr>
              <w:t>，並鼓勵業者拓展外銷市場。</w:t>
            </w:r>
          </w:p>
          <w:p w14:paraId="78ACED50" w14:textId="77777777" w:rsidR="002258B0" w:rsidRPr="00B835E5" w:rsidRDefault="002258B0" w:rsidP="002258B0">
            <w:pPr>
              <w:pStyle w:val="a9"/>
              <w:widowControl/>
              <w:numPr>
                <w:ilvl w:val="0"/>
                <w:numId w:val="2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預估</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年目標種植面積</w:t>
            </w:r>
            <w:r w:rsidRPr="00B835E5">
              <w:rPr>
                <w:rFonts w:ascii="Times New Roman" w:eastAsia="新細明體" w:hAnsi="Times New Roman" w:cs="Times New Roman"/>
                <w:kern w:val="0"/>
                <w14:ligatures w14:val="none"/>
              </w:rPr>
              <w:t>2,450</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34,500</w:t>
            </w:r>
            <w:r w:rsidRPr="00B835E5">
              <w:rPr>
                <w:rFonts w:ascii="標楷體" w:eastAsia="標楷體" w:hAnsi="標楷體" w:cs="Times New Roman" w:hint="eastAsia"/>
                <w:kern w:val="0"/>
                <w14:ligatures w14:val="none"/>
              </w:rPr>
              <w:t>公噸，出口量</w:t>
            </w:r>
            <w:r w:rsidRPr="00B835E5">
              <w:rPr>
                <w:rFonts w:ascii="Times New Roman" w:eastAsia="新細明體" w:hAnsi="Times New Roman" w:cs="Times New Roman"/>
                <w:kern w:val="0"/>
                <w14:ligatures w14:val="none"/>
              </w:rPr>
              <w:t>150</w:t>
            </w:r>
            <w:r w:rsidRPr="00B835E5">
              <w:rPr>
                <w:rFonts w:ascii="標楷體" w:eastAsia="標楷體" w:hAnsi="標楷體" w:cs="Times New Roman" w:hint="eastAsia"/>
                <w:kern w:val="0"/>
                <w14:ligatures w14:val="none"/>
              </w:rPr>
              <w:t>公噸。</w:t>
            </w:r>
          </w:p>
        </w:tc>
      </w:tr>
      <w:tr w:rsidR="002258B0" w:rsidRPr="00B835E5" w14:paraId="32163B69" w14:textId="77777777" w:rsidTr="00FB2F2A">
        <w:trPr>
          <w:trHeight w:val="600"/>
        </w:trPr>
        <w:tc>
          <w:tcPr>
            <w:tcW w:w="138" w:type="pct"/>
            <w:vMerge/>
            <w:vAlign w:val="center"/>
            <w:hideMark/>
          </w:tcPr>
          <w:p w14:paraId="6272EEB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E3E074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7" w:type="pct"/>
            <w:vAlign w:val="center"/>
            <w:hideMark/>
          </w:tcPr>
          <w:p w14:paraId="5CAA0C3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02A3FA6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2,334</w:t>
            </w:r>
          </w:p>
        </w:tc>
        <w:tc>
          <w:tcPr>
            <w:tcW w:w="468" w:type="pct"/>
            <w:vAlign w:val="center"/>
            <w:hideMark/>
          </w:tcPr>
          <w:p w14:paraId="67C9A8B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2,286</w:t>
            </w:r>
          </w:p>
        </w:tc>
        <w:tc>
          <w:tcPr>
            <w:tcW w:w="468" w:type="pct"/>
            <w:vAlign w:val="center"/>
            <w:hideMark/>
          </w:tcPr>
          <w:p w14:paraId="3E596A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2,240</w:t>
            </w:r>
          </w:p>
        </w:tc>
        <w:tc>
          <w:tcPr>
            <w:tcW w:w="423" w:type="pct"/>
            <w:vAlign w:val="center"/>
            <w:hideMark/>
          </w:tcPr>
          <w:p w14:paraId="075351E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2,300</w:t>
            </w:r>
          </w:p>
        </w:tc>
        <w:tc>
          <w:tcPr>
            <w:tcW w:w="442" w:type="pct"/>
            <w:vAlign w:val="center"/>
            <w:hideMark/>
          </w:tcPr>
          <w:p w14:paraId="2278C62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2.68</w:t>
            </w:r>
          </w:p>
        </w:tc>
        <w:tc>
          <w:tcPr>
            <w:tcW w:w="1893" w:type="pct"/>
            <w:vMerge/>
            <w:vAlign w:val="center"/>
            <w:hideMark/>
          </w:tcPr>
          <w:p w14:paraId="0E56C6D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6ACC425" w14:textId="77777777" w:rsidTr="00FB2F2A">
        <w:trPr>
          <w:trHeight w:val="600"/>
        </w:trPr>
        <w:tc>
          <w:tcPr>
            <w:tcW w:w="138" w:type="pct"/>
            <w:vMerge/>
            <w:vAlign w:val="center"/>
            <w:hideMark/>
          </w:tcPr>
          <w:p w14:paraId="19F1EBC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0F034A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7" w:type="pct"/>
            <w:vAlign w:val="center"/>
            <w:hideMark/>
          </w:tcPr>
          <w:p w14:paraId="4A21877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0356F07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14,492</w:t>
            </w:r>
          </w:p>
        </w:tc>
        <w:tc>
          <w:tcPr>
            <w:tcW w:w="468" w:type="pct"/>
            <w:vAlign w:val="center"/>
            <w:hideMark/>
          </w:tcPr>
          <w:p w14:paraId="3953F85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12,986</w:t>
            </w:r>
          </w:p>
        </w:tc>
        <w:tc>
          <w:tcPr>
            <w:tcW w:w="468" w:type="pct"/>
            <w:vAlign w:val="center"/>
            <w:hideMark/>
          </w:tcPr>
          <w:p w14:paraId="656A3BA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11,930</w:t>
            </w:r>
          </w:p>
        </w:tc>
        <w:tc>
          <w:tcPr>
            <w:tcW w:w="423" w:type="pct"/>
            <w:vAlign w:val="center"/>
            <w:hideMark/>
          </w:tcPr>
          <w:p w14:paraId="377E612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15,000</w:t>
            </w:r>
          </w:p>
        </w:tc>
        <w:tc>
          <w:tcPr>
            <w:tcW w:w="442" w:type="pct"/>
            <w:vAlign w:val="center"/>
            <w:hideMark/>
          </w:tcPr>
          <w:p w14:paraId="06623B4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25.73</w:t>
            </w:r>
          </w:p>
        </w:tc>
        <w:tc>
          <w:tcPr>
            <w:tcW w:w="1893" w:type="pct"/>
            <w:vMerge/>
            <w:vAlign w:val="center"/>
            <w:hideMark/>
          </w:tcPr>
          <w:p w14:paraId="01892DC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85DCA92" w14:textId="77777777" w:rsidTr="00FB2F2A">
        <w:trPr>
          <w:trHeight w:val="600"/>
        </w:trPr>
        <w:tc>
          <w:tcPr>
            <w:tcW w:w="138" w:type="pct"/>
            <w:vMerge/>
            <w:vAlign w:val="center"/>
            <w:hideMark/>
          </w:tcPr>
          <w:p w14:paraId="2CED650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A4AB67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97" w:type="pct"/>
            <w:vAlign w:val="center"/>
            <w:hideMark/>
          </w:tcPr>
          <w:p w14:paraId="0F46FCC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315B9AE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33,829</w:t>
            </w:r>
          </w:p>
        </w:tc>
        <w:tc>
          <w:tcPr>
            <w:tcW w:w="468" w:type="pct"/>
            <w:vAlign w:val="center"/>
            <w:hideMark/>
          </w:tcPr>
          <w:p w14:paraId="2252216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29,693</w:t>
            </w:r>
          </w:p>
        </w:tc>
        <w:tc>
          <w:tcPr>
            <w:tcW w:w="468" w:type="pct"/>
            <w:vAlign w:val="center"/>
            <w:hideMark/>
          </w:tcPr>
          <w:p w14:paraId="43D8B6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26,723</w:t>
            </w:r>
          </w:p>
        </w:tc>
        <w:tc>
          <w:tcPr>
            <w:tcW w:w="423" w:type="pct"/>
            <w:vAlign w:val="center"/>
            <w:hideMark/>
          </w:tcPr>
          <w:p w14:paraId="6BCB72C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34,500</w:t>
            </w:r>
          </w:p>
        </w:tc>
        <w:tc>
          <w:tcPr>
            <w:tcW w:w="442" w:type="pct"/>
            <w:vAlign w:val="center"/>
            <w:hideMark/>
          </w:tcPr>
          <w:p w14:paraId="76FE609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29.10</w:t>
            </w:r>
          </w:p>
        </w:tc>
        <w:tc>
          <w:tcPr>
            <w:tcW w:w="1893" w:type="pct"/>
            <w:vMerge/>
            <w:vAlign w:val="center"/>
            <w:hideMark/>
          </w:tcPr>
          <w:p w14:paraId="17CC016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D5B4AA9" w14:textId="77777777" w:rsidTr="00FB2F2A">
        <w:trPr>
          <w:trHeight w:val="600"/>
        </w:trPr>
        <w:tc>
          <w:tcPr>
            <w:tcW w:w="138" w:type="pct"/>
            <w:vMerge/>
            <w:vAlign w:val="center"/>
            <w:hideMark/>
          </w:tcPr>
          <w:p w14:paraId="1130FED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FAD094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4C49786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7" w:type="pct"/>
            <w:vAlign w:val="center"/>
            <w:hideMark/>
          </w:tcPr>
          <w:p w14:paraId="399BF2B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2EBA0E6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w:t>
            </w:r>
          </w:p>
        </w:tc>
        <w:tc>
          <w:tcPr>
            <w:tcW w:w="468" w:type="pct"/>
            <w:vAlign w:val="center"/>
            <w:hideMark/>
          </w:tcPr>
          <w:p w14:paraId="32C81F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w:t>
            </w:r>
          </w:p>
        </w:tc>
        <w:tc>
          <w:tcPr>
            <w:tcW w:w="468" w:type="pct"/>
            <w:vAlign w:val="center"/>
            <w:hideMark/>
          </w:tcPr>
          <w:p w14:paraId="4279AC4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w:t>
            </w:r>
          </w:p>
        </w:tc>
        <w:tc>
          <w:tcPr>
            <w:tcW w:w="423" w:type="pct"/>
            <w:vAlign w:val="center"/>
            <w:hideMark/>
          </w:tcPr>
          <w:p w14:paraId="50D31CB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w:t>
            </w:r>
          </w:p>
        </w:tc>
        <w:tc>
          <w:tcPr>
            <w:tcW w:w="442" w:type="pct"/>
            <w:vAlign w:val="center"/>
            <w:hideMark/>
          </w:tcPr>
          <w:p w14:paraId="4E00D10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1400.00</w:t>
            </w:r>
          </w:p>
        </w:tc>
        <w:tc>
          <w:tcPr>
            <w:tcW w:w="1893" w:type="pct"/>
            <w:vMerge/>
            <w:vAlign w:val="center"/>
            <w:hideMark/>
          </w:tcPr>
          <w:p w14:paraId="105EBBE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7CBCF81" w14:textId="77777777" w:rsidTr="00FB2F2A">
        <w:trPr>
          <w:trHeight w:val="600"/>
        </w:trPr>
        <w:tc>
          <w:tcPr>
            <w:tcW w:w="138" w:type="pct"/>
            <w:vMerge/>
            <w:vAlign w:val="center"/>
            <w:hideMark/>
          </w:tcPr>
          <w:p w14:paraId="524C02A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490E583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465A515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7" w:type="pct"/>
            <w:vAlign w:val="center"/>
            <w:hideMark/>
          </w:tcPr>
          <w:p w14:paraId="11EFC5B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36808CB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790</w:t>
            </w:r>
          </w:p>
        </w:tc>
        <w:tc>
          <w:tcPr>
            <w:tcW w:w="468" w:type="pct"/>
            <w:vAlign w:val="center"/>
            <w:hideMark/>
          </w:tcPr>
          <w:p w14:paraId="7CA2374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898</w:t>
            </w:r>
          </w:p>
        </w:tc>
        <w:tc>
          <w:tcPr>
            <w:tcW w:w="468" w:type="pct"/>
            <w:vAlign w:val="center"/>
            <w:hideMark/>
          </w:tcPr>
          <w:p w14:paraId="762F2B2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875</w:t>
            </w:r>
          </w:p>
        </w:tc>
        <w:tc>
          <w:tcPr>
            <w:tcW w:w="423" w:type="pct"/>
            <w:vAlign w:val="center"/>
            <w:hideMark/>
          </w:tcPr>
          <w:p w14:paraId="0A97765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850</w:t>
            </w:r>
          </w:p>
        </w:tc>
        <w:tc>
          <w:tcPr>
            <w:tcW w:w="442" w:type="pct"/>
            <w:vAlign w:val="center"/>
            <w:hideMark/>
          </w:tcPr>
          <w:p w14:paraId="6FA30B1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-2.86</w:t>
            </w:r>
          </w:p>
        </w:tc>
        <w:tc>
          <w:tcPr>
            <w:tcW w:w="1893" w:type="pct"/>
            <w:vMerge/>
            <w:vAlign w:val="center"/>
            <w:hideMark/>
          </w:tcPr>
          <w:p w14:paraId="5CEC7ED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EEF1AFB" w14:textId="77777777" w:rsidTr="00FB2F2A">
        <w:trPr>
          <w:trHeight w:val="600"/>
        </w:trPr>
        <w:tc>
          <w:tcPr>
            <w:tcW w:w="138" w:type="pct"/>
            <w:vMerge/>
            <w:vAlign w:val="center"/>
            <w:hideMark/>
          </w:tcPr>
          <w:p w14:paraId="60E4854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9DA6AC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7" w:type="pct"/>
            <w:vAlign w:val="center"/>
            <w:hideMark/>
          </w:tcPr>
          <w:p w14:paraId="0B3F610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1979683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w:t>
            </w:r>
          </w:p>
        </w:tc>
        <w:tc>
          <w:tcPr>
            <w:tcW w:w="468" w:type="pct"/>
            <w:vAlign w:val="center"/>
            <w:hideMark/>
          </w:tcPr>
          <w:p w14:paraId="619FBB5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w:t>
            </w:r>
          </w:p>
        </w:tc>
        <w:tc>
          <w:tcPr>
            <w:tcW w:w="468" w:type="pct"/>
            <w:vAlign w:val="center"/>
            <w:hideMark/>
          </w:tcPr>
          <w:p w14:paraId="47E26B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423" w:type="pct"/>
            <w:vAlign w:val="center"/>
            <w:hideMark/>
          </w:tcPr>
          <w:p w14:paraId="5453E20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w:t>
            </w:r>
          </w:p>
        </w:tc>
        <w:tc>
          <w:tcPr>
            <w:tcW w:w="442" w:type="pct"/>
            <w:vAlign w:val="center"/>
            <w:hideMark/>
          </w:tcPr>
          <w:p w14:paraId="311217F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-16.00</w:t>
            </w:r>
          </w:p>
        </w:tc>
        <w:tc>
          <w:tcPr>
            <w:tcW w:w="1893" w:type="pct"/>
            <w:vMerge/>
            <w:vAlign w:val="center"/>
            <w:hideMark/>
          </w:tcPr>
          <w:p w14:paraId="1E2DD27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8AA0303" w14:textId="77777777" w:rsidTr="00FB2F2A">
        <w:trPr>
          <w:trHeight w:val="600"/>
        </w:trPr>
        <w:tc>
          <w:tcPr>
            <w:tcW w:w="138" w:type="pct"/>
            <w:vMerge/>
            <w:vAlign w:val="center"/>
            <w:hideMark/>
          </w:tcPr>
          <w:p w14:paraId="15EAF88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24D621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7" w:type="pct"/>
            <w:vAlign w:val="center"/>
            <w:hideMark/>
          </w:tcPr>
          <w:p w14:paraId="1DB88FF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4C7752B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1,134,612</w:t>
            </w:r>
          </w:p>
        </w:tc>
        <w:tc>
          <w:tcPr>
            <w:tcW w:w="468" w:type="pct"/>
            <w:noWrap/>
            <w:vAlign w:val="center"/>
            <w:hideMark/>
          </w:tcPr>
          <w:p w14:paraId="18AC1BF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1,258,676</w:t>
            </w:r>
          </w:p>
        </w:tc>
        <w:tc>
          <w:tcPr>
            <w:tcW w:w="468" w:type="pct"/>
            <w:vAlign w:val="center"/>
            <w:hideMark/>
          </w:tcPr>
          <w:p w14:paraId="1DBA31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1,336,150</w:t>
            </w:r>
          </w:p>
        </w:tc>
        <w:tc>
          <w:tcPr>
            <w:tcW w:w="423" w:type="pct"/>
            <w:vAlign w:val="center"/>
            <w:hideMark/>
          </w:tcPr>
          <w:p w14:paraId="0AFE09C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1,449,000</w:t>
            </w:r>
          </w:p>
        </w:tc>
        <w:tc>
          <w:tcPr>
            <w:tcW w:w="442" w:type="pct"/>
            <w:vAlign w:val="center"/>
            <w:hideMark/>
          </w:tcPr>
          <w:p w14:paraId="4ECAF7F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8.45</w:t>
            </w:r>
          </w:p>
        </w:tc>
        <w:tc>
          <w:tcPr>
            <w:tcW w:w="1893" w:type="pct"/>
            <w:vMerge/>
            <w:vAlign w:val="center"/>
            <w:hideMark/>
          </w:tcPr>
          <w:p w14:paraId="5B98315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2D428892" w14:textId="77777777" w:rsidR="002258B0" w:rsidRPr="00B835E5" w:rsidRDefault="002258B0" w:rsidP="002258B0"/>
    <w:p w14:paraId="6C7E13E4"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葡萄柚</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40"/>
        <w:gridCol w:w="1289"/>
        <w:gridCol w:w="5535"/>
      </w:tblGrid>
      <w:tr w:rsidR="002258B0" w:rsidRPr="00B835E5" w14:paraId="603D8F4D" w14:textId="77777777" w:rsidTr="00FB2F2A">
        <w:trPr>
          <w:trHeight w:val="600"/>
          <w:tblHeader/>
        </w:trPr>
        <w:tc>
          <w:tcPr>
            <w:tcW w:w="920" w:type="pct"/>
            <w:gridSpan w:val="4"/>
            <w:vAlign w:val="center"/>
            <w:hideMark/>
          </w:tcPr>
          <w:p w14:paraId="3BCDFD4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687A528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37BDC92F"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06DBE16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3C61D66C"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106BD01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1319E60F"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639B84A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08FBEF7D" w14:textId="77777777" w:rsidTr="00FB2F2A">
        <w:trPr>
          <w:trHeight w:val="600"/>
        </w:trPr>
        <w:tc>
          <w:tcPr>
            <w:tcW w:w="138" w:type="pct"/>
            <w:vMerge w:val="restart"/>
            <w:textDirection w:val="tbRlV"/>
            <w:vAlign w:val="center"/>
            <w:hideMark/>
          </w:tcPr>
          <w:p w14:paraId="34AF6E7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葡萄柚 </w:t>
            </w:r>
          </w:p>
        </w:tc>
        <w:tc>
          <w:tcPr>
            <w:tcW w:w="385" w:type="pct"/>
            <w:gridSpan w:val="2"/>
            <w:vAlign w:val="center"/>
            <w:hideMark/>
          </w:tcPr>
          <w:p w14:paraId="492E925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6" w:type="pct"/>
            <w:vAlign w:val="center"/>
            <w:hideMark/>
          </w:tcPr>
          <w:p w14:paraId="1AB1FBA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386" w:type="pct"/>
            <w:vAlign w:val="center"/>
            <w:hideMark/>
          </w:tcPr>
          <w:p w14:paraId="390F6DB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441</w:t>
            </w:r>
          </w:p>
        </w:tc>
        <w:tc>
          <w:tcPr>
            <w:tcW w:w="468" w:type="pct"/>
            <w:vAlign w:val="center"/>
            <w:hideMark/>
          </w:tcPr>
          <w:p w14:paraId="1FF1B71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428</w:t>
            </w:r>
          </w:p>
        </w:tc>
        <w:tc>
          <w:tcPr>
            <w:tcW w:w="468" w:type="pct"/>
            <w:vAlign w:val="center"/>
            <w:hideMark/>
          </w:tcPr>
          <w:p w14:paraId="170AAA0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425</w:t>
            </w:r>
          </w:p>
        </w:tc>
        <w:tc>
          <w:tcPr>
            <w:tcW w:w="424" w:type="pct"/>
            <w:vAlign w:val="center"/>
            <w:hideMark/>
          </w:tcPr>
          <w:p w14:paraId="0F28B35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450</w:t>
            </w:r>
          </w:p>
        </w:tc>
        <w:tc>
          <w:tcPr>
            <w:tcW w:w="441" w:type="pct"/>
            <w:vAlign w:val="center"/>
            <w:hideMark/>
          </w:tcPr>
          <w:p w14:paraId="2775F0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5.88</w:t>
            </w:r>
          </w:p>
        </w:tc>
        <w:tc>
          <w:tcPr>
            <w:tcW w:w="1894" w:type="pct"/>
            <w:vMerge w:val="restart"/>
            <w:hideMark/>
          </w:tcPr>
          <w:p w14:paraId="728B8559" w14:textId="77777777" w:rsidR="002258B0" w:rsidRPr="00B835E5" w:rsidRDefault="002258B0" w:rsidP="002258B0">
            <w:pPr>
              <w:pStyle w:val="a9"/>
              <w:widowControl/>
              <w:numPr>
                <w:ilvl w:val="0"/>
                <w:numId w:val="25"/>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葡萄柚主要分布於嘉義、雲林等地，產期</w:t>
            </w:r>
            <w:r w:rsidRPr="00B835E5">
              <w:rPr>
                <w:rFonts w:ascii="Times New Roman" w:eastAsia="新細明體" w:hAnsi="Times New Roman" w:cs="Times New Roman"/>
                <w:kern w:val="0"/>
                <w14:ligatures w14:val="none"/>
              </w:rPr>
              <w:t>10</w:t>
            </w:r>
            <w:r w:rsidRPr="00B835E5">
              <w:rPr>
                <w:rFonts w:ascii="標楷體" w:eastAsia="標楷體" w:hAnsi="標楷體" w:cs="Times New Roman" w:hint="eastAsia"/>
                <w:kern w:val="0"/>
                <w14:ligatures w14:val="none"/>
              </w:rPr>
              <w:t>月至</w:t>
            </w:r>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月，可貯藏供應至</w:t>
            </w:r>
            <w:r w:rsidRPr="00B835E5">
              <w:rPr>
                <w:rFonts w:ascii="Times New Roman" w:eastAsia="新細明體" w:hAnsi="Times New Roman" w:cs="Times New Roman"/>
                <w:kern w:val="0"/>
                <w14:ligatures w14:val="none"/>
              </w:rPr>
              <w:t>4</w:t>
            </w:r>
            <w:r w:rsidRPr="00B835E5">
              <w:rPr>
                <w:rFonts w:ascii="標楷體" w:eastAsia="標楷體" w:hAnsi="標楷體" w:cs="Times New Roman" w:hint="eastAsia"/>
                <w:kern w:val="0"/>
                <w14:ligatures w14:val="none"/>
              </w:rPr>
              <w:t>月。近年柑橘類已有產銷壓力，</w:t>
            </w:r>
            <w:proofErr w:type="gramStart"/>
            <w:r w:rsidRPr="00B835E5">
              <w:rPr>
                <w:rFonts w:ascii="標楷體" w:eastAsia="標楷體" w:hAnsi="標楷體" w:cs="Times New Roman" w:hint="eastAsia"/>
                <w:kern w:val="0"/>
                <w14:ligatures w14:val="none"/>
              </w:rPr>
              <w:t>農糧署輔導</w:t>
            </w:r>
            <w:proofErr w:type="gramEnd"/>
            <w:r w:rsidRPr="00B835E5">
              <w:rPr>
                <w:rFonts w:ascii="標楷體" w:eastAsia="標楷體" w:hAnsi="標楷體" w:cs="Times New Roman" w:hint="eastAsia"/>
                <w:kern w:val="0"/>
                <w14:ligatures w14:val="none"/>
              </w:rPr>
              <w:t>縮減不具競爭力品種及轉作新興柑橘品項（如砂糖</w:t>
            </w:r>
            <w:proofErr w:type="gramStart"/>
            <w:r w:rsidRPr="00B835E5">
              <w:rPr>
                <w:rFonts w:ascii="標楷體" w:eastAsia="標楷體" w:hAnsi="標楷體" w:cs="Times New Roman" w:hint="eastAsia"/>
                <w:kern w:val="0"/>
                <w14:ligatures w14:val="none"/>
              </w:rPr>
              <w:t>橘</w:t>
            </w:r>
            <w:proofErr w:type="gramEnd"/>
            <w:r w:rsidRPr="00B835E5">
              <w:rPr>
                <w:rFonts w:ascii="標楷體" w:eastAsia="標楷體" w:hAnsi="標楷體" w:cs="Times New Roman" w:hint="eastAsia"/>
                <w:kern w:val="0"/>
                <w14:ligatures w14:val="none"/>
              </w:rPr>
              <w:t>、紅美人、佛利蒙柑等）；推動健康種苗生產；透過品項</w:t>
            </w:r>
            <w:proofErr w:type="gramStart"/>
            <w:r w:rsidRPr="00B835E5">
              <w:rPr>
                <w:rFonts w:ascii="標楷體" w:eastAsia="標楷體" w:hAnsi="標楷體" w:cs="Times New Roman" w:hint="eastAsia"/>
                <w:kern w:val="0"/>
                <w14:ligatures w14:val="none"/>
              </w:rPr>
              <w:t>服務團精進</w:t>
            </w:r>
            <w:proofErr w:type="gramEnd"/>
            <w:r w:rsidRPr="00B835E5">
              <w:rPr>
                <w:rFonts w:ascii="標楷體" w:eastAsia="標楷體" w:hAnsi="標楷體" w:cs="Times New Roman" w:hint="eastAsia"/>
                <w:kern w:val="0"/>
                <w14:ligatures w14:val="none"/>
              </w:rPr>
              <w:t>農民栽培管理技術、提升品質</w:t>
            </w:r>
            <w:proofErr w:type="gramStart"/>
            <w:r w:rsidRPr="00B835E5">
              <w:rPr>
                <w:rFonts w:ascii="標楷體" w:eastAsia="標楷體" w:hAnsi="標楷體" w:cs="Times New Roman" w:hint="eastAsia"/>
                <w:kern w:val="0"/>
                <w14:ligatures w14:val="none"/>
              </w:rPr>
              <w:t>及貯架壽命</w:t>
            </w:r>
            <w:proofErr w:type="gramEnd"/>
            <w:r w:rsidRPr="00B835E5">
              <w:rPr>
                <w:rFonts w:ascii="標楷體" w:eastAsia="標楷體" w:hAnsi="標楷體" w:cs="Times New Roman" w:hint="eastAsia"/>
                <w:kern w:val="0"/>
                <w14:ligatures w14:val="none"/>
              </w:rPr>
              <w:t>，另輔導嘉義大學成立柚子研究中心，輔導業者應用加工技術開發新產品，鼓勵</w:t>
            </w:r>
            <w:proofErr w:type="gramStart"/>
            <w:r w:rsidRPr="00B835E5">
              <w:rPr>
                <w:rFonts w:ascii="標楷體" w:eastAsia="標楷體" w:hAnsi="標楷體" w:cs="Times New Roman" w:hint="eastAsia"/>
                <w:kern w:val="0"/>
                <w14:ligatures w14:val="none"/>
              </w:rPr>
              <w:t>手搖飲業者</w:t>
            </w:r>
            <w:proofErr w:type="gramEnd"/>
            <w:r w:rsidRPr="00B835E5">
              <w:rPr>
                <w:rFonts w:ascii="標楷體" w:eastAsia="標楷體" w:hAnsi="標楷體" w:cs="Times New Roman" w:hint="eastAsia"/>
                <w:kern w:val="0"/>
                <w14:ligatures w14:val="none"/>
              </w:rPr>
              <w:t>多加採用國產葡萄柚。</w:t>
            </w:r>
          </w:p>
          <w:p w14:paraId="6D879E77" w14:textId="77777777" w:rsidR="002258B0" w:rsidRPr="00B835E5" w:rsidRDefault="002258B0" w:rsidP="002258B0">
            <w:pPr>
              <w:pStyle w:val="a9"/>
              <w:widowControl/>
              <w:numPr>
                <w:ilvl w:val="0"/>
                <w:numId w:val="25"/>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年受丹</w:t>
            </w:r>
            <w:proofErr w:type="gramStart"/>
            <w:r w:rsidRPr="00B835E5">
              <w:rPr>
                <w:rFonts w:ascii="標楷體" w:eastAsia="標楷體" w:hAnsi="標楷體" w:cs="Times New Roman" w:hint="eastAsia"/>
                <w:kern w:val="0"/>
                <w14:ligatures w14:val="none"/>
              </w:rPr>
              <w:t>娜</w:t>
            </w:r>
            <w:proofErr w:type="gramEnd"/>
            <w:r w:rsidRPr="00B835E5">
              <w:rPr>
                <w:rFonts w:ascii="標楷體" w:eastAsia="標楷體" w:hAnsi="標楷體" w:cs="Times New Roman" w:hint="eastAsia"/>
                <w:kern w:val="0"/>
                <w14:ligatures w14:val="none"/>
              </w:rPr>
              <w:t>絲颱風及後續降雨等影響，部分產區有折枝、落果等情形，又葡萄柚</w:t>
            </w:r>
            <w:proofErr w:type="gramStart"/>
            <w:r w:rsidRPr="00B835E5">
              <w:rPr>
                <w:rFonts w:ascii="標楷體" w:eastAsia="標楷體" w:hAnsi="標楷體" w:cs="Times New Roman" w:hint="eastAsia"/>
                <w:kern w:val="0"/>
                <w14:ligatures w14:val="none"/>
              </w:rPr>
              <w:t>暫停輸中後</w:t>
            </w:r>
            <w:proofErr w:type="gramEnd"/>
            <w:r w:rsidRPr="00B835E5">
              <w:rPr>
                <w:rFonts w:ascii="標楷體" w:eastAsia="標楷體" w:hAnsi="標楷體" w:cs="Times New Roman" w:hint="eastAsia"/>
                <w:kern w:val="0"/>
                <w14:ligatures w14:val="none"/>
              </w:rPr>
              <w:t>，因價格不如預期，部分園區管理未到位，評估產量較</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年略減。</w:t>
            </w:r>
          </w:p>
          <w:p w14:paraId="06D7343E" w14:textId="77777777" w:rsidR="002258B0" w:rsidRPr="00B835E5" w:rsidRDefault="002258B0" w:rsidP="002258B0">
            <w:pPr>
              <w:pStyle w:val="a9"/>
              <w:widowControl/>
              <w:numPr>
                <w:ilvl w:val="0"/>
                <w:numId w:val="25"/>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預估</w:t>
            </w:r>
            <w:r w:rsidRPr="00B835E5">
              <w:rPr>
                <w:rFonts w:ascii="Times New Roman" w:eastAsia="新細明體" w:hAnsi="Times New Roman" w:cs="Times New Roman"/>
                <w:kern w:val="0"/>
                <w14:ligatures w14:val="none"/>
              </w:rPr>
              <w:t xml:space="preserve"> 115</w:t>
            </w:r>
            <w:r w:rsidRPr="00B835E5">
              <w:rPr>
                <w:rFonts w:ascii="標楷體" w:eastAsia="標楷體" w:hAnsi="標楷體" w:cs="Times New Roman" w:hint="eastAsia"/>
                <w:kern w:val="0"/>
                <w14:ligatures w14:val="none"/>
              </w:rPr>
              <w:t>年目標種植面積</w:t>
            </w:r>
            <w:r w:rsidRPr="00B835E5">
              <w:rPr>
                <w:rFonts w:ascii="Times New Roman" w:eastAsia="新細明體" w:hAnsi="Times New Roman" w:cs="Times New Roman"/>
                <w:kern w:val="0"/>
                <w14:ligatures w14:val="none"/>
              </w:rPr>
              <w:t>450</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6,880</w:t>
            </w:r>
            <w:r w:rsidRPr="00B835E5">
              <w:rPr>
                <w:rFonts w:ascii="標楷體" w:eastAsia="標楷體" w:hAnsi="標楷體" w:cs="Times New Roman" w:hint="eastAsia"/>
                <w:kern w:val="0"/>
                <w14:ligatures w14:val="none"/>
              </w:rPr>
              <w:t>公噸，出口量</w:t>
            </w:r>
            <w:r w:rsidRPr="00B835E5">
              <w:rPr>
                <w:rFonts w:ascii="Times New Roman" w:eastAsia="新細明體" w:hAnsi="Times New Roman" w:cs="Times New Roman"/>
                <w:kern w:val="0"/>
                <w14:ligatures w14:val="none"/>
              </w:rPr>
              <w:t>30</w:t>
            </w:r>
            <w:r w:rsidRPr="00B835E5">
              <w:rPr>
                <w:rFonts w:ascii="標楷體" w:eastAsia="標楷體" w:hAnsi="標楷體" w:cs="Times New Roman" w:hint="eastAsia"/>
                <w:kern w:val="0"/>
                <w14:ligatures w14:val="none"/>
              </w:rPr>
              <w:t>公噸。</w:t>
            </w:r>
          </w:p>
        </w:tc>
      </w:tr>
      <w:tr w:rsidR="002258B0" w:rsidRPr="00B835E5" w14:paraId="28B19A18" w14:textId="77777777" w:rsidTr="00FB2F2A">
        <w:trPr>
          <w:trHeight w:val="600"/>
        </w:trPr>
        <w:tc>
          <w:tcPr>
            <w:tcW w:w="138" w:type="pct"/>
            <w:vMerge/>
            <w:vAlign w:val="center"/>
            <w:hideMark/>
          </w:tcPr>
          <w:p w14:paraId="441F546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0F5733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6" w:type="pct"/>
            <w:vAlign w:val="center"/>
            <w:hideMark/>
          </w:tcPr>
          <w:p w14:paraId="63510A1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386" w:type="pct"/>
            <w:vAlign w:val="center"/>
            <w:hideMark/>
          </w:tcPr>
          <w:p w14:paraId="36FD3F1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434</w:t>
            </w:r>
          </w:p>
        </w:tc>
        <w:tc>
          <w:tcPr>
            <w:tcW w:w="468" w:type="pct"/>
            <w:vAlign w:val="center"/>
            <w:hideMark/>
          </w:tcPr>
          <w:p w14:paraId="2C6B45A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418</w:t>
            </w:r>
          </w:p>
        </w:tc>
        <w:tc>
          <w:tcPr>
            <w:tcW w:w="468" w:type="pct"/>
            <w:vAlign w:val="center"/>
            <w:hideMark/>
          </w:tcPr>
          <w:p w14:paraId="2A5B024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415</w:t>
            </w:r>
          </w:p>
        </w:tc>
        <w:tc>
          <w:tcPr>
            <w:tcW w:w="424" w:type="pct"/>
            <w:vAlign w:val="center"/>
            <w:hideMark/>
          </w:tcPr>
          <w:p w14:paraId="007296D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430</w:t>
            </w:r>
          </w:p>
        </w:tc>
        <w:tc>
          <w:tcPr>
            <w:tcW w:w="441" w:type="pct"/>
            <w:vAlign w:val="center"/>
            <w:hideMark/>
          </w:tcPr>
          <w:p w14:paraId="4711690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3.61</w:t>
            </w:r>
          </w:p>
        </w:tc>
        <w:tc>
          <w:tcPr>
            <w:tcW w:w="1894" w:type="pct"/>
            <w:vMerge/>
            <w:vAlign w:val="center"/>
            <w:hideMark/>
          </w:tcPr>
          <w:p w14:paraId="01F82BB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AFDB13D" w14:textId="77777777" w:rsidTr="00FB2F2A">
        <w:trPr>
          <w:trHeight w:val="600"/>
        </w:trPr>
        <w:tc>
          <w:tcPr>
            <w:tcW w:w="138" w:type="pct"/>
            <w:vMerge/>
            <w:vAlign w:val="center"/>
            <w:hideMark/>
          </w:tcPr>
          <w:p w14:paraId="40714E4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5D5F10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6" w:type="pct"/>
            <w:vAlign w:val="center"/>
            <w:hideMark/>
          </w:tcPr>
          <w:p w14:paraId="0B8CB2E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公斤/公頃</w:t>
            </w:r>
          </w:p>
        </w:tc>
        <w:tc>
          <w:tcPr>
            <w:tcW w:w="386" w:type="pct"/>
            <w:vAlign w:val="center"/>
            <w:hideMark/>
          </w:tcPr>
          <w:p w14:paraId="2FB8DA9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15,289</w:t>
            </w:r>
          </w:p>
        </w:tc>
        <w:tc>
          <w:tcPr>
            <w:tcW w:w="468" w:type="pct"/>
            <w:vAlign w:val="center"/>
            <w:hideMark/>
          </w:tcPr>
          <w:p w14:paraId="61A7421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13,973</w:t>
            </w:r>
          </w:p>
        </w:tc>
        <w:tc>
          <w:tcPr>
            <w:tcW w:w="468" w:type="pct"/>
            <w:vAlign w:val="center"/>
            <w:hideMark/>
          </w:tcPr>
          <w:p w14:paraId="689FB87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13,500</w:t>
            </w:r>
          </w:p>
        </w:tc>
        <w:tc>
          <w:tcPr>
            <w:tcW w:w="424" w:type="pct"/>
            <w:vAlign w:val="center"/>
            <w:hideMark/>
          </w:tcPr>
          <w:p w14:paraId="5274589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16,000</w:t>
            </w:r>
          </w:p>
        </w:tc>
        <w:tc>
          <w:tcPr>
            <w:tcW w:w="441" w:type="pct"/>
            <w:vAlign w:val="center"/>
            <w:hideMark/>
          </w:tcPr>
          <w:p w14:paraId="54785F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18.52</w:t>
            </w:r>
          </w:p>
        </w:tc>
        <w:tc>
          <w:tcPr>
            <w:tcW w:w="1894" w:type="pct"/>
            <w:vMerge/>
            <w:vAlign w:val="center"/>
            <w:hideMark/>
          </w:tcPr>
          <w:p w14:paraId="28F06FC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A8AA574" w14:textId="77777777" w:rsidTr="00FB2F2A">
        <w:trPr>
          <w:trHeight w:val="600"/>
        </w:trPr>
        <w:tc>
          <w:tcPr>
            <w:tcW w:w="138" w:type="pct"/>
            <w:vMerge/>
            <w:vAlign w:val="center"/>
            <w:hideMark/>
          </w:tcPr>
          <w:p w14:paraId="6185399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F002EA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96" w:type="pct"/>
            <w:vAlign w:val="center"/>
            <w:hideMark/>
          </w:tcPr>
          <w:p w14:paraId="550B793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386" w:type="pct"/>
            <w:vAlign w:val="center"/>
            <w:hideMark/>
          </w:tcPr>
          <w:p w14:paraId="3437038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6,638</w:t>
            </w:r>
          </w:p>
        </w:tc>
        <w:tc>
          <w:tcPr>
            <w:tcW w:w="468" w:type="pct"/>
            <w:vAlign w:val="center"/>
            <w:hideMark/>
          </w:tcPr>
          <w:p w14:paraId="3D905C1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5,844</w:t>
            </w:r>
          </w:p>
        </w:tc>
        <w:tc>
          <w:tcPr>
            <w:tcW w:w="468" w:type="pct"/>
            <w:vAlign w:val="center"/>
            <w:hideMark/>
          </w:tcPr>
          <w:p w14:paraId="6629C1B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5,603</w:t>
            </w:r>
          </w:p>
        </w:tc>
        <w:tc>
          <w:tcPr>
            <w:tcW w:w="424" w:type="pct"/>
            <w:vAlign w:val="center"/>
            <w:hideMark/>
          </w:tcPr>
          <w:p w14:paraId="6AF9376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6,880</w:t>
            </w:r>
          </w:p>
        </w:tc>
        <w:tc>
          <w:tcPr>
            <w:tcW w:w="441" w:type="pct"/>
            <w:vAlign w:val="center"/>
            <w:hideMark/>
          </w:tcPr>
          <w:p w14:paraId="75CF9E3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22.80</w:t>
            </w:r>
          </w:p>
        </w:tc>
        <w:tc>
          <w:tcPr>
            <w:tcW w:w="1894" w:type="pct"/>
            <w:vMerge/>
            <w:vAlign w:val="center"/>
            <w:hideMark/>
          </w:tcPr>
          <w:p w14:paraId="38F6AE5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36FDFDA" w14:textId="77777777" w:rsidTr="00FB2F2A">
        <w:trPr>
          <w:trHeight w:val="600"/>
        </w:trPr>
        <w:tc>
          <w:tcPr>
            <w:tcW w:w="138" w:type="pct"/>
            <w:vMerge/>
            <w:vAlign w:val="center"/>
            <w:hideMark/>
          </w:tcPr>
          <w:p w14:paraId="63FA444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31A62A3" w14:textId="77777777" w:rsidR="002258B0" w:rsidRPr="00B835E5" w:rsidRDefault="002258B0" w:rsidP="00FB2F2A">
            <w:pPr>
              <w:widowControl/>
              <w:spacing w:after="0" w:line="240" w:lineRule="auto"/>
              <w:jc w:val="center"/>
              <w:rPr>
                <w:rFonts w:ascii="標楷體" w:eastAsia="標楷體" w:hAnsi="標楷體" w:cs="新細明體"/>
                <w:kern w:val="0"/>
                <w:sz w:val="20"/>
                <w:szCs w:val="20"/>
                <w14:ligatures w14:val="none"/>
              </w:rPr>
            </w:pPr>
            <w:r w:rsidRPr="00B835E5">
              <w:rPr>
                <w:rFonts w:ascii="標楷體" w:eastAsia="標楷體" w:hAnsi="標楷體" w:cs="新細明體" w:hint="eastAsia"/>
                <w:kern w:val="0"/>
                <w:sz w:val="20"/>
                <w:szCs w:val="20"/>
                <w14:ligatures w14:val="none"/>
              </w:rPr>
              <w:t xml:space="preserve"> 貿易量 </w:t>
            </w:r>
          </w:p>
        </w:tc>
        <w:tc>
          <w:tcPr>
            <w:tcW w:w="288" w:type="pct"/>
            <w:vAlign w:val="center"/>
            <w:hideMark/>
          </w:tcPr>
          <w:p w14:paraId="7646D0F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6" w:type="pct"/>
            <w:vAlign w:val="center"/>
            <w:hideMark/>
          </w:tcPr>
          <w:p w14:paraId="15CAA39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19F1A87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w:t>
            </w:r>
          </w:p>
        </w:tc>
        <w:tc>
          <w:tcPr>
            <w:tcW w:w="468" w:type="pct"/>
            <w:vAlign w:val="center"/>
            <w:hideMark/>
          </w:tcPr>
          <w:p w14:paraId="66D8152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w:t>
            </w:r>
          </w:p>
        </w:tc>
        <w:tc>
          <w:tcPr>
            <w:tcW w:w="468" w:type="pct"/>
            <w:vAlign w:val="center"/>
            <w:hideMark/>
          </w:tcPr>
          <w:p w14:paraId="0AB036B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w:t>
            </w:r>
          </w:p>
        </w:tc>
        <w:tc>
          <w:tcPr>
            <w:tcW w:w="424" w:type="pct"/>
            <w:vAlign w:val="center"/>
            <w:hideMark/>
          </w:tcPr>
          <w:p w14:paraId="252EB64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w:t>
            </w:r>
          </w:p>
        </w:tc>
        <w:tc>
          <w:tcPr>
            <w:tcW w:w="441" w:type="pct"/>
            <w:vAlign w:val="center"/>
            <w:hideMark/>
          </w:tcPr>
          <w:p w14:paraId="0C13D8C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200.00</w:t>
            </w:r>
          </w:p>
        </w:tc>
        <w:tc>
          <w:tcPr>
            <w:tcW w:w="1894" w:type="pct"/>
            <w:vMerge/>
            <w:vAlign w:val="center"/>
            <w:hideMark/>
          </w:tcPr>
          <w:p w14:paraId="706FFDF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A4E0AC7" w14:textId="77777777" w:rsidTr="00FB2F2A">
        <w:trPr>
          <w:trHeight w:val="600"/>
        </w:trPr>
        <w:tc>
          <w:tcPr>
            <w:tcW w:w="138" w:type="pct"/>
            <w:vMerge/>
            <w:vAlign w:val="center"/>
            <w:hideMark/>
          </w:tcPr>
          <w:p w14:paraId="45EB7B4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75E5E8EC" w14:textId="77777777" w:rsidR="002258B0" w:rsidRPr="00B835E5" w:rsidRDefault="002258B0" w:rsidP="00FB2F2A">
            <w:pPr>
              <w:widowControl/>
              <w:spacing w:after="0" w:line="240" w:lineRule="auto"/>
              <w:rPr>
                <w:rFonts w:ascii="標楷體" w:eastAsia="標楷體" w:hAnsi="標楷體" w:cs="新細明體"/>
                <w:kern w:val="0"/>
                <w:sz w:val="20"/>
                <w:szCs w:val="20"/>
                <w14:ligatures w14:val="none"/>
              </w:rPr>
            </w:pPr>
          </w:p>
        </w:tc>
        <w:tc>
          <w:tcPr>
            <w:tcW w:w="288" w:type="pct"/>
            <w:vAlign w:val="center"/>
            <w:hideMark/>
          </w:tcPr>
          <w:p w14:paraId="1025AF8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6" w:type="pct"/>
            <w:vAlign w:val="center"/>
            <w:hideMark/>
          </w:tcPr>
          <w:p w14:paraId="10CBA96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702DD82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2,666</w:t>
            </w:r>
          </w:p>
        </w:tc>
        <w:tc>
          <w:tcPr>
            <w:tcW w:w="468" w:type="pct"/>
            <w:vAlign w:val="center"/>
            <w:hideMark/>
          </w:tcPr>
          <w:p w14:paraId="29CB7D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2,579</w:t>
            </w:r>
          </w:p>
        </w:tc>
        <w:tc>
          <w:tcPr>
            <w:tcW w:w="468" w:type="pct"/>
            <w:vAlign w:val="center"/>
            <w:hideMark/>
          </w:tcPr>
          <w:p w14:paraId="7E8C572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1,600</w:t>
            </w:r>
          </w:p>
        </w:tc>
        <w:tc>
          <w:tcPr>
            <w:tcW w:w="424" w:type="pct"/>
            <w:vAlign w:val="center"/>
            <w:hideMark/>
          </w:tcPr>
          <w:p w14:paraId="68F7FF7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2,000</w:t>
            </w:r>
          </w:p>
        </w:tc>
        <w:tc>
          <w:tcPr>
            <w:tcW w:w="441" w:type="pct"/>
            <w:vAlign w:val="center"/>
            <w:hideMark/>
          </w:tcPr>
          <w:p w14:paraId="0D0FFD4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25.00</w:t>
            </w:r>
          </w:p>
        </w:tc>
        <w:tc>
          <w:tcPr>
            <w:tcW w:w="1894" w:type="pct"/>
            <w:vMerge/>
            <w:vAlign w:val="center"/>
            <w:hideMark/>
          </w:tcPr>
          <w:p w14:paraId="3973609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7CBD08F" w14:textId="77777777" w:rsidTr="00FB2F2A">
        <w:trPr>
          <w:trHeight w:val="600"/>
        </w:trPr>
        <w:tc>
          <w:tcPr>
            <w:tcW w:w="138" w:type="pct"/>
            <w:vMerge/>
            <w:vAlign w:val="center"/>
            <w:hideMark/>
          </w:tcPr>
          <w:p w14:paraId="3F00406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7B437B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6" w:type="pct"/>
            <w:vAlign w:val="center"/>
            <w:hideMark/>
          </w:tcPr>
          <w:p w14:paraId="27C94D9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70B1FD2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w:t>
            </w:r>
          </w:p>
        </w:tc>
        <w:tc>
          <w:tcPr>
            <w:tcW w:w="468" w:type="pct"/>
            <w:vAlign w:val="center"/>
            <w:hideMark/>
          </w:tcPr>
          <w:p w14:paraId="7749D1E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w:t>
            </w:r>
          </w:p>
        </w:tc>
        <w:tc>
          <w:tcPr>
            <w:tcW w:w="468" w:type="pct"/>
            <w:vAlign w:val="center"/>
            <w:hideMark/>
          </w:tcPr>
          <w:p w14:paraId="66076E9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w:t>
            </w:r>
          </w:p>
        </w:tc>
        <w:tc>
          <w:tcPr>
            <w:tcW w:w="424" w:type="pct"/>
            <w:vAlign w:val="center"/>
            <w:hideMark/>
          </w:tcPr>
          <w:p w14:paraId="462AED6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w:t>
            </w:r>
          </w:p>
        </w:tc>
        <w:tc>
          <w:tcPr>
            <w:tcW w:w="441" w:type="pct"/>
            <w:vAlign w:val="center"/>
            <w:hideMark/>
          </w:tcPr>
          <w:p w14:paraId="77E157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1AD8BCB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F7524DE" w14:textId="77777777" w:rsidTr="00FB2F2A">
        <w:trPr>
          <w:trHeight w:val="600"/>
        </w:trPr>
        <w:tc>
          <w:tcPr>
            <w:tcW w:w="138" w:type="pct"/>
            <w:vMerge/>
            <w:vAlign w:val="center"/>
            <w:hideMark/>
          </w:tcPr>
          <w:p w14:paraId="310CB3E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F5E500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6" w:type="pct"/>
            <w:vAlign w:val="center"/>
            <w:hideMark/>
          </w:tcPr>
          <w:p w14:paraId="702FFAD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7BB7316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108,731</w:t>
            </w:r>
          </w:p>
        </w:tc>
        <w:tc>
          <w:tcPr>
            <w:tcW w:w="468" w:type="pct"/>
            <w:noWrap/>
            <w:vAlign w:val="center"/>
            <w:hideMark/>
          </w:tcPr>
          <w:p w14:paraId="3DEFC6F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126,007</w:t>
            </w:r>
          </w:p>
        </w:tc>
        <w:tc>
          <w:tcPr>
            <w:tcW w:w="468" w:type="pct"/>
            <w:vAlign w:val="center"/>
            <w:hideMark/>
          </w:tcPr>
          <w:p w14:paraId="32AFC2C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128,858</w:t>
            </w:r>
          </w:p>
        </w:tc>
        <w:tc>
          <w:tcPr>
            <w:tcW w:w="424" w:type="pct"/>
            <w:vAlign w:val="center"/>
            <w:hideMark/>
          </w:tcPr>
          <w:p w14:paraId="1BCFFAC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158,240</w:t>
            </w:r>
          </w:p>
        </w:tc>
        <w:tc>
          <w:tcPr>
            <w:tcW w:w="441" w:type="pct"/>
            <w:vAlign w:val="center"/>
            <w:hideMark/>
          </w:tcPr>
          <w:p w14:paraId="14D362E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22.80</w:t>
            </w:r>
          </w:p>
        </w:tc>
        <w:tc>
          <w:tcPr>
            <w:tcW w:w="1894" w:type="pct"/>
            <w:vMerge/>
            <w:vAlign w:val="center"/>
            <w:hideMark/>
          </w:tcPr>
          <w:p w14:paraId="0C8618E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1C1403CF" w14:textId="77777777" w:rsidR="002258B0" w:rsidRPr="00B835E5" w:rsidRDefault="002258B0" w:rsidP="002258B0"/>
    <w:p w14:paraId="46E2E7A7"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番石榴</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37"/>
        <w:gridCol w:w="1292"/>
        <w:gridCol w:w="5535"/>
      </w:tblGrid>
      <w:tr w:rsidR="002258B0" w:rsidRPr="00B835E5" w14:paraId="7C1B0C47" w14:textId="77777777" w:rsidTr="00FB2F2A">
        <w:trPr>
          <w:trHeight w:val="600"/>
          <w:tblHeader/>
        </w:trPr>
        <w:tc>
          <w:tcPr>
            <w:tcW w:w="920" w:type="pct"/>
            <w:gridSpan w:val="4"/>
            <w:vAlign w:val="center"/>
            <w:hideMark/>
          </w:tcPr>
          <w:p w14:paraId="09DDC82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1C53B1B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51D5B2D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0E3BAC0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3" w:type="pct"/>
            <w:vAlign w:val="center"/>
            <w:hideMark/>
          </w:tcPr>
          <w:p w14:paraId="2242E63A"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7B87119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2" w:type="pct"/>
            <w:vAlign w:val="center"/>
            <w:hideMark/>
          </w:tcPr>
          <w:p w14:paraId="07B9C0FE"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7C2D978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44247191" w14:textId="77777777" w:rsidTr="00FB2F2A">
        <w:trPr>
          <w:trHeight w:val="600"/>
        </w:trPr>
        <w:tc>
          <w:tcPr>
            <w:tcW w:w="138" w:type="pct"/>
            <w:vMerge w:val="restart"/>
            <w:textDirection w:val="tbRlV"/>
            <w:vAlign w:val="center"/>
            <w:hideMark/>
          </w:tcPr>
          <w:p w14:paraId="34B2F1E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番石榴 </w:t>
            </w:r>
          </w:p>
        </w:tc>
        <w:tc>
          <w:tcPr>
            <w:tcW w:w="385" w:type="pct"/>
            <w:gridSpan w:val="2"/>
            <w:vAlign w:val="center"/>
            <w:hideMark/>
          </w:tcPr>
          <w:p w14:paraId="4FF743B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7" w:type="pct"/>
            <w:vAlign w:val="center"/>
            <w:hideMark/>
          </w:tcPr>
          <w:p w14:paraId="5BECEB8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2B13F75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8,006</w:t>
            </w:r>
          </w:p>
        </w:tc>
        <w:tc>
          <w:tcPr>
            <w:tcW w:w="468" w:type="pct"/>
            <w:vAlign w:val="center"/>
            <w:hideMark/>
          </w:tcPr>
          <w:p w14:paraId="38050DB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8,029</w:t>
            </w:r>
          </w:p>
        </w:tc>
        <w:tc>
          <w:tcPr>
            <w:tcW w:w="468" w:type="pct"/>
            <w:vAlign w:val="center"/>
            <w:hideMark/>
          </w:tcPr>
          <w:p w14:paraId="34EBED0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8,020</w:t>
            </w:r>
          </w:p>
        </w:tc>
        <w:tc>
          <w:tcPr>
            <w:tcW w:w="423" w:type="pct"/>
            <w:vAlign w:val="center"/>
            <w:hideMark/>
          </w:tcPr>
          <w:p w14:paraId="59F15E0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8,050</w:t>
            </w:r>
          </w:p>
        </w:tc>
        <w:tc>
          <w:tcPr>
            <w:tcW w:w="442" w:type="pct"/>
            <w:vAlign w:val="center"/>
            <w:hideMark/>
          </w:tcPr>
          <w:p w14:paraId="1BB0A0F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0.37</w:t>
            </w:r>
          </w:p>
        </w:tc>
        <w:tc>
          <w:tcPr>
            <w:tcW w:w="1893" w:type="pct"/>
            <w:vMerge w:val="restart"/>
            <w:hideMark/>
          </w:tcPr>
          <w:p w14:paraId="621AD6BA" w14:textId="77777777" w:rsidR="002258B0" w:rsidRPr="00B835E5" w:rsidRDefault="002258B0" w:rsidP="002258B0">
            <w:pPr>
              <w:pStyle w:val="a9"/>
              <w:widowControl/>
              <w:numPr>
                <w:ilvl w:val="0"/>
                <w:numId w:val="26"/>
              </w:numPr>
              <w:spacing w:after="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番石榴主要產區位於高雄、彰化及</w:t>
            </w:r>
            <w:proofErr w:type="gramStart"/>
            <w:r w:rsidRPr="00B835E5">
              <w:rPr>
                <w:rFonts w:ascii="標楷體" w:eastAsia="標楷體" w:hAnsi="標楷體" w:cs="新細明體" w:hint="eastAsia"/>
                <w:kern w:val="0"/>
                <w14:ligatures w14:val="none"/>
              </w:rPr>
              <w:t>臺</w:t>
            </w:r>
            <w:proofErr w:type="gramEnd"/>
            <w:r w:rsidRPr="00B835E5">
              <w:rPr>
                <w:rFonts w:ascii="標楷體" w:eastAsia="標楷體" w:hAnsi="標楷體" w:cs="新細明體" w:hint="eastAsia"/>
                <w:kern w:val="0"/>
                <w14:ligatures w14:val="none"/>
              </w:rPr>
              <w:t>南等地，可周年生產，透過品項服務團隊輔導農民提升產期調節與栽培管理技術，加強輔導供果園安全管理及改善</w:t>
            </w:r>
            <w:proofErr w:type="gramStart"/>
            <w:r w:rsidRPr="00B835E5">
              <w:rPr>
                <w:rFonts w:ascii="標楷體" w:eastAsia="標楷體" w:hAnsi="標楷體" w:cs="新細明體" w:hint="eastAsia"/>
                <w:kern w:val="0"/>
                <w14:ligatures w14:val="none"/>
              </w:rPr>
              <w:t>採</w:t>
            </w:r>
            <w:proofErr w:type="gramEnd"/>
            <w:r w:rsidRPr="00B835E5">
              <w:rPr>
                <w:rFonts w:ascii="標楷體" w:eastAsia="標楷體" w:hAnsi="標楷體" w:cs="新細明體" w:hint="eastAsia"/>
                <w:kern w:val="0"/>
                <w14:ligatures w14:val="none"/>
              </w:rPr>
              <w:t>後處理設施，穩定</w:t>
            </w:r>
            <w:proofErr w:type="gramStart"/>
            <w:r w:rsidRPr="00B835E5">
              <w:rPr>
                <w:rFonts w:ascii="標楷體" w:eastAsia="標楷體" w:hAnsi="標楷體" w:cs="新細明體" w:hint="eastAsia"/>
                <w:kern w:val="0"/>
                <w14:ligatures w14:val="none"/>
              </w:rPr>
              <w:t>供果量質</w:t>
            </w:r>
            <w:proofErr w:type="gramEnd"/>
            <w:r w:rsidRPr="00B835E5">
              <w:rPr>
                <w:rFonts w:ascii="標楷體" w:eastAsia="標楷體" w:hAnsi="標楷體" w:cs="新細明體" w:hint="eastAsia"/>
                <w:kern w:val="0"/>
                <w14:ligatures w14:val="none"/>
              </w:rPr>
              <w:t>。透過整枝修剪、摘心調節至周年生產，穩定生產，近年面積逐漸成長，產量趨近飽和。</w:t>
            </w:r>
          </w:p>
          <w:p w14:paraId="3AAC789C" w14:textId="77777777" w:rsidR="002258B0" w:rsidRPr="00B835E5" w:rsidRDefault="002258B0" w:rsidP="002258B0">
            <w:pPr>
              <w:pStyle w:val="a9"/>
              <w:widowControl/>
              <w:numPr>
                <w:ilvl w:val="0"/>
                <w:numId w:val="26"/>
              </w:numPr>
              <w:spacing w:after="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114年受113年連續颱風及114年颱風與連續降雨影響，預估收穫面積7,845公頃，單位產量21,376公斤，產量167,698公噸，出口量為1,700公噸。</w:t>
            </w:r>
            <w:r w:rsidRPr="00B835E5">
              <w:rPr>
                <w:rFonts w:ascii="標楷體" w:eastAsia="標楷體" w:hAnsi="標楷體" w:cs="新細明體" w:hint="eastAsia"/>
                <w:kern w:val="0"/>
                <w14:ligatures w14:val="none"/>
              </w:rPr>
              <w:br w:type="page"/>
            </w:r>
          </w:p>
          <w:p w14:paraId="059BC6C0" w14:textId="77777777" w:rsidR="002258B0" w:rsidRPr="00B835E5" w:rsidRDefault="002258B0" w:rsidP="002258B0">
            <w:pPr>
              <w:pStyle w:val="a9"/>
              <w:widowControl/>
              <w:numPr>
                <w:ilvl w:val="0"/>
                <w:numId w:val="26"/>
              </w:numPr>
              <w:spacing w:after="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為配合產銷實際需求，115年種植面積目標8,050公頃，總產量180,550公噸，出口量3,000公噸。</w:t>
            </w:r>
          </w:p>
        </w:tc>
      </w:tr>
      <w:tr w:rsidR="002258B0" w:rsidRPr="00B835E5" w14:paraId="3FABAA79" w14:textId="77777777" w:rsidTr="00FB2F2A">
        <w:trPr>
          <w:trHeight w:val="600"/>
        </w:trPr>
        <w:tc>
          <w:tcPr>
            <w:tcW w:w="138" w:type="pct"/>
            <w:vMerge/>
            <w:vAlign w:val="center"/>
            <w:hideMark/>
          </w:tcPr>
          <w:p w14:paraId="45259BE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EDA805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7" w:type="pct"/>
            <w:vAlign w:val="center"/>
            <w:hideMark/>
          </w:tcPr>
          <w:p w14:paraId="2F79CBB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6E8903F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7,871</w:t>
            </w:r>
          </w:p>
        </w:tc>
        <w:tc>
          <w:tcPr>
            <w:tcW w:w="468" w:type="pct"/>
            <w:vAlign w:val="center"/>
            <w:hideMark/>
          </w:tcPr>
          <w:p w14:paraId="196A2EC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7,811</w:t>
            </w:r>
          </w:p>
        </w:tc>
        <w:tc>
          <w:tcPr>
            <w:tcW w:w="468" w:type="pct"/>
            <w:vAlign w:val="center"/>
            <w:hideMark/>
          </w:tcPr>
          <w:p w14:paraId="1991D23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7,84</w:t>
            </w:r>
            <w:r w:rsidRPr="00B835E5">
              <w:rPr>
                <w:rFonts w:ascii="Times New Roman" w:eastAsia="新細明體" w:hAnsi="Times New Roman" w:cs="Times New Roman" w:hint="eastAsia"/>
                <w:kern w:val="0"/>
                <w14:ligatures w14:val="none"/>
              </w:rPr>
              <w:t>5</w:t>
            </w:r>
          </w:p>
        </w:tc>
        <w:tc>
          <w:tcPr>
            <w:tcW w:w="423" w:type="pct"/>
            <w:vAlign w:val="center"/>
            <w:hideMark/>
          </w:tcPr>
          <w:p w14:paraId="0A3AC28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7,850</w:t>
            </w:r>
          </w:p>
        </w:tc>
        <w:tc>
          <w:tcPr>
            <w:tcW w:w="442" w:type="pct"/>
            <w:vAlign w:val="center"/>
            <w:hideMark/>
          </w:tcPr>
          <w:p w14:paraId="0B46800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0.06</w:t>
            </w:r>
          </w:p>
        </w:tc>
        <w:tc>
          <w:tcPr>
            <w:tcW w:w="1893" w:type="pct"/>
            <w:vMerge/>
            <w:vAlign w:val="center"/>
            <w:hideMark/>
          </w:tcPr>
          <w:p w14:paraId="2AA9659B"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78A7C06F" w14:textId="77777777" w:rsidTr="00FB2F2A">
        <w:trPr>
          <w:trHeight w:val="600"/>
        </w:trPr>
        <w:tc>
          <w:tcPr>
            <w:tcW w:w="138" w:type="pct"/>
            <w:vMerge/>
            <w:vAlign w:val="center"/>
            <w:hideMark/>
          </w:tcPr>
          <w:p w14:paraId="37B7C28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FAE24A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7" w:type="pct"/>
            <w:vAlign w:val="center"/>
            <w:hideMark/>
          </w:tcPr>
          <w:p w14:paraId="76C03D2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47F70D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23,811</w:t>
            </w:r>
          </w:p>
        </w:tc>
        <w:tc>
          <w:tcPr>
            <w:tcW w:w="468" w:type="pct"/>
            <w:vAlign w:val="center"/>
            <w:hideMark/>
          </w:tcPr>
          <w:p w14:paraId="6BC8569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21,187</w:t>
            </w:r>
          </w:p>
        </w:tc>
        <w:tc>
          <w:tcPr>
            <w:tcW w:w="468" w:type="pct"/>
            <w:vAlign w:val="center"/>
            <w:hideMark/>
          </w:tcPr>
          <w:p w14:paraId="7FADD1D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w:t>
            </w:r>
            <w:r w:rsidRPr="00B835E5">
              <w:rPr>
                <w:rFonts w:ascii="Times New Roman" w:eastAsia="新細明體" w:hAnsi="Times New Roman" w:cs="Times New Roman" w:hint="eastAsia"/>
                <w:kern w:val="0"/>
                <w14:ligatures w14:val="none"/>
              </w:rPr>
              <w:t>376</w:t>
            </w:r>
          </w:p>
        </w:tc>
        <w:tc>
          <w:tcPr>
            <w:tcW w:w="423" w:type="pct"/>
            <w:vAlign w:val="center"/>
            <w:hideMark/>
          </w:tcPr>
          <w:p w14:paraId="4A5804F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23,000</w:t>
            </w:r>
          </w:p>
        </w:tc>
        <w:tc>
          <w:tcPr>
            <w:tcW w:w="442" w:type="pct"/>
            <w:vAlign w:val="center"/>
            <w:hideMark/>
          </w:tcPr>
          <w:p w14:paraId="2DC2515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7.60</w:t>
            </w:r>
          </w:p>
        </w:tc>
        <w:tc>
          <w:tcPr>
            <w:tcW w:w="1893" w:type="pct"/>
            <w:vMerge/>
            <w:vAlign w:val="center"/>
            <w:hideMark/>
          </w:tcPr>
          <w:p w14:paraId="12B65A02"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62F5103C" w14:textId="77777777" w:rsidTr="00FB2F2A">
        <w:trPr>
          <w:trHeight w:val="600"/>
        </w:trPr>
        <w:tc>
          <w:tcPr>
            <w:tcW w:w="138" w:type="pct"/>
            <w:vMerge/>
            <w:vAlign w:val="center"/>
            <w:hideMark/>
          </w:tcPr>
          <w:p w14:paraId="568E6DF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11E72E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97" w:type="pct"/>
            <w:vAlign w:val="center"/>
            <w:hideMark/>
          </w:tcPr>
          <w:p w14:paraId="782BDD2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5CF8F4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187,412</w:t>
            </w:r>
          </w:p>
        </w:tc>
        <w:tc>
          <w:tcPr>
            <w:tcW w:w="468" w:type="pct"/>
            <w:noWrap/>
            <w:vAlign w:val="center"/>
            <w:hideMark/>
          </w:tcPr>
          <w:p w14:paraId="46B7C77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165,484</w:t>
            </w:r>
          </w:p>
        </w:tc>
        <w:tc>
          <w:tcPr>
            <w:tcW w:w="468" w:type="pct"/>
            <w:noWrap/>
            <w:vAlign w:val="center"/>
            <w:hideMark/>
          </w:tcPr>
          <w:p w14:paraId="136B2C8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w:t>
            </w:r>
            <w:r w:rsidRPr="00B835E5">
              <w:rPr>
                <w:rFonts w:ascii="Times New Roman" w:eastAsia="新細明體" w:hAnsi="Times New Roman" w:cs="Times New Roman" w:hint="eastAsia"/>
                <w:kern w:val="0"/>
                <w14:ligatures w14:val="none"/>
              </w:rPr>
              <w:t>7</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698</w:t>
            </w:r>
          </w:p>
        </w:tc>
        <w:tc>
          <w:tcPr>
            <w:tcW w:w="423" w:type="pct"/>
            <w:noWrap/>
            <w:vAlign w:val="center"/>
            <w:hideMark/>
          </w:tcPr>
          <w:p w14:paraId="119898F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180,550</w:t>
            </w:r>
          </w:p>
        </w:tc>
        <w:tc>
          <w:tcPr>
            <w:tcW w:w="442" w:type="pct"/>
            <w:vAlign w:val="center"/>
            <w:hideMark/>
          </w:tcPr>
          <w:p w14:paraId="263094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7.66</w:t>
            </w:r>
          </w:p>
        </w:tc>
        <w:tc>
          <w:tcPr>
            <w:tcW w:w="1893" w:type="pct"/>
            <w:vMerge/>
            <w:vAlign w:val="center"/>
            <w:hideMark/>
          </w:tcPr>
          <w:p w14:paraId="30CDD1C4"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22E1F015" w14:textId="77777777" w:rsidTr="00FB2F2A">
        <w:trPr>
          <w:trHeight w:val="600"/>
        </w:trPr>
        <w:tc>
          <w:tcPr>
            <w:tcW w:w="138" w:type="pct"/>
            <w:vMerge/>
            <w:vAlign w:val="center"/>
            <w:hideMark/>
          </w:tcPr>
          <w:p w14:paraId="6E7CCB4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44902C5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6A0166F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7" w:type="pct"/>
            <w:vAlign w:val="center"/>
            <w:hideMark/>
          </w:tcPr>
          <w:p w14:paraId="52D7BA0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390907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1,821</w:t>
            </w:r>
          </w:p>
        </w:tc>
        <w:tc>
          <w:tcPr>
            <w:tcW w:w="468" w:type="pct"/>
            <w:vAlign w:val="center"/>
            <w:hideMark/>
          </w:tcPr>
          <w:p w14:paraId="2A65E2C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2,547</w:t>
            </w:r>
          </w:p>
        </w:tc>
        <w:tc>
          <w:tcPr>
            <w:tcW w:w="468" w:type="pct"/>
            <w:vAlign w:val="center"/>
            <w:hideMark/>
          </w:tcPr>
          <w:p w14:paraId="21B9CF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1,700</w:t>
            </w:r>
          </w:p>
        </w:tc>
        <w:tc>
          <w:tcPr>
            <w:tcW w:w="423" w:type="pct"/>
            <w:vAlign w:val="center"/>
            <w:hideMark/>
          </w:tcPr>
          <w:p w14:paraId="705747F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3,000</w:t>
            </w:r>
          </w:p>
        </w:tc>
        <w:tc>
          <w:tcPr>
            <w:tcW w:w="442" w:type="pct"/>
            <w:vAlign w:val="center"/>
            <w:hideMark/>
          </w:tcPr>
          <w:p w14:paraId="5F7182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76.47</w:t>
            </w:r>
          </w:p>
        </w:tc>
        <w:tc>
          <w:tcPr>
            <w:tcW w:w="1893" w:type="pct"/>
            <w:vMerge/>
            <w:vAlign w:val="center"/>
            <w:hideMark/>
          </w:tcPr>
          <w:p w14:paraId="2095837C"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55C514E4" w14:textId="77777777" w:rsidTr="00FB2F2A">
        <w:trPr>
          <w:trHeight w:val="600"/>
        </w:trPr>
        <w:tc>
          <w:tcPr>
            <w:tcW w:w="138" w:type="pct"/>
            <w:vMerge/>
            <w:vAlign w:val="center"/>
            <w:hideMark/>
          </w:tcPr>
          <w:p w14:paraId="50C42CC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10F664E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578A860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7" w:type="pct"/>
            <w:vAlign w:val="center"/>
            <w:hideMark/>
          </w:tcPr>
          <w:p w14:paraId="7844A1A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7BFA0E6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43069E8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6FFD055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3" w:type="pct"/>
            <w:vAlign w:val="center"/>
            <w:hideMark/>
          </w:tcPr>
          <w:p w14:paraId="58C312C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2" w:type="pct"/>
            <w:vAlign w:val="center"/>
            <w:hideMark/>
          </w:tcPr>
          <w:p w14:paraId="4EB4486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3" w:type="pct"/>
            <w:vMerge/>
            <w:vAlign w:val="center"/>
            <w:hideMark/>
          </w:tcPr>
          <w:p w14:paraId="754AE877"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2CFE7440" w14:textId="77777777" w:rsidTr="00FB2F2A">
        <w:trPr>
          <w:trHeight w:val="600"/>
        </w:trPr>
        <w:tc>
          <w:tcPr>
            <w:tcW w:w="138" w:type="pct"/>
            <w:vMerge/>
            <w:vAlign w:val="center"/>
            <w:hideMark/>
          </w:tcPr>
          <w:p w14:paraId="04BF4BD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9CC545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7" w:type="pct"/>
            <w:vAlign w:val="center"/>
            <w:hideMark/>
          </w:tcPr>
          <w:p w14:paraId="6ECD398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5225677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w:t>
            </w:r>
          </w:p>
        </w:tc>
        <w:tc>
          <w:tcPr>
            <w:tcW w:w="468" w:type="pct"/>
            <w:vAlign w:val="center"/>
            <w:hideMark/>
          </w:tcPr>
          <w:p w14:paraId="7FFEC4F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w:t>
            </w:r>
          </w:p>
        </w:tc>
        <w:tc>
          <w:tcPr>
            <w:tcW w:w="468" w:type="pct"/>
            <w:vAlign w:val="center"/>
            <w:hideMark/>
          </w:tcPr>
          <w:p w14:paraId="6BD6891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1D61FF">
              <w:rPr>
                <w:rFonts w:ascii="Times New Roman" w:eastAsia="新細明體" w:hAnsi="Times New Roman" w:cs="Times New Roman" w:hint="eastAsia"/>
                <w:color w:val="EE0000"/>
                <w:kern w:val="0"/>
                <w14:ligatures w14:val="none"/>
              </w:rPr>
              <w:t>58</w:t>
            </w:r>
          </w:p>
        </w:tc>
        <w:tc>
          <w:tcPr>
            <w:tcW w:w="423" w:type="pct"/>
            <w:vAlign w:val="center"/>
            <w:hideMark/>
          </w:tcPr>
          <w:p w14:paraId="20576B5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w:t>
            </w:r>
          </w:p>
        </w:tc>
        <w:tc>
          <w:tcPr>
            <w:tcW w:w="442" w:type="pct"/>
            <w:vAlign w:val="center"/>
          </w:tcPr>
          <w:p w14:paraId="54BEA76D" w14:textId="77777777" w:rsidR="002258B0" w:rsidRPr="001D61FF"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-39.66</w:t>
            </w:r>
          </w:p>
        </w:tc>
        <w:tc>
          <w:tcPr>
            <w:tcW w:w="1893" w:type="pct"/>
            <w:vMerge/>
            <w:vAlign w:val="center"/>
            <w:hideMark/>
          </w:tcPr>
          <w:p w14:paraId="3129D5DE"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6F54957E" w14:textId="77777777" w:rsidTr="00FB2F2A">
        <w:trPr>
          <w:trHeight w:val="600"/>
        </w:trPr>
        <w:tc>
          <w:tcPr>
            <w:tcW w:w="138" w:type="pct"/>
            <w:vMerge/>
            <w:vAlign w:val="center"/>
            <w:hideMark/>
          </w:tcPr>
          <w:p w14:paraId="38BE837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FC6E36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7" w:type="pct"/>
            <w:vAlign w:val="center"/>
            <w:hideMark/>
          </w:tcPr>
          <w:p w14:paraId="0C0F62A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45477D8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6,452,585</w:t>
            </w:r>
          </w:p>
        </w:tc>
        <w:tc>
          <w:tcPr>
            <w:tcW w:w="468" w:type="pct"/>
            <w:noWrap/>
            <w:vAlign w:val="center"/>
            <w:hideMark/>
          </w:tcPr>
          <w:p w14:paraId="62A8538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6,242,054</w:t>
            </w:r>
          </w:p>
        </w:tc>
        <w:tc>
          <w:tcPr>
            <w:tcW w:w="468" w:type="pct"/>
            <w:noWrap/>
            <w:vAlign w:val="center"/>
          </w:tcPr>
          <w:p w14:paraId="6E984810" w14:textId="77777777" w:rsidR="002258B0" w:rsidRPr="001D61FF"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9,726,484</w:t>
            </w:r>
          </w:p>
        </w:tc>
        <w:tc>
          <w:tcPr>
            <w:tcW w:w="423" w:type="pct"/>
            <w:noWrap/>
            <w:vAlign w:val="center"/>
            <w:hideMark/>
          </w:tcPr>
          <w:p w14:paraId="6311839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6,319,250</w:t>
            </w:r>
          </w:p>
        </w:tc>
        <w:tc>
          <w:tcPr>
            <w:tcW w:w="442" w:type="pct"/>
            <w:vAlign w:val="center"/>
          </w:tcPr>
          <w:p w14:paraId="31F2731A" w14:textId="77777777" w:rsidR="002258B0" w:rsidRPr="001D61FF"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-35.03</w:t>
            </w:r>
          </w:p>
        </w:tc>
        <w:tc>
          <w:tcPr>
            <w:tcW w:w="1893" w:type="pct"/>
            <w:vMerge/>
            <w:vAlign w:val="center"/>
            <w:hideMark/>
          </w:tcPr>
          <w:p w14:paraId="3D368336"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bl>
    <w:p w14:paraId="1AF7EBAD" w14:textId="77777777" w:rsidR="002258B0" w:rsidRPr="00B835E5" w:rsidRDefault="002258B0" w:rsidP="002258B0"/>
    <w:p w14:paraId="34190AB7"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楊桃</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40"/>
        <w:gridCol w:w="1289"/>
        <w:gridCol w:w="5535"/>
      </w:tblGrid>
      <w:tr w:rsidR="002258B0" w:rsidRPr="00B835E5" w14:paraId="70B28CC4" w14:textId="77777777" w:rsidTr="00FB2F2A">
        <w:trPr>
          <w:trHeight w:val="600"/>
          <w:tblHeader/>
        </w:trPr>
        <w:tc>
          <w:tcPr>
            <w:tcW w:w="920" w:type="pct"/>
            <w:gridSpan w:val="4"/>
            <w:vAlign w:val="center"/>
            <w:hideMark/>
          </w:tcPr>
          <w:p w14:paraId="3FBCD12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49B12B6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2CDBAF0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02D7068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0E2302A0"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70287ED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5C967F87"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14A7494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0211472E" w14:textId="77777777" w:rsidTr="00FB2F2A">
        <w:trPr>
          <w:trHeight w:val="600"/>
        </w:trPr>
        <w:tc>
          <w:tcPr>
            <w:tcW w:w="138" w:type="pct"/>
            <w:vMerge w:val="restart"/>
            <w:textDirection w:val="tbRlV"/>
            <w:vAlign w:val="center"/>
            <w:hideMark/>
          </w:tcPr>
          <w:p w14:paraId="0CCF3DF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楊桃 </w:t>
            </w:r>
          </w:p>
        </w:tc>
        <w:tc>
          <w:tcPr>
            <w:tcW w:w="385" w:type="pct"/>
            <w:gridSpan w:val="2"/>
            <w:vAlign w:val="center"/>
            <w:hideMark/>
          </w:tcPr>
          <w:p w14:paraId="05889223"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6" w:type="pct"/>
            <w:vAlign w:val="center"/>
            <w:hideMark/>
          </w:tcPr>
          <w:p w14:paraId="635AE9A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31C3B56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378</w:t>
            </w:r>
          </w:p>
        </w:tc>
        <w:tc>
          <w:tcPr>
            <w:tcW w:w="468" w:type="pct"/>
            <w:vAlign w:val="center"/>
            <w:hideMark/>
          </w:tcPr>
          <w:p w14:paraId="3C13915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367</w:t>
            </w:r>
          </w:p>
        </w:tc>
        <w:tc>
          <w:tcPr>
            <w:tcW w:w="468" w:type="pct"/>
            <w:vAlign w:val="center"/>
            <w:hideMark/>
          </w:tcPr>
          <w:p w14:paraId="55BC0E7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350</w:t>
            </w:r>
          </w:p>
        </w:tc>
        <w:tc>
          <w:tcPr>
            <w:tcW w:w="424" w:type="pct"/>
            <w:vAlign w:val="center"/>
            <w:hideMark/>
          </w:tcPr>
          <w:p w14:paraId="2A841D9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340</w:t>
            </w:r>
          </w:p>
        </w:tc>
        <w:tc>
          <w:tcPr>
            <w:tcW w:w="441" w:type="pct"/>
            <w:vAlign w:val="center"/>
            <w:hideMark/>
          </w:tcPr>
          <w:p w14:paraId="296EDC7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-2.86</w:t>
            </w:r>
          </w:p>
        </w:tc>
        <w:tc>
          <w:tcPr>
            <w:tcW w:w="1894" w:type="pct"/>
            <w:vMerge w:val="restart"/>
            <w:hideMark/>
          </w:tcPr>
          <w:p w14:paraId="1D0D12E2" w14:textId="77777777" w:rsidR="002258B0" w:rsidRPr="00B835E5" w:rsidRDefault="002258B0" w:rsidP="002258B0">
            <w:pPr>
              <w:pStyle w:val="a9"/>
              <w:widowControl/>
              <w:numPr>
                <w:ilvl w:val="0"/>
                <w:numId w:val="27"/>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楊桃可利用整枝修剪等方式來調節產期，同時因地處區域的不同，產期亦有所差異，每年除</w:t>
            </w:r>
            <w:r w:rsidRPr="00B835E5">
              <w:rPr>
                <w:rFonts w:ascii="Times New Roman" w:eastAsia="新細明體" w:hAnsi="Times New Roman" w:cs="Times New Roman"/>
                <w:kern w:val="0"/>
                <w14:ligatures w14:val="none"/>
              </w:rPr>
              <w:t>5-6</w:t>
            </w:r>
            <w:r w:rsidRPr="00B835E5">
              <w:rPr>
                <w:rFonts w:ascii="標楷體" w:eastAsia="標楷體" w:hAnsi="標楷體" w:cs="Times New Roman" w:hint="eastAsia"/>
                <w:kern w:val="0"/>
                <w14:ligatures w14:val="none"/>
              </w:rPr>
              <w:t>月期間的產量較少</w:t>
            </w:r>
            <w:proofErr w:type="gramStart"/>
            <w:r w:rsidRPr="00B835E5">
              <w:rPr>
                <w:rFonts w:ascii="標楷體" w:eastAsia="標楷體" w:hAnsi="標楷體" w:cs="Times New Roman" w:hint="eastAsia"/>
                <w:kern w:val="0"/>
                <w14:ligatures w14:val="none"/>
              </w:rPr>
              <w:t>以外，</w:t>
            </w:r>
            <w:proofErr w:type="gramEnd"/>
            <w:r w:rsidRPr="00B835E5">
              <w:rPr>
                <w:rFonts w:ascii="標楷體" w:eastAsia="標楷體" w:hAnsi="標楷體" w:cs="Times New Roman" w:hint="eastAsia"/>
                <w:kern w:val="0"/>
                <w14:ligatures w14:val="none"/>
              </w:rPr>
              <w:t>幾可全年生產，主要產區為</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南、彰化及苗栗。楊桃具耐冷藏及可長期貯放等特性，輸銷加拿大、美國及中國大陸等</w:t>
            </w:r>
            <w:proofErr w:type="gramStart"/>
            <w:r w:rsidRPr="00B835E5">
              <w:rPr>
                <w:rFonts w:ascii="標楷體" w:eastAsia="標楷體" w:hAnsi="標楷體" w:cs="Times New Roman" w:hint="eastAsia"/>
                <w:kern w:val="0"/>
                <w14:ligatures w14:val="none"/>
              </w:rPr>
              <w:t>地區均能維持</w:t>
            </w:r>
            <w:proofErr w:type="gramEnd"/>
            <w:r w:rsidRPr="00B835E5">
              <w:rPr>
                <w:rFonts w:ascii="標楷體" w:eastAsia="標楷體" w:hAnsi="標楷體" w:cs="Times New Roman" w:hint="eastAsia"/>
                <w:kern w:val="0"/>
                <w14:ligatures w14:val="none"/>
              </w:rPr>
              <w:t>品質。</w:t>
            </w:r>
          </w:p>
          <w:p w14:paraId="199A246C" w14:textId="77777777" w:rsidR="002258B0" w:rsidRPr="00B835E5" w:rsidRDefault="002258B0" w:rsidP="002258B0">
            <w:pPr>
              <w:pStyle w:val="a9"/>
              <w:widowControl/>
              <w:numPr>
                <w:ilvl w:val="0"/>
                <w:numId w:val="27"/>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預估</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年每公頃產量</w:t>
            </w:r>
            <w:r w:rsidRPr="00B835E5">
              <w:rPr>
                <w:rFonts w:ascii="Times New Roman" w:eastAsia="新細明體" w:hAnsi="Times New Roman" w:cs="Times New Roman"/>
                <w:kern w:val="0"/>
                <w14:ligatures w14:val="none"/>
              </w:rPr>
              <w:t>10,800</w:t>
            </w:r>
            <w:r w:rsidRPr="00B835E5">
              <w:rPr>
                <w:rFonts w:ascii="標楷體" w:eastAsia="標楷體" w:hAnsi="標楷體" w:cs="Times New Roman" w:hint="eastAsia"/>
                <w:kern w:val="0"/>
                <w14:ligatures w14:val="none"/>
              </w:rPr>
              <w:t>公斤，</w:t>
            </w:r>
            <w:r w:rsidRPr="00473185">
              <w:rPr>
                <w:rFonts w:ascii="標楷體" w:eastAsia="標楷體" w:hAnsi="標楷體" w:cs="Times New Roman" w:hint="eastAsia"/>
                <w:color w:val="EE0000"/>
                <w:kern w:val="0"/>
                <w14:ligatures w14:val="none"/>
              </w:rPr>
              <w:t>收穫面積</w:t>
            </w:r>
            <w:r w:rsidRPr="00473185">
              <w:rPr>
                <w:rFonts w:ascii="Times New Roman" w:eastAsia="新細明體" w:hAnsi="Times New Roman" w:cs="Times New Roman" w:hint="eastAsia"/>
                <w:color w:val="EE0000"/>
                <w:kern w:val="0"/>
                <w14:ligatures w14:val="none"/>
              </w:rPr>
              <w:t>348</w:t>
            </w:r>
            <w:r w:rsidRPr="00473185">
              <w:rPr>
                <w:rFonts w:ascii="標楷體" w:eastAsia="標楷體" w:hAnsi="標楷體" w:cs="Times New Roman" w:hint="eastAsia"/>
                <w:color w:val="EE0000"/>
                <w:kern w:val="0"/>
                <w14:ligatures w14:val="none"/>
              </w:rPr>
              <w:t>公頃，年產量</w:t>
            </w:r>
            <w:r w:rsidRPr="00473185">
              <w:rPr>
                <w:rFonts w:ascii="Times New Roman" w:eastAsia="新細明體" w:hAnsi="Times New Roman" w:cs="Times New Roman"/>
                <w:color w:val="EE0000"/>
                <w:kern w:val="0"/>
                <w14:ligatures w14:val="none"/>
              </w:rPr>
              <w:t>3,7</w:t>
            </w:r>
            <w:r w:rsidRPr="00473185">
              <w:rPr>
                <w:rFonts w:ascii="Times New Roman" w:eastAsia="新細明體" w:hAnsi="Times New Roman" w:cs="Times New Roman" w:hint="eastAsia"/>
                <w:color w:val="EE0000"/>
                <w:kern w:val="0"/>
                <w14:ligatures w14:val="none"/>
              </w:rPr>
              <w:t>58</w:t>
            </w:r>
            <w:r w:rsidRPr="00473185">
              <w:rPr>
                <w:rFonts w:ascii="標楷體" w:eastAsia="標楷體" w:hAnsi="標楷體" w:cs="Times New Roman" w:hint="eastAsia"/>
                <w:color w:val="EE0000"/>
                <w:kern w:val="0"/>
                <w14:ligatures w14:val="none"/>
              </w:rPr>
              <w:t>公噸</w:t>
            </w:r>
            <w:r w:rsidRPr="00B835E5">
              <w:rPr>
                <w:rFonts w:ascii="標楷體" w:eastAsia="標楷體" w:hAnsi="標楷體" w:cs="Times New Roman" w:hint="eastAsia"/>
                <w:kern w:val="0"/>
                <w14:ligatures w14:val="none"/>
              </w:rPr>
              <w:t>。</w:t>
            </w:r>
          </w:p>
          <w:p w14:paraId="4973FF2D" w14:textId="77777777" w:rsidR="002258B0" w:rsidRPr="00B835E5" w:rsidRDefault="002258B0" w:rsidP="002258B0">
            <w:pPr>
              <w:pStyle w:val="a9"/>
              <w:widowControl/>
              <w:numPr>
                <w:ilvl w:val="0"/>
                <w:numId w:val="27"/>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目前楊桃出口持續減少，且國內市場消費明顯萎縮，</w:t>
            </w:r>
            <w:proofErr w:type="gramStart"/>
            <w:r w:rsidRPr="00B835E5">
              <w:rPr>
                <w:rFonts w:ascii="標楷體" w:eastAsia="標楷體" w:hAnsi="標楷體" w:cs="Times New Roman" w:hint="eastAsia"/>
                <w:kern w:val="0"/>
                <w14:ligatures w14:val="none"/>
              </w:rPr>
              <w:t>農糧署輔導</w:t>
            </w:r>
            <w:proofErr w:type="gramEnd"/>
            <w:r w:rsidRPr="00B835E5">
              <w:rPr>
                <w:rFonts w:ascii="標楷體" w:eastAsia="標楷體" w:hAnsi="標楷體" w:cs="Times New Roman" w:hint="eastAsia"/>
                <w:kern w:val="0"/>
                <w14:ligatures w14:val="none"/>
              </w:rPr>
              <w:t>農民轉種其他具競爭力之果品，</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年目標種植面積較</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年實績略減至</w:t>
            </w:r>
            <w:r w:rsidRPr="00B835E5">
              <w:rPr>
                <w:rFonts w:ascii="Times New Roman" w:eastAsia="新細明體" w:hAnsi="Times New Roman" w:cs="Times New Roman"/>
                <w:kern w:val="0"/>
                <w14:ligatures w14:val="none"/>
              </w:rPr>
              <w:t>340</w:t>
            </w:r>
            <w:r w:rsidRPr="00B835E5">
              <w:rPr>
                <w:rFonts w:ascii="標楷體" w:eastAsia="標楷體" w:hAnsi="標楷體" w:cs="Times New Roman" w:hint="eastAsia"/>
                <w:kern w:val="0"/>
                <w14:ligatures w14:val="none"/>
              </w:rPr>
              <w:t>公頃。</w:t>
            </w:r>
          </w:p>
        </w:tc>
      </w:tr>
      <w:tr w:rsidR="002258B0" w:rsidRPr="00B835E5" w14:paraId="1A13A7B7" w14:textId="77777777" w:rsidTr="00FB2F2A">
        <w:trPr>
          <w:trHeight w:val="600"/>
        </w:trPr>
        <w:tc>
          <w:tcPr>
            <w:tcW w:w="138" w:type="pct"/>
            <w:vMerge/>
            <w:vAlign w:val="center"/>
            <w:hideMark/>
          </w:tcPr>
          <w:p w14:paraId="6BE45D6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2E0A41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6" w:type="pct"/>
            <w:vAlign w:val="center"/>
            <w:hideMark/>
          </w:tcPr>
          <w:p w14:paraId="6F031AF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652F04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378</w:t>
            </w:r>
          </w:p>
        </w:tc>
        <w:tc>
          <w:tcPr>
            <w:tcW w:w="468" w:type="pct"/>
            <w:vAlign w:val="center"/>
            <w:hideMark/>
          </w:tcPr>
          <w:p w14:paraId="57C1CE0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359</w:t>
            </w:r>
          </w:p>
        </w:tc>
        <w:tc>
          <w:tcPr>
            <w:tcW w:w="468" w:type="pct"/>
            <w:vAlign w:val="center"/>
            <w:hideMark/>
          </w:tcPr>
          <w:p w14:paraId="410AD6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473185">
              <w:rPr>
                <w:rFonts w:ascii="Times New Roman" w:eastAsia="新細明體" w:hAnsi="Times New Roman" w:cs="Times New Roman" w:hint="eastAsia"/>
                <w:color w:val="EE0000"/>
                <w:kern w:val="0"/>
                <w14:ligatures w14:val="none"/>
              </w:rPr>
              <w:t>348</w:t>
            </w:r>
          </w:p>
        </w:tc>
        <w:tc>
          <w:tcPr>
            <w:tcW w:w="424" w:type="pct"/>
            <w:vAlign w:val="center"/>
            <w:hideMark/>
          </w:tcPr>
          <w:p w14:paraId="57D9061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340</w:t>
            </w:r>
          </w:p>
        </w:tc>
        <w:tc>
          <w:tcPr>
            <w:tcW w:w="441" w:type="pct"/>
            <w:vAlign w:val="center"/>
            <w:hideMark/>
          </w:tcPr>
          <w:p w14:paraId="3BCBF9F3" w14:textId="77777777" w:rsidR="002258B0" w:rsidRPr="00473185"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473185">
              <w:rPr>
                <w:rFonts w:ascii="Times New Roman" w:eastAsia="新細明體" w:hAnsi="Times New Roman" w:cs="Times New Roman" w:hint="eastAsia"/>
                <w:color w:val="EE0000"/>
                <w:kern w:val="0"/>
                <w14:ligatures w14:val="none"/>
              </w:rPr>
              <w:t>-2.30</w:t>
            </w:r>
          </w:p>
        </w:tc>
        <w:tc>
          <w:tcPr>
            <w:tcW w:w="1894" w:type="pct"/>
            <w:vMerge/>
            <w:vAlign w:val="center"/>
            <w:hideMark/>
          </w:tcPr>
          <w:p w14:paraId="1B40A55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85F12EE" w14:textId="77777777" w:rsidTr="00FB2F2A">
        <w:trPr>
          <w:trHeight w:val="600"/>
        </w:trPr>
        <w:tc>
          <w:tcPr>
            <w:tcW w:w="138" w:type="pct"/>
            <w:vMerge/>
            <w:vAlign w:val="center"/>
            <w:hideMark/>
          </w:tcPr>
          <w:p w14:paraId="7F15D84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41793A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6" w:type="pct"/>
            <w:vAlign w:val="center"/>
            <w:hideMark/>
          </w:tcPr>
          <w:p w14:paraId="178868C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67285E7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11,931</w:t>
            </w:r>
          </w:p>
        </w:tc>
        <w:tc>
          <w:tcPr>
            <w:tcW w:w="468" w:type="pct"/>
            <w:vAlign w:val="center"/>
            <w:hideMark/>
          </w:tcPr>
          <w:p w14:paraId="12BD536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10,842</w:t>
            </w:r>
          </w:p>
        </w:tc>
        <w:tc>
          <w:tcPr>
            <w:tcW w:w="468" w:type="pct"/>
            <w:vAlign w:val="center"/>
            <w:hideMark/>
          </w:tcPr>
          <w:p w14:paraId="04354B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10,800</w:t>
            </w:r>
          </w:p>
        </w:tc>
        <w:tc>
          <w:tcPr>
            <w:tcW w:w="424" w:type="pct"/>
            <w:vAlign w:val="center"/>
            <w:hideMark/>
          </w:tcPr>
          <w:p w14:paraId="0B9185A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10,800</w:t>
            </w:r>
          </w:p>
        </w:tc>
        <w:tc>
          <w:tcPr>
            <w:tcW w:w="441" w:type="pct"/>
            <w:vAlign w:val="center"/>
            <w:hideMark/>
          </w:tcPr>
          <w:p w14:paraId="68C1AAD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68C2E88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D37809F" w14:textId="77777777" w:rsidTr="00FB2F2A">
        <w:trPr>
          <w:trHeight w:val="600"/>
        </w:trPr>
        <w:tc>
          <w:tcPr>
            <w:tcW w:w="138" w:type="pct"/>
            <w:vMerge/>
            <w:vAlign w:val="center"/>
            <w:hideMark/>
          </w:tcPr>
          <w:p w14:paraId="1265FB6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D6B123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96" w:type="pct"/>
            <w:vAlign w:val="center"/>
            <w:hideMark/>
          </w:tcPr>
          <w:p w14:paraId="3FA763E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13AFB81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4,506</w:t>
            </w:r>
          </w:p>
        </w:tc>
        <w:tc>
          <w:tcPr>
            <w:tcW w:w="468" w:type="pct"/>
            <w:noWrap/>
            <w:vAlign w:val="center"/>
            <w:hideMark/>
          </w:tcPr>
          <w:p w14:paraId="5735D57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3,896</w:t>
            </w:r>
          </w:p>
        </w:tc>
        <w:tc>
          <w:tcPr>
            <w:tcW w:w="468" w:type="pct"/>
            <w:vAlign w:val="center"/>
            <w:hideMark/>
          </w:tcPr>
          <w:p w14:paraId="474A4BC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473185">
              <w:rPr>
                <w:rFonts w:ascii="Times New Roman" w:eastAsia="新細明體" w:hAnsi="Times New Roman" w:cs="Times New Roman" w:hint="eastAsia"/>
                <w:color w:val="EE0000"/>
                <w:kern w:val="0"/>
                <w14:ligatures w14:val="none"/>
              </w:rPr>
              <w:t>3,758</w:t>
            </w:r>
          </w:p>
        </w:tc>
        <w:tc>
          <w:tcPr>
            <w:tcW w:w="424" w:type="pct"/>
            <w:vAlign w:val="center"/>
            <w:hideMark/>
          </w:tcPr>
          <w:p w14:paraId="0849270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3,672</w:t>
            </w:r>
          </w:p>
        </w:tc>
        <w:tc>
          <w:tcPr>
            <w:tcW w:w="441" w:type="pct"/>
            <w:vAlign w:val="center"/>
            <w:hideMark/>
          </w:tcPr>
          <w:p w14:paraId="796BBB7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473185">
              <w:rPr>
                <w:rFonts w:ascii="Times New Roman" w:eastAsia="新細明體" w:hAnsi="Times New Roman" w:cs="Times New Roman" w:hint="eastAsia"/>
                <w:color w:val="EE0000"/>
                <w:kern w:val="0"/>
                <w14:ligatures w14:val="none"/>
              </w:rPr>
              <w:t>-2.29</w:t>
            </w:r>
          </w:p>
        </w:tc>
        <w:tc>
          <w:tcPr>
            <w:tcW w:w="1894" w:type="pct"/>
            <w:vMerge/>
            <w:vAlign w:val="center"/>
            <w:hideMark/>
          </w:tcPr>
          <w:p w14:paraId="3503C8B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5FFCBC0" w14:textId="77777777" w:rsidTr="00FB2F2A">
        <w:trPr>
          <w:trHeight w:val="600"/>
        </w:trPr>
        <w:tc>
          <w:tcPr>
            <w:tcW w:w="138" w:type="pct"/>
            <w:vMerge/>
            <w:vAlign w:val="center"/>
            <w:hideMark/>
          </w:tcPr>
          <w:p w14:paraId="054E4EC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2831A57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13A60A1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6" w:type="pct"/>
            <w:vAlign w:val="center"/>
            <w:hideMark/>
          </w:tcPr>
          <w:p w14:paraId="63DE0D3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58ADD04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271</w:t>
            </w:r>
          </w:p>
        </w:tc>
        <w:tc>
          <w:tcPr>
            <w:tcW w:w="468" w:type="pct"/>
            <w:vAlign w:val="center"/>
            <w:hideMark/>
          </w:tcPr>
          <w:p w14:paraId="1F1CBAD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259</w:t>
            </w:r>
          </w:p>
        </w:tc>
        <w:tc>
          <w:tcPr>
            <w:tcW w:w="468" w:type="pct"/>
            <w:vAlign w:val="center"/>
            <w:hideMark/>
          </w:tcPr>
          <w:p w14:paraId="2C39A68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w:t>
            </w:r>
          </w:p>
        </w:tc>
        <w:tc>
          <w:tcPr>
            <w:tcW w:w="424" w:type="pct"/>
            <w:vAlign w:val="center"/>
            <w:hideMark/>
          </w:tcPr>
          <w:p w14:paraId="3AB62E4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w:t>
            </w:r>
          </w:p>
        </w:tc>
        <w:tc>
          <w:tcPr>
            <w:tcW w:w="441" w:type="pct"/>
            <w:vAlign w:val="center"/>
            <w:hideMark/>
          </w:tcPr>
          <w:p w14:paraId="7A1A648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-10.00</w:t>
            </w:r>
          </w:p>
        </w:tc>
        <w:tc>
          <w:tcPr>
            <w:tcW w:w="1894" w:type="pct"/>
            <w:vMerge/>
            <w:vAlign w:val="center"/>
            <w:hideMark/>
          </w:tcPr>
          <w:p w14:paraId="6190AB1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868CBCC" w14:textId="77777777" w:rsidTr="00FB2F2A">
        <w:trPr>
          <w:trHeight w:val="600"/>
        </w:trPr>
        <w:tc>
          <w:tcPr>
            <w:tcW w:w="138" w:type="pct"/>
            <w:vMerge/>
            <w:vAlign w:val="center"/>
            <w:hideMark/>
          </w:tcPr>
          <w:p w14:paraId="4138420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264A69C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0FC9B41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6" w:type="pct"/>
            <w:vAlign w:val="center"/>
            <w:hideMark/>
          </w:tcPr>
          <w:p w14:paraId="480EAF4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7667C16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0572D77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21BFFA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4" w:type="pct"/>
            <w:vAlign w:val="center"/>
            <w:hideMark/>
          </w:tcPr>
          <w:p w14:paraId="5CEF0CF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1" w:type="pct"/>
            <w:vAlign w:val="center"/>
            <w:hideMark/>
          </w:tcPr>
          <w:p w14:paraId="59D1124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4" w:type="pct"/>
            <w:vMerge/>
            <w:vAlign w:val="center"/>
            <w:hideMark/>
          </w:tcPr>
          <w:p w14:paraId="44B82B7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CC7CE86" w14:textId="77777777" w:rsidTr="00FB2F2A">
        <w:trPr>
          <w:trHeight w:val="600"/>
        </w:trPr>
        <w:tc>
          <w:tcPr>
            <w:tcW w:w="138" w:type="pct"/>
            <w:vMerge/>
            <w:vAlign w:val="center"/>
            <w:hideMark/>
          </w:tcPr>
          <w:p w14:paraId="175F413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C55378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6" w:type="pct"/>
            <w:vAlign w:val="center"/>
            <w:hideMark/>
          </w:tcPr>
          <w:p w14:paraId="2C40863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4268F69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w:t>
            </w:r>
          </w:p>
        </w:tc>
        <w:tc>
          <w:tcPr>
            <w:tcW w:w="468" w:type="pct"/>
            <w:vAlign w:val="center"/>
            <w:hideMark/>
          </w:tcPr>
          <w:p w14:paraId="4FC800A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w:t>
            </w:r>
          </w:p>
        </w:tc>
        <w:tc>
          <w:tcPr>
            <w:tcW w:w="468" w:type="pct"/>
            <w:vAlign w:val="center"/>
            <w:hideMark/>
          </w:tcPr>
          <w:p w14:paraId="46CECB2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w:t>
            </w:r>
          </w:p>
        </w:tc>
        <w:tc>
          <w:tcPr>
            <w:tcW w:w="424" w:type="pct"/>
            <w:vAlign w:val="center"/>
            <w:hideMark/>
          </w:tcPr>
          <w:p w14:paraId="065597D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w:t>
            </w:r>
          </w:p>
        </w:tc>
        <w:tc>
          <w:tcPr>
            <w:tcW w:w="441" w:type="pct"/>
            <w:vAlign w:val="center"/>
            <w:hideMark/>
          </w:tcPr>
          <w:p w14:paraId="1CAF4E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0C63693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AFF76DB" w14:textId="77777777" w:rsidTr="00FB2F2A">
        <w:trPr>
          <w:trHeight w:val="600"/>
        </w:trPr>
        <w:tc>
          <w:tcPr>
            <w:tcW w:w="138" w:type="pct"/>
            <w:vMerge/>
            <w:vAlign w:val="center"/>
            <w:hideMark/>
          </w:tcPr>
          <w:p w14:paraId="784AD45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9C078B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6" w:type="pct"/>
            <w:vAlign w:val="center"/>
            <w:hideMark/>
          </w:tcPr>
          <w:p w14:paraId="17E3514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06B2F4D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120,162</w:t>
            </w:r>
          </w:p>
        </w:tc>
        <w:tc>
          <w:tcPr>
            <w:tcW w:w="468" w:type="pct"/>
            <w:noWrap/>
            <w:vAlign w:val="center"/>
            <w:hideMark/>
          </w:tcPr>
          <w:p w14:paraId="1A682F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106,056</w:t>
            </w:r>
          </w:p>
        </w:tc>
        <w:tc>
          <w:tcPr>
            <w:tcW w:w="468" w:type="pct"/>
            <w:vAlign w:val="center"/>
            <w:hideMark/>
          </w:tcPr>
          <w:p w14:paraId="29E1059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473185">
              <w:rPr>
                <w:rFonts w:ascii="Times New Roman" w:eastAsia="新細明體" w:hAnsi="Times New Roman" w:cs="Times New Roman" w:hint="eastAsia"/>
                <w:color w:val="EE0000"/>
                <w:kern w:val="0"/>
                <w14:ligatures w14:val="none"/>
              </w:rPr>
              <w:t>112,740</w:t>
            </w:r>
          </w:p>
        </w:tc>
        <w:tc>
          <w:tcPr>
            <w:tcW w:w="424" w:type="pct"/>
            <w:vAlign w:val="center"/>
            <w:hideMark/>
          </w:tcPr>
          <w:p w14:paraId="38A081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110,160</w:t>
            </w:r>
          </w:p>
        </w:tc>
        <w:tc>
          <w:tcPr>
            <w:tcW w:w="441" w:type="pct"/>
            <w:vAlign w:val="center"/>
            <w:hideMark/>
          </w:tcPr>
          <w:p w14:paraId="00892100" w14:textId="77777777" w:rsidR="002258B0" w:rsidRPr="00473185"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473185">
              <w:rPr>
                <w:rFonts w:ascii="Times New Roman" w:eastAsia="新細明體" w:hAnsi="Times New Roman" w:cs="Times New Roman" w:hint="eastAsia"/>
                <w:color w:val="EE0000"/>
                <w:kern w:val="0"/>
                <w14:ligatures w14:val="none"/>
              </w:rPr>
              <w:t>-2.29</w:t>
            </w:r>
          </w:p>
        </w:tc>
        <w:tc>
          <w:tcPr>
            <w:tcW w:w="1894" w:type="pct"/>
            <w:vMerge/>
            <w:vAlign w:val="center"/>
            <w:hideMark/>
          </w:tcPr>
          <w:p w14:paraId="27C3BB9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557F71FB" w14:textId="77777777" w:rsidR="002258B0" w:rsidRPr="00B835E5" w:rsidRDefault="002258B0" w:rsidP="002258B0"/>
    <w:p w14:paraId="15449825"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 xml:space="preserve">葡萄 </w:t>
      </w:r>
      <w:r w:rsidRPr="00B835E5">
        <w:rPr>
          <w:rFonts w:ascii="標楷體" w:eastAsia="標楷體" w:hAnsi="標楷體" w:cs="新細明體" w:hint="eastAsia"/>
          <w:kern w:val="0"/>
          <w14:ligatures w14:val="none"/>
        </w:rPr>
        <w:t xml:space="preserve">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1591DE6F" w14:textId="77777777" w:rsidTr="00FB2F2A">
        <w:trPr>
          <w:trHeight w:val="600"/>
          <w:tblHeader/>
        </w:trPr>
        <w:tc>
          <w:tcPr>
            <w:tcW w:w="878" w:type="pct"/>
            <w:gridSpan w:val="4"/>
            <w:vAlign w:val="center"/>
            <w:hideMark/>
          </w:tcPr>
          <w:p w14:paraId="038D791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656B434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5F01693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542E3C1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0CC35742"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3CF734D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72B359AC"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65840A7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0E9BDBFF" w14:textId="77777777" w:rsidTr="00FB2F2A">
        <w:trPr>
          <w:trHeight w:val="600"/>
        </w:trPr>
        <w:tc>
          <w:tcPr>
            <w:tcW w:w="138" w:type="pct"/>
            <w:vMerge w:val="restart"/>
            <w:textDirection w:val="tbRlV"/>
            <w:vAlign w:val="center"/>
            <w:hideMark/>
          </w:tcPr>
          <w:p w14:paraId="180EF71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葡萄 </w:t>
            </w:r>
          </w:p>
        </w:tc>
        <w:tc>
          <w:tcPr>
            <w:tcW w:w="385" w:type="pct"/>
            <w:gridSpan w:val="2"/>
            <w:vAlign w:val="center"/>
            <w:hideMark/>
          </w:tcPr>
          <w:p w14:paraId="1129A14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051D8AB9"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595F91D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2,310</w:t>
            </w:r>
          </w:p>
        </w:tc>
        <w:tc>
          <w:tcPr>
            <w:tcW w:w="468" w:type="pct"/>
            <w:vAlign w:val="center"/>
            <w:hideMark/>
          </w:tcPr>
          <w:p w14:paraId="426A5B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2,278</w:t>
            </w:r>
          </w:p>
        </w:tc>
        <w:tc>
          <w:tcPr>
            <w:tcW w:w="468" w:type="pct"/>
            <w:vAlign w:val="center"/>
            <w:hideMark/>
          </w:tcPr>
          <w:p w14:paraId="055126B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2,300</w:t>
            </w:r>
          </w:p>
        </w:tc>
        <w:tc>
          <w:tcPr>
            <w:tcW w:w="424" w:type="pct"/>
            <w:vAlign w:val="center"/>
            <w:hideMark/>
          </w:tcPr>
          <w:p w14:paraId="1545E58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2,350</w:t>
            </w:r>
          </w:p>
        </w:tc>
        <w:tc>
          <w:tcPr>
            <w:tcW w:w="441" w:type="pct"/>
            <w:vAlign w:val="center"/>
            <w:hideMark/>
          </w:tcPr>
          <w:p w14:paraId="35838A1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2.17</w:t>
            </w:r>
          </w:p>
        </w:tc>
        <w:tc>
          <w:tcPr>
            <w:tcW w:w="1894" w:type="pct"/>
            <w:vMerge w:val="restart"/>
            <w:hideMark/>
          </w:tcPr>
          <w:p w14:paraId="12548B17" w14:textId="77777777" w:rsidR="002258B0" w:rsidRPr="00B835E5" w:rsidRDefault="002258B0" w:rsidP="002258B0">
            <w:pPr>
              <w:pStyle w:val="a9"/>
              <w:widowControl/>
              <w:numPr>
                <w:ilvl w:val="0"/>
                <w:numId w:val="28"/>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葡萄主要分布於中</w:t>
            </w:r>
            <w:proofErr w:type="gramStart"/>
            <w:r w:rsidRPr="00B835E5">
              <w:rPr>
                <w:rFonts w:ascii="標楷體" w:eastAsia="標楷體" w:hAnsi="標楷體" w:cs="Times New Roman" w:hint="eastAsia"/>
                <w:kern w:val="0"/>
                <w14:ligatures w14:val="none"/>
              </w:rPr>
              <w:t>彰投苗地區</w:t>
            </w:r>
            <w:proofErr w:type="gramEnd"/>
            <w:r w:rsidRPr="00B835E5">
              <w:rPr>
                <w:rFonts w:ascii="標楷體" w:eastAsia="標楷體" w:hAnsi="標楷體" w:cs="Times New Roman" w:hint="eastAsia"/>
                <w:kern w:val="0"/>
                <w14:ligatures w14:val="none"/>
              </w:rPr>
              <w:t>，依</w:t>
            </w:r>
            <w:proofErr w:type="gramStart"/>
            <w:r w:rsidRPr="00B835E5">
              <w:rPr>
                <w:rFonts w:ascii="標楷體" w:eastAsia="標楷體" w:hAnsi="標楷體" w:cs="Times New Roman" w:hint="eastAsia"/>
                <w:kern w:val="0"/>
                <w14:ligatures w14:val="none"/>
              </w:rPr>
              <w:t>不同產調技術</w:t>
            </w:r>
            <w:proofErr w:type="gramEnd"/>
            <w:r w:rsidRPr="00B835E5">
              <w:rPr>
                <w:rFonts w:ascii="標楷體" w:eastAsia="標楷體" w:hAnsi="標楷體" w:cs="Times New Roman" w:hint="eastAsia"/>
                <w:kern w:val="0"/>
                <w14:ligatures w14:val="none"/>
              </w:rPr>
              <w:t>可生產包括早春果</w:t>
            </w:r>
            <w:r w:rsidRPr="00B835E5">
              <w:rPr>
                <w:rFonts w:ascii="Times New Roman" w:eastAsia="新細明體" w:hAnsi="Times New Roman" w:cs="Times New Roman"/>
                <w:kern w:val="0"/>
                <w14:ligatures w14:val="none"/>
              </w:rPr>
              <w:t>(3</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5</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、夏果</w:t>
            </w:r>
            <w:r w:rsidRPr="00B835E5">
              <w:rPr>
                <w:rFonts w:ascii="Times New Roman" w:eastAsia="新細明體" w:hAnsi="Times New Roman" w:cs="Times New Roman"/>
                <w:kern w:val="0"/>
                <w14:ligatures w14:val="none"/>
              </w:rPr>
              <w:t>(6</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 xml:space="preserve"> 8</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w:t>
            </w:r>
            <w:proofErr w:type="gramStart"/>
            <w:r w:rsidRPr="00B835E5">
              <w:rPr>
                <w:rFonts w:ascii="標楷體" w:eastAsia="標楷體" w:hAnsi="標楷體" w:cs="Times New Roman" w:hint="eastAsia"/>
                <w:kern w:val="0"/>
                <w14:ligatures w14:val="none"/>
              </w:rPr>
              <w:t>秋果</w:t>
            </w:r>
            <w:proofErr w:type="gramEnd"/>
            <w:r w:rsidRPr="00B835E5">
              <w:rPr>
                <w:rFonts w:ascii="Times New Roman" w:eastAsia="新細明體" w:hAnsi="Times New Roman" w:cs="Times New Roman"/>
                <w:kern w:val="0"/>
                <w14:ligatures w14:val="none"/>
              </w:rPr>
              <w:t>(9</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11</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w:t>
            </w:r>
            <w:proofErr w:type="gramStart"/>
            <w:r w:rsidRPr="00B835E5">
              <w:rPr>
                <w:rFonts w:ascii="標楷體" w:eastAsia="標楷體" w:hAnsi="標楷體" w:cs="Times New Roman" w:hint="eastAsia"/>
                <w:kern w:val="0"/>
                <w14:ligatures w14:val="none"/>
              </w:rPr>
              <w:t>冬果</w:t>
            </w:r>
            <w:proofErr w:type="gramEnd"/>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月至翌年</w:t>
            </w:r>
            <w:r w:rsidRPr="00B835E5">
              <w:rPr>
                <w:rFonts w:ascii="Times New Roman" w:eastAsia="新細明體" w:hAnsi="Times New Roman" w:cs="Times New Roman"/>
                <w:kern w:val="0"/>
                <w14:ligatures w14:val="none"/>
              </w:rPr>
              <w:t>1</w:t>
            </w:r>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，可周年生產。由於葡萄生長、發育與產量容易受溫度影響，且夏季也受颱風豪雨影響易受損，</w:t>
            </w:r>
            <w:proofErr w:type="gramStart"/>
            <w:r w:rsidRPr="00B835E5">
              <w:rPr>
                <w:rFonts w:ascii="標楷體" w:eastAsia="標楷體" w:hAnsi="標楷體" w:cs="Times New Roman" w:hint="eastAsia"/>
                <w:kern w:val="0"/>
                <w14:ligatures w14:val="none"/>
              </w:rPr>
              <w:t>農糧署透過</w:t>
            </w:r>
            <w:proofErr w:type="gramEnd"/>
            <w:r w:rsidRPr="00B835E5">
              <w:rPr>
                <w:rFonts w:ascii="標楷體" w:eastAsia="標楷體" w:hAnsi="標楷體" w:cs="Times New Roman" w:hint="eastAsia"/>
                <w:kern w:val="0"/>
                <w14:ligatures w14:val="none"/>
              </w:rPr>
              <w:t>輔導果樹現代化設施栽培，逐步調整產業結構，及品項技術服務團隊輔導農民降低生產成本，提高果品品質。</w:t>
            </w:r>
            <w:r w:rsidRPr="00B835E5">
              <w:rPr>
                <w:rFonts w:ascii="標楷體" w:eastAsia="標楷體" w:hAnsi="標楷體" w:cs="Times New Roman" w:hint="eastAsia"/>
                <w:kern w:val="0"/>
                <w14:ligatures w14:val="none"/>
              </w:rPr>
              <w:br w:type="page"/>
            </w:r>
          </w:p>
          <w:p w14:paraId="5068ADD2" w14:textId="77777777" w:rsidR="002258B0" w:rsidRPr="00B835E5" w:rsidRDefault="002258B0" w:rsidP="002258B0">
            <w:pPr>
              <w:pStyle w:val="a9"/>
              <w:widowControl/>
              <w:numPr>
                <w:ilvl w:val="0"/>
                <w:numId w:val="28"/>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近年受氣候變遷影響，高溫多</w:t>
            </w:r>
            <w:proofErr w:type="gramStart"/>
            <w:r w:rsidRPr="00B835E5">
              <w:rPr>
                <w:rFonts w:ascii="標楷體" w:eastAsia="標楷體" w:hAnsi="標楷體" w:cs="Times New Roman" w:hint="eastAsia"/>
                <w:kern w:val="0"/>
                <w14:ligatures w14:val="none"/>
              </w:rPr>
              <w:t>雨致易發生晚腐</w:t>
            </w:r>
            <w:proofErr w:type="gramEnd"/>
            <w:r w:rsidRPr="00B835E5">
              <w:rPr>
                <w:rFonts w:ascii="標楷體" w:eastAsia="標楷體" w:hAnsi="標楷體" w:cs="Times New Roman" w:hint="eastAsia"/>
                <w:kern w:val="0"/>
                <w14:ligatures w14:val="none"/>
              </w:rPr>
              <w:t>病等病害影響產量，加上農業人力老化及勞動力不足且栽培技術門檻高等因素，果農進行廢園、轉作短期作物或其他果樹</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如紅龍果、芒果等</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，致露天葡萄面積有逐年縮減趨勢。</w:t>
            </w:r>
          </w:p>
          <w:p w14:paraId="5AE14188" w14:textId="77777777" w:rsidR="002258B0" w:rsidRPr="00B835E5" w:rsidRDefault="002258B0" w:rsidP="002258B0">
            <w:pPr>
              <w:pStyle w:val="a9"/>
              <w:widowControl/>
              <w:numPr>
                <w:ilvl w:val="0"/>
                <w:numId w:val="28"/>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年評估收穫面積</w:t>
            </w:r>
            <w:r w:rsidRPr="00B835E5">
              <w:rPr>
                <w:rFonts w:ascii="Times New Roman" w:eastAsia="新細明體" w:hAnsi="Times New Roman" w:cs="Times New Roman"/>
                <w:kern w:val="0"/>
                <w14:ligatures w14:val="none"/>
              </w:rPr>
              <w:t>2,290</w:t>
            </w:r>
            <w:r w:rsidRPr="00B835E5">
              <w:rPr>
                <w:rFonts w:ascii="標楷體" w:eastAsia="標楷體" w:hAnsi="標楷體" w:cs="Times New Roman" w:hint="eastAsia"/>
                <w:kern w:val="0"/>
                <w14:ligatures w14:val="none"/>
              </w:rPr>
              <w:t>公頃，年產量</w:t>
            </w:r>
            <w:r w:rsidRPr="00B835E5">
              <w:rPr>
                <w:rFonts w:ascii="Times New Roman" w:eastAsia="新細明體" w:hAnsi="Times New Roman" w:cs="Times New Roman"/>
                <w:kern w:val="0"/>
                <w14:ligatures w14:val="none"/>
              </w:rPr>
              <w:t>62,975</w:t>
            </w:r>
            <w:r w:rsidRPr="00B835E5">
              <w:rPr>
                <w:rFonts w:ascii="標楷體" w:eastAsia="標楷體" w:hAnsi="標楷體" w:cs="Times New Roman" w:hint="eastAsia"/>
                <w:kern w:val="0"/>
                <w14:ligatures w14:val="none"/>
              </w:rPr>
              <w:t>公噸，</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年種植面積目標為</w:t>
            </w:r>
            <w:r w:rsidRPr="00B835E5">
              <w:rPr>
                <w:rFonts w:ascii="Times New Roman" w:eastAsia="新細明體" w:hAnsi="Times New Roman" w:cs="Times New Roman"/>
                <w:kern w:val="0"/>
                <w14:ligatures w14:val="none"/>
              </w:rPr>
              <w:t>2,350</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65,052</w:t>
            </w:r>
            <w:r w:rsidRPr="00B835E5">
              <w:rPr>
                <w:rFonts w:ascii="標楷體" w:eastAsia="標楷體" w:hAnsi="標楷體" w:cs="Times New Roman" w:hint="eastAsia"/>
                <w:kern w:val="0"/>
                <w14:ligatures w14:val="none"/>
              </w:rPr>
              <w:t>公噸，出口目標量</w:t>
            </w:r>
            <w:r w:rsidRPr="00B835E5">
              <w:rPr>
                <w:rFonts w:ascii="Times New Roman" w:eastAsia="新細明體" w:hAnsi="Times New Roman" w:cs="Times New Roman"/>
                <w:kern w:val="0"/>
                <w14:ligatures w14:val="none"/>
              </w:rPr>
              <w:t>150</w:t>
            </w:r>
            <w:r w:rsidRPr="00B835E5">
              <w:rPr>
                <w:rFonts w:ascii="標楷體" w:eastAsia="標楷體" w:hAnsi="標楷體" w:cs="Times New Roman" w:hint="eastAsia"/>
                <w:kern w:val="0"/>
                <w14:ligatures w14:val="none"/>
              </w:rPr>
              <w:t>公噸。</w:t>
            </w:r>
          </w:p>
        </w:tc>
      </w:tr>
      <w:tr w:rsidR="002258B0" w:rsidRPr="00B835E5" w14:paraId="58B7FC7E" w14:textId="77777777" w:rsidTr="00FB2F2A">
        <w:trPr>
          <w:trHeight w:val="600"/>
        </w:trPr>
        <w:tc>
          <w:tcPr>
            <w:tcW w:w="138" w:type="pct"/>
            <w:vMerge/>
            <w:vAlign w:val="center"/>
            <w:hideMark/>
          </w:tcPr>
          <w:p w14:paraId="0C53741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89987D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34FE56F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1C5B43B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2,308</w:t>
            </w:r>
          </w:p>
        </w:tc>
        <w:tc>
          <w:tcPr>
            <w:tcW w:w="468" w:type="pct"/>
            <w:vAlign w:val="center"/>
            <w:hideMark/>
          </w:tcPr>
          <w:p w14:paraId="74423C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2,274</w:t>
            </w:r>
          </w:p>
        </w:tc>
        <w:tc>
          <w:tcPr>
            <w:tcW w:w="468" w:type="pct"/>
            <w:vAlign w:val="center"/>
            <w:hideMark/>
          </w:tcPr>
          <w:p w14:paraId="2C13B1E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2,290</w:t>
            </w:r>
          </w:p>
        </w:tc>
        <w:tc>
          <w:tcPr>
            <w:tcW w:w="424" w:type="pct"/>
            <w:vAlign w:val="center"/>
            <w:hideMark/>
          </w:tcPr>
          <w:p w14:paraId="0A9CC23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2,340</w:t>
            </w:r>
          </w:p>
        </w:tc>
        <w:tc>
          <w:tcPr>
            <w:tcW w:w="441" w:type="pct"/>
            <w:vAlign w:val="center"/>
            <w:hideMark/>
          </w:tcPr>
          <w:p w14:paraId="3AD35C8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2.18</w:t>
            </w:r>
          </w:p>
        </w:tc>
        <w:tc>
          <w:tcPr>
            <w:tcW w:w="1894" w:type="pct"/>
            <w:vMerge/>
            <w:vAlign w:val="center"/>
            <w:hideMark/>
          </w:tcPr>
          <w:p w14:paraId="599232E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795D3D8" w14:textId="77777777" w:rsidTr="00FB2F2A">
        <w:trPr>
          <w:trHeight w:val="600"/>
        </w:trPr>
        <w:tc>
          <w:tcPr>
            <w:tcW w:w="138" w:type="pct"/>
            <w:vMerge/>
            <w:vAlign w:val="center"/>
            <w:hideMark/>
          </w:tcPr>
          <w:p w14:paraId="255E648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143B1C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0D0859F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146F37F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Pr>
                <w:rFonts w:ascii="Times New Roman" w:eastAsia="新細明體" w:hAnsi="Times New Roman" w:cs="Times New Roman" w:hint="eastAsia"/>
                <w:color w:val="EE0000"/>
                <w:kern w:val="0"/>
                <w14:ligatures w14:val="none"/>
              </w:rPr>
              <w:t>27,947</w:t>
            </w:r>
          </w:p>
        </w:tc>
        <w:tc>
          <w:tcPr>
            <w:tcW w:w="468" w:type="pct"/>
            <w:vAlign w:val="center"/>
            <w:hideMark/>
          </w:tcPr>
          <w:p w14:paraId="09C1AD4F" w14:textId="77777777" w:rsidR="002258B0" w:rsidRPr="008E564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26,721</w:t>
            </w:r>
          </w:p>
        </w:tc>
        <w:tc>
          <w:tcPr>
            <w:tcW w:w="468" w:type="pct"/>
            <w:vAlign w:val="center"/>
            <w:hideMark/>
          </w:tcPr>
          <w:p w14:paraId="66226F3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27,500</w:t>
            </w:r>
          </w:p>
        </w:tc>
        <w:tc>
          <w:tcPr>
            <w:tcW w:w="424" w:type="pct"/>
            <w:vAlign w:val="center"/>
            <w:hideMark/>
          </w:tcPr>
          <w:p w14:paraId="521252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27,800</w:t>
            </w:r>
          </w:p>
        </w:tc>
        <w:tc>
          <w:tcPr>
            <w:tcW w:w="441" w:type="pct"/>
            <w:vAlign w:val="center"/>
            <w:hideMark/>
          </w:tcPr>
          <w:p w14:paraId="23E83C9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1.09</w:t>
            </w:r>
          </w:p>
        </w:tc>
        <w:tc>
          <w:tcPr>
            <w:tcW w:w="1894" w:type="pct"/>
            <w:vMerge/>
            <w:vAlign w:val="center"/>
            <w:hideMark/>
          </w:tcPr>
          <w:p w14:paraId="1F69C42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0C6156D" w14:textId="77777777" w:rsidTr="00FB2F2A">
        <w:trPr>
          <w:trHeight w:val="600"/>
        </w:trPr>
        <w:tc>
          <w:tcPr>
            <w:tcW w:w="138" w:type="pct"/>
            <w:vMerge/>
            <w:vAlign w:val="center"/>
            <w:hideMark/>
          </w:tcPr>
          <w:p w14:paraId="09ECE59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031208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57B8F3B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6D6AA1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64,499</w:t>
            </w:r>
          </w:p>
        </w:tc>
        <w:tc>
          <w:tcPr>
            <w:tcW w:w="468" w:type="pct"/>
            <w:noWrap/>
            <w:vAlign w:val="center"/>
            <w:hideMark/>
          </w:tcPr>
          <w:p w14:paraId="2EB6123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60,771</w:t>
            </w:r>
          </w:p>
        </w:tc>
        <w:tc>
          <w:tcPr>
            <w:tcW w:w="468" w:type="pct"/>
            <w:noWrap/>
            <w:vAlign w:val="center"/>
            <w:hideMark/>
          </w:tcPr>
          <w:p w14:paraId="19E4A9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62,975</w:t>
            </w:r>
          </w:p>
        </w:tc>
        <w:tc>
          <w:tcPr>
            <w:tcW w:w="424" w:type="pct"/>
            <w:noWrap/>
            <w:vAlign w:val="center"/>
            <w:hideMark/>
          </w:tcPr>
          <w:p w14:paraId="7441F3C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65,052</w:t>
            </w:r>
          </w:p>
        </w:tc>
        <w:tc>
          <w:tcPr>
            <w:tcW w:w="441" w:type="pct"/>
            <w:vAlign w:val="center"/>
            <w:hideMark/>
          </w:tcPr>
          <w:p w14:paraId="2133075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3.30</w:t>
            </w:r>
          </w:p>
        </w:tc>
        <w:tc>
          <w:tcPr>
            <w:tcW w:w="1894" w:type="pct"/>
            <w:vMerge/>
            <w:vAlign w:val="center"/>
            <w:hideMark/>
          </w:tcPr>
          <w:p w14:paraId="3DAC946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78D1065" w14:textId="77777777" w:rsidTr="00FB2F2A">
        <w:trPr>
          <w:trHeight w:val="600"/>
        </w:trPr>
        <w:tc>
          <w:tcPr>
            <w:tcW w:w="138" w:type="pct"/>
            <w:vMerge/>
            <w:vAlign w:val="center"/>
            <w:hideMark/>
          </w:tcPr>
          <w:p w14:paraId="6A30C08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6B57C5C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214B33F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5D1662E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3EDC0FC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147</w:t>
            </w:r>
          </w:p>
        </w:tc>
        <w:tc>
          <w:tcPr>
            <w:tcW w:w="468" w:type="pct"/>
            <w:vAlign w:val="center"/>
            <w:hideMark/>
          </w:tcPr>
          <w:p w14:paraId="1B562E6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138</w:t>
            </w:r>
          </w:p>
        </w:tc>
        <w:tc>
          <w:tcPr>
            <w:tcW w:w="468" w:type="pct"/>
            <w:vAlign w:val="center"/>
            <w:hideMark/>
          </w:tcPr>
          <w:p w14:paraId="543F92A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w:t>
            </w:r>
          </w:p>
        </w:tc>
        <w:tc>
          <w:tcPr>
            <w:tcW w:w="424" w:type="pct"/>
            <w:vAlign w:val="center"/>
            <w:hideMark/>
          </w:tcPr>
          <w:p w14:paraId="25E97A4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w:t>
            </w:r>
          </w:p>
        </w:tc>
        <w:tc>
          <w:tcPr>
            <w:tcW w:w="441" w:type="pct"/>
            <w:vAlign w:val="center"/>
            <w:hideMark/>
          </w:tcPr>
          <w:p w14:paraId="090450A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7.14</w:t>
            </w:r>
          </w:p>
        </w:tc>
        <w:tc>
          <w:tcPr>
            <w:tcW w:w="1894" w:type="pct"/>
            <w:vMerge/>
            <w:vAlign w:val="center"/>
            <w:hideMark/>
          </w:tcPr>
          <w:p w14:paraId="059606B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3DA33CF" w14:textId="77777777" w:rsidTr="00FB2F2A">
        <w:trPr>
          <w:trHeight w:val="600"/>
        </w:trPr>
        <w:tc>
          <w:tcPr>
            <w:tcW w:w="138" w:type="pct"/>
            <w:vMerge/>
            <w:vAlign w:val="center"/>
            <w:hideMark/>
          </w:tcPr>
          <w:p w14:paraId="29BAD21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7F1A058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2452279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7EC4A95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59A122E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25,303</w:t>
            </w:r>
          </w:p>
        </w:tc>
        <w:tc>
          <w:tcPr>
            <w:tcW w:w="468" w:type="pct"/>
            <w:vAlign w:val="center"/>
            <w:hideMark/>
          </w:tcPr>
          <w:p w14:paraId="15C4F0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28,335</w:t>
            </w:r>
          </w:p>
        </w:tc>
        <w:tc>
          <w:tcPr>
            <w:tcW w:w="468" w:type="pct"/>
            <w:vAlign w:val="center"/>
            <w:hideMark/>
          </w:tcPr>
          <w:p w14:paraId="3F391CE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26,000</w:t>
            </w:r>
          </w:p>
        </w:tc>
        <w:tc>
          <w:tcPr>
            <w:tcW w:w="424" w:type="pct"/>
            <w:vAlign w:val="center"/>
            <w:hideMark/>
          </w:tcPr>
          <w:p w14:paraId="0D16940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27,000</w:t>
            </w:r>
          </w:p>
        </w:tc>
        <w:tc>
          <w:tcPr>
            <w:tcW w:w="441" w:type="pct"/>
            <w:vAlign w:val="center"/>
            <w:hideMark/>
          </w:tcPr>
          <w:p w14:paraId="3639764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3.85</w:t>
            </w:r>
          </w:p>
        </w:tc>
        <w:tc>
          <w:tcPr>
            <w:tcW w:w="1894" w:type="pct"/>
            <w:vMerge/>
            <w:vAlign w:val="center"/>
            <w:hideMark/>
          </w:tcPr>
          <w:p w14:paraId="557C7D2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F55196E" w14:textId="77777777" w:rsidTr="00FB2F2A">
        <w:trPr>
          <w:trHeight w:val="600"/>
        </w:trPr>
        <w:tc>
          <w:tcPr>
            <w:tcW w:w="138" w:type="pct"/>
            <w:vMerge/>
            <w:vAlign w:val="center"/>
            <w:hideMark/>
          </w:tcPr>
          <w:p w14:paraId="0502629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78D254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0CDB05C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4978A07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81</w:t>
            </w:r>
          </w:p>
        </w:tc>
        <w:tc>
          <w:tcPr>
            <w:tcW w:w="468" w:type="pct"/>
            <w:vAlign w:val="center"/>
            <w:hideMark/>
          </w:tcPr>
          <w:p w14:paraId="33B0EFE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w:t>
            </w:r>
          </w:p>
        </w:tc>
        <w:tc>
          <w:tcPr>
            <w:tcW w:w="468" w:type="pct"/>
            <w:vAlign w:val="center"/>
            <w:hideMark/>
          </w:tcPr>
          <w:p w14:paraId="25EFBE9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w:t>
            </w:r>
          </w:p>
        </w:tc>
        <w:tc>
          <w:tcPr>
            <w:tcW w:w="424" w:type="pct"/>
            <w:vAlign w:val="center"/>
            <w:hideMark/>
          </w:tcPr>
          <w:p w14:paraId="796E981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w:t>
            </w:r>
          </w:p>
        </w:tc>
        <w:tc>
          <w:tcPr>
            <w:tcW w:w="441" w:type="pct"/>
            <w:vAlign w:val="center"/>
            <w:hideMark/>
          </w:tcPr>
          <w:p w14:paraId="22CE8FC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696E162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BD7914D" w14:textId="77777777" w:rsidTr="00FB2F2A">
        <w:trPr>
          <w:trHeight w:val="600"/>
        </w:trPr>
        <w:tc>
          <w:tcPr>
            <w:tcW w:w="138" w:type="pct"/>
            <w:vMerge/>
            <w:vAlign w:val="center"/>
            <w:hideMark/>
          </w:tcPr>
          <w:p w14:paraId="3EBD787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5C2349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066908E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06887E8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5,235,354</w:t>
            </w:r>
          </w:p>
        </w:tc>
        <w:tc>
          <w:tcPr>
            <w:tcW w:w="468" w:type="pct"/>
            <w:noWrap/>
            <w:vAlign w:val="center"/>
            <w:hideMark/>
          </w:tcPr>
          <w:p w14:paraId="3D6A18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8E564B">
              <w:rPr>
                <w:rFonts w:ascii="Times New Roman" w:eastAsia="新細明體" w:hAnsi="Times New Roman" w:cs="Times New Roman"/>
                <w:color w:val="EE0000"/>
                <w:kern w:val="0"/>
                <w14:ligatures w14:val="none"/>
              </w:rPr>
              <w:t>5,334,51</w:t>
            </w:r>
            <w:r>
              <w:rPr>
                <w:rFonts w:ascii="Times New Roman" w:eastAsia="新細明體" w:hAnsi="Times New Roman" w:cs="Times New Roman" w:hint="eastAsia"/>
                <w:color w:val="EE0000"/>
                <w:kern w:val="0"/>
                <w14:ligatures w14:val="none"/>
              </w:rPr>
              <w:t>4</w:t>
            </w:r>
          </w:p>
        </w:tc>
        <w:tc>
          <w:tcPr>
            <w:tcW w:w="468" w:type="pct"/>
            <w:noWrap/>
            <w:vAlign w:val="center"/>
            <w:hideMark/>
          </w:tcPr>
          <w:p w14:paraId="2A2FF1C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5,541,800</w:t>
            </w:r>
          </w:p>
        </w:tc>
        <w:tc>
          <w:tcPr>
            <w:tcW w:w="424" w:type="pct"/>
            <w:noWrap/>
            <w:vAlign w:val="center"/>
            <w:hideMark/>
          </w:tcPr>
          <w:p w14:paraId="0C5AA26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5,724,576</w:t>
            </w:r>
          </w:p>
        </w:tc>
        <w:tc>
          <w:tcPr>
            <w:tcW w:w="441" w:type="pct"/>
            <w:vAlign w:val="center"/>
            <w:hideMark/>
          </w:tcPr>
          <w:p w14:paraId="0C14233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3.30</w:t>
            </w:r>
          </w:p>
        </w:tc>
        <w:tc>
          <w:tcPr>
            <w:tcW w:w="1894" w:type="pct"/>
            <w:vMerge/>
            <w:vAlign w:val="center"/>
            <w:hideMark/>
          </w:tcPr>
          <w:p w14:paraId="7B98468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37EDF70A" w14:textId="77777777" w:rsidR="002258B0" w:rsidRPr="00B835E5" w:rsidRDefault="002258B0" w:rsidP="002258B0"/>
    <w:p w14:paraId="3F2AF9B9"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hint="eastAsia"/>
        </w:rPr>
        <w:t>李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3"/>
        <w:gridCol w:w="284"/>
        <w:gridCol w:w="842"/>
        <w:gridCol w:w="1161"/>
        <w:gridCol w:w="1129"/>
        <w:gridCol w:w="1368"/>
        <w:gridCol w:w="1368"/>
        <w:gridCol w:w="1237"/>
        <w:gridCol w:w="1275"/>
        <w:gridCol w:w="5553"/>
      </w:tblGrid>
      <w:tr w:rsidR="002258B0" w:rsidRPr="00B835E5" w14:paraId="490A563D" w14:textId="77777777" w:rsidTr="00FB2F2A">
        <w:trPr>
          <w:trHeight w:val="600"/>
          <w:tblHeader/>
        </w:trPr>
        <w:tc>
          <w:tcPr>
            <w:tcW w:w="920" w:type="pct"/>
            <w:gridSpan w:val="4"/>
            <w:vAlign w:val="center"/>
            <w:hideMark/>
          </w:tcPr>
          <w:p w14:paraId="6EBB05C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17DA49E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2C52519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6D105DC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3" w:type="pct"/>
            <w:vAlign w:val="center"/>
            <w:hideMark/>
          </w:tcPr>
          <w:p w14:paraId="27E9776D"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429760FF"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36" w:type="pct"/>
            <w:vAlign w:val="center"/>
            <w:hideMark/>
          </w:tcPr>
          <w:p w14:paraId="4470ECA8"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9" w:type="pct"/>
            <w:vAlign w:val="center"/>
            <w:hideMark/>
          </w:tcPr>
          <w:p w14:paraId="3B33B09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7BE665C9" w14:textId="77777777" w:rsidTr="00FB2F2A">
        <w:trPr>
          <w:trHeight w:val="600"/>
        </w:trPr>
        <w:tc>
          <w:tcPr>
            <w:tcW w:w="138" w:type="pct"/>
            <w:vMerge w:val="restart"/>
            <w:textDirection w:val="tbRlV"/>
            <w:vAlign w:val="center"/>
            <w:hideMark/>
          </w:tcPr>
          <w:p w14:paraId="2C9B43A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李 </w:t>
            </w:r>
          </w:p>
        </w:tc>
        <w:tc>
          <w:tcPr>
            <w:tcW w:w="385" w:type="pct"/>
            <w:gridSpan w:val="2"/>
            <w:vAlign w:val="center"/>
            <w:hideMark/>
          </w:tcPr>
          <w:p w14:paraId="5B7ED07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7" w:type="pct"/>
            <w:vAlign w:val="center"/>
            <w:hideMark/>
          </w:tcPr>
          <w:p w14:paraId="2B10D9B9"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407D5C4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1,292</w:t>
            </w:r>
          </w:p>
        </w:tc>
        <w:tc>
          <w:tcPr>
            <w:tcW w:w="468" w:type="pct"/>
            <w:vAlign w:val="center"/>
            <w:hideMark/>
          </w:tcPr>
          <w:p w14:paraId="244A1A5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1,250</w:t>
            </w:r>
          </w:p>
        </w:tc>
        <w:tc>
          <w:tcPr>
            <w:tcW w:w="468" w:type="pct"/>
            <w:vAlign w:val="center"/>
            <w:hideMark/>
          </w:tcPr>
          <w:p w14:paraId="49E1297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1,255</w:t>
            </w:r>
          </w:p>
        </w:tc>
        <w:tc>
          <w:tcPr>
            <w:tcW w:w="423" w:type="pct"/>
            <w:vAlign w:val="center"/>
            <w:hideMark/>
          </w:tcPr>
          <w:p w14:paraId="5E00740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r w:rsidRPr="00B835E5">
              <w:rPr>
                <w:rFonts w:ascii="Times New Roman" w:eastAsia="新細明體" w:hAnsi="Times New Roman" w:cs="Times New Roman" w:hint="eastAsia"/>
                <w:kern w:val="0"/>
                <w14:ligatures w14:val="none"/>
              </w:rPr>
              <w:t>245</w:t>
            </w:r>
          </w:p>
        </w:tc>
        <w:tc>
          <w:tcPr>
            <w:tcW w:w="436" w:type="pct"/>
            <w:vAlign w:val="center"/>
            <w:hideMark/>
          </w:tcPr>
          <w:p w14:paraId="526EFF9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80</w:t>
            </w:r>
          </w:p>
        </w:tc>
        <w:tc>
          <w:tcPr>
            <w:tcW w:w="1899" w:type="pct"/>
            <w:vMerge w:val="restart"/>
            <w:hideMark/>
          </w:tcPr>
          <w:p w14:paraId="074F0FCE" w14:textId="77777777" w:rsidR="002258B0" w:rsidRPr="00B835E5" w:rsidRDefault="002258B0" w:rsidP="002258B0">
            <w:pPr>
              <w:pStyle w:val="a9"/>
              <w:widowControl/>
              <w:numPr>
                <w:ilvl w:val="0"/>
                <w:numId w:val="29"/>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李主要分布於苗栗、</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中、南投、高雄及</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東等地區，產期</w:t>
            </w:r>
            <w:r w:rsidRPr="00B835E5">
              <w:rPr>
                <w:rFonts w:ascii="Times New Roman" w:eastAsia="新細明體" w:hAnsi="Times New Roman" w:cs="Times New Roman"/>
                <w:kern w:val="0"/>
                <w14:ligatures w14:val="none"/>
              </w:rPr>
              <w:t>3</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8</w:t>
            </w:r>
            <w:r w:rsidRPr="00B835E5">
              <w:rPr>
                <w:rFonts w:ascii="標楷體" w:eastAsia="標楷體" w:hAnsi="標楷體" w:cs="Times New Roman" w:hint="eastAsia"/>
                <w:kern w:val="0"/>
                <w14:ligatures w14:val="none"/>
              </w:rPr>
              <w:t>月。近年由於消費市場逐漸萎縮，及人力老化及勞動力不足等影響，部分果農進行廢園、轉為經營休閒旅遊、轉作短期作物或更新為具競爭力果樹，有逐年縮減面積之趨勢。</w:t>
            </w:r>
          </w:p>
          <w:p w14:paraId="7F1E192A" w14:textId="77777777" w:rsidR="002258B0" w:rsidRPr="00B835E5" w:rsidRDefault="002258B0" w:rsidP="002258B0">
            <w:pPr>
              <w:pStyle w:val="a9"/>
              <w:widowControl/>
              <w:numPr>
                <w:ilvl w:val="0"/>
                <w:numId w:val="29"/>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為配合國內外市場需求，輔導農友</w:t>
            </w:r>
            <w:proofErr w:type="gramStart"/>
            <w:r w:rsidRPr="00B835E5">
              <w:rPr>
                <w:rFonts w:ascii="標楷體" w:eastAsia="標楷體" w:hAnsi="標楷體" w:cs="Times New Roman" w:hint="eastAsia"/>
                <w:kern w:val="0"/>
                <w14:ligatures w14:val="none"/>
              </w:rPr>
              <w:t>轉作具高</w:t>
            </w:r>
            <w:proofErr w:type="gramEnd"/>
            <w:r w:rsidRPr="00B835E5">
              <w:rPr>
                <w:rFonts w:ascii="標楷體" w:eastAsia="標楷體" w:hAnsi="標楷體" w:cs="Times New Roman" w:hint="eastAsia"/>
                <w:kern w:val="0"/>
                <w14:ligatures w14:val="none"/>
              </w:rPr>
              <w:t>經濟價值、有競爭力或無產銷之虞之新興果樹作物，推動果樹（品種）多樣化，提供農友與消費者更多選擇，穩定市場行情，引導水果產業結構朝具競爭力產業方向調整。</w:t>
            </w:r>
          </w:p>
          <w:p w14:paraId="40B85D77" w14:textId="77777777" w:rsidR="002258B0" w:rsidRPr="00B835E5" w:rsidRDefault="002258B0" w:rsidP="002258B0">
            <w:pPr>
              <w:pStyle w:val="a9"/>
              <w:widowControl/>
              <w:numPr>
                <w:ilvl w:val="0"/>
                <w:numId w:val="29"/>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年評估收穫面積</w:t>
            </w:r>
            <w:r w:rsidRPr="00B835E5">
              <w:rPr>
                <w:rFonts w:ascii="Times New Roman" w:eastAsia="新細明體" w:hAnsi="Times New Roman" w:cs="Times New Roman"/>
                <w:kern w:val="0"/>
                <w14:ligatures w14:val="none"/>
              </w:rPr>
              <w:t>1,250</w:t>
            </w:r>
            <w:r w:rsidRPr="00B835E5">
              <w:rPr>
                <w:rFonts w:ascii="標楷體" w:eastAsia="標楷體" w:hAnsi="標楷體" w:cs="Times New Roman" w:hint="eastAsia"/>
                <w:kern w:val="0"/>
                <w14:ligatures w14:val="none"/>
              </w:rPr>
              <w:t>公頃，年產量</w:t>
            </w:r>
            <w:r w:rsidRPr="00B835E5">
              <w:rPr>
                <w:rFonts w:ascii="Times New Roman" w:eastAsia="新細明體" w:hAnsi="Times New Roman" w:cs="Times New Roman"/>
                <w:kern w:val="0"/>
                <w14:ligatures w14:val="none"/>
              </w:rPr>
              <w:t>9,500</w:t>
            </w:r>
            <w:r w:rsidRPr="00B835E5">
              <w:rPr>
                <w:rFonts w:ascii="標楷體" w:eastAsia="標楷體" w:hAnsi="標楷體" w:cs="Times New Roman" w:hint="eastAsia"/>
                <w:kern w:val="0"/>
                <w14:ligatures w14:val="none"/>
              </w:rPr>
              <w:t>公噸，李種植面積有減少趨勢，將持續輔導水果產業結構調整，</w:t>
            </w:r>
            <w:r w:rsidRPr="00B835E5">
              <w:rPr>
                <w:rFonts w:ascii="標楷體" w:eastAsia="標楷體" w:hAnsi="標楷體" w:cs="Times New Roman"/>
                <w:kern w:val="0"/>
                <w14:ligatures w14:val="none"/>
              </w:rPr>
              <w:t>115</w:t>
            </w:r>
            <w:r w:rsidRPr="00B835E5">
              <w:rPr>
                <w:rFonts w:ascii="標楷體" w:eastAsia="標楷體" w:hAnsi="標楷體" w:cs="Times New Roman" w:hint="eastAsia"/>
                <w:kern w:val="0"/>
                <w14:ligatures w14:val="none"/>
              </w:rPr>
              <w:t>年目標種植面積</w:t>
            </w:r>
            <w:r w:rsidRPr="00B835E5">
              <w:rPr>
                <w:rFonts w:ascii="標楷體" w:eastAsia="標楷體" w:hAnsi="標楷體" w:cs="Times New Roman"/>
                <w:kern w:val="0"/>
                <w14:ligatures w14:val="none"/>
              </w:rPr>
              <w:t>1,</w:t>
            </w:r>
            <w:r w:rsidRPr="00B835E5">
              <w:rPr>
                <w:rFonts w:ascii="標楷體" w:eastAsia="標楷體" w:hAnsi="標楷體" w:cs="Times New Roman" w:hint="eastAsia"/>
                <w:kern w:val="0"/>
                <w14:ligatures w14:val="none"/>
              </w:rPr>
              <w:t>245公頃，總產量為</w:t>
            </w:r>
            <w:r w:rsidRPr="00B835E5">
              <w:rPr>
                <w:rFonts w:ascii="標楷體" w:eastAsia="標楷體" w:hAnsi="標楷體" w:cs="Times New Roman"/>
                <w:kern w:val="0"/>
                <w14:ligatures w14:val="none"/>
              </w:rPr>
              <w:t>9,</w:t>
            </w:r>
            <w:r w:rsidRPr="00B835E5">
              <w:rPr>
                <w:rFonts w:ascii="標楷體" w:eastAsia="標楷體" w:hAnsi="標楷體" w:cs="Times New Roman" w:hint="eastAsia"/>
                <w:kern w:val="0"/>
                <w14:ligatures w14:val="none"/>
              </w:rPr>
              <w:t>424公噸。</w:t>
            </w:r>
          </w:p>
        </w:tc>
      </w:tr>
      <w:tr w:rsidR="002258B0" w:rsidRPr="00B835E5" w14:paraId="25495A32" w14:textId="77777777" w:rsidTr="00FB2F2A">
        <w:trPr>
          <w:trHeight w:val="600"/>
        </w:trPr>
        <w:tc>
          <w:tcPr>
            <w:tcW w:w="138" w:type="pct"/>
            <w:vMerge/>
            <w:vAlign w:val="center"/>
            <w:hideMark/>
          </w:tcPr>
          <w:p w14:paraId="50DBBBC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8BF2FD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7" w:type="pct"/>
            <w:vAlign w:val="center"/>
            <w:hideMark/>
          </w:tcPr>
          <w:p w14:paraId="799AF23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484B212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1,292</w:t>
            </w:r>
          </w:p>
        </w:tc>
        <w:tc>
          <w:tcPr>
            <w:tcW w:w="468" w:type="pct"/>
            <w:vAlign w:val="center"/>
            <w:hideMark/>
          </w:tcPr>
          <w:p w14:paraId="054330F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1,247</w:t>
            </w:r>
          </w:p>
        </w:tc>
        <w:tc>
          <w:tcPr>
            <w:tcW w:w="468" w:type="pct"/>
            <w:vAlign w:val="center"/>
            <w:hideMark/>
          </w:tcPr>
          <w:p w14:paraId="7DBACAE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1,250</w:t>
            </w:r>
          </w:p>
        </w:tc>
        <w:tc>
          <w:tcPr>
            <w:tcW w:w="423" w:type="pct"/>
            <w:vAlign w:val="center"/>
            <w:hideMark/>
          </w:tcPr>
          <w:p w14:paraId="0207B35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w:t>
            </w:r>
            <w:r w:rsidRPr="00B835E5">
              <w:rPr>
                <w:rFonts w:ascii="Times New Roman" w:eastAsia="新細明體" w:hAnsi="Times New Roman" w:cs="Times New Roman" w:hint="eastAsia"/>
                <w:kern w:val="0"/>
                <w14:ligatures w14:val="none"/>
              </w:rPr>
              <w:t>40</w:t>
            </w:r>
          </w:p>
        </w:tc>
        <w:tc>
          <w:tcPr>
            <w:tcW w:w="436" w:type="pct"/>
            <w:vAlign w:val="center"/>
            <w:hideMark/>
          </w:tcPr>
          <w:p w14:paraId="7C7841A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80</w:t>
            </w:r>
          </w:p>
        </w:tc>
        <w:tc>
          <w:tcPr>
            <w:tcW w:w="1899" w:type="pct"/>
            <w:vMerge/>
            <w:vAlign w:val="center"/>
            <w:hideMark/>
          </w:tcPr>
          <w:p w14:paraId="2C7BD28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8D30874" w14:textId="77777777" w:rsidTr="00FB2F2A">
        <w:trPr>
          <w:trHeight w:val="600"/>
        </w:trPr>
        <w:tc>
          <w:tcPr>
            <w:tcW w:w="138" w:type="pct"/>
            <w:vMerge/>
            <w:vAlign w:val="center"/>
            <w:hideMark/>
          </w:tcPr>
          <w:p w14:paraId="0A15E40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4D93B9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7" w:type="pct"/>
            <w:vAlign w:val="center"/>
            <w:hideMark/>
          </w:tcPr>
          <w:p w14:paraId="1CD06E1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031C5ED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7,240</w:t>
            </w:r>
          </w:p>
        </w:tc>
        <w:tc>
          <w:tcPr>
            <w:tcW w:w="468" w:type="pct"/>
            <w:vAlign w:val="center"/>
            <w:hideMark/>
          </w:tcPr>
          <w:p w14:paraId="726E586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7,653</w:t>
            </w:r>
          </w:p>
        </w:tc>
        <w:tc>
          <w:tcPr>
            <w:tcW w:w="468" w:type="pct"/>
            <w:vAlign w:val="center"/>
            <w:hideMark/>
          </w:tcPr>
          <w:p w14:paraId="0E43725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7,600</w:t>
            </w:r>
          </w:p>
        </w:tc>
        <w:tc>
          <w:tcPr>
            <w:tcW w:w="423" w:type="pct"/>
            <w:vAlign w:val="center"/>
            <w:hideMark/>
          </w:tcPr>
          <w:p w14:paraId="4C875B0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7,600</w:t>
            </w:r>
          </w:p>
        </w:tc>
        <w:tc>
          <w:tcPr>
            <w:tcW w:w="436" w:type="pct"/>
            <w:vAlign w:val="center"/>
            <w:hideMark/>
          </w:tcPr>
          <w:p w14:paraId="7FBC4E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9" w:type="pct"/>
            <w:vMerge/>
            <w:vAlign w:val="center"/>
            <w:hideMark/>
          </w:tcPr>
          <w:p w14:paraId="7626C7F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B372F9F" w14:textId="77777777" w:rsidTr="00FB2F2A">
        <w:trPr>
          <w:trHeight w:val="600"/>
        </w:trPr>
        <w:tc>
          <w:tcPr>
            <w:tcW w:w="138" w:type="pct"/>
            <w:vMerge/>
            <w:vAlign w:val="center"/>
            <w:hideMark/>
          </w:tcPr>
          <w:p w14:paraId="62F8385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79702A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總產量 </w:t>
            </w:r>
          </w:p>
        </w:tc>
        <w:tc>
          <w:tcPr>
            <w:tcW w:w="397" w:type="pct"/>
            <w:vAlign w:val="center"/>
            <w:hideMark/>
          </w:tcPr>
          <w:p w14:paraId="274E9E3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0E183EA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9,351</w:t>
            </w:r>
          </w:p>
        </w:tc>
        <w:tc>
          <w:tcPr>
            <w:tcW w:w="468" w:type="pct"/>
            <w:noWrap/>
            <w:vAlign w:val="center"/>
            <w:hideMark/>
          </w:tcPr>
          <w:p w14:paraId="53287FF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9,543</w:t>
            </w:r>
          </w:p>
        </w:tc>
        <w:tc>
          <w:tcPr>
            <w:tcW w:w="468" w:type="pct"/>
            <w:noWrap/>
            <w:vAlign w:val="center"/>
            <w:hideMark/>
          </w:tcPr>
          <w:p w14:paraId="53C2AEE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9,500</w:t>
            </w:r>
          </w:p>
        </w:tc>
        <w:tc>
          <w:tcPr>
            <w:tcW w:w="423" w:type="pct"/>
            <w:noWrap/>
            <w:vAlign w:val="center"/>
            <w:hideMark/>
          </w:tcPr>
          <w:p w14:paraId="6EBDA5C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w:t>
            </w:r>
            <w:r w:rsidRPr="00B835E5">
              <w:rPr>
                <w:rFonts w:ascii="Times New Roman" w:eastAsia="新細明體" w:hAnsi="Times New Roman" w:cs="Times New Roman" w:hint="eastAsia"/>
                <w:kern w:val="0"/>
                <w14:ligatures w14:val="none"/>
              </w:rPr>
              <w:t>424</w:t>
            </w:r>
          </w:p>
        </w:tc>
        <w:tc>
          <w:tcPr>
            <w:tcW w:w="436" w:type="pct"/>
            <w:vAlign w:val="center"/>
            <w:hideMark/>
          </w:tcPr>
          <w:p w14:paraId="7C8D51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80</w:t>
            </w:r>
          </w:p>
        </w:tc>
        <w:tc>
          <w:tcPr>
            <w:tcW w:w="1899" w:type="pct"/>
            <w:vMerge/>
            <w:vAlign w:val="center"/>
            <w:hideMark/>
          </w:tcPr>
          <w:p w14:paraId="546C564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9655490" w14:textId="77777777" w:rsidTr="00FB2F2A">
        <w:trPr>
          <w:trHeight w:val="600"/>
        </w:trPr>
        <w:tc>
          <w:tcPr>
            <w:tcW w:w="138" w:type="pct"/>
            <w:vMerge/>
            <w:vAlign w:val="center"/>
            <w:hideMark/>
          </w:tcPr>
          <w:p w14:paraId="6F2ABF5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55FAC7D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10D06FB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7" w:type="pct"/>
            <w:vAlign w:val="center"/>
            <w:hideMark/>
          </w:tcPr>
          <w:p w14:paraId="275ADB09"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63919F0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68" w:type="pct"/>
            <w:vAlign w:val="center"/>
            <w:hideMark/>
          </w:tcPr>
          <w:p w14:paraId="648F3A5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65BF0C0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3" w:type="pct"/>
            <w:vAlign w:val="center"/>
            <w:hideMark/>
          </w:tcPr>
          <w:p w14:paraId="6D3D474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36" w:type="pct"/>
            <w:vAlign w:val="center"/>
            <w:hideMark/>
          </w:tcPr>
          <w:p w14:paraId="62E352D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150.00</w:t>
            </w:r>
          </w:p>
        </w:tc>
        <w:tc>
          <w:tcPr>
            <w:tcW w:w="1899" w:type="pct"/>
            <w:vMerge/>
            <w:vAlign w:val="center"/>
            <w:hideMark/>
          </w:tcPr>
          <w:p w14:paraId="45EEE8C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FAD2CD5" w14:textId="77777777" w:rsidTr="00FB2F2A">
        <w:trPr>
          <w:trHeight w:val="600"/>
        </w:trPr>
        <w:tc>
          <w:tcPr>
            <w:tcW w:w="138" w:type="pct"/>
            <w:vMerge/>
            <w:vAlign w:val="center"/>
            <w:hideMark/>
          </w:tcPr>
          <w:p w14:paraId="3F6A079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61B1AEE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7890A51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7" w:type="pct"/>
            <w:vAlign w:val="center"/>
            <w:hideMark/>
          </w:tcPr>
          <w:p w14:paraId="601A723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719D9D5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4,319</w:t>
            </w:r>
          </w:p>
        </w:tc>
        <w:tc>
          <w:tcPr>
            <w:tcW w:w="468" w:type="pct"/>
            <w:vAlign w:val="center"/>
            <w:hideMark/>
          </w:tcPr>
          <w:p w14:paraId="46AA3D9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5,266</w:t>
            </w:r>
          </w:p>
        </w:tc>
        <w:tc>
          <w:tcPr>
            <w:tcW w:w="468" w:type="pct"/>
            <w:vAlign w:val="center"/>
            <w:hideMark/>
          </w:tcPr>
          <w:p w14:paraId="0C09B72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4,200</w:t>
            </w:r>
          </w:p>
        </w:tc>
        <w:tc>
          <w:tcPr>
            <w:tcW w:w="423" w:type="pct"/>
            <w:vAlign w:val="center"/>
            <w:hideMark/>
          </w:tcPr>
          <w:p w14:paraId="6BC513B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4,200</w:t>
            </w:r>
          </w:p>
        </w:tc>
        <w:tc>
          <w:tcPr>
            <w:tcW w:w="436" w:type="pct"/>
            <w:vAlign w:val="center"/>
            <w:hideMark/>
          </w:tcPr>
          <w:p w14:paraId="0292093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9" w:type="pct"/>
            <w:vMerge/>
            <w:vAlign w:val="center"/>
            <w:hideMark/>
          </w:tcPr>
          <w:p w14:paraId="3777F2DF"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7D4AFB1" w14:textId="77777777" w:rsidTr="00FB2F2A">
        <w:trPr>
          <w:trHeight w:val="600"/>
        </w:trPr>
        <w:tc>
          <w:tcPr>
            <w:tcW w:w="138" w:type="pct"/>
            <w:vMerge/>
            <w:vAlign w:val="center"/>
            <w:hideMark/>
          </w:tcPr>
          <w:p w14:paraId="019DAD5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910954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7" w:type="pct"/>
            <w:vAlign w:val="center"/>
            <w:hideMark/>
          </w:tcPr>
          <w:p w14:paraId="2C3BFCD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145EC77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w:t>
            </w:r>
          </w:p>
        </w:tc>
        <w:tc>
          <w:tcPr>
            <w:tcW w:w="468" w:type="pct"/>
            <w:vAlign w:val="center"/>
            <w:hideMark/>
          </w:tcPr>
          <w:p w14:paraId="1316E0C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w:t>
            </w:r>
          </w:p>
        </w:tc>
        <w:tc>
          <w:tcPr>
            <w:tcW w:w="468" w:type="pct"/>
            <w:vAlign w:val="center"/>
            <w:hideMark/>
          </w:tcPr>
          <w:p w14:paraId="6FBA31D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w:t>
            </w:r>
          </w:p>
        </w:tc>
        <w:tc>
          <w:tcPr>
            <w:tcW w:w="423" w:type="pct"/>
            <w:vAlign w:val="center"/>
            <w:hideMark/>
          </w:tcPr>
          <w:p w14:paraId="551794E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w:t>
            </w:r>
          </w:p>
        </w:tc>
        <w:tc>
          <w:tcPr>
            <w:tcW w:w="436" w:type="pct"/>
            <w:vAlign w:val="center"/>
            <w:hideMark/>
          </w:tcPr>
          <w:p w14:paraId="04B8718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9" w:type="pct"/>
            <w:vMerge/>
            <w:vAlign w:val="center"/>
            <w:hideMark/>
          </w:tcPr>
          <w:p w14:paraId="32E9364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35321A4" w14:textId="77777777" w:rsidTr="00FB2F2A">
        <w:trPr>
          <w:trHeight w:val="600"/>
        </w:trPr>
        <w:tc>
          <w:tcPr>
            <w:tcW w:w="138" w:type="pct"/>
            <w:vMerge/>
            <w:vAlign w:val="center"/>
            <w:hideMark/>
          </w:tcPr>
          <w:p w14:paraId="7564E7F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B24310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7" w:type="pct"/>
            <w:vAlign w:val="center"/>
            <w:hideMark/>
          </w:tcPr>
          <w:p w14:paraId="7679668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2A5E4CF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496,916</w:t>
            </w:r>
          </w:p>
        </w:tc>
        <w:tc>
          <w:tcPr>
            <w:tcW w:w="468" w:type="pct"/>
            <w:noWrap/>
            <w:vAlign w:val="center"/>
            <w:hideMark/>
          </w:tcPr>
          <w:p w14:paraId="7EBB5AF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504,902</w:t>
            </w:r>
          </w:p>
        </w:tc>
        <w:tc>
          <w:tcPr>
            <w:tcW w:w="468" w:type="pct"/>
            <w:noWrap/>
            <w:vAlign w:val="center"/>
            <w:hideMark/>
          </w:tcPr>
          <w:p w14:paraId="749EDC7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503,500</w:t>
            </w:r>
          </w:p>
        </w:tc>
        <w:tc>
          <w:tcPr>
            <w:tcW w:w="423" w:type="pct"/>
            <w:noWrap/>
            <w:vAlign w:val="bottom"/>
            <w:hideMark/>
          </w:tcPr>
          <w:p w14:paraId="0D7D074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499</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472</w:t>
            </w:r>
            <w:r w:rsidRPr="00B835E5">
              <w:rPr>
                <w:rFonts w:ascii="Times New Roman" w:eastAsia="新細明體" w:hAnsi="Times New Roman" w:cs="Times New Roman"/>
                <w:kern w:val="0"/>
                <w14:ligatures w14:val="none"/>
              </w:rPr>
              <w:t xml:space="preserve"> </w:t>
            </w:r>
          </w:p>
        </w:tc>
        <w:tc>
          <w:tcPr>
            <w:tcW w:w="436" w:type="pct"/>
            <w:vAlign w:val="bottom"/>
            <w:hideMark/>
          </w:tcPr>
          <w:p w14:paraId="108C988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-0.80</w:t>
            </w:r>
            <w:r w:rsidRPr="00B835E5">
              <w:rPr>
                <w:rFonts w:ascii="Times New Roman" w:eastAsia="新細明體" w:hAnsi="Times New Roman" w:cs="Times New Roman"/>
                <w:kern w:val="0"/>
                <w14:ligatures w14:val="none"/>
              </w:rPr>
              <w:t xml:space="preserve"> </w:t>
            </w:r>
          </w:p>
        </w:tc>
        <w:tc>
          <w:tcPr>
            <w:tcW w:w="1899" w:type="pct"/>
            <w:vMerge/>
            <w:vAlign w:val="center"/>
            <w:hideMark/>
          </w:tcPr>
          <w:p w14:paraId="7CC4C1F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473E4780" w14:textId="77777777" w:rsidR="002258B0" w:rsidRPr="00B835E5" w:rsidRDefault="002258B0" w:rsidP="002258B0"/>
    <w:p w14:paraId="3B49D8CF"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柿</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40"/>
        <w:gridCol w:w="1289"/>
        <w:gridCol w:w="5535"/>
      </w:tblGrid>
      <w:tr w:rsidR="002258B0" w:rsidRPr="00B835E5" w14:paraId="25507CDD" w14:textId="77777777" w:rsidTr="00FB2F2A">
        <w:trPr>
          <w:trHeight w:val="600"/>
          <w:tblHeader/>
        </w:trPr>
        <w:tc>
          <w:tcPr>
            <w:tcW w:w="920" w:type="pct"/>
            <w:gridSpan w:val="4"/>
            <w:vAlign w:val="center"/>
            <w:hideMark/>
          </w:tcPr>
          <w:p w14:paraId="1B0F58D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36CFE93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6132331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5DDF43A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593394B7"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ADD270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012EABEF"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76869D6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1C005127" w14:textId="77777777" w:rsidTr="00FB2F2A">
        <w:trPr>
          <w:trHeight w:val="600"/>
        </w:trPr>
        <w:tc>
          <w:tcPr>
            <w:tcW w:w="138" w:type="pct"/>
            <w:vMerge w:val="restart"/>
            <w:textDirection w:val="tbRlV"/>
            <w:vAlign w:val="center"/>
            <w:hideMark/>
          </w:tcPr>
          <w:p w14:paraId="1BD2FB9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柿 </w:t>
            </w:r>
          </w:p>
        </w:tc>
        <w:tc>
          <w:tcPr>
            <w:tcW w:w="385" w:type="pct"/>
            <w:gridSpan w:val="2"/>
            <w:vAlign w:val="center"/>
            <w:hideMark/>
          </w:tcPr>
          <w:p w14:paraId="080A600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7" w:type="pct"/>
            <w:vAlign w:val="center"/>
            <w:hideMark/>
          </w:tcPr>
          <w:p w14:paraId="1113427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2AE9991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4,709</w:t>
            </w:r>
          </w:p>
        </w:tc>
        <w:tc>
          <w:tcPr>
            <w:tcW w:w="468" w:type="pct"/>
            <w:vAlign w:val="center"/>
            <w:hideMark/>
          </w:tcPr>
          <w:p w14:paraId="5EA3A4C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4,649</w:t>
            </w:r>
          </w:p>
        </w:tc>
        <w:tc>
          <w:tcPr>
            <w:tcW w:w="468" w:type="pct"/>
            <w:vAlign w:val="center"/>
            <w:hideMark/>
          </w:tcPr>
          <w:p w14:paraId="46F47B4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4,610</w:t>
            </w:r>
          </w:p>
        </w:tc>
        <w:tc>
          <w:tcPr>
            <w:tcW w:w="424" w:type="pct"/>
            <w:vAlign w:val="center"/>
            <w:hideMark/>
          </w:tcPr>
          <w:p w14:paraId="2C2ADDC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w:t>
            </w:r>
            <w:r w:rsidRPr="00B835E5">
              <w:rPr>
                <w:rFonts w:ascii="Times New Roman" w:eastAsia="新細明體" w:hAnsi="Times New Roman" w:cs="Times New Roman" w:hint="eastAsia"/>
                <w:kern w:val="0"/>
                <w14:ligatures w14:val="none"/>
              </w:rPr>
              <w:t>0</w:t>
            </w:r>
            <w:r w:rsidRPr="00B835E5">
              <w:rPr>
                <w:rFonts w:ascii="Times New Roman" w:eastAsia="新細明體" w:hAnsi="Times New Roman" w:cs="Times New Roman"/>
                <w:kern w:val="0"/>
                <w14:ligatures w14:val="none"/>
              </w:rPr>
              <w:t>0</w:t>
            </w:r>
          </w:p>
        </w:tc>
        <w:tc>
          <w:tcPr>
            <w:tcW w:w="441" w:type="pct"/>
            <w:vAlign w:val="center"/>
            <w:hideMark/>
          </w:tcPr>
          <w:p w14:paraId="038A62C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-0.22</w:t>
            </w:r>
          </w:p>
        </w:tc>
        <w:tc>
          <w:tcPr>
            <w:tcW w:w="1893" w:type="pct"/>
            <w:vMerge w:val="restart"/>
            <w:hideMark/>
          </w:tcPr>
          <w:p w14:paraId="6EFD0798" w14:textId="77777777" w:rsidR="002258B0" w:rsidRPr="00B835E5" w:rsidRDefault="002258B0" w:rsidP="002258B0">
            <w:pPr>
              <w:pStyle w:val="a9"/>
              <w:widowControl/>
              <w:numPr>
                <w:ilvl w:val="0"/>
                <w:numId w:val="30"/>
              </w:numPr>
              <w:spacing w:after="0" w:line="240" w:lineRule="auto"/>
              <w:jc w:val="both"/>
              <w:rPr>
                <w:rFonts w:ascii="標楷體" w:eastAsia="標楷體" w:hAnsi="標楷體" w:cs="Times New Roman"/>
                <w:kern w:val="0"/>
                <w14:ligatures w14:val="none"/>
              </w:rPr>
            </w:pPr>
            <w:proofErr w:type="gramStart"/>
            <w:r w:rsidRPr="00B835E5">
              <w:rPr>
                <w:rFonts w:ascii="標楷體" w:eastAsia="標楷體" w:hAnsi="標楷體" w:cs="Times New Roman" w:hint="eastAsia"/>
                <w:kern w:val="0"/>
                <w14:ligatures w14:val="none"/>
              </w:rPr>
              <w:t>柿</w:t>
            </w:r>
            <w:proofErr w:type="gramEnd"/>
            <w:r w:rsidRPr="00B835E5">
              <w:rPr>
                <w:rFonts w:ascii="標楷體" w:eastAsia="標楷體" w:hAnsi="標楷體" w:cs="Times New Roman" w:hint="eastAsia"/>
                <w:kern w:val="0"/>
                <w14:ligatures w14:val="none"/>
              </w:rPr>
              <w:t>主要分布於</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中、苗栗、嘉義、新竹、南投、</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東等地區，產期</w:t>
            </w:r>
            <w:r w:rsidRPr="00B835E5">
              <w:rPr>
                <w:rFonts w:ascii="Times New Roman" w:eastAsia="新細明體" w:hAnsi="Times New Roman" w:cs="Times New Roman"/>
                <w:kern w:val="0"/>
                <w14:ligatures w14:val="none"/>
              </w:rPr>
              <w:t>8</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月。品種可</w:t>
            </w:r>
            <w:proofErr w:type="gramStart"/>
            <w:r w:rsidRPr="00B835E5">
              <w:rPr>
                <w:rFonts w:ascii="標楷體" w:eastAsia="標楷體" w:hAnsi="標楷體" w:cs="Times New Roman" w:hint="eastAsia"/>
                <w:kern w:val="0"/>
                <w14:ligatures w14:val="none"/>
              </w:rPr>
              <w:t>依能自然脫澀分為</w:t>
            </w:r>
            <w:proofErr w:type="gramEnd"/>
            <w:r w:rsidRPr="00B835E5">
              <w:rPr>
                <w:rFonts w:ascii="標楷體" w:eastAsia="標楷體" w:hAnsi="標楷體" w:cs="Times New Roman" w:hint="eastAsia"/>
                <w:kern w:val="0"/>
                <w14:ligatures w14:val="none"/>
              </w:rPr>
              <w:t>澀柿與甜柿兩大類，臺灣主要</w:t>
            </w:r>
            <w:proofErr w:type="gramStart"/>
            <w:r w:rsidRPr="00B835E5">
              <w:rPr>
                <w:rFonts w:ascii="標楷體" w:eastAsia="標楷體" w:hAnsi="標楷體" w:cs="Times New Roman" w:hint="eastAsia"/>
                <w:kern w:val="0"/>
                <w14:ligatures w14:val="none"/>
              </w:rPr>
              <w:t>栽培澀柿的</w:t>
            </w:r>
            <w:proofErr w:type="gramEnd"/>
            <w:r w:rsidRPr="00B835E5">
              <w:rPr>
                <w:rFonts w:ascii="標楷體" w:eastAsia="標楷體" w:hAnsi="標楷體" w:cs="Times New Roman" w:hint="eastAsia"/>
                <w:kern w:val="0"/>
                <w14:ligatures w14:val="none"/>
              </w:rPr>
              <w:t>四周柿、</w:t>
            </w:r>
            <w:proofErr w:type="gramStart"/>
            <w:r w:rsidRPr="00B835E5">
              <w:rPr>
                <w:rFonts w:ascii="標楷體" w:eastAsia="標楷體" w:hAnsi="標楷體" w:cs="Times New Roman" w:hint="eastAsia"/>
                <w:kern w:val="0"/>
                <w14:ligatures w14:val="none"/>
              </w:rPr>
              <w:t>牛心柿及甜柿的</w:t>
            </w:r>
            <w:proofErr w:type="gramEnd"/>
            <w:r w:rsidRPr="00B835E5">
              <w:rPr>
                <w:rFonts w:ascii="標楷體" w:eastAsia="標楷體" w:hAnsi="標楷體" w:cs="Times New Roman" w:hint="eastAsia"/>
                <w:kern w:val="0"/>
                <w14:ligatures w14:val="none"/>
              </w:rPr>
              <w:t>富有、次郎等。</w:t>
            </w:r>
          </w:p>
          <w:p w14:paraId="7C194A1A" w14:textId="77777777" w:rsidR="002258B0" w:rsidRPr="00B835E5" w:rsidRDefault="002258B0" w:rsidP="002258B0">
            <w:pPr>
              <w:pStyle w:val="a9"/>
              <w:widowControl/>
              <w:numPr>
                <w:ilvl w:val="0"/>
                <w:numId w:val="30"/>
              </w:numPr>
              <w:spacing w:after="0" w:line="240" w:lineRule="auto"/>
              <w:jc w:val="both"/>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年受颱風及豪雨等影響，造成部分產區落花落果、果實擦傷及枝條折損，評估產量較</w:t>
            </w:r>
            <w:r w:rsidRPr="00B835E5">
              <w:rPr>
                <w:rFonts w:ascii="Times New Roman" w:eastAsia="新細明體" w:hAnsi="Times New Roman" w:cs="Times New Roman"/>
                <w:kern w:val="0"/>
                <w14:ligatures w14:val="none"/>
              </w:rPr>
              <w:t xml:space="preserve"> 113</w:t>
            </w:r>
            <w:r w:rsidRPr="00B835E5">
              <w:rPr>
                <w:rFonts w:ascii="標楷體" w:eastAsia="標楷體" w:hAnsi="標楷體" w:cs="Times New Roman" w:hint="eastAsia"/>
                <w:kern w:val="0"/>
                <w14:ligatures w14:val="none"/>
              </w:rPr>
              <w:t>年減少。</w:t>
            </w:r>
          </w:p>
          <w:p w14:paraId="713CB942" w14:textId="77777777" w:rsidR="002258B0" w:rsidRPr="00B835E5" w:rsidRDefault="002258B0" w:rsidP="002258B0">
            <w:pPr>
              <w:pStyle w:val="a9"/>
              <w:widowControl/>
              <w:numPr>
                <w:ilvl w:val="0"/>
                <w:numId w:val="30"/>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甜柿栽培技術門檻較高，品質易不穩定。</w:t>
            </w:r>
            <w:proofErr w:type="gramStart"/>
            <w:r w:rsidRPr="00B835E5">
              <w:rPr>
                <w:rFonts w:ascii="標楷體" w:eastAsia="標楷體" w:hAnsi="標楷體" w:cs="Times New Roman" w:hint="eastAsia"/>
                <w:kern w:val="0"/>
                <w14:ligatures w14:val="none"/>
              </w:rPr>
              <w:t>澀柿為提高</w:t>
            </w:r>
            <w:proofErr w:type="gramEnd"/>
            <w:r w:rsidRPr="00B835E5">
              <w:rPr>
                <w:rFonts w:ascii="標楷體" w:eastAsia="標楷體" w:hAnsi="標楷體" w:cs="Times New Roman" w:hint="eastAsia"/>
                <w:kern w:val="0"/>
                <w14:ligatures w14:val="none"/>
              </w:rPr>
              <w:t>農民收益，研發</w:t>
            </w:r>
            <w:proofErr w:type="gramStart"/>
            <w:r w:rsidRPr="00B835E5">
              <w:rPr>
                <w:rFonts w:ascii="標楷體" w:eastAsia="標楷體" w:hAnsi="標楷體" w:cs="Times New Roman" w:hint="eastAsia"/>
                <w:kern w:val="0"/>
                <w14:ligatures w14:val="none"/>
              </w:rPr>
              <w:t>真空脫澀技術</w:t>
            </w:r>
            <w:proofErr w:type="gramEnd"/>
            <w:r w:rsidRPr="00B835E5">
              <w:rPr>
                <w:rFonts w:ascii="標楷體" w:eastAsia="標楷體" w:hAnsi="標楷體" w:cs="Times New Roman" w:hint="eastAsia"/>
                <w:kern w:val="0"/>
                <w14:ligatures w14:val="none"/>
              </w:rPr>
              <w:t>，穩定市場供需。</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協助果農調整產業結構，降低產銷成本，提升果品品質及競爭力。由於</w:t>
            </w:r>
            <w:proofErr w:type="gramStart"/>
            <w:r w:rsidRPr="00B835E5">
              <w:rPr>
                <w:rFonts w:ascii="標楷體" w:eastAsia="標楷體" w:hAnsi="標楷體" w:cs="Times New Roman" w:hint="eastAsia"/>
                <w:kern w:val="0"/>
                <w14:ligatures w14:val="none"/>
              </w:rPr>
              <w:t>柿</w:t>
            </w:r>
            <w:proofErr w:type="gramEnd"/>
            <w:r w:rsidRPr="00B835E5">
              <w:rPr>
                <w:rFonts w:ascii="標楷體" w:eastAsia="標楷體" w:hAnsi="標楷體" w:cs="Times New Roman" w:hint="eastAsia"/>
                <w:kern w:val="0"/>
                <w14:ligatures w14:val="none"/>
              </w:rPr>
              <w:t>產區多分布於山坡地，加上近年部分產區農村人口</w:t>
            </w:r>
            <w:proofErr w:type="gramStart"/>
            <w:r w:rsidRPr="00B835E5">
              <w:rPr>
                <w:rFonts w:ascii="標楷體" w:eastAsia="標楷體" w:hAnsi="標楷體" w:cs="Times New Roman" w:hint="eastAsia"/>
                <w:kern w:val="0"/>
                <w14:ligatures w14:val="none"/>
              </w:rPr>
              <w:t>老化及缺工</w:t>
            </w:r>
            <w:proofErr w:type="gramEnd"/>
            <w:r w:rsidRPr="00B835E5">
              <w:rPr>
                <w:rFonts w:ascii="標楷體" w:eastAsia="標楷體" w:hAnsi="標楷體" w:cs="Times New Roman" w:hint="eastAsia"/>
                <w:kern w:val="0"/>
                <w14:ligatures w14:val="none"/>
              </w:rPr>
              <w:t>，且收穫面積因廢園增加或轉作其他果樹、短期作物而有減少趨勢。</w:t>
            </w:r>
          </w:p>
          <w:p w14:paraId="419C15E2" w14:textId="77777777" w:rsidR="002258B0" w:rsidRPr="00B835E5" w:rsidRDefault="002258B0" w:rsidP="002258B0">
            <w:pPr>
              <w:pStyle w:val="a9"/>
              <w:widowControl/>
              <w:numPr>
                <w:ilvl w:val="0"/>
                <w:numId w:val="30"/>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年評估收穫面積</w:t>
            </w:r>
            <w:r w:rsidRPr="00B835E5">
              <w:rPr>
                <w:rFonts w:ascii="Times New Roman" w:eastAsia="新細明體" w:hAnsi="Times New Roman" w:cs="Times New Roman"/>
                <w:kern w:val="0"/>
                <w14:ligatures w14:val="none"/>
              </w:rPr>
              <w:t>4,607</w:t>
            </w:r>
            <w:r w:rsidRPr="00B835E5">
              <w:rPr>
                <w:rFonts w:ascii="標楷體" w:eastAsia="標楷體" w:hAnsi="標楷體" w:cs="Times New Roman" w:hint="eastAsia"/>
                <w:kern w:val="0"/>
                <w14:ligatures w14:val="none"/>
              </w:rPr>
              <w:t>公頃，年產量</w:t>
            </w:r>
            <w:r w:rsidRPr="00B835E5">
              <w:rPr>
                <w:rFonts w:ascii="Times New Roman" w:eastAsia="新細明體" w:hAnsi="Times New Roman" w:cs="Times New Roman"/>
                <w:kern w:val="0"/>
                <w14:ligatures w14:val="none"/>
              </w:rPr>
              <w:t>44,435</w:t>
            </w:r>
            <w:r w:rsidRPr="00B835E5">
              <w:rPr>
                <w:rFonts w:ascii="標楷體" w:eastAsia="標楷體" w:hAnsi="標楷體" w:cs="Times New Roman" w:hint="eastAsia"/>
                <w:kern w:val="0"/>
                <w14:ligatures w14:val="none"/>
              </w:rPr>
              <w:t>公噸；</w:t>
            </w:r>
            <w:proofErr w:type="gramStart"/>
            <w:r w:rsidRPr="00B835E5">
              <w:rPr>
                <w:rFonts w:ascii="Times New Roman" w:eastAsia="標楷體" w:hAnsi="Times New Roman" w:cs="Times New Roman" w:hint="eastAsia"/>
                <w:kern w:val="0"/>
                <w14:ligatures w14:val="none"/>
              </w:rPr>
              <w:t>柿</w:t>
            </w:r>
            <w:proofErr w:type="gramEnd"/>
            <w:r w:rsidRPr="00B835E5">
              <w:rPr>
                <w:rFonts w:ascii="Times New Roman" w:eastAsia="標楷體" w:hAnsi="Times New Roman" w:cs="Times New Roman" w:hint="eastAsia"/>
                <w:kern w:val="0"/>
                <w14:ligatures w14:val="none"/>
              </w:rPr>
              <w:t>種植面積有減少趨勢，將持續輔導水果產業結構調整，</w:t>
            </w:r>
            <w:r w:rsidRPr="00B835E5">
              <w:rPr>
                <w:rFonts w:ascii="Times New Roman" w:eastAsia="標楷體" w:hAnsi="Times New Roman" w:cs="Times New Roman" w:hint="eastAsia"/>
                <w:kern w:val="0"/>
                <w14:ligatures w14:val="none"/>
              </w:rPr>
              <w:t>115</w:t>
            </w:r>
            <w:r w:rsidRPr="00B835E5">
              <w:rPr>
                <w:rFonts w:ascii="Times New Roman" w:eastAsia="標楷體" w:hAnsi="Times New Roman" w:cs="Times New Roman" w:hint="eastAsia"/>
                <w:kern w:val="0"/>
                <w14:ligatures w14:val="none"/>
              </w:rPr>
              <w:t>年目標種植面積</w:t>
            </w:r>
            <w:r w:rsidRPr="00B835E5">
              <w:rPr>
                <w:rFonts w:ascii="Times New Roman" w:eastAsia="標楷體" w:hAnsi="Times New Roman" w:cs="Times New Roman" w:hint="eastAsia"/>
                <w:kern w:val="0"/>
                <w14:ligatures w14:val="none"/>
              </w:rPr>
              <w:t>4,600</w:t>
            </w:r>
            <w:r w:rsidRPr="00B835E5">
              <w:rPr>
                <w:rFonts w:ascii="Times New Roman" w:eastAsia="標楷體" w:hAnsi="Times New Roman" w:cs="Times New Roman" w:hint="eastAsia"/>
                <w:kern w:val="0"/>
                <w14:ligatures w14:val="none"/>
              </w:rPr>
              <w:t>公頃，總產量為</w:t>
            </w:r>
            <w:r w:rsidRPr="00B835E5">
              <w:rPr>
                <w:rFonts w:ascii="Times New Roman" w:eastAsia="標楷體" w:hAnsi="Times New Roman" w:cs="Times New Roman" w:hint="eastAsia"/>
                <w:kern w:val="0"/>
                <w14:ligatures w14:val="none"/>
              </w:rPr>
              <w:t>55,140</w:t>
            </w:r>
            <w:r w:rsidRPr="00B835E5">
              <w:rPr>
                <w:rFonts w:ascii="Times New Roman" w:eastAsia="標楷體" w:hAnsi="Times New Roman" w:cs="Times New Roman" w:hint="eastAsia"/>
                <w:kern w:val="0"/>
                <w14:ligatures w14:val="none"/>
              </w:rPr>
              <w:t>公噸。</w:t>
            </w:r>
          </w:p>
        </w:tc>
      </w:tr>
      <w:tr w:rsidR="002258B0" w:rsidRPr="00B835E5" w14:paraId="0D1D0CD9" w14:textId="77777777" w:rsidTr="00FB2F2A">
        <w:trPr>
          <w:trHeight w:val="600"/>
        </w:trPr>
        <w:tc>
          <w:tcPr>
            <w:tcW w:w="138" w:type="pct"/>
            <w:vMerge/>
            <w:vAlign w:val="center"/>
            <w:hideMark/>
          </w:tcPr>
          <w:p w14:paraId="5335F4A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7F84A7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7" w:type="pct"/>
            <w:vAlign w:val="center"/>
            <w:hideMark/>
          </w:tcPr>
          <w:p w14:paraId="6B4DAB3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86" w:type="pct"/>
            <w:vAlign w:val="center"/>
            <w:hideMark/>
          </w:tcPr>
          <w:p w14:paraId="1DAE64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4,702</w:t>
            </w:r>
          </w:p>
        </w:tc>
        <w:tc>
          <w:tcPr>
            <w:tcW w:w="468" w:type="pct"/>
            <w:vAlign w:val="center"/>
            <w:hideMark/>
          </w:tcPr>
          <w:p w14:paraId="464219E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4,637</w:t>
            </w:r>
          </w:p>
        </w:tc>
        <w:tc>
          <w:tcPr>
            <w:tcW w:w="468" w:type="pct"/>
            <w:vAlign w:val="center"/>
            <w:hideMark/>
          </w:tcPr>
          <w:p w14:paraId="70E957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4,607</w:t>
            </w:r>
          </w:p>
        </w:tc>
        <w:tc>
          <w:tcPr>
            <w:tcW w:w="424" w:type="pct"/>
            <w:vAlign w:val="center"/>
            <w:hideMark/>
          </w:tcPr>
          <w:p w14:paraId="42D2021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w:t>
            </w:r>
            <w:r w:rsidRPr="00B835E5">
              <w:rPr>
                <w:rFonts w:ascii="Times New Roman" w:eastAsia="新細明體" w:hAnsi="Times New Roman" w:cs="Times New Roman" w:hint="eastAsia"/>
                <w:kern w:val="0"/>
                <w14:ligatures w14:val="none"/>
              </w:rPr>
              <w:t>595</w:t>
            </w:r>
          </w:p>
        </w:tc>
        <w:tc>
          <w:tcPr>
            <w:tcW w:w="441" w:type="pct"/>
            <w:vAlign w:val="center"/>
            <w:hideMark/>
          </w:tcPr>
          <w:p w14:paraId="0DA6014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-0.26</w:t>
            </w:r>
          </w:p>
        </w:tc>
        <w:tc>
          <w:tcPr>
            <w:tcW w:w="1893" w:type="pct"/>
            <w:vMerge/>
            <w:vAlign w:val="center"/>
            <w:hideMark/>
          </w:tcPr>
          <w:p w14:paraId="348C802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FC8409D" w14:textId="77777777" w:rsidTr="00FB2F2A">
        <w:trPr>
          <w:trHeight w:val="600"/>
        </w:trPr>
        <w:tc>
          <w:tcPr>
            <w:tcW w:w="138" w:type="pct"/>
            <w:vMerge/>
            <w:vAlign w:val="center"/>
            <w:hideMark/>
          </w:tcPr>
          <w:p w14:paraId="2E82888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0BD20A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7" w:type="pct"/>
            <w:vAlign w:val="center"/>
            <w:hideMark/>
          </w:tcPr>
          <w:p w14:paraId="529B611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86" w:type="pct"/>
            <w:vAlign w:val="center"/>
            <w:hideMark/>
          </w:tcPr>
          <w:p w14:paraId="2DE7A94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12,551</w:t>
            </w:r>
          </w:p>
        </w:tc>
        <w:tc>
          <w:tcPr>
            <w:tcW w:w="468" w:type="pct"/>
            <w:vAlign w:val="center"/>
            <w:hideMark/>
          </w:tcPr>
          <w:p w14:paraId="2B57174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162E79">
              <w:rPr>
                <w:rFonts w:ascii="Times New Roman" w:eastAsia="新細明體" w:hAnsi="Times New Roman" w:cs="Times New Roman"/>
                <w:color w:val="EE0000"/>
                <w:kern w:val="0"/>
                <w14:ligatures w14:val="none"/>
              </w:rPr>
              <w:t>10,45</w:t>
            </w:r>
            <w:r>
              <w:rPr>
                <w:rFonts w:ascii="Times New Roman" w:eastAsia="新細明體" w:hAnsi="Times New Roman" w:cs="Times New Roman" w:hint="eastAsia"/>
                <w:color w:val="EE0000"/>
                <w:kern w:val="0"/>
                <w14:ligatures w14:val="none"/>
              </w:rPr>
              <w:t>1</w:t>
            </w:r>
          </w:p>
        </w:tc>
        <w:tc>
          <w:tcPr>
            <w:tcW w:w="468" w:type="pct"/>
            <w:vAlign w:val="center"/>
            <w:hideMark/>
          </w:tcPr>
          <w:p w14:paraId="47243DD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9,645</w:t>
            </w:r>
          </w:p>
        </w:tc>
        <w:tc>
          <w:tcPr>
            <w:tcW w:w="424" w:type="pct"/>
            <w:vAlign w:val="center"/>
            <w:hideMark/>
          </w:tcPr>
          <w:p w14:paraId="5464DBB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12,000</w:t>
            </w:r>
          </w:p>
        </w:tc>
        <w:tc>
          <w:tcPr>
            <w:tcW w:w="441" w:type="pct"/>
            <w:vAlign w:val="center"/>
            <w:hideMark/>
          </w:tcPr>
          <w:p w14:paraId="3C4DABF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24.42</w:t>
            </w:r>
          </w:p>
        </w:tc>
        <w:tc>
          <w:tcPr>
            <w:tcW w:w="1893" w:type="pct"/>
            <w:vMerge/>
            <w:vAlign w:val="center"/>
            <w:hideMark/>
          </w:tcPr>
          <w:p w14:paraId="0ACAC3D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E1F3527" w14:textId="77777777" w:rsidTr="00FB2F2A">
        <w:trPr>
          <w:trHeight w:val="600"/>
        </w:trPr>
        <w:tc>
          <w:tcPr>
            <w:tcW w:w="138" w:type="pct"/>
            <w:vMerge/>
            <w:vAlign w:val="center"/>
            <w:hideMark/>
          </w:tcPr>
          <w:p w14:paraId="6063864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52310F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97" w:type="pct"/>
            <w:vAlign w:val="center"/>
            <w:hideMark/>
          </w:tcPr>
          <w:p w14:paraId="0D4E659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139B27F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59,012</w:t>
            </w:r>
          </w:p>
        </w:tc>
        <w:tc>
          <w:tcPr>
            <w:tcW w:w="468" w:type="pct"/>
            <w:noWrap/>
            <w:vAlign w:val="center"/>
            <w:hideMark/>
          </w:tcPr>
          <w:p w14:paraId="425A1D9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48,467</w:t>
            </w:r>
          </w:p>
        </w:tc>
        <w:tc>
          <w:tcPr>
            <w:tcW w:w="468" w:type="pct"/>
            <w:noWrap/>
            <w:vAlign w:val="center"/>
            <w:hideMark/>
          </w:tcPr>
          <w:p w14:paraId="162D9C9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44,435</w:t>
            </w:r>
          </w:p>
        </w:tc>
        <w:tc>
          <w:tcPr>
            <w:tcW w:w="424" w:type="pct"/>
            <w:noWrap/>
            <w:vAlign w:val="center"/>
            <w:hideMark/>
          </w:tcPr>
          <w:p w14:paraId="6EDD474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w:t>
            </w:r>
            <w:r w:rsidRPr="00B835E5">
              <w:rPr>
                <w:rFonts w:ascii="Times New Roman" w:eastAsia="新細明體" w:hAnsi="Times New Roman" w:cs="Times New Roman" w:hint="eastAsia"/>
                <w:kern w:val="0"/>
                <w14:ligatures w14:val="none"/>
              </w:rPr>
              <w:t>140</w:t>
            </w:r>
          </w:p>
        </w:tc>
        <w:tc>
          <w:tcPr>
            <w:tcW w:w="441" w:type="pct"/>
            <w:vAlign w:val="center"/>
            <w:hideMark/>
          </w:tcPr>
          <w:p w14:paraId="3A04B4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24.09</w:t>
            </w:r>
          </w:p>
        </w:tc>
        <w:tc>
          <w:tcPr>
            <w:tcW w:w="1893" w:type="pct"/>
            <w:vMerge/>
            <w:vAlign w:val="center"/>
            <w:hideMark/>
          </w:tcPr>
          <w:p w14:paraId="617D472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8EF384D" w14:textId="77777777" w:rsidTr="00FB2F2A">
        <w:trPr>
          <w:trHeight w:val="600"/>
        </w:trPr>
        <w:tc>
          <w:tcPr>
            <w:tcW w:w="138" w:type="pct"/>
            <w:vMerge/>
            <w:vAlign w:val="center"/>
            <w:hideMark/>
          </w:tcPr>
          <w:p w14:paraId="2E46E36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708F804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4C39CA3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7" w:type="pct"/>
            <w:vAlign w:val="center"/>
            <w:hideMark/>
          </w:tcPr>
          <w:p w14:paraId="600E6089"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229A647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68" w:type="pct"/>
            <w:vAlign w:val="center"/>
            <w:hideMark/>
          </w:tcPr>
          <w:p w14:paraId="180C733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68" w:type="pct"/>
            <w:vAlign w:val="center"/>
            <w:hideMark/>
          </w:tcPr>
          <w:p w14:paraId="30AC938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24" w:type="pct"/>
            <w:vAlign w:val="center"/>
            <w:hideMark/>
          </w:tcPr>
          <w:p w14:paraId="67A411E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41" w:type="pct"/>
            <w:vAlign w:val="center"/>
            <w:hideMark/>
          </w:tcPr>
          <w:p w14:paraId="1C50D5A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6420C9E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DF142CB" w14:textId="77777777" w:rsidTr="00FB2F2A">
        <w:trPr>
          <w:trHeight w:val="600"/>
        </w:trPr>
        <w:tc>
          <w:tcPr>
            <w:tcW w:w="138" w:type="pct"/>
            <w:vMerge/>
            <w:vAlign w:val="center"/>
            <w:hideMark/>
          </w:tcPr>
          <w:p w14:paraId="6C4FCC7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4C630F8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0F5766E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7" w:type="pct"/>
            <w:vAlign w:val="center"/>
            <w:hideMark/>
          </w:tcPr>
          <w:p w14:paraId="2713F3A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437817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54</w:t>
            </w:r>
          </w:p>
        </w:tc>
        <w:tc>
          <w:tcPr>
            <w:tcW w:w="468" w:type="pct"/>
            <w:vAlign w:val="center"/>
            <w:hideMark/>
          </w:tcPr>
          <w:p w14:paraId="712799C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w:t>
            </w:r>
          </w:p>
        </w:tc>
        <w:tc>
          <w:tcPr>
            <w:tcW w:w="468" w:type="pct"/>
            <w:vAlign w:val="center"/>
            <w:hideMark/>
          </w:tcPr>
          <w:p w14:paraId="174401D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424" w:type="pct"/>
            <w:vAlign w:val="center"/>
            <w:hideMark/>
          </w:tcPr>
          <w:p w14:paraId="2707BA7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441" w:type="pct"/>
            <w:vAlign w:val="center"/>
            <w:hideMark/>
          </w:tcPr>
          <w:p w14:paraId="6E89893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3" w:type="pct"/>
            <w:vMerge/>
            <w:vAlign w:val="center"/>
            <w:hideMark/>
          </w:tcPr>
          <w:p w14:paraId="2D6244A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9052E50" w14:textId="77777777" w:rsidTr="00FB2F2A">
        <w:trPr>
          <w:trHeight w:val="600"/>
        </w:trPr>
        <w:tc>
          <w:tcPr>
            <w:tcW w:w="138" w:type="pct"/>
            <w:vMerge/>
            <w:vAlign w:val="center"/>
            <w:hideMark/>
          </w:tcPr>
          <w:p w14:paraId="1B9C241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0213EA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7" w:type="pct"/>
            <w:vAlign w:val="center"/>
            <w:hideMark/>
          </w:tcPr>
          <w:p w14:paraId="266C69C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86" w:type="pct"/>
            <w:vAlign w:val="center"/>
            <w:hideMark/>
          </w:tcPr>
          <w:p w14:paraId="2822AF1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w:t>
            </w:r>
          </w:p>
        </w:tc>
        <w:tc>
          <w:tcPr>
            <w:tcW w:w="468" w:type="pct"/>
            <w:vAlign w:val="center"/>
            <w:hideMark/>
          </w:tcPr>
          <w:p w14:paraId="55A4D1B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w:t>
            </w:r>
          </w:p>
        </w:tc>
        <w:tc>
          <w:tcPr>
            <w:tcW w:w="468" w:type="pct"/>
            <w:vAlign w:val="center"/>
            <w:hideMark/>
          </w:tcPr>
          <w:p w14:paraId="2F0F103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w:t>
            </w:r>
          </w:p>
        </w:tc>
        <w:tc>
          <w:tcPr>
            <w:tcW w:w="424" w:type="pct"/>
            <w:vAlign w:val="center"/>
            <w:hideMark/>
          </w:tcPr>
          <w:p w14:paraId="6FEDA53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w:t>
            </w:r>
            <w:r w:rsidRPr="00B835E5">
              <w:rPr>
                <w:rFonts w:ascii="Times New Roman" w:eastAsia="新細明體" w:hAnsi="Times New Roman" w:cs="Times New Roman" w:hint="eastAsia"/>
                <w:kern w:val="0"/>
                <w14:ligatures w14:val="none"/>
              </w:rPr>
              <w:t>6</w:t>
            </w:r>
          </w:p>
        </w:tc>
        <w:tc>
          <w:tcPr>
            <w:tcW w:w="441" w:type="pct"/>
            <w:vAlign w:val="center"/>
            <w:hideMark/>
          </w:tcPr>
          <w:p w14:paraId="0AE7C7E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1.05</w:t>
            </w:r>
          </w:p>
        </w:tc>
        <w:tc>
          <w:tcPr>
            <w:tcW w:w="1893" w:type="pct"/>
            <w:vMerge/>
            <w:vAlign w:val="center"/>
            <w:hideMark/>
          </w:tcPr>
          <w:p w14:paraId="78EDE20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A10A43E" w14:textId="77777777" w:rsidTr="00FB2F2A">
        <w:trPr>
          <w:trHeight w:val="600"/>
        </w:trPr>
        <w:tc>
          <w:tcPr>
            <w:tcW w:w="138" w:type="pct"/>
            <w:vMerge/>
            <w:vAlign w:val="center"/>
            <w:hideMark/>
          </w:tcPr>
          <w:p w14:paraId="36CE91F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DC3C2C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7" w:type="pct"/>
            <w:vAlign w:val="center"/>
            <w:hideMark/>
          </w:tcPr>
          <w:p w14:paraId="4A14D9C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86" w:type="pct"/>
            <w:vAlign w:val="center"/>
            <w:hideMark/>
          </w:tcPr>
          <w:p w14:paraId="1CF4C1E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5,590,818</w:t>
            </w:r>
          </w:p>
        </w:tc>
        <w:tc>
          <w:tcPr>
            <w:tcW w:w="468" w:type="pct"/>
            <w:noWrap/>
            <w:vAlign w:val="center"/>
            <w:hideMark/>
          </w:tcPr>
          <w:p w14:paraId="74BF7D6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943729">
              <w:rPr>
                <w:rFonts w:ascii="Times New Roman" w:eastAsia="新細明體" w:hAnsi="Times New Roman" w:cs="Times New Roman"/>
                <w:color w:val="EE0000"/>
                <w:kern w:val="0"/>
                <w14:ligatures w14:val="none"/>
              </w:rPr>
              <w:t>4,623,24</w:t>
            </w:r>
            <w:r>
              <w:rPr>
                <w:rFonts w:ascii="Times New Roman" w:eastAsia="新細明體" w:hAnsi="Times New Roman" w:cs="Times New Roman" w:hint="eastAsia"/>
                <w:color w:val="EE0000"/>
                <w:kern w:val="0"/>
                <w14:ligatures w14:val="none"/>
              </w:rPr>
              <w:t>1</w:t>
            </w:r>
          </w:p>
        </w:tc>
        <w:tc>
          <w:tcPr>
            <w:tcW w:w="468" w:type="pct"/>
            <w:noWrap/>
            <w:vAlign w:val="center"/>
            <w:hideMark/>
          </w:tcPr>
          <w:p w14:paraId="7139D07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4,221,325</w:t>
            </w:r>
          </w:p>
        </w:tc>
        <w:tc>
          <w:tcPr>
            <w:tcW w:w="424" w:type="pct"/>
            <w:noWrap/>
            <w:vAlign w:val="center"/>
            <w:hideMark/>
          </w:tcPr>
          <w:p w14:paraId="5200857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w:t>
            </w:r>
            <w:r w:rsidRPr="00B835E5">
              <w:rPr>
                <w:rFonts w:ascii="Times New Roman" w:eastAsia="新細明體" w:hAnsi="Times New Roman" w:cs="Times New Roman" w:hint="eastAsia"/>
                <w:kern w:val="0"/>
                <w14:ligatures w14:val="none"/>
              </w:rPr>
              <w:t>293</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440</w:t>
            </w:r>
          </w:p>
        </w:tc>
        <w:tc>
          <w:tcPr>
            <w:tcW w:w="441" w:type="pct"/>
            <w:vAlign w:val="center"/>
            <w:hideMark/>
          </w:tcPr>
          <w:p w14:paraId="790CB3F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w:t>
            </w:r>
            <w:r w:rsidRPr="00B835E5">
              <w:rPr>
                <w:rFonts w:ascii="Times New Roman" w:eastAsia="新細明體" w:hAnsi="Times New Roman" w:cs="Times New Roman" w:hint="eastAsia"/>
                <w:kern w:val="0"/>
                <w14:ligatures w14:val="none"/>
              </w:rPr>
              <w:t>40</w:t>
            </w:r>
          </w:p>
        </w:tc>
        <w:tc>
          <w:tcPr>
            <w:tcW w:w="1893" w:type="pct"/>
            <w:vMerge/>
            <w:vAlign w:val="center"/>
            <w:hideMark/>
          </w:tcPr>
          <w:p w14:paraId="7760079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2B79BDC2" w14:textId="77777777" w:rsidR="002258B0" w:rsidRPr="00B835E5" w:rsidRDefault="002258B0" w:rsidP="002258B0"/>
    <w:p w14:paraId="78719024"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梨</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7F48E56B" w14:textId="77777777" w:rsidTr="00FB2F2A">
        <w:trPr>
          <w:trHeight w:val="600"/>
          <w:tblHeader/>
        </w:trPr>
        <w:tc>
          <w:tcPr>
            <w:tcW w:w="878" w:type="pct"/>
            <w:gridSpan w:val="4"/>
            <w:vAlign w:val="center"/>
            <w:hideMark/>
          </w:tcPr>
          <w:p w14:paraId="37B3BF0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05B40C1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6740B00F"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37AF2A4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55F4F4A6"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315A79D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77021342"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25A9D47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2AAC4349" w14:textId="77777777" w:rsidTr="00FB2F2A">
        <w:trPr>
          <w:trHeight w:val="600"/>
        </w:trPr>
        <w:tc>
          <w:tcPr>
            <w:tcW w:w="138" w:type="pct"/>
            <w:vMerge w:val="restart"/>
            <w:textDirection w:val="tbRlV"/>
            <w:vAlign w:val="center"/>
            <w:hideMark/>
          </w:tcPr>
          <w:p w14:paraId="2A96344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梨 </w:t>
            </w:r>
          </w:p>
        </w:tc>
        <w:tc>
          <w:tcPr>
            <w:tcW w:w="385" w:type="pct"/>
            <w:gridSpan w:val="2"/>
            <w:vAlign w:val="center"/>
            <w:hideMark/>
          </w:tcPr>
          <w:p w14:paraId="5F6166A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36AD12F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28BCEA2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4,865</w:t>
            </w:r>
          </w:p>
        </w:tc>
        <w:tc>
          <w:tcPr>
            <w:tcW w:w="468" w:type="pct"/>
            <w:vAlign w:val="center"/>
            <w:hideMark/>
          </w:tcPr>
          <w:p w14:paraId="726F363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4,856</w:t>
            </w:r>
          </w:p>
        </w:tc>
        <w:tc>
          <w:tcPr>
            <w:tcW w:w="468" w:type="pct"/>
            <w:vAlign w:val="center"/>
            <w:hideMark/>
          </w:tcPr>
          <w:p w14:paraId="2F7F3B8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4,840</w:t>
            </w:r>
          </w:p>
        </w:tc>
        <w:tc>
          <w:tcPr>
            <w:tcW w:w="424" w:type="pct"/>
            <w:vAlign w:val="center"/>
            <w:hideMark/>
          </w:tcPr>
          <w:p w14:paraId="3F1BDE1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w:t>
            </w:r>
            <w:r w:rsidRPr="00B835E5">
              <w:rPr>
                <w:rFonts w:ascii="Times New Roman" w:eastAsia="新細明體" w:hAnsi="Times New Roman" w:cs="Times New Roman" w:hint="eastAsia"/>
                <w:kern w:val="0"/>
                <w14:ligatures w14:val="none"/>
              </w:rPr>
              <w:t>35</w:t>
            </w:r>
          </w:p>
        </w:tc>
        <w:tc>
          <w:tcPr>
            <w:tcW w:w="441" w:type="pct"/>
            <w:vAlign w:val="center"/>
            <w:hideMark/>
          </w:tcPr>
          <w:p w14:paraId="2B242B1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-0.10</w:t>
            </w:r>
          </w:p>
        </w:tc>
        <w:tc>
          <w:tcPr>
            <w:tcW w:w="1894" w:type="pct"/>
            <w:vMerge w:val="restart"/>
            <w:hideMark/>
          </w:tcPr>
          <w:p w14:paraId="2594F7AE" w14:textId="77777777" w:rsidR="002258B0" w:rsidRPr="00B835E5" w:rsidRDefault="002258B0" w:rsidP="002258B0">
            <w:pPr>
              <w:pStyle w:val="a9"/>
              <w:widowControl/>
              <w:numPr>
                <w:ilvl w:val="0"/>
                <w:numId w:val="31"/>
              </w:numPr>
              <w:spacing w:after="0" w:line="240" w:lineRule="auto"/>
              <w:jc w:val="both"/>
              <w:rPr>
                <w:rFonts w:ascii="Times New Roman" w:eastAsia="新細明體" w:hAnsi="Times New Roman" w:cs="Times New Roman"/>
                <w:kern w:val="0"/>
                <w14:ligatures w14:val="none"/>
              </w:rPr>
            </w:pPr>
            <w:proofErr w:type="gramStart"/>
            <w:r w:rsidRPr="00B835E5">
              <w:rPr>
                <w:rFonts w:ascii="標楷體" w:eastAsia="標楷體" w:hAnsi="標楷體" w:cs="Times New Roman" w:hint="eastAsia"/>
                <w:kern w:val="0"/>
                <w14:ligatures w14:val="none"/>
              </w:rPr>
              <w:t>梨</w:t>
            </w:r>
            <w:proofErr w:type="gramEnd"/>
            <w:r w:rsidRPr="00B835E5">
              <w:rPr>
                <w:rFonts w:ascii="標楷體" w:eastAsia="標楷體" w:hAnsi="標楷體" w:cs="Times New Roman" w:hint="eastAsia"/>
                <w:kern w:val="0"/>
                <w14:ligatures w14:val="none"/>
              </w:rPr>
              <w:t>主要分布於中部地區，產期</w:t>
            </w:r>
            <w:r w:rsidRPr="00B835E5">
              <w:rPr>
                <w:rFonts w:ascii="Times New Roman" w:eastAsia="新細明體" w:hAnsi="Times New Roman" w:cs="Times New Roman"/>
                <w:kern w:val="0"/>
                <w14:ligatures w14:val="none"/>
              </w:rPr>
              <w:t>5</w:t>
            </w:r>
            <w:r w:rsidRPr="00B835E5">
              <w:rPr>
                <w:rFonts w:ascii="標楷體" w:eastAsia="標楷體" w:hAnsi="標楷體" w:cs="Times New Roman" w:hint="eastAsia"/>
                <w:kern w:val="0"/>
                <w14:ligatures w14:val="none"/>
              </w:rPr>
              <w:t>月至</w:t>
            </w:r>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月。為避免產銷問題，輔導農友運用設施栽培及提升國產</w:t>
            </w:r>
            <w:proofErr w:type="gramStart"/>
            <w:r w:rsidRPr="00B835E5">
              <w:rPr>
                <w:rFonts w:ascii="標楷體" w:eastAsia="標楷體" w:hAnsi="標楷體" w:cs="Times New Roman" w:hint="eastAsia"/>
                <w:kern w:val="0"/>
                <w14:ligatures w14:val="none"/>
              </w:rPr>
              <w:t>梨</w:t>
            </w:r>
            <w:proofErr w:type="gramEnd"/>
            <w:r w:rsidRPr="00B835E5">
              <w:rPr>
                <w:rFonts w:ascii="標楷體" w:eastAsia="標楷體" w:hAnsi="標楷體" w:cs="Times New Roman" w:hint="eastAsia"/>
                <w:kern w:val="0"/>
                <w14:ligatures w14:val="none"/>
              </w:rPr>
              <w:t>接穗品質，並透過品項技術服務團隊輔導農民，降低生產成本，提高果品品質，增加青農投入意願，穩定生產品質；並持續輔導發展</w:t>
            </w:r>
            <w:proofErr w:type="gramStart"/>
            <w:r w:rsidRPr="00B835E5">
              <w:rPr>
                <w:rFonts w:ascii="標楷體" w:eastAsia="標楷體" w:hAnsi="標楷體" w:cs="Times New Roman" w:hint="eastAsia"/>
                <w:kern w:val="0"/>
                <w14:ligatures w14:val="none"/>
              </w:rPr>
              <w:t>國產梨穗及</w:t>
            </w:r>
            <w:proofErr w:type="gramEnd"/>
            <w:r w:rsidRPr="00B835E5">
              <w:rPr>
                <w:rFonts w:ascii="標楷體" w:eastAsia="標楷體" w:hAnsi="標楷體" w:cs="Times New Roman" w:hint="eastAsia"/>
                <w:kern w:val="0"/>
                <w14:ligatures w14:val="none"/>
              </w:rPr>
              <w:t>關注</w:t>
            </w:r>
            <w:proofErr w:type="gramStart"/>
            <w:r w:rsidRPr="00B835E5">
              <w:rPr>
                <w:rFonts w:ascii="標楷體" w:eastAsia="標楷體" w:hAnsi="標楷體" w:cs="Times New Roman" w:hint="eastAsia"/>
                <w:kern w:val="0"/>
                <w14:ligatures w14:val="none"/>
              </w:rPr>
              <w:t>進口梨穗輸入</w:t>
            </w:r>
            <w:proofErr w:type="gramEnd"/>
            <w:r w:rsidRPr="00B835E5">
              <w:rPr>
                <w:rFonts w:ascii="標楷體" w:eastAsia="標楷體" w:hAnsi="標楷體" w:cs="Times New Roman" w:hint="eastAsia"/>
                <w:kern w:val="0"/>
                <w14:ligatures w14:val="none"/>
              </w:rPr>
              <w:t>狀況及品質。</w:t>
            </w:r>
          </w:p>
          <w:p w14:paraId="5EEE9325" w14:textId="77777777" w:rsidR="002258B0" w:rsidRPr="00B835E5" w:rsidRDefault="002258B0" w:rsidP="002258B0">
            <w:pPr>
              <w:pStyle w:val="a9"/>
              <w:widowControl/>
              <w:numPr>
                <w:ilvl w:val="0"/>
                <w:numId w:val="31"/>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w:t>
            </w:r>
            <w:proofErr w:type="gramStart"/>
            <w:r w:rsidRPr="00B835E5">
              <w:rPr>
                <w:rFonts w:ascii="標楷體" w:eastAsia="標楷體" w:hAnsi="標楷體" w:cs="Times New Roman" w:hint="eastAsia"/>
                <w:kern w:val="0"/>
                <w14:ligatures w14:val="none"/>
              </w:rPr>
              <w:t>寄接梨受</w:t>
            </w:r>
            <w:proofErr w:type="gramEnd"/>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月數波低溫影響，致有授粉不佳、重新嫁接之情形；</w:t>
            </w:r>
            <w:proofErr w:type="gramStart"/>
            <w:r w:rsidRPr="00B835E5">
              <w:rPr>
                <w:rFonts w:ascii="標楷體" w:eastAsia="標楷體" w:hAnsi="標楷體" w:cs="Times New Roman" w:hint="eastAsia"/>
                <w:kern w:val="0"/>
                <w14:ligatures w14:val="none"/>
              </w:rPr>
              <w:t>此外，</w:t>
            </w:r>
            <w:proofErr w:type="gramEnd"/>
            <w:r w:rsidRPr="00B835E5">
              <w:rPr>
                <w:rFonts w:ascii="標楷體" w:eastAsia="標楷體" w:hAnsi="標楷體" w:cs="Times New Roman" w:hint="eastAsia"/>
                <w:kern w:val="0"/>
                <w14:ligatures w14:val="none"/>
              </w:rPr>
              <w:t>颱風亦造成部分產區落果及</w:t>
            </w:r>
            <w:proofErr w:type="gramStart"/>
            <w:r w:rsidRPr="00B835E5">
              <w:rPr>
                <w:rFonts w:ascii="標楷體" w:eastAsia="標楷體" w:hAnsi="標楷體" w:cs="Times New Roman" w:hint="eastAsia"/>
                <w:kern w:val="0"/>
                <w14:ligatures w14:val="none"/>
              </w:rPr>
              <w:t>次級品略增</w:t>
            </w:r>
            <w:proofErr w:type="gramEnd"/>
            <w:r w:rsidRPr="00B835E5">
              <w:rPr>
                <w:rFonts w:ascii="標楷體" w:eastAsia="標楷體" w:hAnsi="標楷體" w:cs="Times New Roman" w:hint="eastAsia"/>
                <w:kern w:val="0"/>
                <w14:ligatures w14:val="none"/>
              </w:rPr>
              <w:t>等情形。</w:t>
            </w:r>
          </w:p>
          <w:p w14:paraId="018FD07B" w14:textId="77777777" w:rsidR="002258B0" w:rsidRPr="00B835E5" w:rsidRDefault="002258B0" w:rsidP="002258B0">
            <w:pPr>
              <w:pStyle w:val="a9"/>
              <w:widowControl/>
              <w:numPr>
                <w:ilvl w:val="0"/>
                <w:numId w:val="31"/>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近年受人力老化、缺工、山坡地缺水及轉作其他果樹或短期作物影響，梨生產面積有逐年縮減趨勢。</w:t>
            </w:r>
          </w:p>
          <w:p w14:paraId="053DB097" w14:textId="77777777" w:rsidR="002258B0" w:rsidRPr="00B835E5" w:rsidRDefault="002258B0" w:rsidP="002258B0">
            <w:pPr>
              <w:pStyle w:val="a9"/>
              <w:widowControl/>
              <w:numPr>
                <w:ilvl w:val="0"/>
                <w:numId w:val="31"/>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年評估收穫面積</w:t>
            </w:r>
            <w:r w:rsidRPr="00B835E5">
              <w:rPr>
                <w:rFonts w:ascii="Times New Roman" w:eastAsia="新細明體" w:hAnsi="Times New Roman" w:cs="Times New Roman"/>
                <w:kern w:val="0"/>
                <w14:ligatures w14:val="none"/>
              </w:rPr>
              <w:t>4,830</w:t>
            </w:r>
            <w:r w:rsidRPr="00B835E5">
              <w:rPr>
                <w:rFonts w:ascii="標楷體" w:eastAsia="標楷體" w:hAnsi="標楷體" w:cs="Times New Roman" w:hint="eastAsia"/>
                <w:kern w:val="0"/>
                <w14:ligatures w14:val="none"/>
              </w:rPr>
              <w:t>公頃，年產量</w:t>
            </w:r>
            <w:r w:rsidRPr="00B835E5">
              <w:rPr>
                <w:rFonts w:ascii="Times New Roman" w:eastAsia="新細明體" w:hAnsi="Times New Roman" w:cs="Times New Roman"/>
                <w:kern w:val="0"/>
                <w14:ligatures w14:val="none"/>
              </w:rPr>
              <w:t>84,655</w:t>
            </w:r>
            <w:r w:rsidRPr="00B835E5">
              <w:rPr>
                <w:rFonts w:ascii="標楷體" w:eastAsia="標楷體" w:hAnsi="標楷體" w:cs="Times New Roman" w:hint="eastAsia"/>
                <w:kern w:val="0"/>
                <w14:ligatures w14:val="none"/>
              </w:rPr>
              <w:t>公噸；</w:t>
            </w:r>
            <w:proofErr w:type="gramStart"/>
            <w:r w:rsidRPr="00B835E5">
              <w:rPr>
                <w:rFonts w:ascii="標楷體" w:eastAsia="標楷體" w:hAnsi="標楷體" w:cs="Times New Roman" w:hint="eastAsia"/>
                <w:kern w:val="0"/>
                <w14:ligatures w14:val="none"/>
              </w:rPr>
              <w:t>梨</w:t>
            </w:r>
            <w:proofErr w:type="gramEnd"/>
            <w:r w:rsidRPr="00B835E5">
              <w:rPr>
                <w:rFonts w:ascii="標楷體" w:eastAsia="標楷體" w:hAnsi="標楷體" w:cs="Times New Roman" w:hint="eastAsia"/>
                <w:kern w:val="0"/>
                <w14:ligatures w14:val="none"/>
              </w:rPr>
              <w:t>種植面積有減少趨勢，將持續輔導水果產業結構調整，又114年受年初低溫及颱風豪雨影響產量，亦持續推動設施栽培，加強防災及減災能力，強化產業韌性，提升生產量質，預估115年目標種植面積4,835公頃，總產量為89,263公噸。</w:t>
            </w:r>
          </w:p>
        </w:tc>
      </w:tr>
      <w:tr w:rsidR="002258B0" w:rsidRPr="00B835E5" w14:paraId="0F5A5664" w14:textId="77777777" w:rsidTr="00FB2F2A">
        <w:trPr>
          <w:trHeight w:val="600"/>
        </w:trPr>
        <w:tc>
          <w:tcPr>
            <w:tcW w:w="138" w:type="pct"/>
            <w:vMerge/>
            <w:vAlign w:val="center"/>
            <w:hideMark/>
          </w:tcPr>
          <w:p w14:paraId="2D9E0FD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3D3384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7923240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542AA22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4,855</w:t>
            </w:r>
          </w:p>
        </w:tc>
        <w:tc>
          <w:tcPr>
            <w:tcW w:w="468" w:type="pct"/>
            <w:vAlign w:val="center"/>
            <w:hideMark/>
          </w:tcPr>
          <w:p w14:paraId="029CC1C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4,846</w:t>
            </w:r>
          </w:p>
        </w:tc>
        <w:tc>
          <w:tcPr>
            <w:tcW w:w="468" w:type="pct"/>
            <w:vAlign w:val="center"/>
            <w:hideMark/>
          </w:tcPr>
          <w:p w14:paraId="52C223C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4,830</w:t>
            </w:r>
          </w:p>
        </w:tc>
        <w:tc>
          <w:tcPr>
            <w:tcW w:w="424" w:type="pct"/>
            <w:vAlign w:val="center"/>
            <w:hideMark/>
          </w:tcPr>
          <w:p w14:paraId="7CE2EC7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w:t>
            </w:r>
            <w:r w:rsidRPr="00B835E5">
              <w:rPr>
                <w:rFonts w:ascii="Times New Roman" w:eastAsia="新細明體" w:hAnsi="Times New Roman" w:cs="Times New Roman" w:hint="eastAsia"/>
                <w:kern w:val="0"/>
                <w14:ligatures w14:val="none"/>
              </w:rPr>
              <w:t>25</w:t>
            </w:r>
          </w:p>
        </w:tc>
        <w:tc>
          <w:tcPr>
            <w:tcW w:w="441" w:type="pct"/>
            <w:vAlign w:val="center"/>
            <w:hideMark/>
          </w:tcPr>
          <w:p w14:paraId="2895C4E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-0.10</w:t>
            </w:r>
          </w:p>
        </w:tc>
        <w:tc>
          <w:tcPr>
            <w:tcW w:w="1894" w:type="pct"/>
            <w:vMerge/>
            <w:vAlign w:val="center"/>
            <w:hideMark/>
          </w:tcPr>
          <w:p w14:paraId="14AEC22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5DC4827" w14:textId="77777777" w:rsidTr="00FB2F2A">
        <w:trPr>
          <w:trHeight w:val="600"/>
        </w:trPr>
        <w:tc>
          <w:tcPr>
            <w:tcW w:w="138" w:type="pct"/>
            <w:vMerge/>
            <w:vAlign w:val="center"/>
            <w:hideMark/>
          </w:tcPr>
          <w:p w14:paraId="17B0EB1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9384E2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001B758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387989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18,212</w:t>
            </w:r>
          </w:p>
        </w:tc>
        <w:tc>
          <w:tcPr>
            <w:tcW w:w="468" w:type="pct"/>
            <w:vAlign w:val="center"/>
            <w:hideMark/>
          </w:tcPr>
          <w:p w14:paraId="2998EC7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17,432</w:t>
            </w:r>
          </w:p>
        </w:tc>
        <w:tc>
          <w:tcPr>
            <w:tcW w:w="468" w:type="pct"/>
            <w:vAlign w:val="center"/>
            <w:hideMark/>
          </w:tcPr>
          <w:p w14:paraId="6AB474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17,527</w:t>
            </w:r>
          </w:p>
        </w:tc>
        <w:tc>
          <w:tcPr>
            <w:tcW w:w="424" w:type="pct"/>
            <w:vAlign w:val="center"/>
            <w:hideMark/>
          </w:tcPr>
          <w:p w14:paraId="27E0D3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18,500</w:t>
            </w:r>
          </w:p>
        </w:tc>
        <w:tc>
          <w:tcPr>
            <w:tcW w:w="441" w:type="pct"/>
            <w:vAlign w:val="center"/>
            <w:hideMark/>
          </w:tcPr>
          <w:p w14:paraId="7712327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5.55</w:t>
            </w:r>
          </w:p>
        </w:tc>
        <w:tc>
          <w:tcPr>
            <w:tcW w:w="1894" w:type="pct"/>
            <w:vMerge/>
            <w:vAlign w:val="center"/>
            <w:hideMark/>
          </w:tcPr>
          <w:p w14:paraId="10263C1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830E003" w14:textId="77777777" w:rsidTr="00FB2F2A">
        <w:trPr>
          <w:trHeight w:val="600"/>
        </w:trPr>
        <w:tc>
          <w:tcPr>
            <w:tcW w:w="138" w:type="pct"/>
            <w:vMerge/>
            <w:vAlign w:val="center"/>
            <w:hideMark/>
          </w:tcPr>
          <w:p w14:paraId="0EC8B51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4D7302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0E5F465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781A99A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88,409</w:t>
            </w:r>
          </w:p>
        </w:tc>
        <w:tc>
          <w:tcPr>
            <w:tcW w:w="468" w:type="pct"/>
            <w:noWrap/>
            <w:vAlign w:val="center"/>
            <w:hideMark/>
          </w:tcPr>
          <w:p w14:paraId="2F86576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84,481</w:t>
            </w:r>
          </w:p>
        </w:tc>
        <w:tc>
          <w:tcPr>
            <w:tcW w:w="468" w:type="pct"/>
            <w:noWrap/>
            <w:vAlign w:val="center"/>
            <w:hideMark/>
          </w:tcPr>
          <w:p w14:paraId="4FD4682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84,655</w:t>
            </w:r>
          </w:p>
        </w:tc>
        <w:tc>
          <w:tcPr>
            <w:tcW w:w="424" w:type="pct"/>
            <w:noWrap/>
            <w:vAlign w:val="center"/>
            <w:hideMark/>
          </w:tcPr>
          <w:p w14:paraId="22ABA60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89</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263</w:t>
            </w:r>
          </w:p>
        </w:tc>
        <w:tc>
          <w:tcPr>
            <w:tcW w:w="441" w:type="pct"/>
            <w:vAlign w:val="center"/>
            <w:hideMark/>
          </w:tcPr>
          <w:p w14:paraId="2E0D7E4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5.44</w:t>
            </w:r>
          </w:p>
        </w:tc>
        <w:tc>
          <w:tcPr>
            <w:tcW w:w="1894" w:type="pct"/>
            <w:vMerge/>
            <w:vAlign w:val="center"/>
            <w:hideMark/>
          </w:tcPr>
          <w:p w14:paraId="56B1A5C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679E506" w14:textId="77777777" w:rsidTr="00FB2F2A">
        <w:trPr>
          <w:trHeight w:val="600"/>
        </w:trPr>
        <w:tc>
          <w:tcPr>
            <w:tcW w:w="138" w:type="pct"/>
            <w:vMerge/>
            <w:vAlign w:val="center"/>
            <w:hideMark/>
          </w:tcPr>
          <w:p w14:paraId="060EB97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7DED02A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088CDD3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1F0FB20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382E1DC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51</w:t>
            </w:r>
          </w:p>
        </w:tc>
        <w:tc>
          <w:tcPr>
            <w:tcW w:w="468" w:type="pct"/>
            <w:vAlign w:val="center"/>
            <w:hideMark/>
          </w:tcPr>
          <w:p w14:paraId="5C38FD3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w:t>
            </w:r>
          </w:p>
        </w:tc>
        <w:tc>
          <w:tcPr>
            <w:tcW w:w="468" w:type="pct"/>
            <w:vAlign w:val="center"/>
            <w:hideMark/>
          </w:tcPr>
          <w:p w14:paraId="1157CB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w:t>
            </w:r>
          </w:p>
        </w:tc>
        <w:tc>
          <w:tcPr>
            <w:tcW w:w="424" w:type="pct"/>
            <w:vAlign w:val="center"/>
            <w:hideMark/>
          </w:tcPr>
          <w:p w14:paraId="7026CC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w:t>
            </w:r>
          </w:p>
        </w:tc>
        <w:tc>
          <w:tcPr>
            <w:tcW w:w="441" w:type="pct"/>
            <w:vAlign w:val="center"/>
            <w:hideMark/>
          </w:tcPr>
          <w:p w14:paraId="1B721E0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03F5C45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C95C936" w14:textId="77777777" w:rsidTr="00FB2F2A">
        <w:trPr>
          <w:trHeight w:val="600"/>
        </w:trPr>
        <w:tc>
          <w:tcPr>
            <w:tcW w:w="138" w:type="pct"/>
            <w:vMerge/>
            <w:vAlign w:val="center"/>
            <w:hideMark/>
          </w:tcPr>
          <w:p w14:paraId="0D53B92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5FF1BEF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5837E85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73DA216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12417D8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9,020</w:t>
            </w:r>
          </w:p>
        </w:tc>
        <w:tc>
          <w:tcPr>
            <w:tcW w:w="468" w:type="pct"/>
            <w:vAlign w:val="center"/>
            <w:hideMark/>
          </w:tcPr>
          <w:p w14:paraId="7578CA8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5,330</w:t>
            </w:r>
          </w:p>
        </w:tc>
        <w:tc>
          <w:tcPr>
            <w:tcW w:w="468" w:type="pct"/>
            <w:vAlign w:val="center"/>
            <w:hideMark/>
          </w:tcPr>
          <w:p w14:paraId="35FD8E6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9,000</w:t>
            </w:r>
          </w:p>
        </w:tc>
        <w:tc>
          <w:tcPr>
            <w:tcW w:w="424" w:type="pct"/>
            <w:vAlign w:val="center"/>
            <w:hideMark/>
          </w:tcPr>
          <w:p w14:paraId="5B4BFF1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9,000</w:t>
            </w:r>
          </w:p>
        </w:tc>
        <w:tc>
          <w:tcPr>
            <w:tcW w:w="441" w:type="pct"/>
            <w:vAlign w:val="center"/>
            <w:hideMark/>
          </w:tcPr>
          <w:p w14:paraId="0D853B9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4B4BF8D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C6A3188" w14:textId="77777777" w:rsidTr="00FB2F2A">
        <w:trPr>
          <w:trHeight w:val="600"/>
        </w:trPr>
        <w:tc>
          <w:tcPr>
            <w:tcW w:w="138" w:type="pct"/>
            <w:vMerge/>
            <w:vAlign w:val="center"/>
            <w:hideMark/>
          </w:tcPr>
          <w:p w14:paraId="5955018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D29250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1E7EA78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7BEED1E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58</w:t>
            </w:r>
          </w:p>
        </w:tc>
        <w:tc>
          <w:tcPr>
            <w:tcW w:w="468" w:type="pct"/>
            <w:vAlign w:val="center"/>
            <w:hideMark/>
          </w:tcPr>
          <w:p w14:paraId="13F719D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63</w:t>
            </w:r>
          </w:p>
        </w:tc>
        <w:tc>
          <w:tcPr>
            <w:tcW w:w="468" w:type="pct"/>
            <w:vAlign w:val="center"/>
            <w:hideMark/>
          </w:tcPr>
          <w:p w14:paraId="09A6B98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63</w:t>
            </w:r>
          </w:p>
        </w:tc>
        <w:tc>
          <w:tcPr>
            <w:tcW w:w="424" w:type="pct"/>
            <w:vAlign w:val="center"/>
            <w:hideMark/>
          </w:tcPr>
          <w:p w14:paraId="5C2920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63</w:t>
            </w:r>
          </w:p>
        </w:tc>
        <w:tc>
          <w:tcPr>
            <w:tcW w:w="441" w:type="pct"/>
            <w:vAlign w:val="center"/>
            <w:hideMark/>
          </w:tcPr>
          <w:p w14:paraId="30CCE2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3F1AA64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B518A6E" w14:textId="77777777" w:rsidTr="00FB2F2A">
        <w:trPr>
          <w:trHeight w:val="563"/>
        </w:trPr>
        <w:tc>
          <w:tcPr>
            <w:tcW w:w="138" w:type="pct"/>
            <w:vMerge/>
            <w:vAlign w:val="center"/>
            <w:hideMark/>
          </w:tcPr>
          <w:p w14:paraId="10FB27A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E2C948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5F4A994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4BE6B59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5,125,049</w:t>
            </w:r>
          </w:p>
        </w:tc>
        <w:tc>
          <w:tcPr>
            <w:tcW w:w="468" w:type="pct"/>
            <w:noWrap/>
            <w:vAlign w:val="center"/>
            <w:hideMark/>
          </w:tcPr>
          <w:p w14:paraId="6CD0832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5,318,942</w:t>
            </w:r>
          </w:p>
        </w:tc>
        <w:tc>
          <w:tcPr>
            <w:tcW w:w="468" w:type="pct"/>
            <w:noWrap/>
            <w:vAlign w:val="center"/>
            <w:hideMark/>
          </w:tcPr>
          <w:p w14:paraId="16440BD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5,333,265</w:t>
            </w:r>
          </w:p>
        </w:tc>
        <w:tc>
          <w:tcPr>
            <w:tcW w:w="424" w:type="pct"/>
            <w:noWrap/>
            <w:vAlign w:val="center"/>
            <w:hideMark/>
          </w:tcPr>
          <w:p w14:paraId="4B880D0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5,6</w:t>
            </w:r>
            <w:r w:rsidRPr="00B835E5">
              <w:rPr>
                <w:rFonts w:ascii="Times New Roman" w:eastAsia="新細明體" w:hAnsi="Times New Roman" w:cs="Times New Roman" w:hint="eastAsia"/>
                <w:kern w:val="0"/>
                <w14:ligatures w14:val="none"/>
              </w:rPr>
              <w:t>23</w:t>
            </w: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569</w:t>
            </w:r>
            <w:r w:rsidRPr="00B835E5">
              <w:rPr>
                <w:rFonts w:ascii="Times New Roman" w:eastAsia="新細明體" w:hAnsi="Times New Roman" w:cs="Times New Roman"/>
                <w:kern w:val="0"/>
                <w14:ligatures w14:val="none"/>
              </w:rPr>
              <w:t xml:space="preserve"> </w:t>
            </w:r>
          </w:p>
        </w:tc>
        <w:tc>
          <w:tcPr>
            <w:tcW w:w="441" w:type="pct"/>
            <w:vAlign w:val="center"/>
            <w:hideMark/>
          </w:tcPr>
          <w:p w14:paraId="3D67B2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5.44</w:t>
            </w:r>
            <w:r w:rsidRPr="00B835E5">
              <w:rPr>
                <w:rFonts w:ascii="Times New Roman" w:eastAsia="新細明體" w:hAnsi="Times New Roman" w:cs="Times New Roman"/>
                <w:kern w:val="0"/>
                <w14:ligatures w14:val="none"/>
              </w:rPr>
              <w:t xml:space="preserve"> </w:t>
            </w:r>
          </w:p>
        </w:tc>
        <w:tc>
          <w:tcPr>
            <w:tcW w:w="1894" w:type="pct"/>
            <w:vMerge/>
            <w:vAlign w:val="center"/>
            <w:hideMark/>
          </w:tcPr>
          <w:p w14:paraId="4E38FD1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02389793" w14:textId="77777777" w:rsidR="002258B0" w:rsidRPr="00B835E5" w:rsidRDefault="002258B0" w:rsidP="002258B0"/>
    <w:p w14:paraId="501B8E62"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龍眼</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161"/>
        <w:gridCol w:w="1129"/>
        <w:gridCol w:w="1368"/>
        <w:gridCol w:w="1368"/>
        <w:gridCol w:w="1237"/>
        <w:gridCol w:w="1292"/>
        <w:gridCol w:w="5535"/>
      </w:tblGrid>
      <w:tr w:rsidR="002258B0" w:rsidRPr="00B835E5" w14:paraId="20F27B43" w14:textId="77777777" w:rsidTr="00FB2F2A">
        <w:trPr>
          <w:trHeight w:val="600"/>
          <w:tblHeader/>
        </w:trPr>
        <w:tc>
          <w:tcPr>
            <w:tcW w:w="920" w:type="pct"/>
            <w:gridSpan w:val="4"/>
            <w:vAlign w:val="center"/>
            <w:hideMark/>
          </w:tcPr>
          <w:p w14:paraId="4C32375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86" w:type="pct"/>
            <w:vAlign w:val="center"/>
            <w:hideMark/>
          </w:tcPr>
          <w:p w14:paraId="3D82117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41E5150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0C640DE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3" w:type="pct"/>
            <w:vAlign w:val="center"/>
            <w:hideMark/>
          </w:tcPr>
          <w:p w14:paraId="7576FDE8"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70F7B20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2" w:type="pct"/>
            <w:vAlign w:val="center"/>
            <w:hideMark/>
          </w:tcPr>
          <w:p w14:paraId="697697D4"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05AB8AA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10A1ADD4" w14:textId="77777777" w:rsidTr="00FB2F2A">
        <w:trPr>
          <w:trHeight w:val="600"/>
        </w:trPr>
        <w:tc>
          <w:tcPr>
            <w:tcW w:w="138" w:type="pct"/>
            <w:vMerge w:val="restart"/>
            <w:textDirection w:val="tbRlV"/>
            <w:vAlign w:val="center"/>
            <w:hideMark/>
          </w:tcPr>
          <w:p w14:paraId="116F905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龍眼 </w:t>
            </w:r>
            <w:r w:rsidRPr="00B835E5">
              <w:rPr>
                <w:rFonts w:ascii="標楷體" w:eastAsia="標楷體" w:hAnsi="標楷體" w:cs="新細明體"/>
                <w:kern w:val="0"/>
                <w14:ligatures w14:val="none"/>
              </w:rPr>
              <w:br/>
            </w:r>
          </w:p>
          <w:p w14:paraId="0000E24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p>
        </w:tc>
        <w:tc>
          <w:tcPr>
            <w:tcW w:w="385" w:type="pct"/>
            <w:gridSpan w:val="2"/>
            <w:vAlign w:val="center"/>
            <w:hideMark/>
          </w:tcPr>
          <w:p w14:paraId="3CF65A25"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7" w:type="pct"/>
            <w:vAlign w:val="center"/>
            <w:hideMark/>
          </w:tcPr>
          <w:p w14:paraId="51ED23C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386" w:type="pct"/>
            <w:vAlign w:val="center"/>
            <w:hideMark/>
          </w:tcPr>
          <w:p w14:paraId="11830F0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10,437</w:t>
            </w:r>
          </w:p>
        </w:tc>
        <w:tc>
          <w:tcPr>
            <w:tcW w:w="468" w:type="pct"/>
            <w:vAlign w:val="center"/>
            <w:hideMark/>
          </w:tcPr>
          <w:p w14:paraId="6BE3F85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10,296</w:t>
            </w:r>
          </w:p>
        </w:tc>
        <w:tc>
          <w:tcPr>
            <w:tcW w:w="468" w:type="pct"/>
            <w:vAlign w:val="center"/>
            <w:hideMark/>
          </w:tcPr>
          <w:p w14:paraId="23BB5DC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10,150</w:t>
            </w:r>
          </w:p>
        </w:tc>
        <w:tc>
          <w:tcPr>
            <w:tcW w:w="423" w:type="pct"/>
            <w:vAlign w:val="center"/>
            <w:hideMark/>
          </w:tcPr>
          <w:p w14:paraId="66086C7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10,000</w:t>
            </w:r>
          </w:p>
        </w:tc>
        <w:tc>
          <w:tcPr>
            <w:tcW w:w="442" w:type="pct"/>
            <w:vAlign w:val="center"/>
            <w:hideMark/>
          </w:tcPr>
          <w:p w14:paraId="6C36B3C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-1.48</w:t>
            </w:r>
          </w:p>
        </w:tc>
        <w:tc>
          <w:tcPr>
            <w:tcW w:w="1893" w:type="pct"/>
            <w:vMerge w:val="restart"/>
            <w:hideMark/>
          </w:tcPr>
          <w:p w14:paraId="099CA8C0" w14:textId="77777777" w:rsidR="002258B0" w:rsidRPr="00B835E5" w:rsidRDefault="002258B0" w:rsidP="002258B0">
            <w:pPr>
              <w:pStyle w:val="a9"/>
              <w:widowControl/>
              <w:numPr>
                <w:ilvl w:val="0"/>
                <w:numId w:val="32"/>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龍眼主要產區分布於</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中、高雄、南投及嘉義等縣市。近年因受人口持續老化、荔枝椿</w:t>
            </w:r>
            <w:proofErr w:type="gramStart"/>
            <w:r w:rsidRPr="00B835E5">
              <w:rPr>
                <w:rFonts w:ascii="標楷體" w:eastAsia="標楷體" w:hAnsi="標楷體" w:cs="Times New Roman" w:hint="eastAsia"/>
                <w:kern w:val="0"/>
                <w14:ligatures w14:val="none"/>
              </w:rPr>
              <w:t>象</w:t>
            </w:r>
            <w:proofErr w:type="gramEnd"/>
            <w:r w:rsidRPr="00B835E5">
              <w:rPr>
                <w:rFonts w:ascii="標楷體" w:eastAsia="標楷體" w:hAnsi="標楷體" w:cs="Times New Roman" w:hint="eastAsia"/>
                <w:kern w:val="0"/>
                <w14:ligatures w14:val="none"/>
              </w:rPr>
              <w:t>危害及</w:t>
            </w:r>
            <w:proofErr w:type="gramStart"/>
            <w:r w:rsidRPr="00B835E5">
              <w:rPr>
                <w:rFonts w:ascii="標楷體" w:eastAsia="標楷體" w:hAnsi="標楷體" w:cs="Times New Roman" w:hint="eastAsia"/>
                <w:kern w:val="0"/>
                <w14:ligatures w14:val="none"/>
              </w:rPr>
              <w:t>植株未矮化</w:t>
            </w:r>
            <w:proofErr w:type="gramEnd"/>
            <w:r w:rsidRPr="00B835E5">
              <w:rPr>
                <w:rFonts w:ascii="標楷體" w:eastAsia="標楷體" w:hAnsi="標楷體" w:cs="Times New Roman" w:hint="eastAsia"/>
                <w:kern w:val="0"/>
                <w14:ligatures w14:val="none"/>
              </w:rPr>
              <w:t>不利</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收等因素，部分產區有轉作及廢園情形，致種植面積近</w:t>
            </w:r>
            <w:r w:rsidRPr="00B835E5">
              <w:rPr>
                <w:rFonts w:ascii="Times New Roman" w:eastAsia="新細明體" w:hAnsi="Times New Roman" w:cs="Times New Roman"/>
                <w:kern w:val="0"/>
                <w14:ligatures w14:val="none"/>
              </w:rPr>
              <w:t xml:space="preserve"> 10 </w:t>
            </w:r>
            <w:r w:rsidRPr="00B835E5">
              <w:rPr>
                <w:rFonts w:ascii="標楷體" w:eastAsia="標楷體" w:hAnsi="標楷體" w:cs="Times New Roman" w:hint="eastAsia"/>
                <w:kern w:val="0"/>
                <w14:ligatures w14:val="none"/>
              </w:rPr>
              <w:t>年減少約</w:t>
            </w:r>
            <w:r w:rsidRPr="00B835E5">
              <w:rPr>
                <w:rFonts w:ascii="Times New Roman" w:eastAsia="新細明體" w:hAnsi="Times New Roman" w:cs="Times New Roman"/>
                <w:kern w:val="0"/>
                <w14:ligatures w14:val="none"/>
              </w:rPr>
              <w:t xml:space="preserve"> 1,000 </w:t>
            </w:r>
            <w:r w:rsidRPr="00B835E5">
              <w:rPr>
                <w:rFonts w:ascii="標楷體" w:eastAsia="標楷體" w:hAnsi="標楷體" w:cs="Times New Roman" w:hint="eastAsia"/>
                <w:kern w:val="0"/>
                <w14:ligatures w14:val="none"/>
              </w:rPr>
              <w:t>公頃以上。</w:t>
            </w:r>
          </w:p>
          <w:p w14:paraId="5A02892B" w14:textId="77777777" w:rsidR="002258B0" w:rsidRPr="00B835E5" w:rsidRDefault="002258B0" w:rsidP="002258B0">
            <w:pPr>
              <w:pStyle w:val="a9"/>
              <w:widowControl/>
              <w:numPr>
                <w:ilvl w:val="0"/>
                <w:numId w:val="32"/>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年龍眼花芽分化良好，整體開花率達</w:t>
            </w:r>
            <w:r w:rsidRPr="00B835E5">
              <w:rPr>
                <w:rFonts w:ascii="Times New Roman" w:eastAsia="新細明體" w:hAnsi="Times New Roman" w:cs="Times New Roman"/>
                <w:kern w:val="0"/>
                <w14:ligatures w14:val="none"/>
              </w:rPr>
              <w:t>7</w:t>
            </w:r>
            <w:r w:rsidRPr="00B835E5">
              <w:rPr>
                <w:rFonts w:ascii="標楷體" w:eastAsia="標楷體" w:hAnsi="標楷體" w:cs="Times New Roman" w:hint="eastAsia"/>
                <w:kern w:val="0"/>
                <w14:ligatures w14:val="none"/>
              </w:rPr>
              <w:t>至</w:t>
            </w:r>
            <w:proofErr w:type="gramStart"/>
            <w:r w:rsidRPr="00B835E5">
              <w:rPr>
                <w:rFonts w:ascii="Times New Roman" w:eastAsia="新細明體" w:hAnsi="Times New Roman" w:cs="Times New Roman"/>
                <w:kern w:val="0"/>
                <w14:ligatures w14:val="none"/>
              </w:rPr>
              <w:t>8</w:t>
            </w:r>
            <w:r w:rsidRPr="00B835E5">
              <w:rPr>
                <w:rFonts w:ascii="標楷體" w:eastAsia="標楷體" w:hAnsi="標楷體" w:cs="Times New Roman" w:hint="eastAsia"/>
                <w:kern w:val="0"/>
                <w14:ligatures w14:val="none"/>
              </w:rPr>
              <w:t>成</w:t>
            </w:r>
            <w:proofErr w:type="gramEnd"/>
            <w:r w:rsidRPr="00B835E5">
              <w:rPr>
                <w:rFonts w:ascii="標楷體" w:eastAsia="標楷體" w:hAnsi="標楷體" w:cs="Times New Roman" w:hint="eastAsia"/>
                <w:kern w:val="0"/>
                <w14:ligatures w14:val="none"/>
              </w:rPr>
              <w:t>以上，因南部產區受颱風及連續降雨，造成枝條折損、落果、水傷、倒伏等情形，致整體產量略減，總產量下降。</w:t>
            </w:r>
          </w:p>
          <w:p w14:paraId="2E551209" w14:textId="77777777" w:rsidR="002258B0" w:rsidRPr="00B835E5" w:rsidRDefault="002258B0" w:rsidP="002258B0">
            <w:pPr>
              <w:pStyle w:val="a9"/>
              <w:widowControl/>
              <w:numPr>
                <w:ilvl w:val="0"/>
                <w:numId w:val="32"/>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龍眼栽培管理方式較其他經濟果樹粗放，產量易受氣候及病蟲害等因素影響，造成無法結果及</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收，進而影響農民經營意願。另龍眼可加工龍眼乾，但受限人工及生產成本提高，加工程序冗長及複雜，未來逐年會減少面積，</w:t>
            </w:r>
            <w:proofErr w:type="gramStart"/>
            <w:r w:rsidRPr="00B835E5">
              <w:rPr>
                <w:rFonts w:ascii="標楷體" w:eastAsia="標楷體" w:hAnsi="標楷體" w:cs="Times New Roman" w:hint="eastAsia"/>
                <w:kern w:val="0"/>
                <w14:ligatures w14:val="none"/>
              </w:rPr>
              <w:t>爰</w:t>
            </w:r>
            <w:proofErr w:type="gramEnd"/>
            <w:r w:rsidRPr="00B835E5">
              <w:rPr>
                <w:rFonts w:ascii="Times New Roman" w:eastAsia="新細明體" w:hAnsi="Times New Roman" w:cs="Times New Roman"/>
                <w:kern w:val="0"/>
                <w14:ligatures w14:val="none"/>
              </w:rPr>
              <w:t xml:space="preserve">115 </w:t>
            </w:r>
            <w:r w:rsidRPr="00B835E5">
              <w:rPr>
                <w:rFonts w:ascii="標楷體" w:eastAsia="標楷體" w:hAnsi="標楷體" w:cs="Times New Roman" w:hint="eastAsia"/>
                <w:kern w:val="0"/>
                <w14:ligatures w14:val="none"/>
              </w:rPr>
              <w:t>年度生產目標面積較</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年略減。</w:t>
            </w:r>
            <w:r w:rsidRPr="00B835E5">
              <w:rPr>
                <w:rFonts w:ascii="標楷體" w:eastAsia="標楷體" w:hAnsi="標楷體" w:cs="Times New Roman" w:hint="eastAsia"/>
                <w:kern w:val="0"/>
                <w14:ligatures w14:val="none"/>
              </w:rPr>
              <w:br w:type="page"/>
            </w:r>
          </w:p>
        </w:tc>
      </w:tr>
      <w:tr w:rsidR="002258B0" w:rsidRPr="00B835E5" w14:paraId="487CD245" w14:textId="77777777" w:rsidTr="00FB2F2A">
        <w:trPr>
          <w:trHeight w:val="600"/>
        </w:trPr>
        <w:tc>
          <w:tcPr>
            <w:tcW w:w="138" w:type="pct"/>
            <w:vMerge/>
            <w:vAlign w:val="center"/>
            <w:hideMark/>
          </w:tcPr>
          <w:p w14:paraId="2596473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137522B"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7" w:type="pct"/>
            <w:vAlign w:val="center"/>
            <w:hideMark/>
          </w:tcPr>
          <w:p w14:paraId="1257E3C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386" w:type="pct"/>
            <w:vAlign w:val="center"/>
            <w:hideMark/>
          </w:tcPr>
          <w:p w14:paraId="50CA574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10,395</w:t>
            </w:r>
          </w:p>
        </w:tc>
        <w:tc>
          <w:tcPr>
            <w:tcW w:w="468" w:type="pct"/>
            <w:vAlign w:val="center"/>
            <w:hideMark/>
          </w:tcPr>
          <w:p w14:paraId="7D83470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10,247</w:t>
            </w:r>
          </w:p>
        </w:tc>
        <w:tc>
          <w:tcPr>
            <w:tcW w:w="468" w:type="pct"/>
            <w:vAlign w:val="center"/>
            <w:hideMark/>
          </w:tcPr>
          <w:p w14:paraId="30482079" w14:textId="77777777" w:rsidR="002258B0" w:rsidRPr="00AD5225"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AD5225">
              <w:rPr>
                <w:rFonts w:ascii="Times New Roman" w:eastAsia="新細明體" w:hAnsi="Times New Roman" w:cs="Times New Roman" w:hint="eastAsia"/>
                <w:color w:val="EE0000"/>
                <w:kern w:val="0"/>
                <w14:ligatures w14:val="none"/>
              </w:rPr>
              <w:t>10,005</w:t>
            </w:r>
          </w:p>
        </w:tc>
        <w:tc>
          <w:tcPr>
            <w:tcW w:w="423" w:type="pct"/>
            <w:vAlign w:val="center"/>
            <w:hideMark/>
          </w:tcPr>
          <w:p w14:paraId="5A12887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9,980</w:t>
            </w:r>
          </w:p>
        </w:tc>
        <w:tc>
          <w:tcPr>
            <w:tcW w:w="442" w:type="pct"/>
            <w:vAlign w:val="center"/>
            <w:hideMark/>
          </w:tcPr>
          <w:p w14:paraId="140A142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AD5225">
              <w:rPr>
                <w:rFonts w:ascii="Times New Roman" w:eastAsia="新細明體" w:hAnsi="Times New Roman" w:cs="Times New Roman" w:hint="eastAsia"/>
                <w:color w:val="EE0000"/>
                <w:kern w:val="0"/>
                <w14:ligatures w14:val="none"/>
              </w:rPr>
              <w:t>-0.25</w:t>
            </w:r>
          </w:p>
        </w:tc>
        <w:tc>
          <w:tcPr>
            <w:tcW w:w="1893" w:type="pct"/>
            <w:vMerge/>
            <w:vAlign w:val="center"/>
            <w:hideMark/>
          </w:tcPr>
          <w:p w14:paraId="61B3C44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5127CF9" w14:textId="77777777" w:rsidTr="00FB2F2A">
        <w:trPr>
          <w:trHeight w:val="600"/>
        </w:trPr>
        <w:tc>
          <w:tcPr>
            <w:tcW w:w="138" w:type="pct"/>
            <w:vMerge/>
            <w:vAlign w:val="center"/>
            <w:hideMark/>
          </w:tcPr>
          <w:p w14:paraId="779B870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498930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7" w:type="pct"/>
            <w:vAlign w:val="center"/>
            <w:hideMark/>
          </w:tcPr>
          <w:p w14:paraId="0C4C575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公斤/公頃</w:t>
            </w:r>
          </w:p>
        </w:tc>
        <w:tc>
          <w:tcPr>
            <w:tcW w:w="386" w:type="pct"/>
            <w:vAlign w:val="center"/>
            <w:hideMark/>
          </w:tcPr>
          <w:p w14:paraId="67BEA2F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6,771</w:t>
            </w:r>
          </w:p>
        </w:tc>
        <w:tc>
          <w:tcPr>
            <w:tcW w:w="468" w:type="pct"/>
            <w:vAlign w:val="center"/>
            <w:hideMark/>
          </w:tcPr>
          <w:p w14:paraId="177F47E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4,816</w:t>
            </w:r>
          </w:p>
        </w:tc>
        <w:tc>
          <w:tcPr>
            <w:tcW w:w="468" w:type="pct"/>
            <w:vAlign w:val="center"/>
            <w:hideMark/>
          </w:tcPr>
          <w:p w14:paraId="08F574A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5,830</w:t>
            </w:r>
          </w:p>
        </w:tc>
        <w:tc>
          <w:tcPr>
            <w:tcW w:w="423" w:type="pct"/>
            <w:vAlign w:val="center"/>
            <w:hideMark/>
          </w:tcPr>
          <w:p w14:paraId="4B8821E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6,000</w:t>
            </w:r>
          </w:p>
        </w:tc>
        <w:tc>
          <w:tcPr>
            <w:tcW w:w="442" w:type="pct"/>
            <w:vAlign w:val="center"/>
            <w:hideMark/>
          </w:tcPr>
          <w:p w14:paraId="408A47F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2.92</w:t>
            </w:r>
          </w:p>
        </w:tc>
        <w:tc>
          <w:tcPr>
            <w:tcW w:w="1893" w:type="pct"/>
            <w:vMerge/>
            <w:vAlign w:val="center"/>
            <w:hideMark/>
          </w:tcPr>
          <w:p w14:paraId="13F83B9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4DF9F01" w14:textId="77777777" w:rsidTr="00FB2F2A">
        <w:trPr>
          <w:trHeight w:val="600"/>
        </w:trPr>
        <w:tc>
          <w:tcPr>
            <w:tcW w:w="138" w:type="pct"/>
            <w:vMerge/>
            <w:vAlign w:val="center"/>
            <w:hideMark/>
          </w:tcPr>
          <w:p w14:paraId="21513EF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4EA444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97" w:type="pct"/>
            <w:vAlign w:val="center"/>
            <w:hideMark/>
          </w:tcPr>
          <w:p w14:paraId="6A4A45D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3E67029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70,385</w:t>
            </w:r>
          </w:p>
        </w:tc>
        <w:tc>
          <w:tcPr>
            <w:tcW w:w="468" w:type="pct"/>
            <w:noWrap/>
            <w:vAlign w:val="center"/>
            <w:hideMark/>
          </w:tcPr>
          <w:p w14:paraId="10DBCD8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49,346</w:t>
            </w:r>
          </w:p>
        </w:tc>
        <w:tc>
          <w:tcPr>
            <w:tcW w:w="468" w:type="pct"/>
            <w:vAlign w:val="center"/>
            <w:hideMark/>
          </w:tcPr>
          <w:p w14:paraId="5B695A83" w14:textId="77777777" w:rsidR="002258B0" w:rsidRPr="00AD5225"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58,329</w:t>
            </w:r>
          </w:p>
        </w:tc>
        <w:tc>
          <w:tcPr>
            <w:tcW w:w="423" w:type="pct"/>
            <w:vAlign w:val="center"/>
            <w:hideMark/>
          </w:tcPr>
          <w:p w14:paraId="73C2279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59,880</w:t>
            </w:r>
          </w:p>
        </w:tc>
        <w:tc>
          <w:tcPr>
            <w:tcW w:w="442" w:type="pct"/>
            <w:vAlign w:val="center"/>
            <w:hideMark/>
          </w:tcPr>
          <w:p w14:paraId="7A7570B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AD5225">
              <w:rPr>
                <w:rFonts w:ascii="Times New Roman" w:eastAsia="新細明體" w:hAnsi="Times New Roman" w:cs="Times New Roman" w:hint="eastAsia"/>
                <w:color w:val="EE0000"/>
                <w:kern w:val="0"/>
                <w14:ligatures w14:val="none"/>
              </w:rPr>
              <w:t>2.66</w:t>
            </w:r>
          </w:p>
        </w:tc>
        <w:tc>
          <w:tcPr>
            <w:tcW w:w="1893" w:type="pct"/>
            <w:vMerge/>
            <w:vAlign w:val="center"/>
            <w:hideMark/>
          </w:tcPr>
          <w:p w14:paraId="06722AC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6EDD53A" w14:textId="77777777" w:rsidTr="00FB2F2A">
        <w:trPr>
          <w:trHeight w:val="600"/>
        </w:trPr>
        <w:tc>
          <w:tcPr>
            <w:tcW w:w="138" w:type="pct"/>
            <w:vMerge/>
            <w:vAlign w:val="center"/>
            <w:hideMark/>
          </w:tcPr>
          <w:p w14:paraId="71E3E89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4F5ED30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03D29C3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7" w:type="pct"/>
            <w:vAlign w:val="center"/>
            <w:hideMark/>
          </w:tcPr>
          <w:p w14:paraId="41BFE0A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791ACF2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148A96A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23C2BC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3" w:type="pct"/>
            <w:vAlign w:val="center"/>
            <w:hideMark/>
          </w:tcPr>
          <w:p w14:paraId="00D64FF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2" w:type="pct"/>
            <w:vAlign w:val="center"/>
            <w:hideMark/>
          </w:tcPr>
          <w:p w14:paraId="38C5E92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3" w:type="pct"/>
            <w:vMerge/>
            <w:vAlign w:val="center"/>
            <w:hideMark/>
          </w:tcPr>
          <w:p w14:paraId="1B8F63A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8AFC8B7" w14:textId="77777777" w:rsidTr="00FB2F2A">
        <w:trPr>
          <w:trHeight w:val="600"/>
        </w:trPr>
        <w:tc>
          <w:tcPr>
            <w:tcW w:w="138" w:type="pct"/>
            <w:vMerge/>
            <w:vAlign w:val="center"/>
            <w:hideMark/>
          </w:tcPr>
          <w:p w14:paraId="4D1A05A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7A58EED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40CF163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7" w:type="pct"/>
            <w:vAlign w:val="center"/>
            <w:hideMark/>
          </w:tcPr>
          <w:p w14:paraId="6393A4F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86" w:type="pct"/>
            <w:vAlign w:val="center"/>
            <w:hideMark/>
          </w:tcPr>
          <w:p w14:paraId="322CEDB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00A8C96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6643E75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23" w:type="pct"/>
            <w:vAlign w:val="center"/>
            <w:hideMark/>
          </w:tcPr>
          <w:p w14:paraId="560EA37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42" w:type="pct"/>
            <w:vAlign w:val="center"/>
            <w:hideMark/>
          </w:tcPr>
          <w:p w14:paraId="0AA0D2C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3" w:type="pct"/>
            <w:vMerge/>
            <w:vAlign w:val="center"/>
            <w:hideMark/>
          </w:tcPr>
          <w:p w14:paraId="56C32D5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22EDE8C" w14:textId="77777777" w:rsidTr="00FB2F2A">
        <w:trPr>
          <w:trHeight w:val="600"/>
        </w:trPr>
        <w:tc>
          <w:tcPr>
            <w:tcW w:w="138" w:type="pct"/>
            <w:vMerge/>
            <w:vAlign w:val="center"/>
            <w:hideMark/>
          </w:tcPr>
          <w:p w14:paraId="2AB3C0F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CFF7FB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7" w:type="pct"/>
            <w:vAlign w:val="center"/>
            <w:hideMark/>
          </w:tcPr>
          <w:p w14:paraId="00D2F56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元/公斤</w:t>
            </w:r>
          </w:p>
        </w:tc>
        <w:tc>
          <w:tcPr>
            <w:tcW w:w="386" w:type="pct"/>
            <w:vAlign w:val="center"/>
            <w:hideMark/>
          </w:tcPr>
          <w:p w14:paraId="381D688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w:t>
            </w:r>
          </w:p>
        </w:tc>
        <w:tc>
          <w:tcPr>
            <w:tcW w:w="468" w:type="pct"/>
            <w:vAlign w:val="center"/>
            <w:hideMark/>
          </w:tcPr>
          <w:p w14:paraId="5B3FE36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65</w:t>
            </w:r>
          </w:p>
        </w:tc>
        <w:tc>
          <w:tcPr>
            <w:tcW w:w="468" w:type="pct"/>
            <w:vAlign w:val="center"/>
            <w:hideMark/>
          </w:tcPr>
          <w:p w14:paraId="3D03BBF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423" w:type="pct"/>
            <w:vAlign w:val="center"/>
            <w:hideMark/>
          </w:tcPr>
          <w:p w14:paraId="534F9D0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w:t>
            </w:r>
          </w:p>
        </w:tc>
        <w:tc>
          <w:tcPr>
            <w:tcW w:w="442" w:type="pct"/>
            <w:vAlign w:val="center"/>
            <w:hideMark/>
          </w:tcPr>
          <w:p w14:paraId="3047A6E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-10.00</w:t>
            </w:r>
          </w:p>
        </w:tc>
        <w:tc>
          <w:tcPr>
            <w:tcW w:w="1893" w:type="pct"/>
            <w:vMerge/>
            <w:vAlign w:val="center"/>
            <w:hideMark/>
          </w:tcPr>
          <w:p w14:paraId="47DBB15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6C8791C" w14:textId="77777777" w:rsidTr="00FB2F2A">
        <w:trPr>
          <w:trHeight w:val="600"/>
        </w:trPr>
        <w:tc>
          <w:tcPr>
            <w:tcW w:w="138" w:type="pct"/>
            <w:vMerge/>
            <w:vAlign w:val="center"/>
            <w:hideMark/>
          </w:tcPr>
          <w:p w14:paraId="6B1C847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011A5E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97" w:type="pct"/>
            <w:vAlign w:val="center"/>
            <w:hideMark/>
          </w:tcPr>
          <w:p w14:paraId="0015D03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千元</w:t>
            </w:r>
          </w:p>
        </w:tc>
        <w:tc>
          <w:tcPr>
            <w:tcW w:w="386" w:type="pct"/>
            <w:vAlign w:val="center"/>
            <w:hideMark/>
          </w:tcPr>
          <w:p w14:paraId="5FE1337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2,716,856</w:t>
            </w:r>
          </w:p>
        </w:tc>
        <w:tc>
          <w:tcPr>
            <w:tcW w:w="468" w:type="pct"/>
            <w:noWrap/>
            <w:vAlign w:val="center"/>
            <w:hideMark/>
          </w:tcPr>
          <w:p w14:paraId="5D7FDDC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3,218,852</w:t>
            </w:r>
          </w:p>
        </w:tc>
        <w:tc>
          <w:tcPr>
            <w:tcW w:w="468" w:type="pct"/>
            <w:vAlign w:val="center"/>
            <w:hideMark/>
          </w:tcPr>
          <w:p w14:paraId="0D6D08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AD5225">
              <w:rPr>
                <w:rFonts w:ascii="Times New Roman" w:eastAsia="新細明體" w:hAnsi="Times New Roman" w:cs="Times New Roman" w:hint="eastAsia"/>
                <w:color w:val="EE0000"/>
                <w:kern w:val="0"/>
                <w14:ligatures w14:val="none"/>
              </w:rPr>
              <w:t>2,916,400</w:t>
            </w:r>
          </w:p>
        </w:tc>
        <w:tc>
          <w:tcPr>
            <w:tcW w:w="423" w:type="pct"/>
            <w:vAlign w:val="center"/>
            <w:hideMark/>
          </w:tcPr>
          <w:p w14:paraId="2AE0304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2,694,600</w:t>
            </w:r>
          </w:p>
        </w:tc>
        <w:tc>
          <w:tcPr>
            <w:tcW w:w="442" w:type="pct"/>
            <w:vAlign w:val="center"/>
            <w:hideMark/>
          </w:tcPr>
          <w:p w14:paraId="75A8933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AD5225">
              <w:rPr>
                <w:rFonts w:ascii="Times New Roman" w:eastAsia="新細明體" w:hAnsi="Times New Roman" w:cs="Times New Roman" w:hint="eastAsia"/>
                <w:color w:val="EE0000"/>
                <w:kern w:val="0"/>
                <w14:ligatures w14:val="none"/>
              </w:rPr>
              <w:t>-7.61</w:t>
            </w:r>
          </w:p>
        </w:tc>
        <w:tc>
          <w:tcPr>
            <w:tcW w:w="1893" w:type="pct"/>
            <w:vMerge/>
            <w:vAlign w:val="center"/>
            <w:hideMark/>
          </w:tcPr>
          <w:p w14:paraId="5F23AD9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03DB2AE6" w14:textId="77777777" w:rsidR="002258B0" w:rsidRPr="00B835E5" w:rsidRDefault="002258B0" w:rsidP="002258B0"/>
    <w:p w14:paraId="0A09799F" w14:textId="77777777" w:rsidR="002258B0" w:rsidRPr="00B835E5" w:rsidRDefault="002258B0" w:rsidP="002258B0"/>
    <w:p w14:paraId="288B87DA" w14:textId="77777777" w:rsidR="002258B0" w:rsidRPr="00B835E5" w:rsidRDefault="002258B0" w:rsidP="002258B0">
      <w:pPr>
        <w:rPr>
          <w:rFonts w:ascii="標楷體" w:eastAsia="標楷體" w:hAnsi="標楷體"/>
        </w:rPr>
      </w:pP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 xml:space="preserve">梅 </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1B720427" w14:textId="77777777" w:rsidTr="00FB2F2A">
        <w:trPr>
          <w:trHeight w:val="600"/>
          <w:tblHeader/>
        </w:trPr>
        <w:tc>
          <w:tcPr>
            <w:tcW w:w="878" w:type="pct"/>
            <w:gridSpan w:val="4"/>
            <w:vAlign w:val="center"/>
            <w:hideMark/>
          </w:tcPr>
          <w:p w14:paraId="0BE78DC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4D373ED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5B71E03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3AB3ADB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1A1B47FA"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3A5122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0EB5E47E"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730B817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5985DB70" w14:textId="77777777" w:rsidTr="00FB2F2A">
        <w:trPr>
          <w:trHeight w:val="600"/>
        </w:trPr>
        <w:tc>
          <w:tcPr>
            <w:tcW w:w="138" w:type="pct"/>
            <w:vMerge w:val="restart"/>
            <w:textDirection w:val="tbRlV"/>
            <w:vAlign w:val="center"/>
            <w:hideMark/>
          </w:tcPr>
          <w:p w14:paraId="00160AE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梅 </w:t>
            </w:r>
          </w:p>
        </w:tc>
        <w:tc>
          <w:tcPr>
            <w:tcW w:w="385" w:type="pct"/>
            <w:gridSpan w:val="2"/>
            <w:vAlign w:val="center"/>
            <w:hideMark/>
          </w:tcPr>
          <w:p w14:paraId="68AC5B3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3734220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660A2DD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3,300</w:t>
            </w:r>
          </w:p>
        </w:tc>
        <w:tc>
          <w:tcPr>
            <w:tcW w:w="468" w:type="pct"/>
            <w:vAlign w:val="center"/>
            <w:hideMark/>
          </w:tcPr>
          <w:p w14:paraId="2F8EC1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3,249</w:t>
            </w:r>
          </w:p>
        </w:tc>
        <w:tc>
          <w:tcPr>
            <w:tcW w:w="468" w:type="pct"/>
            <w:vAlign w:val="center"/>
            <w:hideMark/>
          </w:tcPr>
          <w:p w14:paraId="129748D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3,200</w:t>
            </w:r>
          </w:p>
        </w:tc>
        <w:tc>
          <w:tcPr>
            <w:tcW w:w="424" w:type="pct"/>
            <w:vAlign w:val="center"/>
            <w:hideMark/>
          </w:tcPr>
          <w:p w14:paraId="50D1AB6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3,150</w:t>
            </w:r>
          </w:p>
        </w:tc>
        <w:tc>
          <w:tcPr>
            <w:tcW w:w="441" w:type="pct"/>
            <w:vAlign w:val="center"/>
            <w:hideMark/>
          </w:tcPr>
          <w:p w14:paraId="16AA809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-1.56</w:t>
            </w:r>
          </w:p>
        </w:tc>
        <w:tc>
          <w:tcPr>
            <w:tcW w:w="1894" w:type="pct"/>
            <w:vMerge w:val="restart"/>
            <w:hideMark/>
          </w:tcPr>
          <w:p w14:paraId="2612F9D8" w14:textId="77777777" w:rsidR="002258B0" w:rsidRPr="00B835E5" w:rsidRDefault="002258B0" w:rsidP="002258B0">
            <w:pPr>
              <w:pStyle w:val="a9"/>
              <w:widowControl/>
              <w:numPr>
                <w:ilvl w:val="0"/>
                <w:numId w:val="33"/>
              </w:numPr>
              <w:spacing w:after="24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梅</w:t>
            </w:r>
            <w:proofErr w:type="gramStart"/>
            <w:r w:rsidRPr="00B835E5">
              <w:rPr>
                <w:rFonts w:ascii="標楷體" w:eastAsia="標楷體" w:hAnsi="標楷體" w:cs="新細明體" w:hint="eastAsia"/>
                <w:kern w:val="0"/>
                <w14:ligatures w14:val="none"/>
              </w:rPr>
              <w:t>產業屬粗放</w:t>
            </w:r>
            <w:proofErr w:type="gramEnd"/>
            <w:r w:rsidRPr="00B835E5">
              <w:rPr>
                <w:rFonts w:ascii="標楷體" w:eastAsia="標楷體" w:hAnsi="標楷體" w:cs="新細明體" w:hint="eastAsia"/>
                <w:kern w:val="0"/>
                <w14:ligatures w14:val="none"/>
              </w:rPr>
              <w:t>型產業，產量易受氣候影響，且部分梅園老化，轉作高經濟作物，致種植面積逐年下降趨勢，114 年收穫面積為 3,180 公頃，115年種植面積為3,150公頃。</w:t>
            </w:r>
          </w:p>
          <w:p w14:paraId="41078BAA" w14:textId="77777777" w:rsidR="002258B0" w:rsidRPr="00B835E5" w:rsidRDefault="002258B0" w:rsidP="002258B0">
            <w:pPr>
              <w:pStyle w:val="a9"/>
              <w:widowControl/>
              <w:numPr>
                <w:ilvl w:val="0"/>
                <w:numId w:val="33"/>
              </w:numPr>
              <w:spacing w:after="240" w:line="240" w:lineRule="auto"/>
              <w:jc w:val="both"/>
              <w:rPr>
                <w:rFonts w:ascii="標楷體" w:eastAsia="標楷體" w:hAnsi="標楷體" w:cs="新細明體"/>
                <w:kern w:val="0"/>
                <w14:ligatures w14:val="none"/>
              </w:rPr>
            </w:pPr>
            <w:proofErr w:type="gramStart"/>
            <w:r w:rsidRPr="00B835E5">
              <w:rPr>
                <w:rFonts w:ascii="標楷體" w:eastAsia="標楷體" w:hAnsi="標楷體" w:cs="新細明體" w:hint="eastAsia"/>
                <w:kern w:val="0"/>
                <w14:ligatures w14:val="none"/>
              </w:rPr>
              <w:t>查梅之</w:t>
            </w:r>
            <w:proofErr w:type="gramEnd"/>
            <w:r w:rsidRPr="00B835E5">
              <w:rPr>
                <w:rFonts w:ascii="標楷體" w:eastAsia="標楷體" w:hAnsi="標楷體" w:cs="新細明體" w:hint="eastAsia"/>
                <w:kern w:val="0"/>
                <w14:ligatures w14:val="none"/>
              </w:rPr>
              <w:t>高雄市及</w:t>
            </w:r>
            <w:proofErr w:type="gramStart"/>
            <w:r w:rsidRPr="00B835E5">
              <w:rPr>
                <w:rFonts w:ascii="標楷體" w:eastAsia="標楷體" w:hAnsi="標楷體" w:cs="新細明體" w:hint="eastAsia"/>
                <w:kern w:val="0"/>
                <w14:ligatures w14:val="none"/>
              </w:rPr>
              <w:t>臺</w:t>
            </w:r>
            <w:proofErr w:type="gramEnd"/>
            <w:r w:rsidRPr="00B835E5">
              <w:rPr>
                <w:rFonts w:ascii="標楷體" w:eastAsia="標楷體" w:hAnsi="標楷體" w:cs="新細明體" w:hint="eastAsia"/>
                <w:kern w:val="0"/>
                <w14:ligatures w14:val="none"/>
              </w:rPr>
              <w:t>南市產區，因土地坡度及地處偏遠等情況，多為看天田。112-113年果實生長期遇南部乾旱缺水，導致</w:t>
            </w:r>
            <w:proofErr w:type="gramStart"/>
            <w:r w:rsidRPr="00B835E5">
              <w:rPr>
                <w:rFonts w:ascii="標楷體" w:eastAsia="標楷體" w:hAnsi="標楷體" w:cs="新細明體" w:hint="eastAsia"/>
                <w:kern w:val="0"/>
                <w14:ligatures w14:val="none"/>
              </w:rPr>
              <w:t>果粒偏小</w:t>
            </w:r>
            <w:proofErr w:type="gramEnd"/>
            <w:r w:rsidRPr="00B835E5">
              <w:rPr>
                <w:rFonts w:ascii="標楷體" w:eastAsia="標楷體" w:hAnsi="標楷體" w:cs="新細明體" w:hint="eastAsia"/>
                <w:kern w:val="0"/>
                <w14:ligatures w14:val="none"/>
              </w:rPr>
              <w:t>，產量偏低；114 年初</w:t>
            </w:r>
            <w:proofErr w:type="gramStart"/>
            <w:r w:rsidRPr="00B835E5">
              <w:rPr>
                <w:rFonts w:ascii="標楷體" w:eastAsia="標楷體" w:hAnsi="標楷體" w:cs="新細明體" w:hint="eastAsia"/>
                <w:kern w:val="0"/>
                <w14:ligatures w14:val="none"/>
              </w:rPr>
              <w:t>氣候涼冷</w:t>
            </w:r>
            <w:proofErr w:type="gramEnd"/>
            <w:r w:rsidRPr="00B835E5">
              <w:rPr>
                <w:rFonts w:ascii="標楷體" w:eastAsia="標楷體" w:hAnsi="標楷體" w:cs="新細明體" w:hint="eastAsia"/>
                <w:kern w:val="0"/>
                <w14:ligatures w14:val="none"/>
              </w:rPr>
              <w:t>，梅樹集中開花、各產區水氣充足適合果實肥大，產量18,540公噸，較正常年增加10％；115年預估收穫面積3,100公頃，較正常年減少7.7％，年產量15,190公噸，較正常年減少10％。</w:t>
            </w:r>
          </w:p>
        </w:tc>
      </w:tr>
      <w:tr w:rsidR="002258B0" w:rsidRPr="00B835E5" w14:paraId="620659FA" w14:textId="77777777" w:rsidTr="00FB2F2A">
        <w:trPr>
          <w:trHeight w:val="600"/>
        </w:trPr>
        <w:tc>
          <w:tcPr>
            <w:tcW w:w="138" w:type="pct"/>
            <w:vMerge/>
            <w:vAlign w:val="center"/>
            <w:hideMark/>
          </w:tcPr>
          <w:p w14:paraId="7F4039F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DFDAB1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6799D89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1416F20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3,279</w:t>
            </w:r>
          </w:p>
        </w:tc>
        <w:tc>
          <w:tcPr>
            <w:tcW w:w="468" w:type="pct"/>
            <w:vAlign w:val="center"/>
            <w:hideMark/>
          </w:tcPr>
          <w:p w14:paraId="4F4F898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3,219</w:t>
            </w:r>
          </w:p>
        </w:tc>
        <w:tc>
          <w:tcPr>
            <w:tcW w:w="468" w:type="pct"/>
            <w:vAlign w:val="center"/>
            <w:hideMark/>
          </w:tcPr>
          <w:p w14:paraId="395ACB9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3,180</w:t>
            </w:r>
          </w:p>
        </w:tc>
        <w:tc>
          <w:tcPr>
            <w:tcW w:w="424" w:type="pct"/>
            <w:vAlign w:val="center"/>
            <w:hideMark/>
          </w:tcPr>
          <w:p w14:paraId="6B42374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3,100</w:t>
            </w:r>
          </w:p>
        </w:tc>
        <w:tc>
          <w:tcPr>
            <w:tcW w:w="441" w:type="pct"/>
            <w:vAlign w:val="center"/>
            <w:hideMark/>
          </w:tcPr>
          <w:p w14:paraId="664E7DB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-2.52</w:t>
            </w:r>
          </w:p>
        </w:tc>
        <w:tc>
          <w:tcPr>
            <w:tcW w:w="1894" w:type="pct"/>
            <w:vMerge/>
            <w:vAlign w:val="center"/>
            <w:hideMark/>
          </w:tcPr>
          <w:p w14:paraId="6C3901C9"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0DBCE5BB" w14:textId="77777777" w:rsidTr="00FB2F2A">
        <w:trPr>
          <w:trHeight w:val="600"/>
        </w:trPr>
        <w:tc>
          <w:tcPr>
            <w:tcW w:w="138" w:type="pct"/>
            <w:vMerge/>
            <w:vAlign w:val="center"/>
            <w:hideMark/>
          </w:tcPr>
          <w:p w14:paraId="28B6C3A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67BE25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59A6D7D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70B2D10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4,330</w:t>
            </w:r>
          </w:p>
        </w:tc>
        <w:tc>
          <w:tcPr>
            <w:tcW w:w="468" w:type="pct"/>
            <w:vAlign w:val="center"/>
            <w:hideMark/>
          </w:tcPr>
          <w:p w14:paraId="1709104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4,151</w:t>
            </w:r>
          </w:p>
        </w:tc>
        <w:tc>
          <w:tcPr>
            <w:tcW w:w="468" w:type="pct"/>
            <w:vAlign w:val="center"/>
            <w:hideMark/>
          </w:tcPr>
          <w:p w14:paraId="51C1F91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5,830</w:t>
            </w:r>
          </w:p>
        </w:tc>
        <w:tc>
          <w:tcPr>
            <w:tcW w:w="424" w:type="pct"/>
            <w:vAlign w:val="center"/>
            <w:hideMark/>
          </w:tcPr>
          <w:p w14:paraId="197EA36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4,900</w:t>
            </w:r>
          </w:p>
        </w:tc>
        <w:tc>
          <w:tcPr>
            <w:tcW w:w="441" w:type="pct"/>
            <w:vAlign w:val="center"/>
            <w:hideMark/>
          </w:tcPr>
          <w:p w14:paraId="2A4F866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-15.95</w:t>
            </w:r>
          </w:p>
        </w:tc>
        <w:tc>
          <w:tcPr>
            <w:tcW w:w="1894" w:type="pct"/>
            <w:vMerge/>
            <w:vAlign w:val="center"/>
            <w:hideMark/>
          </w:tcPr>
          <w:p w14:paraId="47E3EB0B"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27E15B22" w14:textId="77777777" w:rsidTr="00FB2F2A">
        <w:trPr>
          <w:trHeight w:val="600"/>
        </w:trPr>
        <w:tc>
          <w:tcPr>
            <w:tcW w:w="138" w:type="pct"/>
            <w:vMerge/>
            <w:vAlign w:val="center"/>
            <w:hideMark/>
          </w:tcPr>
          <w:p w14:paraId="22C5FD8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09B8ED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0AC3987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0CBBBB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14,196</w:t>
            </w:r>
          </w:p>
        </w:tc>
        <w:tc>
          <w:tcPr>
            <w:tcW w:w="468" w:type="pct"/>
            <w:vAlign w:val="center"/>
            <w:hideMark/>
          </w:tcPr>
          <w:p w14:paraId="190F74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13,361</w:t>
            </w:r>
          </w:p>
        </w:tc>
        <w:tc>
          <w:tcPr>
            <w:tcW w:w="468" w:type="pct"/>
            <w:vAlign w:val="center"/>
            <w:hideMark/>
          </w:tcPr>
          <w:p w14:paraId="00F5B9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18,540</w:t>
            </w:r>
          </w:p>
        </w:tc>
        <w:tc>
          <w:tcPr>
            <w:tcW w:w="424" w:type="pct"/>
            <w:vAlign w:val="center"/>
            <w:hideMark/>
          </w:tcPr>
          <w:p w14:paraId="6DD4A3E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15,190</w:t>
            </w:r>
          </w:p>
        </w:tc>
        <w:tc>
          <w:tcPr>
            <w:tcW w:w="441" w:type="pct"/>
            <w:vAlign w:val="center"/>
            <w:hideMark/>
          </w:tcPr>
          <w:p w14:paraId="11A00E6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-18.07</w:t>
            </w:r>
          </w:p>
        </w:tc>
        <w:tc>
          <w:tcPr>
            <w:tcW w:w="1894" w:type="pct"/>
            <w:vMerge/>
            <w:vAlign w:val="center"/>
            <w:hideMark/>
          </w:tcPr>
          <w:p w14:paraId="4455BA85"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3E2BB442" w14:textId="77777777" w:rsidTr="00FB2F2A">
        <w:trPr>
          <w:trHeight w:val="600"/>
        </w:trPr>
        <w:tc>
          <w:tcPr>
            <w:tcW w:w="138" w:type="pct"/>
            <w:vMerge/>
            <w:vAlign w:val="center"/>
            <w:hideMark/>
          </w:tcPr>
          <w:p w14:paraId="0B71E08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2ABF3ED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05DB510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49BFF12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639331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w:t>
            </w:r>
          </w:p>
        </w:tc>
        <w:tc>
          <w:tcPr>
            <w:tcW w:w="468" w:type="pct"/>
            <w:vAlign w:val="center"/>
            <w:hideMark/>
          </w:tcPr>
          <w:p w14:paraId="20EB182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w:t>
            </w:r>
          </w:p>
        </w:tc>
        <w:tc>
          <w:tcPr>
            <w:tcW w:w="468" w:type="pct"/>
            <w:vAlign w:val="center"/>
            <w:hideMark/>
          </w:tcPr>
          <w:p w14:paraId="760AB2A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w:t>
            </w:r>
          </w:p>
        </w:tc>
        <w:tc>
          <w:tcPr>
            <w:tcW w:w="424" w:type="pct"/>
            <w:vAlign w:val="center"/>
            <w:hideMark/>
          </w:tcPr>
          <w:p w14:paraId="1375E2F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w:t>
            </w:r>
          </w:p>
        </w:tc>
        <w:tc>
          <w:tcPr>
            <w:tcW w:w="441" w:type="pct"/>
            <w:vAlign w:val="center"/>
            <w:hideMark/>
          </w:tcPr>
          <w:p w14:paraId="2C907C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-9.09</w:t>
            </w:r>
          </w:p>
        </w:tc>
        <w:tc>
          <w:tcPr>
            <w:tcW w:w="1894" w:type="pct"/>
            <w:vMerge/>
            <w:vAlign w:val="center"/>
            <w:hideMark/>
          </w:tcPr>
          <w:p w14:paraId="3E00C253"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23968060" w14:textId="77777777" w:rsidTr="00FB2F2A">
        <w:trPr>
          <w:trHeight w:val="600"/>
        </w:trPr>
        <w:tc>
          <w:tcPr>
            <w:tcW w:w="138" w:type="pct"/>
            <w:vMerge/>
            <w:vAlign w:val="center"/>
            <w:hideMark/>
          </w:tcPr>
          <w:p w14:paraId="2DAF141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30A3184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7BE6B4F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5CB9D79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60900CE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678</w:t>
            </w:r>
          </w:p>
        </w:tc>
        <w:tc>
          <w:tcPr>
            <w:tcW w:w="468" w:type="pct"/>
            <w:vAlign w:val="center"/>
            <w:hideMark/>
          </w:tcPr>
          <w:p w14:paraId="114ACB7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553</w:t>
            </w:r>
          </w:p>
        </w:tc>
        <w:tc>
          <w:tcPr>
            <w:tcW w:w="468" w:type="pct"/>
            <w:vAlign w:val="center"/>
            <w:hideMark/>
          </w:tcPr>
          <w:p w14:paraId="7D6D334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550</w:t>
            </w:r>
          </w:p>
        </w:tc>
        <w:tc>
          <w:tcPr>
            <w:tcW w:w="424" w:type="pct"/>
            <w:vAlign w:val="center"/>
            <w:hideMark/>
          </w:tcPr>
          <w:p w14:paraId="615525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550</w:t>
            </w:r>
          </w:p>
        </w:tc>
        <w:tc>
          <w:tcPr>
            <w:tcW w:w="441" w:type="pct"/>
            <w:vAlign w:val="center"/>
            <w:hideMark/>
          </w:tcPr>
          <w:p w14:paraId="1A98F36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78BDC75F"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4E55CDA9" w14:textId="77777777" w:rsidTr="00FB2F2A">
        <w:trPr>
          <w:trHeight w:val="600"/>
        </w:trPr>
        <w:tc>
          <w:tcPr>
            <w:tcW w:w="138" w:type="pct"/>
            <w:vMerge/>
            <w:vAlign w:val="center"/>
            <w:hideMark/>
          </w:tcPr>
          <w:p w14:paraId="5FC795E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6CE8D2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3D09903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32ED9A2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w:t>
            </w:r>
          </w:p>
        </w:tc>
        <w:tc>
          <w:tcPr>
            <w:tcW w:w="468" w:type="pct"/>
            <w:vAlign w:val="center"/>
            <w:hideMark/>
          </w:tcPr>
          <w:p w14:paraId="603F37F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w:t>
            </w:r>
          </w:p>
        </w:tc>
        <w:tc>
          <w:tcPr>
            <w:tcW w:w="468" w:type="pct"/>
            <w:vAlign w:val="center"/>
            <w:hideMark/>
          </w:tcPr>
          <w:p w14:paraId="7452ACE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w:t>
            </w:r>
          </w:p>
        </w:tc>
        <w:tc>
          <w:tcPr>
            <w:tcW w:w="424" w:type="pct"/>
            <w:vAlign w:val="center"/>
            <w:hideMark/>
          </w:tcPr>
          <w:p w14:paraId="22BF561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w:t>
            </w:r>
          </w:p>
        </w:tc>
        <w:tc>
          <w:tcPr>
            <w:tcW w:w="441" w:type="pct"/>
            <w:vAlign w:val="center"/>
            <w:hideMark/>
          </w:tcPr>
          <w:p w14:paraId="21573B5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8.00</w:t>
            </w:r>
          </w:p>
        </w:tc>
        <w:tc>
          <w:tcPr>
            <w:tcW w:w="1894" w:type="pct"/>
            <w:vMerge/>
            <w:vAlign w:val="center"/>
            <w:hideMark/>
          </w:tcPr>
          <w:p w14:paraId="2A8BC01C"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58DD11C9" w14:textId="77777777" w:rsidTr="00FB2F2A">
        <w:trPr>
          <w:trHeight w:val="600"/>
        </w:trPr>
        <w:tc>
          <w:tcPr>
            <w:tcW w:w="138" w:type="pct"/>
            <w:vMerge/>
            <w:vAlign w:val="center"/>
            <w:hideMark/>
          </w:tcPr>
          <w:p w14:paraId="4CBF9DE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E1A0BD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7844741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7527946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405,288</w:t>
            </w:r>
          </w:p>
        </w:tc>
        <w:tc>
          <w:tcPr>
            <w:tcW w:w="468" w:type="pct"/>
            <w:vAlign w:val="center"/>
            <w:hideMark/>
          </w:tcPr>
          <w:p w14:paraId="0A75878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466,576</w:t>
            </w:r>
          </w:p>
        </w:tc>
        <w:tc>
          <w:tcPr>
            <w:tcW w:w="468" w:type="pct"/>
            <w:vAlign w:val="center"/>
            <w:hideMark/>
          </w:tcPr>
          <w:p w14:paraId="59DD9BA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463,500</w:t>
            </w:r>
          </w:p>
        </w:tc>
        <w:tc>
          <w:tcPr>
            <w:tcW w:w="424" w:type="pct"/>
            <w:vAlign w:val="center"/>
            <w:hideMark/>
          </w:tcPr>
          <w:p w14:paraId="25A99D2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410,130</w:t>
            </w:r>
          </w:p>
        </w:tc>
        <w:tc>
          <w:tcPr>
            <w:tcW w:w="441" w:type="pct"/>
            <w:vAlign w:val="center"/>
            <w:hideMark/>
          </w:tcPr>
          <w:p w14:paraId="76FDC2B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-11.51</w:t>
            </w:r>
          </w:p>
        </w:tc>
        <w:tc>
          <w:tcPr>
            <w:tcW w:w="1894" w:type="pct"/>
            <w:vMerge/>
            <w:vAlign w:val="center"/>
            <w:hideMark/>
          </w:tcPr>
          <w:p w14:paraId="0022F9FD"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bl>
    <w:p w14:paraId="340032AC" w14:textId="77777777" w:rsidR="002258B0" w:rsidRPr="00B835E5" w:rsidRDefault="002258B0" w:rsidP="002258B0"/>
    <w:p w14:paraId="06A4D2DE"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其他柑桔類</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227D358E" w14:textId="77777777" w:rsidTr="00FB2F2A">
        <w:trPr>
          <w:trHeight w:val="600"/>
          <w:tblHeader/>
        </w:trPr>
        <w:tc>
          <w:tcPr>
            <w:tcW w:w="878" w:type="pct"/>
            <w:gridSpan w:val="4"/>
            <w:vAlign w:val="center"/>
            <w:hideMark/>
          </w:tcPr>
          <w:p w14:paraId="7C3A551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64DED69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53DABE6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09C7A96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4BBA6D12"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49F71C2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28003BD2"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2C03A27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7E0F5E6B" w14:textId="77777777" w:rsidTr="00FB2F2A">
        <w:trPr>
          <w:trHeight w:val="600"/>
        </w:trPr>
        <w:tc>
          <w:tcPr>
            <w:tcW w:w="138" w:type="pct"/>
            <w:vMerge w:val="restart"/>
            <w:textDirection w:val="tbRlV"/>
            <w:vAlign w:val="center"/>
            <w:hideMark/>
          </w:tcPr>
          <w:p w14:paraId="387C5F8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其他柑桔類 </w:t>
            </w:r>
          </w:p>
        </w:tc>
        <w:tc>
          <w:tcPr>
            <w:tcW w:w="385" w:type="pct"/>
            <w:gridSpan w:val="2"/>
            <w:vAlign w:val="center"/>
            <w:hideMark/>
          </w:tcPr>
          <w:p w14:paraId="1668A65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47C12BB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58B717D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1,215</w:t>
            </w:r>
          </w:p>
        </w:tc>
        <w:tc>
          <w:tcPr>
            <w:tcW w:w="468" w:type="pct"/>
            <w:vAlign w:val="center"/>
            <w:hideMark/>
          </w:tcPr>
          <w:p w14:paraId="0319B54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1,335</w:t>
            </w:r>
          </w:p>
        </w:tc>
        <w:tc>
          <w:tcPr>
            <w:tcW w:w="468" w:type="pct"/>
            <w:vAlign w:val="center"/>
            <w:hideMark/>
          </w:tcPr>
          <w:p w14:paraId="0C4CEE9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1,350</w:t>
            </w:r>
          </w:p>
        </w:tc>
        <w:tc>
          <w:tcPr>
            <w:tcW w:w="424" w:type="pct"/>
            <w:vAlign w:val="center"/>
            <w:hideMark/>
          </w:tcPr>
          <w:p w14:paraId="7E68EED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1,400</w:t>
            </w:r>
          </w:p>
        </w:tc>
        <w:tc>
          <w:tcPr>
            <w:tcW w:w="441" w:type="pct"/>
            <w:vAlign w:val="center"/>
            <w:hideMark/>
          </w:tcPr>
          <w:p w14:paraId="1AA0A25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3.70</w:t>
            </w:r>
          </w:p>
        </w:tc>
        <w:tc>
          <w:tcPr>
            <w:tcW w:w="1894" w:type="pct"/>
            <w:vMerge w:val="restart"/>
            <w:hideMark/>
          </w:tcPr>
          <w:p w14:paraId="1F80BD4C" w14:textId="77777777" w:rsidR="002258B0" w:rsidRPr="00B835E5" w:rsidRDefault="002258B0" w:rsidP="002258B0">
            <w:pPr>
              <w:pStyle w:val="a9"/>
              <w:widowControl/>
              <w:numPr>
                <w:ilvl w:val="0"/>
                <w:numId w:val="3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國內柑橘類種植面積逾</w:t>
            </w:r>
            <w:r w:rsidRPr="00B835E5">
              <w:rPr>
                <w:rFonts w:ascii="Times New Roman" w:eastAsia="新細明體" w:hAnsi="Times New Roman" w:cs="Times New Roman"/>
                <w:kern w:val="0"/>
                <w14:ligatures w14:val="none"/>
              </w:rPr>
              <w:t>2.4</w:t>
            </w:r>
            <w:r w:rsidRPr="00B835E5">
              <w:rPr>
                <w:rFonts w:ascii="標楷體" w:eastAsia="標楷體" w:hAnsi="標楷體" w:cs="Times New Roman" w:hint="eastAsia"/>
                <w:kern w:val="0"/>
                <w14:ligatures w14:val="none"/>
              </w:rPr>
              <w:t>萬公頃，年產量約</w:t>
            </w:r>
            <w:r w:rsidRPr="00B835E5">
              <w:rPr>
                <w:rFonts w:ascii="Times New Roman" w:eastAsia="新細明體" w:hAnsi="Times New Roman" w:cs="Times New Roman"/>
                <w:kern w:val="0"/>
                <w14:ligatures w14:val="none"/>
              </w:rPr>
              <w:t>46</w:t>
            </w:r>
            <w:r w:rsidRPr="00B835E5">
              <w:rPr>
                <w:rFonts w:ascii="標楷體" w:eastAsia="標楷體" w:hAnsi="標楷體" w:cs="Times New Roman" w:hint="eastAsia"/>
                <w:kern w:val="0"/>
                <w14:ligatures w14:val="none"/>
              </w:rPr>
              <w:t>萬公噸，產區分布全國各地，主要種類為</w:t>
            </w:r>
            <w:proofErr w:type="gramStart"/>
            <w:r w:rsidRPr="00B835E5">
              <w:rPr>
                <w:rFonts w:ascii="標楷體" w:eastAsia="標楷體" w:hAnsi="標楷體" w:cs="Times New Roman" w:hint="eastAsia"/>
                <w:kern w:val="0"/>
                <w14:ligatures w14:val="none"/>
              </w:rPr>
              <w:t>椪</w:t>
            </w:r>
            <w:proofErr w:type="gramEnd"/>
            <w:r w:rsidRPr="00B835E5">
              <w:rPr>
                <w:rFonts w:ascii="標楷體" w:eastAsia="標楷體" w:hAnsi="標楷體" w:cs="Times New Roman" w:hint="eastAsia"/>
                <w:kern w:val="0"/>
                <w14:ligatures w14:val="none"/>
              </w:rPr>
              <w:t>柑、柳橙、文</w:t>
            </w:r>
            <w:proofErr w:type="gramStart"/>
            <w:r w:rsidRPr="00B835E5">
              <w:rPr>
                <w:rFonts w:ascii="標楷體" w:eastAsia="標楷體" w:hAnsi="標楷體" w:cs="Times New Roman" w:hint="eastAsia"/>
                <w:kern w:val="0"/>
                <w14:ligatures w14:val="none"/>
              </w:rPr>
              <w:t>旦</w:t>
            </w:r>
            <w:proofErr w:type="gramEnd"/>
            <w:r w:rsidRPr="00B835E5">
              <w:rPr>
                <w:rFonts w:ascii="標楷體" w:eastAsia="標楷體" w:hAnsi="標楷體" w:cs="Times New Roman" w:hint="eastAsia"/>
                <w:kern w:val="0"/>
                <w14:ligatures w14:val="none"/>
              </w:rPr>
              <w:t>、桶柑、檸檬及</w:t>
            </w:r>
            <w:proofErr w:type="gramStart"/>
            <w:r w:rsidRPr="00B835E5">
              <w:rPr>
                <w:rFonts w:ascii="標楷體" w:eastAsia="標楷體" w:hAnsi="標楷體" w:cs="Times New Roman" w:hint="eastAsia"/>
                <w:kern w:val="0"/>
                <w14:ligatures w14:val="none"/>
              </w:rPr>
              <w:t>茂谷柑等</w:t>
            </w:r>
            <w:proofErr w:type="gramEnd"/>
            <w:r w:rsidRPr="00B835E5">
              <w:rPr>
                <w:rFonts w:ascii="標楷體" w:eastAsia="標楷體" w:hAnsi="標楷體" w:cs="Times New Roman" w:hint="eastAsia"/>
                <w:kern w:val="0"/>
                <w14:ligatures w14:val="none"/>
              </w:rPr>
              <w:t>。臺灣柑橘類多種植於山坡地，坡地果園日照、排水、通風佳，但地力較差、作業不便且機械化不易，致生產成本較高；另我國柑橘類黃龍病為害嚴重，加上人口老化，栽培管理未到位，使果實品質無法提升，</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收穫面積逐年縮減。</w:t>
            </w:r>
            <w:r w:rsidRPr="00B835E5">
              <w:rPr>
                <w:rFonts w:ascii="標楷體" w:eastAsia="標楷體" w:hAnsi="標楷體" w:cs="Times New Roman" w:hint="eastAsia"/>
                <w:kern w:val="0"/>
                <w14:ligatures w14:val="none"/>
              </w:rPr>
              <w:br w:type="page"/>
            </w:r>
          </w:p>
          <w:p w14:paraId="28EAD059" w14:textId="77777777" w:rsidR="002258B0" w:rsidRPr="00B835E5" w:rsidRDefault="002258B0" w:rsidP="002258B0">
            <w:pPr>
              <w:pStyle w:val="a9"/>
              <w:widowControl/>
              <w:numPr>
                <w:ilvl w:val="0"/>
                <w:numId w:val="3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我國柑橘類以內銷市場為主，近年主要栽培</w:t>
            </w:r>
            <w:proofErr w:type="gramStart"/>
            <w:r w:rsidRPr="00B835E5">
              <w:rPr>
                <w:rFonts w:ascii="標楷體" w:eastAsia="標楷體" w:hAnsi="標楷體" w:cs="Times New Roman" w:hint="eastAsia"/>
                <w:kern w:val="0"/>
                <w14:ligatures w14:val="none"/>
              </w:rPr>
              <w:t>品項易有</w:t>
            </w:r>
            <w:proofErr w:type="gramEnd"/>
            <w:r w:rsidRPr="00B835E5">
              <w:rPr>
                <w:rFonts w:ascii="標楷體" w:eastAsia="標楷體" w:hAnsi="標楷體" w:cs="Times New Roman" w:hint="eastAsia"/>
                <w:kern w:val="0"/>
                <w14:ligatures w14:val="none"/>
              </w:rPr>
              <w:t>產銷失衡問題，應發展多樣化品種，以刺激消費並分散市場風險。</w:t>
            </w:r>
            <w:proofErr w:type="gramStart"/>
            <w:r w:rsidRPr="00B835E5">
              <w:rPr>
                <w:rFonts w:ascii="標楷體" w:eastAsia="標楷體" w:hAnsi="標楷體" w:cs="Times New Roman" w:hint="eastAsia"/>
                <w:kern w:val="0"/>
                <w14:ligatures w14:val="none"/>
              </w:rPr>
              <w:t>農糧署輔導</w:t>
            </w:r>
            <w:proofErr w:type="gramEnd"/>
            <w:r w:rsidRPr="00B835E5">
              <w:rPr>
                <w:rFonts w:ascii="標楷體" w:eastAsia="標楷體" w:hAnsi="標楷體" w:cs="Times New Roman" w:hint="eastAsia"/>
                <w:kern w:val="0"/>
                <w14:ligatures w14:val="none"/>
              </w:rPr>
              <w:t>轉作新興柑橘品項（砂糖</w:t>
            </w:r>
            <w:proofErr w:type="gramStart"/>
            <w:r w:rsidRPr="00B835E5">
              <w:rPr>
                <w:rFonts w:ascii="標楷體" w:eastAsia="標楷體" w:hAnsi="標楷體" w:cs="Times New Roman" w:hint="eastAsia"/>
                <w:kern w:val="0"/>
                <w14:ligatures w14:val="none"/>
              </w:rPr>
              <w:t>橘</w:t>
            </w:r>
            <w:proofErr w:type="gramEnd"/>
            <w:r w:rsidRPr="00B835E5">
              <w:rPr>
                <w:rFonts w:ascii="標楷體" w:eastAsia="標楷體" w:hAnsi="標楷體" w:cs="Times New Roman" w:hint="eastAsia"/>
                <w:kern w:val="0"/>
                <w14:ligatures w14:val="none"/>
              </w:rPr>
              <w:t>、珍珠柑、佛利蒙柑、帝王柑、豔陽柑、台灣香</w:t>
            </w:r>
            <w:proofErr w:type="gramStart"/>
            <w:r w:rsidRPr="00B835E5">
              <w:rPr>
                <w:rFonts w:ascii="標楷體" w:eastAsia="標楷體" w:hAnsi="標楷體" w:cs="Times New Roman" w:hint="eastAsia"/>
                <w:kern w:val="0"/>
                <w14:ligatures w14:val="none"/>
              </w:rPr>
              <w:t>檬</w:t>
            </w:r>
            <w:proofErr w:type="gramEnd"/>
            <w:r w:rsidRPr="00B835E5">
              <w:rPr>
                <w:rFonts w:ascii="標楷體" w:eastAsia="標楷體" w:hAnsi="標楷體" w:cs="Times New Roman" w:hint="eastAsia"/>
                <w:kern w:val="0"/>
                <w14:ligatures w14:val="none"/>
              </w:rPr>
              <w:t>、三寶柑及明尼</w:t>
            </w:r>
            <w:proofErr w:type="gramStart"/>
            <w:r w:rsidRPr="00B835E5">
              <w:rPr>
                <w:rFonts w:ascii="標楷體" w:eastAsia="標楷體" w:hAnsi="標楷體" w:cs="Times New Roman" w:hint="eastAsia"/>
                <w:kern w:val="0"/>
                <w14:ligatures w14:val="none"/>
              </w:rPr>
              <w:t>橘柚等</w:t>
            </w:r>
            <w:proofErr w:type="gramEnd"/>
            <w:r w:rsidRPr="00B835E5">
              <w:rPr>
                <w:rFonts w:ascii="標楷體" w:eastAsia="標楷體" w:hAnsi="標楷體" w:cs="Times New Roman" w:hint="eastAsia"/>
                <w:kern w:val="0"/>
                <w14:ligatures w14:val="none"/>
              </w:rPr>
              <w:t>），並透過柑橘技術服務團及科技計畫提供生產及技術輔導，期帶動柑橘產業發展，提高果品品質，提供消費者多元選擇，增加農民收益。</w:t>
            </w:r>
          </w:p>
          <w:p w14:paraId="5347A199" w14:textId="77777777" w:rsidR="002258B0" w:rsidRPr="00B835E5" w:rsidRDefault="002258B0" w:rsidP="002258B0">
            <w:pPr>
              <w:pStyle w:val="a9"/>
              <w:widowControl/>
              <w:numPr>
                <w:ilvl w:val="0"/>
                <w:numId w:val="34"/>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3-4</w:t>
            </w:r>
            <w:r w:rsidRPr="00B835E5">
              <w:rPr>
                <w:rFonts w:ascii="標楷體" w:eastAsia="標楷體" w:hAnsi="標楷體" w:cs="Times New Roman" w:hint="eastAsia"/>
                <w:kern w:val="0"/>
                <w14:ligatures w14:val="none"/>
              </w:rPr>
              <w:t>月低溫、</w:t>
            </w:r>
            <w:r w:rsidRPr="00B835E5">
              <w:rPr>
                <w:rFonts w:ascii="Times New Roman" w:eastAsia="新細明體" w:hAnsi="Times New Roman" w:cs="Times New Roman"/>
                <w:kern w:val="0"/>
                <w14:ligatures w14:val="none"/>
              </w:rPr>
              <w:t>4-</w:t>
            </w:r>
            <w:proofErr w:type="gramStart"/>
            <w:r w:rsidRPr="00B835E5">
              <w:rPr>
                <w:rFonts w:ascii="Times New Roman" w:eastAsia="新細明體" w:hAnsi="Times New Roman" w:cs="Times New Roman"/>
                <w:kern w:val="0"/>
                <w14:ligatures w14:val="none"/>
              </w:rPr>
              <w:t>5</w:t>
            </w:r>
            <w:r w:rsidRPr="00B835E5">
              <w:rPr>
                <w:rFonts w:ascii="標楷體" w:eastAsia="標楷體" w:hAnsi="標楷體" w:cs="Times New Roman" w:hint="eastAsia"/>
                <w:kern w:val="0"/>
                <w14:ligatures w14:val="none"/>
              </w:rPr>
              <w:t>月雨害</w:t>
            </w:r>
            <w:proofErr w:type="gramEnd"/>
            <w:r w:rsidRPr="00B835E5">
              <w:rPr>
                <w:rFonts w:ascii="標楷體" w:eastAsia="標楷體" w:hAnsi="標楷體" w:cs="Times New Roman" w:hint="eastAsia"/>
                <w:kern w:val="0"/>
                <w14:ligatures w14:val="none"/>
              </w:rPr>
              <w:t>、丹</w:t>
            </w:r>
            <w:proofErr w:type="gramStart"/>
            <w:r w:rsidRPr="00B835E5">
              <w:rPr>
                <w:rFonts w:ascii="標楷體" w:eastAsia="標楷體" w:hAnsi="標楷體" w:cs="Times New Roman" w:hint="eastAsia"/>
                <w:kern w:val="0"/>
                <w14:ligatures w14:val="none"/>
              </w:rPr>
              <w:t>娜</w:t>
            </w:r>
            <w:proofErr w:type="gramEnd"/>
            <w:r w:rsidRPr="00B835E5">
              <w:rPr>
                <w:rFonts w:ascii="標楷體" w:eastAsia="標楷體" w:hAnsi="標楷體" w:cs="Times New Roman" w:hint="eastAsia"/>
                <w:kern w:val="0"/>
                <w14:ligatures w14:val="none"/>
              </w:rPr>
              <w:t>絲颱風等造成淹水、折枝、落果等情形，評估產量較</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年略減。預估</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年目標種植面積</w:t>
            </w:r>
            <w:r w:rsidRPr="00B835E5">
              <w:rPr>
                <w:rFonts w:ascii="Times New Roman" w:eastAsia="新細明體" w:hAnsi="Times New Roman" w:cs="Times New Roman"/>
                <w:kern w:val="0"/>
                <w14:ligatures w14:val="none"/>
              </w:rPr>
              <w:t>1,400</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13,125</w:t>
            </w:r>
            <w:r w:rsidRPr="00B835E5">
              <w:rPr>
                <w:rFonts w:ascii="標楷體" w:eastAsia="標楷體" w:hAnsi="標楷體" w:cs="Times New Roman" w:hint="eastAsia"/>
                <w:kern w:val="0"/>
                <w14:ligatures w14:val="none"/>
              </w:rPr>
              <w:t>公噸。</w:t>
            </w:r>
          </w:p>
        </w:tc>
      </w:tr>
      <w:tr w:rsidR="002258B0" w:rsidRPr="00B835E5" w14:paraId="2B33F8AC" w14:textId="77777777" w:rsidTr="00FB2F2A">
        <w:trPr>
          <w:trHeight w:val="600"/>
        </w:trPr>
        <w:tc>
          <w:tcPr>
            <w:tcW w:w="138" w:type="pct"/>
            <w:vMerge/>
            <w:vAlign w:val="center"/>
            <w:hideMark/>
          </w:tcPr>
          <w:p w14:paraId="2EA6280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75A89CE"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276587F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7D1CF5C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1,087</w:t>
            </w:r>
          </w:p>
        </w:tc>
        <w:tc>
          <w:tcPr>
            <w:tcW w:w="468" w:type="pct"/>
            <w:vAlign w:val="center"/>
            <w:hideMark/>
          </w:tcPr>
          <w:p w14:paraId="5B0E9DB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1,217</w:t>
            </w:r>
          </w:p>
        </w:tc>
        <w:tc>
          <w:tcPr>
            <w:tcW w:w="468" w:type="pct"/>
            <w:vAlign w:val="center"/>
            <w:hideMark/>
          </w:tcPr>
          <w:p w14:paraId="5AC5C3E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1,220</w:t>
            </w:r>
          </w:p>
        </w:tc>
        <w:tc>
          <w:tcPr>
            <w:tcW w:w="424" w:type="pct"/>
            <w:vAlign w:val="center"/>
            <w:hideMark/>
          </w:tcPr>
          <w:p w14:paraId="6FF9853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1,250</w:t>
            </w:r>
          </w:p>
        </w:tc>
        <w:tc>
          <w:tcPr>
            <w:tcW w:w="441" w:type="pct"/>
            <w:vAlign w:val="center"/>
            <w:hideMark/>
          </w:tcPr>
          <w:p w14:paraId="5278FC2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2.46</w:t>
            </w:r>
          </w:p>
        </w:tc>
        <w:tc>
          <w:tcPr>
            <w:tcW w:w="1894" w:type="pct"/>
            <w:vMerge/>
            <w:vAlign w:val="center"/>
            <w:hideMark/>
          </w:tcPr>
          <w:p w14:paraId="066D53C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7FB59DC" w14:textId="77777777" w:rsidTr="00FB2F2A">
        <w:trPr>
          <w:trHeight w:val="600"/>
        </w:trPr>
        <w:tc>
          <w:tcPr>
            <w:tcW w:w="138" w:type="pct"/>
            <w:vMerge/>
            <w:vAlign w:val="center"/>
            <w:hideMark/>
          </w:tcPr>
          <w:p w14:paraId="03D7B03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490A7C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3C81E0D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5D9BD75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10,511</w:t>
            </w:r>
          </w:p>
        </w:tc>
        <w:tc>
          <w:tcPr>
            <w:tcW w:w="468" w:type="pct"/>
            <w:vAlign w:val="center"/>
            <w:hideMark/>
          </w:tcPr>
          <w:p w14:paraId="3EA0539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10,017</w:t>
            </w:r>
          </w:p>
        </w:tc>
        <w:tc>
          <w:tcPr>
            <w:tcW w:w="468" w:type="pct"/>
            <w:vAlign w:val="center"/>
            <w:hideMark/>
          </w:tcPr>
          <w:p w14:paraId="27B453F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9,500</w:t>
            </w:r>
          </w:p>
        </w:tc>
        <w:tc>
          <w:tcPr>
            <w:tcW w:w="424" w:type="pct"/>
            <w:vAlign w:val="center"/>
            <w:hideMark/>
          </w:tcPr>
          <w:p w14:paraId="4C0567A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10,500</w:t>
            </w:r>
          </w:p>
        </w:tc>
        <w:tc>
          <w:tcPr>
            <w:tcW w:w="441" w:type="pct"/>
            <w:vAlign w:val="center"/>
            <w:hideMark/>
          </w:tcPr>
          <w:p w14:paraId="0666F58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10.53</w:t>
            </w:r>
          </w:p>
        </w:tc>
        <w:tc>
          <w:tcPr>
            <w:tcW w:w="1894" w:type="pct"/>
            <w:vMerge/>
            <w:vAlign w:val="center"/>
            <w:hideMark/>
          </w:tcPr>
          <w:p w14:paraId="36E5C67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F807485" w14:textId="77777777" w:rsidTr="00FB2F2A">
        <w:trPr>
          <w:trHeight w:val="600"/>
        </w:trPr>
        <w:tc>
          <w:tcPr>
            <w:tcW w:w="138" w:type="pct"/>
            <w:vMerge/>
            <w:vAlign w:val="center"/>
            <w:hideMark/>
          </w:tcPr>
          <w:p w14:paraId="70B3213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30E221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703E571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229F266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11,421</w:t>
            </w:r>
          </w:p>
        </w:tc>
        <w:tc>
          <w:tcPr>
            <w:tcW w:w="468" w:type="pct"/>
            <w:vAlign w:val="center"/>
            <w:hideMark/>
          </w:tcPr>
          <w:p w14:paraId="4E9127B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12,196</w:t>
            </w:r>
          </w:p>
        </w:tc>
        <w:tc>
          <w:tcPr>
            <w:tcW w:w="468" w:type="pct"/>
            <w:vAlign w:val="center"/>
            <w:hideMark/>
          </w:tcPr>
          <w:p w14:paraId="31AE743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11,590</w:t>
            </w:r>
          </w:p>
        </w:tc>
        <w:tc>
          <w:tcPr>
            <w:tcW w:w="424" w:type="pct"/>
            <w:vAlign w:val="center"/>
            <w:hideMark/>
          </w:tcPr>
          <w:p w14:paraId="0CAC89A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13,125</w:t>
            </w:r>
          </w:p>
        </w:tc>
        <w:tc>
          <w:tcPr>
            <w:tcW w:w="441" w:type="pct"/>
            <w:vAlign w:val="center"/>
            <w:hideMark/>
          </w:tcPr>
          <w:p w14:paraId="52292C7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13.24</w:t>
            </w:r>
          </w:p>
        </w:tc>
        <w:tc>
          <w:tcPr>
            <w:tcW w:w="1894" w:type="pct"/>
            <w:vMerge/>
            <w:vAlign w:val="center"/>
            <w:hideMark/>
          </w:tcPr>
          <w:p w14:paraId="109CEEC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1526FDF" w14:textId="77777777" w:rsidTr="00FB2F2A">
        <w:trPr>
          <w:trHeight w:val="600"/>
        </w:trPr>
        <w:tc>
          <w:tcPr>
            <w:tcW w:w="138" w:type="pct"/>
            <w:vMerge/>
            <w:vAlign w:val="center"/>
            <w:hideMark/>
          </w:tcPr>
          <w:p w14:paraId="2E030FA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467D0EF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46B4705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1346026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7FD6487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w:t>
            </w:r>
          </w:p>
        </w:tc>
        <w:tc>
          <w:tcPr>
            <w:tcW w:w="468" w:type="pct"/>
            <w:vAlign w:val="center"/>
            <w:hideMark/>
          </w:tcPr>
          <w:p w14:paraId="5AA6AF0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w:t>
            </w:r>
          </w:p>
        </w:tc>
        <w:tc>
          <w:tcPr>
            <w:tcW w:w="468" w:type="pct"/>
            <w:vAlign w:val="center"/>
            <w:hideMark/>
          </w:tcPr>
          <w:p w14:paraId="4796A45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w:t>
            </w:r>
          </w:p>
        </w:tc>
        <w:tc>
          <w:tcPr>
            <w:tcW w:w="424" w:type="pct"/>
            <w:vAlign w:val="center"/>
            <w:hideMark/>
          </w:tcPr>
          <w:p w14:paraId="792BB24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w:t>
            </w:r>
          </w:p>
        </w:tc>
        <w:tc>
          <w:tcPr>
            <w:tcW w:w="441" w:type="pct"/>
            <w:vAlign w:val="center"/>
            <w:hideMark/>
          </w:tcPr>
          <w:p w14:paraId="1C629C9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33.33</w:t>
            </w:r>
          </w:p>
        </w:tc>
        <w:tc>
          <w:tcPr>
            <w:tcW w:w="1894" w:type="pct"/>
            <w:vMerge/>
            <w:vAlign w:val="center"/>
            <w:hideMark/>
          </w:tcPr>
          <w:p w14:paraId="0E1D33A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5E42BB8" w14:textId="77777777" w:rsidTr="00FB2F2A">
        <w:trPr>
          <w:trHeight w:val="600"/>
        </w:trPr>
        <w:tc>
          <w:tcPr>
            <w:tcW w:w="138" w:type="pct"/>
            <w:vMerge/>
            <w:vAlign w:val="center"/>
            <w:hideMark/>
          </w:tcPr>
          <w:p w14:paraId="229A835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1CACBB4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299A62F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22D4AB4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53BC7A9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97</w:t>
            </w:r>
          </w:p>
        </w:tc>
        <w:tc>
          <w:tcPr>
            <w:tcW w:w="468" w:type="pct"/>
            <w:vAlign w:val="center"/>
            <w:hideMark/>
          </w:tcPr>
          <w:p w14:paraId="00B7057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p>
        </w:tc>
        <w:tc>
          <w:tcPr>
            <w:tcW w:w="468" w:type="pct"/>
            <w:vAlign w:val="center"/>
            <w:hideMark/>
          </w:tcPr>
          <w:p w14:paraId="085952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w:t>
            </w:r>
          </w:p>
        </w:tc>
        <w:tc>
          <w:tcPr>
            <w:tcW w:w="424" w:type="pct"/>
            <w:vAlign w:val="center"/>
            <w:hideMark/>
          </w:tcPr>
          <w:p w14:paraId="65B3D3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w:t>
            </w:r>
          </w:p>
        </w:tc>
        <w:tc>
          <w:tcPr>
            <w:tcW w:w="441" w:type="pct"/>
            <w:vAlign w:val="center"/>
            <w:hideMark/>
          </w:tcPr>
          <w:p w14:paraId="3EC04B6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721A4C0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9D941D5" w14:textId="77777777" w:rsidTr="00FB2F2A">
        <w:trPr>
          <w:trHeight w:val="600"/>
        </w:trPr>
        <w:tc>
          <w:tcPr>
            <w:tcW w:w="138" w:type="pct"/>
            <w:vMerge/>
            <w:vAlign w:val="center"/>
            <w:hideMark/>
          </w:tcPr>
          <w:p w14:paraId="4D6E171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377F6A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7C3EAB8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0B4736B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w:t>
            </w:r>
          </w:p>
        </w:tc>
        <w:tc>
          <w:tcPr>
            <w:tcW w:w="468" w:type="pct"/>
            <w:vAlign w:val="center"/>
            <w:hideMark/>
          </w:tcPr>
          <w:p w14:paraId="460B71E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w:t>
            </w:r>
          </w:p>
        </w:tc>
        <w:tc>
          <w:tcPr>
            <w:tcW w:w="468" w:type="pct"/>
            <w:vAlign w:val="center"/>
            <w:hideMark/>
          </w:tcPr>
          <w:p w14:paraId="401EBB0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w:t>
            </w:r>
          </w:p>
        </w:tc>
        <w:tc>
          <w:tcPr>
            <w:tcW w:w="424" w:type="pct"/>
            <w:vAlign w:val="center"/>
            <w:hideMark/>
          </w:tcPr>
          <w:p w14:paraId="75FA209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w:t>
            </w:r>
          </w:p>
        </w:tc>
        <w:tc>
          <w:tcPr>
            <w:tcW w:w="441" w:type="pct"/>
            <w:vAlign w:val="center"/>
            <w:hideMark/>
          </w:tcPr>
          <w:p w14:paraId="17C1E06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2.94</w:t>
            </w:r>
          </w:p>
        </w:tc>
        <w:tc>
          <w:tcPr>
            <w:tcW w:w="1894" w:type="pct"/>
            <w:vMerge/>
            <w:vAlign w:val="center"/>
            <w:hideMark/>
          </w:tcPr>
          <w:p w14:paraId="03CBBB3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F8B1EEB" w14:textId="77777777" w:rsidTr="00FB2F2A">
        <w:trPr>
          <w:trHeight w:val="600"/>
        </w:trPr>
        <w:tc>
          <w:tcPr>
            <w:tcW w:w="138" w:type="pct"/>
            <w:vMerge/>
            <w:vAlign w:val="center"/>
            <w:hideMark/>
          </w:tcPr>
          <w:p w14:paraId="5EBF6BF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09D7F3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6525C8A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758EA12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319,798</w:t>
            </w:r>
          </w:p>
        </w:tc>
        <w:tc>
          <w:tcPr>
            <w:tcW w:w="468" w:type="pct"/>
            <w:vAlign w:val="center"/>
            <w:hideMark/>
          </w:tcPr>
          <w:p w14:paraId="7BC84441" w14:textId="77777777" w:rsidR="002258B0" w:rsidRPr="00A26AC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396,365</w:t>
            </w:r>
          </w:p>
        </w:tc>
        <w:tc>
          <w:tcPr>
            <w:tcW w:w="468" w:type="pct"/>
            <w:vAlign w:val="center"/>
            <w:hideMark/>
          </w:tcPr>
          <w:p w14:paraId="4CEF66B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394,060</w:t>
            </w:r>
          </w:p>
        </w:tc>
        <w:tc>
          <w:tcPr>
            <w:tcW w:w="424" w:type="pct"/>
            <w:vAlign w:val="center"/>
            <w:hideMark/>
          </w:tcPr>
          <w:p w14:paraId="1744C3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459,375</w:t>
            </w:r>
          </w:p>
        </w:tc>
        <w:tc>
          <w:tcPr>
            <w:tcW w:w="441" w:type="pct"/>
            <w:vAlign w:val="center"/>
            <w:hideMark/>
          </w:tcPr>
          <w:p w14:paraId="4418DF0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16.57</w:t>
            </w:r>
          </w:p>
        </w:tc>
        <w:tc>
          <w:tcPr>
            <w:tcW w:w="1894" w:type="pct"/>
            <w:vMerge/>
            <w:vAlign w:val="center"/>
            <w:hideMark/>
          </w:tcPr>
          <w:p w14:paraId="0930C89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072DF8B6" w14:textId="77777777" w:rsidR="002258B0" w:rsidRPr="00B835E5" w:rsidRDefault="002258B0" w:rsidP="002258B0"/>
    <w:p w14:paraId="09AB21B5" w14:textId="77777777" w:rsidR="002258B0" w:rsidRPr="00B835E5" w:rsidRDefault="002258B0" w:rsidP="002258B0"/>
    <w:p w14:paraId="0538CA17" w14:textId="77777777" w:rsidR="002258B0" w:rsidRPr="00B835E5" w:rsidRDefault="002258B0" w:rsidP="002258B0">
      <w:pPr>
        <w:rPr>
          <w:rFonts w:ascii="標楷體" w:eastAsia="標楷體" w:hAnsi="標楷體"/>
        </w:rPr>
      </w:pPr>
      <w:r w:rsidRPr="00B835E5">
        <w:rPr>
          <w:rFonts w:ascii="標楷體" w:eastAsia="標楷體" w:hAnsi="標楷體" w:hint="eastAsia"/>
        </w:rPr>
        <w:lastRenderedPageBreak/>
        <w:t>作物別：果樹</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酪梨</w:t>
      </w:r>
      <w:r w:rsidRPr="00B835E5">
        <w:rPr>
          <w:rFonts w:ascii="標楷體" w:eastAsia="標楷體" w:hAnsi="標楷體" w:hint="eastAsia"/>
        </w:rPr>
        <w:t xml:space="preserve">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36F54AA8" w14:textId="77777777" w:rsidTr="00FB2F2A">
        <w:trPr>
          <w:trHeight w:val="600"/>
          <w:tblHeader/>
        </w:trPr>
        <w:tc>
          <w:tcPr>
            <w:tcW w:w="878" w:type="pct"/>
            <w:gridSpan w:val="4"/>
            <w:vAlign w:val="center"/>
            <w:hideMark/>
          </w:tcPr>
          <w:p w14:paraId="6EAD83B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11A2AF2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2926B43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4CDBEF7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2C7F0B31"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0DD118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5BF6EAEB"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2A9F290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05C3FDF6" w14:textId="77777777" w:rsidTr="00FB2F2A">
        <w:trPr>
          <w:trHeight w:val="600"/>
        </w:trPr>
        <w:tc>
          <w:tcPr>
            <w:tcW w:w="138" w:type="pct"/>
            <w:vMerge w:val="restart"/>
            <w:textDirection w:val="tbRlV"/>
            <w:vAlign w:val="center"/>
            <w:hideMark/>
          </w:tcPr>
          <w:p w14:paraId="7B3DDE7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酪梨 </w:t>
            </w:r>
          </w:p>
        </w:tc>
        <w:tc>
          <w:tcPr>
            <w:tcW w:w="385" w:type="pct"/>
            <w:gridSpan w:val="2"/>
            <w:vAlign w:val="center"/>
            <w:hideMark/>
          </w:tcPr>
          <w:p w14:paraId="0F8BF6A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0782883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35B153A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2,062</w:t>
            </w:r>
          </w:p>
        </w:tc>
        <w:tc>
          <w:tcPr>
            <w:tcW w:w="468" w:type="pct"/>
            <w:vAlign w:val="center"/>
            <w:hideMark/>
          </w:tcPr>
          <w:p w14:paraId="6EE29F5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2,376</w:t>
            </w:r>
          </w:p>
        </w:tc>
        <w:tc>
          <w:tcPr>
            <w:tcW w:w="468" w:type="pct"/>
            <w:vAlign w:val="center"/>
            <w:hideMark/>
          </w:tcPr>
          <w:p w14:paraId="07084BA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2,375</w:t>
            </w:r>
          </w:p>
        </w:tc>
        <w:tc>
          <w:tcPr>
            <w:tcW w:w="424" w:type="pct"/>
            <w:vAlign w:val="center"/>
            <w:hideMark/>
          </w:tcPr>
          <w:p w14:paraId="644B77E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2,500</w:t>
            </w:r>
          </w:p>
        </w:tc>
        <w:tc>
          <w:tcPr>
            <w:tcW w:w="441" w:type="pct"/>
            <w:vAlign w:val="center"/>
            <w:hideMark/>
          </w:tcPr>
          <w:p w14:paraId="3E44774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5.26</w:t>
            </w:r>
          </w:p>
        </w:tc>
        <w:tc>
          <w:tcPr>
            <w:tcW w:w="1894" w:type="pct"/>
            <w:vMerge w:val="restart"/>
            <w:hideMark/>
          </w:tcPr>
          <w:p w14:paraId="63A15AED" w14:textId="77777777" w:rsidR="002258B0" w:rsidRPr="00B835E5" w:rsidRDefault="002258B0" w:rsidP="002258B0">
            <w:pPr>
              <w:pStyle w:val="a9"/>
              <w:widowControl/>
              <w:numPr>
                <w:ilvl w:val="0"/>
                <w:numId w:val="35"/>
              </w:numPr>
              <w:spacing w:after="0" w:line="400" w:lineRule="exact"/>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酪梨產業近年面積逐年成長，主要</w:t>
            </w:r>
            <w:proofErr w:type="gramStart"/>
            <w:r w:rsidRPr="00B835E5">
              <w:rPr>
                <w:rFonts w:ascii="標楷體" w:eastAsia="標楷體" w:hAnsi="標楷體" w:cs="新細明體" w:hint="eastAsia"/>
                <w:kern w:val="0"/>
                <w14:ligatures w14:val="none"/>
              </w:rPr>
              <w:t>原因係酪梨</w:t>
            </w:r>
            <w:proofErr w:type="gramEnd"/>
            <w:r w:rsidRPr="00B835E5">
              <w:rPr>
                <w:rFonts w:ascii="標楷體" w:eastAsia="標楷體" w:hAnsi="標楷體" w:cs="新細明體" w:hint="eastAsia"/>
                <w:kern w:val="0"/>
                <w14:ligatures w14:val="none"/>
              </w:rPr>
              <w:t>牛奶等</w:t>
            </w:r>
            <w:proofErr w:type="gramStart"/>
            <w:r w:rsidRPr="00B835E5">
              <w:rPr>
                <w:rFonts w:ascii="標楷體" w:eastAsia="標楷體" w:hAnsi="標楷體" w:cs="新細明體" w:hint="eastAsia"/>
                <w:kern w:val="0"/>
                <w14:ligatures w14:val="none"/>
              </w:rPr>
              <w:t>手搖飲品</w:t>
            </w:r>
            <w:proofErr w:type="gramEnd"/>
            <w:r w:rsidRPr="00B835E5">
              <w:rPr>
                <w:rFonts w:ascii="標楷體" w:eastAsia="標楷體" w:hAnsi="標楷體" w:cs="新細明體" w:hint="eastAsia"/>
                <w:kern w:val="0"/>
                <w14:ligatures w14:val="none"/>
              </w:rPr>
              <w:t>興起，推動酪梨價格上漲，又</w:t>
            </w:r>
            <w:proofErr w:type="gramStart"/>
            <w:r w:rsidRPr="00B835E5">
              <w:rPr>
                <w:rFonts w:ascii="標楷體" w:eastAsia="標楷體" w:hAnsi="標楷體" w:cs="新細明體" w:hint="eastAsia"/>
                <w:kern w:val="0"/>
                <w14:ligatures w14:val="none"/>
              </w:rPr>
              <w:t>因酪梨具</w:t>
            </w:r>
            <w:proofErr w:type="gramEnd"/>
            <w:r w:rsidRPr="00B835E5">
              <w:rPr>
                <w:rFonts w:ascii="標楷體" w:eastAsia="標楷體" w:hAnsi="標楷體" w:cs="新細明體" w:hint="eastAsia"/>
                <w:kern w:val="0"/>
                <w14:ligatures w14:val="none"/>
              </w:rPr>
              <w:t>省工、抗病蟲害等優點，提高農民種植酪梨意願，種植面積增加，消費市場漸有飽和趨勢。</w:t>
            </w:r>
          </w:p>
          <w:p w14:paraId="402A1867" w14:textId="77777777" w:rsidR="002258B0" w:rsidRPr="00B86DB8" w:rsidRDefault="002258B0" w:rsidP="002258B0">
            <w:pPr>
              <w:pStyle w:val="a9"/>
              <w:widowControl/>
              <w:numPr>
                <w:ilvl w:val="0"/>
                <w:numId w:val="35"/>
              </w:numPr>
              <w:spacing w:after="0" w:line="400" w:lineRule="exact"/>
              <w:jc w:val="both"/>
              <w:rPr>
                <w:rFonts w:ascii="標楷體" w:eastAsia="標楷體" w:hAnsi="標楷體" w:cs="新細明體"/>
                <w:color w:val="EE0000"/>
                <w:kern w:val="0"/>
                <w14:ligatures w14:val="none"/>
              </w:rPr>
            </w:pPr>
            <w:r w:rsidRPr="006A0EC9">
              <w:rPr>
                <w:rFonts w:ascii="標楷體" w:eastAsia="標楷體" w:hAnsi="標楷體" w:cs="新細明體" w:hint="eastAsia"/>
                <w:kern w:val="0"/>
                <w14:ligatures w14:val="none"/>
              </w:rPr>
              <w:t>114年</w:t>
            </w:r>
            <w:r w:rsidRPr="00B835E5">
              <w:rPr>
                <w:rFonts w:ascii="標楷體" w:eastAsia="標楷體" w:hAnsi="標楷體" w:cs="新細明體" w:hint="eastAsia"/>
                <w:kern w:val="0"/>
                <w14:ligatures w14:val="none"/>
              </w:rPr>
              <w:t>受丹</w:t>
            </w:r>
            <w:proofErr w:type="gramStart"/>
            <w:r w:rsidRPr="00B835E5">
              <w:rPr>
                <w:rFonts w:ascii="標楷體" w:eastAsia="標楷體" w:hAnsi="標楷體" w:cs="新細明體" w:hint="eastAsia"/>
                <w:kern w:val="0"/>
                <w14:ligatures w14:val="none"/>
              </w:rPr>
              <w:t>娜</w:t>
            </w:r>
            <w:proofErr w:type="gramEnd"/>
            <w:r w:rsidRPr="00B835E5">
              <w:rPr>
                <w:rFonts w:ascii="標楷體" w:eastAsia="標楷體" w:hAnsi="標楷體" w:cs="新細明體" w:hint="eastAsia"/>
                <w:kern w:val="0"/>
                <w14:ligatures w14:val="none"/>
              </w:rPr>
              <w:t>絲颱風、0728豪雨及楊柳颱風災害，導致落果嚴重及植株死亡，推估整體產量減少，</w:t>
            </w:r>
            <w:r w:rsidRPr="00B86DB8">
              <w:rPr>
                <w:rFonts w:ascii="標楷體" w:eastAsia="標楷體" w:hAnsi="標楷體" w:cs="新細明體" w:hint="eastAsia"/>
                <w:color w:val="EE0000"/>
                <w:kern w:val="0"/>
                <w14:ligatures w14:val="none"/>
              </w:rPr>
              <w:t>114年產量估為14,511公噸。</w:t>
            </w:r>
          </w:p>
          <w:p w14:paraId="29F70D3F" w14:textId="77777777" w:rsidR="002258B0" w:rsidRPr="00B835E5" w:rsidRDefault="002258B0" w:rsidP="002258B0">
            <w:pPr>
              <w:pStyle w:val="a9"/>
              <w:widowControl/>
              <w:numPr>
                <w:ilvl w:val="0"/>
                <w:numId w:val="35"/>
              </w:numPr>
              <w:spacing w:after="0" w:line="400" w:lineRule="exact"/>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為</w:t>
            </w:r>
            <w:proofErr w:type="gramStart"/>
            <w:r w:rsidRPr="00B835E5">
              <w:rPr>
                <w:rFonts w:ascii="標楷體" w:eastAsia="標楷體" w:hAnsi="標楷體" w:cs="新細明體" w:hint="eastAsia"/>
                <w:kern w:val="0"/>
                <w14:ligatures w14:val="none"/>
              </w:rPr>
              <w:t>穩定酪梨產</w:t>
            </w:r>
            <w:proofErr w:type="gramEnd"/>
            <w:r w:rsidRPr="00B835E5">
              <w:rPr>
                <w:rFonts w:ascii="標楷體" w:eastAsia="標楷體" w:hAnsi="標楷體" w:cs="新細明體" w:hint="eastAsia"/>
                <w:kern w:val="0"/>
                <w14:ligatures w14:val="none"/>
              </w:rPr>
              <w:t>銷秩序，</w:t>
            </w:r>
            <w:proofErr w:type="gramStart"/>
            <w:r w:rsidRPr="00B835E5">
              <w:rPr>
                <w:rFonts w:ascii="標楷體" w:eastAsia="標楷體" w:hAnsi="標楷體" w:cs="新細明體" w:hint="eastAsia"/>
                <w:kern w:val="0"/>
                <w14:ligatures w14:val="none"/>
              </w:rPr>
              <w:t>農糧署推動</w:t>
            </w:r>
            <w:proofErr w:type="gramEnd"/>
            <w:r w:rsidRPr="00B835E5">
              <w:rPr>
                <w:rFonts w:ascii="標楷體" w:eastAsia="標楷體" w:hAnsi="標楷體" w:cs="新細明體" w:hint="eastAsia"/>
                <w:kern w:val="0"/>
                <w14:ligatures w14:val="none"/>
              </w:rPr>
              <w:t>精選種植品種適地適種、建立</w:t>
            </w:r>
            <w:proofErr w:type="gramStart"/>
            <w:r w:rsidRPr="00B835E5">
              <w:rPr>
                <w:rFonts w:ascii="標楷體" w:eastAsia="標楷體" w:hAnsi="標楷體" w:cs="新細明體" w:hint="eastAsia"/>
                <w:kern w:val="0"/>
                <w14:ligatures w14:val="none"/>
              </w:rPr>
              <w:t>採收適期</w:t>
            </w:r>
            <w:proofErr w:type="gramEnd"/>
            <w:r w:rsidRPr="00B835E5">
              <w:rPr>
                <w:rFonts w:ascii="標楷體" w:eastAsia="標楷體" w:hAnsi="標楷體" w:cs="新細明體" w:hint="eastAsia"/>
                <w:kern w:val="0"/>
                <w14:ligatures w14:val="none"/>
              </w:rPr>
              <w:t>、優化加工技術與</w:t>
            </w:r>
            <w:proofErr w:type="gramStart"/>
            <w:r w:rsidRPr="00B835E5">
              <w:rPr>
                <w:rFonts w:ascii="標楷體" w:eastAsia="標楷體" w:hAnsi="標楷體" w:cs="新細明體" w:hint="eastAsia"/>
                <w:kern w:val="0"/>
                <w14:ligatures w14:val="none"/>
              </w:rPr>
              <w:t>推動食農教育</w:t>
            </w:r>
            <w:proofErr w:type="gramEnd"/>
            <w:r w:rsidRPr="00B835E5">
              <w:rPr>
                <w:rFonts w:ascii="標楷體" w:eastAsia="標楷體" w:hAnsi="標楷體" w:cs="新細明體" w:hint="eastAsia"/>
                <w:kern w:val="0"/>
                <w14:ligatures w14:val="none"/>
              </w:rPr>
              <w:t>等作為</w:t>
            </w:r>
            <w:r w:rsidRPr="00B835E5">
              <w:rPr>
                <w:rFonts w:ascii="Microsoft JhengHei UI" w:eastAsia="Microsoft JhengHei UI" w:hAnsi="Microsoft JhengHei UI" w:cs="新細明體" w:hint="eastAsia"/>
                <w:kern w:val="0"/>
                <w14:ligatures w14:val="none"/>
              </w:rPr>
              <w:t>；</w:t>
            </w:r>
            <w:r w:rsidRPr="00B835E5">
              <w:rPr>
                <w:rFonts w:ascii="標楷體" w:eastAsia="標楷體" w:hAnsi="標楷體" w:cs="新細明體" w:hint="eastAsia"/>
                <w:kern w:val="0"/>
                <w14:ligatures w14:val="none"/>
              </w:rPr>
              <w:t>另因應114年受丹</w:t>
            </w:r>
            <w:proofErr w:type="gramStart"/>
            <w:r w:rsidRPr="00B835E5">
              <w:rPr>
                <w:rFonts w:ascii="標楷體" w:eastAsia="標楷體" w:hAnsi="標楷體" w:cs="新細明體" w:hint="eastAsia"/>
                <w:kern w:val="0"/>
                <w14:ligatures w14:val="none"/>
              </w:rPr>
              <w:t>娜</w:t>
            </w:r>
            <w:proofErr w:type="gramEnd"/>
            <w:r w:rsidRPr="00B835E5">
              <w:rPr>
                <w:rFonts w:ascii="標楷體" w:eastAsia="標楷體" w:hAnsi="標楷體" w:cs="新細明體" w:hint="eastAsia"/>
                <w:kern w:val="0"/>
                <w14:ligatures w14:val="none"/>
              </w:rPr>
              <w:t>絲、楊柳颱風等造成</w:t>
            </w:r>
            <w:proofErr w:type="gramStart"/>
            <w:r w:rsidRPr="00B835E5">
              <w:rPr>
                <w:rFonts w:ascii="標楷體" w:eastAsia="標楷體" w:hAnsi="標楷體" w:cs="新細明體" w:hint="eastAsia"/>
                <w:kern w:val="0"/>
                <w14:ligatures w14:val="none"/>
              </w:rPr>
              <w:t>酪梨災損</w:t>
            </w:r>
            <w:proofErr w:type="gramEnd"/>
            <w:r w:rsidRPr="00B835E5">
              <w:rPr>
                <w:rFonts w:ascii="標楷體" w:eastAsia="標楷體" w:hAnsi="標楷體" w:cs="新細明體" w:hint="eastAsia"/>
                <w:kern w:val="0"/>
                <w14:ligatures w14:val="none"/>
              </w:rPr>
              <w:t>情形，</w:t>
            </w:r>
            <w:proofErr w:type="gramStart"/>
            <w:r w:rsidRPr="00B835E5">
              <w:rPr>
                <w:rFonts w:ascii="標楷體" w:eastAsia="標楷體" w:hAnsi="標楷體" w:cs="新細明體" w:hint="eastAsia"/>
                <w:kern w:val="0"/>
                <w14:ligatures w14:val="none"/>
              </w:rPr>
              <w:t>本署已</w:t>
            </w:r>
            <w:proofErr w:type="gramEnd"/>
            <w:r w:rsidRPr="00B835E5">
              <w:rPr>
                <w:rFonts w:ascii="標楷體" w:eastAsia="標楷體" w:hAnsi="標楷體" w:cs="新細明體" w:hint="eastAsia"/>
                <w:kern w:val="0"/>
                <w14:ligatures w14:val="none"/>
              </w:rPr>
              <w:t>公告補助酪梨種</w:t>
            </w:r>
            <w:proofErr w:type="gramStart"/>
            <w:r w:rsidRPr="00B835E5">
              <w:rPr>
                <w:rFonts w:ascii="標楷體" w:eastAsia="標楷體" w:hAnsi="標楷體" w:cs="新細明體" w:hint="eastAsia"/>
                <w:kern w:val="0"/>
                <w14:ligatures w14:val="none"/>
              </w:rPr>
              <w:t>苗費</w:t>
            </w:r>
            <w:r w:rsidRPr="00B835E5">
              <w:rPr>
                <w:rFonts w:ascii="Microsoft JhengHei UI" w:eastAsia="Microsoft JhengHei UI" w:hAnsi="Microsoft JhengHei UI" w:cs="新細明體" w:hint="eastAsia"/>
                <w:kern w:val="0"/>
                <w14:ligatures w14:val="none"/>
              </w:rPr>
              <w:t>，</w:t>
            </w:r>
            <w:r w:rsidRPr="00B835E5">
              <w:rPr>
                <w:rFonts w:ascii="標楷體" w:eastAsia="標楷體" w:hAnsi="標楷體" w:cs="新細明體" w:hint="eastAsia"/>
                <w:kern w:val="0"/>
                <w14:ligatures w14:val="none"/>
              </w:rPr>
              <w:t>爰</w:t>
            </w:r>
            <w:proofErr w:type="gramEnd"/>
            <w:r w:rsidRPr="00B835E5">
              <w:rPr>
                <w:rFonts w:ascii="標楷體" w:eastAsia="標楷體" w:hAnsi="標楷體" w:cs="新細明體" w:hint="eastAsia"/>
                <w:kern w:val="0"/>
                <w14:ligatures w14:val="none"/>
              </w:rPr>
              <w:t>115年規劃種植面積生產目標為2,500公頃，總產量23,100公噸。</w:t>
            </w:r>
          </w:p>
        </w:tc>
      </w:tr>
      <w:tr w:rsidR="002258B0" w:rsidRPr="00B835E5" w14:paraId="32317206" w14:textId="77777777" w:rsidTr="00FB2F2A">
        <w:trPr>
          <w:trHeight w:val="600"/>
        </w:trPr>
        <w:tc>
          <w:tcPr>
            <w:tcW w:w="138" w:type="pct"/>
            <w:vMerge/>
            <w:vAlign w:val="center"/>
            <w:hideMark/>
          </w:tcPr>
          <w:p w14:paraId="4AF2723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213F255"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62447E9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27" w:type="pct"/>
            <w:vAlign w:val="center"/>
            <w:hideMark/>
          </w:tcPr>
          <w:p w14:paraId="78BA68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1,859</w:t>
            </w:r>
          </w:p>
        </w:tc>
        <w:tc>
          <w:tcPr>
            <w:tcW w:w="468" w:type="pct"/>
            <w:vAlign w:val="center"/>
            <w:hideMark/>
          </w:tcPr>
          <w:p w14:paraId="2239E06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2,074</w:t>
            </w:r>
          </w:p>
        </w:tc>
        <w:tc>
          <w:tcPr>
            <w:tcW w:w="468" w:type="pct"/>
            <w:vAlign w:val="center"/>
            <w:hideMark/>
          </w:tcPr>
          <w:p w14:paraId="2162B99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2,073</w:t>
            </w:r>
          </w:p>
        </w:tc>
        <w:tc>
          <w:tcPr>
            <w:tcW w:w="424" w:type="pct"/>
            <w:vAlign w:val="center"/>
            <w:hideMark/>
          </w:tcPr>
          <w:p w14:paraId="6376BE7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2,200</w:t>
            </w:r>
          </w:p>
        </w:tc>
        <w:tc>
          <w:tcPr>
            <w:tcW w:w="441" w:type="pct"/>
            <w:vAlign w:val="center"/>
            <w:hideMark/>
          </w:tcPr>
          <w:p w14:paraId="5D7557D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6.13</w:t>
            </w:r>
          </w:p>
        </w:tc>
        <w:tc>
          <w:tcPr>
            <w:tcW w:w="1894" w:type="pct"/>
            <w:vMerge/>
            <w:vAlign w:val="center"/>
            <w:hideMark/>
          </w:tcPr>
          <w:p w14:paraId="79B86617"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67E7DBED" w14:textId="77777777" w:rsidTr="00FB2F2A">
        <w:trPr>
          <w:trHeight w:val="600"/>
        </w:trPr>
        <w:tc>
          <w:tcPr>
            <w:tcW w:w="138" w:type="pct"/>
            <w:vMerge/>
            <w:vAlign w:val="center"/>
            <w:hideMark/>
          </w:tcPr>
          <w:p w14:paraId="2DF018C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EF3B13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15E318F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27" w:type="pct"/>
            <w:vAlign w:val="center"/>
            <w:hideMark/>
          </w:tcPr>
          <w:p w14:paraId="4440E72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12,035</w:t>
            </w:r>
          </w:p>
        </w:tc>
        <w:tc>
          <w:tcPr>
            <w:tcW w:w="468" w:type="pct"/>
            <w:vAlign w:val="center"/>
            <w:hideMark/>
          </w:tcPr>
          <w:p w14:paraId="08F000C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10,896</w:t>
            </w:r>
          </w:p>
        </w:tc>
        <w:tc>
          <w:tcPr>
            <w:tcW w:w="468" w:type="pct"/>
            <w:vAlign w:val="center"/>
            <w:hideMark/>
          </w:tcPr>
          <w:p w14:paraId="7A5AD50A" w14:textId="77777777" w:rsidR="002258B0" w:rsidRPr="00B86D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7,000</w:t>
            </w:r>
          </w:p>
        </w:tc>
        <w:tc>
          <w:tcPr>
            <w:tcW w:w="424" w:type="pct"/>
            <w:vAlign w:val="center"/>
            <w:hideMark/>
          </w:tcPr>
          <w:p w14:paraId="09ABDF6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10,500</w:t>
            </w:r>
          </w:p>
        </w:tc>
        <w:tc>
          <w:tcPr>
            <w:tcW w:w="441" w:type="pct"/>
            <w:vAlign w:val="center"/>
            <w:hideMark/>
          </w:tcPr>
          <w:p w14:paraId="21A6A5E0" w14:textId="77777777" w:rsidR="002258B0" w:rsidRPr="00B86D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50.00</w:t>
            </w:r>
          </w:p>
        </w:tc>
        <w:tc>
          <w:tcPr>
            <w:tcW w:w="1894" w:type="pct"/>
            <w:vMerge/>
            <w:vAlign w:val="center"/>
            <w:hideMark/>
          </w:tcPr>
          <w:p w14:paraId="113636FA"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25EDB044" w14:textId="77777777" w:rsidTr="00FB2F2A">
        <w:trPr>
          <w:trHeight w:val="600"/>
        </w:trPr>
        <w:tc>
          <w:tcPr>
            <w:tcW w:w="138" w:type="pct"/>
            <w:vMerge/>
            <w:vAlign w:val="center"/>
            <w:hideMark/>
          </w:tcPr>
          <w:p w14:paraId="44ECFB6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2754BE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78ED9A3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4E41D36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22,378</w:t>
            </w:r>
          </w:p>
        </w:tc>
        <w:tc>
          <w:tcPr>
            <w:tcW w:w="468" w:type="pct"/>
            <w:vAlign w:val="center"/>
            <w:hideMark/>
          </w:tcPr>
          <w:p w14:paraId="4E58ACE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22,599</w:t>
            </w:r>
          </w:p>
        </w:tc>
        <w:tc>
          <w:tcPr>
            <w:tcW w:w="468" w:type="pct"/>
            <w:vAlign w:val="center"/>
            <w:hideMark/>
          </w:tcPr>
          <w:p w14:paraId="3AEEE002" w14:textId="77777777" w:rsidR="002258B0" w:rsidRPr="00B86D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14,511</w:t>
            </w:r>
          </w:p>
        </w:tc>
        <w:tc>
          <w:tcPr>
            <w:tcW w:w="424" w:type="pct"/>
            <w:vAlign w:val="center"/>
            <w:hideMark/>
          </w:tcPr>
          <w:p w14:paraId="7914736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23,100</w:t>
            </w:r>
          </w:p>
        </w:tc>
        <w:tc>
          <w:tcPr>
            <w:tcW w:w="441" w:type="pct"/>
            <w:vAlign w:val="center"/>
            <w:hideMark/>
          </w:tcPr>
          <w:p w14:paraId="209B5B75" w14:textId="77777777" w:rsidR="002258B0" w:rsidRPr="00B86D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59.19</w:t>
            </w:r>
          </w:p>
        </w:tc>
        <w:tc>
          <w:tcPr>
            <w:tcW w:w="1894" w:type="pct"/>
            <w:vMerge/>
            <w:vAlign w:val="center"/>
            <w:hideMark/>
          </w:tcPr>
          <w:p w14:paraId="03105DDE"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4453F463" w14:textId="77777777" w:rsidTr="00FB2F2A">
        <w:trPr>
          <w:trHeight w:val="600"/>
        </w:trPr>
        <w:tc>
          <w:tcPr>
            <w:tcW w:w="138" w:type="pct"/>
            <w:vMerge/>
            <w:vAlign w:val="center"/>
            <w:hideMark/>
          </w:tcPr>
          <w:p w14:paraId="2A8FF76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7012D49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1D72FBE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5F368C6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4AB45FA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68" w:type="pct"/>
            <w:vAlign w:val="center"/>
            <w:hideMark/>
          </w:tcPr>
          <w:p w14:paraId="04C71BA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657DC6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24" w:type="pct"/>
            <w:vAlign w:val="center"/>
            <w:hideMark/>
          </w:tcPr>
          <w:p w14:paraId="25225F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41" w:type="pct"/>
            <w:vAlign w:val="center"/>
            <w:hideMark/>
          </w:tcPr>
          <w:p w14:paraId="32AACF8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5DE8BAD2"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206F9FE1" w14:textId="77777777" w:rsidTr="00FB2F2A">
        <w:trPr>
          <w:trHeight w:val="600"/>
        </w:trPr>
        <w:tc>
          <w:tcPr>
            <w:tcW w:w="138" w:type="pct"/>
            <w:vMerge/>
            <w:vAlign w:val="center"/>
            <w:hideMark/>
          </w:tcPr>
          <w:p w14:paraId="63D35B9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3E6DCA0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14ED743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749163B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27" w:type="pct"/>
            <w:vAlign w:val="center"/>
            <w:hideMark/>
          </w:tcPr>
          <w:p w14:paraId="08AB1A4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1,079</w:t>
            </w:r>
          </w:p>
        </w:tc>
        <w:tc>
          <w:tcPr>
            <w:tcW w:w="468" w:type="pct"/>
            <w:vAlign w:val="center"/>
            <w:hideMark/>
          </w:tcPr>
          <w:p w14:paraId="271B011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1,248</w:t>
            </w:r>
          </w:p>
        </w:tc>
        <w:tc>
          <w:tcPr>
            <w:tcW w:w="468" w:type="pct"/>
            <w:vAlign w:val="center"/>
            <w:hideMark/>
          </w:tcPr>
          <w:p w14:paraId="5204874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1,500</w:t>
            </w:r>
          </w:p>
        </w:tc>
        <w:tc>
          <w:tcPr>
            <w:tcW w:w="424" w:type="pct"/>
            <w:vAlign w:val="center"/>
            <w:hideMark/>
          </w:tcPr>
          <w:p w14:paraId="12C7493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1,200</w:t>
            </w:r>
          </w:p>
        </w:tc>
        <w:tc>
          <w:tcPr>
            <w:tcW w:w="441" w:type="pct"/>
            <w:vAlign w:val="center"/>
            <w:hideMark/>
          </w:tcPr>
          <w:p w14:paraId="024FF42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-20.00</w:t>
            </w:r>
          </w:p>
        </w:tc>
        <w:tc>
          <w:tcPr>
            <w:tcW w:w="1894" w:type="pct"/>
            <w:vMerge/>
            <w:vAlign w:val="center"/>
            <w:hideMark/>
          </w:tcPr>
          <w:p w14:paraId="50567913"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4FAFAA5D" w14:textId="77777777" w:rsidTr="00FB2F2A">
        <w:trPr>
          <w:trHeight w:val="600"/>
        </w:trPr>
        <w:tc>
          <w:tcPr>
            <w:tcW w:w="138" w:type="pct"/>
            <w:vMerge/>
            <w:vAlign w:val="center"/>
            <w:hideMark/>
          </w:tcPr>
          <w:p w14:paraId="75553A4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1A990D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4126098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27" w:type="pct"/>
            <w:vAlign w:val="center"/>
            <w:hideMark/>
          </w:tcPr>
          <w:p w14:paraId="6B486B3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58</w:t>
            </w:r>
          </w:p>
        </w:tc>
        <w:tc>
          <w:tcPr>
            <w:tcW w:w="468" w:type="pct"/>
            <w:vAlign w:val="center"/>
            <w:hideMark/>
          </w:tcPr>
          <w:p w14:paraId="544506E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w:t>
            </w:r>
          </w:p>
        </w:tc>
        <w:tc>
          <w:tcPr>
            <w:tcW w:w="468" w:type="pct"/>
            <w:vAlign w:val="center"/>
            <w:hideMark/>
          </w:tcPr>
          <w:p w14:paraId="772686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w:t>
            </w:r>
          </w:p>
        </w:tc>
        <w:tc>
          <w:tcPr>
            <w:tcW w:w="424" w:type="pct"/>
            <w:vAlign w:val="center"/>
            <w:hideMark/>
          </w:tcPr>
          <w:p w14:paraId="1BF4CBB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60</w:t>
            </w:r>
          </w:p>
        </w:tc>
        <w:tc>
          <w:tcPr>
            <w:tcW w:w="441" w:type="pct"/>
            <w:vAlign w:val="center"/>
            <w:hideMark/>
          </w:tcPr>
          <w:p w14:paraId="19385E5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-14.29</w:t>
            </w:r>
          </w:p>
        </w:tc>
        <w:tc>
          <w:tcPr>
            <w:tcW w:w="1894" w:type="pct"/>
            <w:vMerge/>
            <w:vAlign w:val="center"/>
            <w:hideMark/>
          </w:tcPr>
          <w:p w14:paraId="2287D2D3"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1F91B68A" w14:textId="77777777" w:rsidTr="00FB2F2A">
        <w:trPr>
          <w:trHeight w:val="600"/>
        </w:trPr>
        <w:tc>
          <w:tcPr>
            <w:tcW w:w="138" w:type="pct"/>
            <w:vMerge/>
            <w:vAlign w:val="center"/>
            <w:hideMark/>
          </w:tcPr>
          <w:p w14:paraId="2127971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6DC170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產值 </w:t>
            </w:r>
          </w:p>
        </w:tc>
        <w:tc>
          <w:tcPr>
            <w:tcW w:w="355" w:type="pct"/>
            <w:vAlign w:val="center"/>
            <w:hideMark/>
          </w:tcPr>
          <w:p w14:paraId="446B96C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27" w:type="pct"/>
            <w:vAlign w:val="center"/>
            <w:hideMark/>
          </w:tcPr>
          <w:p w14:paraId="6E83E4B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1,290,997</w:t>
            </w:r>
          </w:p>
        </w:tc>
        <w:tc>
          <w:tcPr>
            <w:tcW w:w="468" w:type="pct"/>
            <w:vAlign w:val="center"/>
            <w:hideMark/>
          </w:tcPr>
          <w:p w14:paraId="54EB63C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1,202,484</w:t>
            </w:r>
          </w:p>
        </w:tc>
        <w:tc>
          <w:tcPr>
            <w:tcW w:w="468" w:type="pct"/>
            <w:vAlign w:val="center"/>
            <w:hideMark/>
          </w:tcPr>
          <w:p w14:paraId="655FB4D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1,451,100</w:t>
            </w:r>
          </w:p>
        </w:tc>
        <w:tc>
          <w:tcPr>
            <w:tcW w:w="424" w:type="pct"/>
            <w:vAlign w:val="center"/>
            <w:hideMark/>
          </w:tcPr>
          <w:p w14:paraId="23A882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1,386,000</w:t>
            </w:r>
          </w:p>
        </w:tc>
        <w:tc>
          <w:tcPr>
            <w:tcW w:w="441" w:type="pct"/>
            <w:vAlign w:val="center"/>
            <w:hideMark/>
          </w:tcPr>
          <w:p w14:paraId="12A35A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-4.49</w:t>
            </w:r>
          </w:p>
        </w:tc>
        <w:tc>
          <w:tcPr>
            <w:tcW w:w="1894" w:type="pct"/>
            <w:vMerge/>
            <w:vAlign w:val="center"/>
            <w:hideMark/>
          </w:tcPr>
          <w:p w14:paraId="1FDDEB1F"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bl>
    <w:p w14:paraId="3414A167" w14:textId="77777777" w:rsidR="002258B0" w:rsidRPr="00B835E5" w:rsidRDefault="002258B0" w:rsidP="002258B0"/>
    <w:p w14:paraId="1680BB05" w14:textId="77777777" w:rsidR="002258B0" w:rsidRPr="00B835E5" w:rsidRDefault="002258B0" w:rsidP="002258B0"/>
    <w:p w14:paraId="6393770C"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作物別：花卉</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菊花</w:t>
      </w:r>
      <w:r w:rsidRPr="00B835E5">
        <w:rPr>
          <w:rFonts w:ascii="標楷體" w:eastAsia="標楷體" w:hAnsi="標楷體" w:hint="eastAsia"/>
        </w:rPr>
        <w:t xml:space="preserve">                                                                單位：公頃，打/公頃，千打，元/打，千元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776BC7C8" w14:textId="77777777" w:rsidTr="00FB2F2A">
        <w:trPr>
          <w:trHeight w:val="600"/>
          <w:tblHeader/>
        </w:trPr>
        <w:tc>
          <w:tcPr>
            <w:tcW w:w="878" w:type="pct"/>
            <w:gridSpan w:val="4"/>
            <w:vAlign w:val="center"/>
            <w:hideMark/>
          </w:tcPr>
          <w:p w14:paraId="2B4AE51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7343AC7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063C873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5B1CC43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79A04D64"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15C5E63F"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641ECE89"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0CE63AD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20FECFCB" w14:textId="77777777" w:rsidTr="00FB2F2A">
        <w:trPr>
          <w:trHeight w:val="600"/>
        </w:trPr>
        <w:tc>
          <w:tcPr>
            <w:tcW w:w="138" w:type="pct"/>
            <w:vMerge w:val="restart"/>
            <w:textDirection w:val="tbRlV"/>
            <w:vAlign w:val="center"/>
            <w:hideMark/>
          </w:tcPr>
          <w:p w14:paraId="7CDC2BA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菊花 </w:t>
            </w:r>
          </w:p>
        </w:tc>
        <w:tc>
          <w:tcPr>
            <w:tcW w:w="385" w:type="pct"/>
            <w:gridSpan w:val="2"/>
            <w:vAlign w:val="center"/>
            <w:hideMark/>
          </w:tcPr>
          <w:p w14:paraId="2583AA5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472BA60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708C1D4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594</w:t>
            </w:r>
          </w:p>
        </w:tc>
        <w:tc>
          <w:tcPr>
            <w:tcW w:w="468" w:type="pct"/>
            <w:vAlign w:val="center"/>
            <w:hideMark/>
          </w:tcPr>
          <w:p w14:paraId="4A4BE7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563</w:t>
            </w:r>
          </w:p>
        </w:tc>
        <w:tc>
          <w:tcPr>
            <w:tcW w:w="468" w:type="pct"/>
            <w:vAlign w:val="center"/>
            <w:hideMark/>
          </w:tcPr>
          <w:p w14:paraId="5CEA3D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560</w:t>
            </w:r>
          </w:p>
        </w:tc>
        <w:tc>
          <w:tcPr>
            <w:tcW w:w="424" w:type="pct"/>
            <w:vAlign w:val="center"/>
            <w:hideMark/>
          </w:tcPr>
          <w:p w14:paraId="2139AE1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560</w:t>
            </w:r>
          </w:p>
        </w:tc>
        <w:tc>
          <w:tcPr>
            <w:tcW w:w="441" w:type="pct"/>
            <w:vAlign w:val="center"/>
            <w:hideMark/>
          </w:tcPr>
          <w:p w14:paraId="3CD8211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restart"/>
            <w:hideMark/>
          </w:tcPr>
          <w:p w14:paraId="4A7A3171" w14:textId="77777777" w:rsidR="002258B0" w:rsidRPr="00B835E5" w:rsidRDefault="002258B0" w:rsidP="002258B0">
            <w:pPr>
              <w:pStyle w:val="a9"/>
              <w:widowControl/>
              <w:numPr>
                <w:ilvl w:val="0"/>
                <w:numId w:val="37"/>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菊花為內需型產業，主要供作祭祀用花，彰化縣為主要產區，多露天栽培，為國產菊花永續經營，推動花卉品質管理制度、新品種示範及設施栽培、冷鏈設備改善等，輔導生產高品質菊花，提升整體品質，以利保持與國外進口菊花之競爭力。另鼓勵引入或育成新品種菊花，宣導菊花多元用途，讓產業朝品質提升、售價提高的方向發展。</w:t>
            </w:r>
          </w:p>
          <w:p w14:paraId="4CC79DD5" w14:textId="77777777" w:rsidR="002258B0" w:rsidRPr="00B835E5" w:rsidRDefault="002258B0" w:rsidP="002258B0">
            <w:pPr>
              <w:pStyle w:val="a9"/>
              <w:widowControl/>
              <w:numPr>
                <w:ilvl w:val="0"/>
                <w:numId w:val="37"/>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114 年因 7-8 月颱風及豪雨影響，可收穫面積及產量分別減少1-2 成，量減價漲；預估 115年為正常年，考量從業人口老化，與113年相較種植面積略減，</w:t>
            </w:r>
            <w:proofErr w:type="gramStart"/>
            <w:r w:rsidRPr="00B835E5">
              <w:rPr>
                <w:rFonts w:ascii="標楷體" w:eastAsia="標楷體" w:hAnsi="標楷體" w:cs="Times New Roman" w:hint="eastAsia"/>
                <w:kern w:val="0"/>
                <w14:ligatures w14:val="none"/>
              </w:rPr>
              <w:t>115</w:t>
            </w:r>
            <w:proofErr w:type="gramEnd"/>
            <w:r w:rsidRPr="00B835E5">
              <w:rPr>
                <w:rFonts w:ascii="標楷體" w:eastAsia="標楷體" w:hAnsi="標楷體" w:cs="Times New Roman" w:hint="eastAsia"/>
                <w:kern w:val="0"/>
                <w14:ligatures w14:val="none"/>
              </w:rPr>
              <w:t>年度生產目標560公頃，115年價格較</w:t>
            </w:r>
            <w:proofErr w:type="gramStart"/>
            <w:r w:rsidRPr="00B835E5">
              <w:rPr>
                <w:rFonts w:ascii="標楷體" w:eastAsia="標楷體" w:hAnsi="標楷體" w:cs="Times New Roman" w:hint="eastAsia"/>
                <w:kern w:val="0"/>
                <w14:ligatures w14:val="none"/>
              </w:rPr>
              <w:t>113年比微幅</w:t>
            </w:r>
            <w:proofErr w:type="gramEnd"/>
            <w:r w:rsidRPr="00B835E5">
              <w:rPr>
                <w:rFonts w:ascii="標楷體" w:eastAsia="標楷體" w:hAnsi="標楷體" w:cs="Times New Roman" w:hint="eastAsia"/>
                <w:kern w:val="0"/>
                <w14:ligatures w14:val="none"/>
              </w:rPr>
              <w:t>增加。</w:t>
            </w:r>
          </w:p>
        </w:tc>
      </w:tr>
      <w:tr w:rsidR="002258B0" w:rsidRPr="00B835E5" w14:paraId="735B54EE" w14:textId="77777777" w:rsidTr="00FB2F2A">
        <w:trPr>
          <w:trHeight w:val="600"/>
        </w:trPr>
        <w:tc>
          <w:tcPr>
            <w:tcW w:w="138" w:type="pct"/>
            <w:vMerge/>
            <w:vAlign w:val="center"/>
            <w:hideMark/>
          </w:tcPr>
          <w:p w14:paraId="6A76694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BB27E8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69AD96F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4384DD2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594</w:t>
            </w:r>
          </w:p>
        </w:tc>
        <w:tc>
          <w:tcPr>
            <w:tcW w:w="468" w:type="pct"/>
            <w:vAlign w:val="center"/>
            <w:hideMark/>
          </w:tcPr>
          <w:p w14:paraId="5B257BE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563</w:t>
            </w:r>
          </w:p>
        </w:tc>
        <w:tc>
          <w:tcPr>
            <w:tcW w:w="468" w:type="pct"/>
            <w:vAlign w:val="center"/>
            <w:hideMark/>
          </w:tcPr>
          <w:p w14:paraId="480E6EF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504</w:t>
            </w:r>
          </w:p>
        </w:tc>
        <w:tc>
          <w:tcPr>
            <w:tcW w:w="424" w:type="pct"/>
            <w:vAlign w:val="center"/>
            <w:hideMark/>
          </w:tcPr>
          <w:p w14:paraId="6CC38F6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560</w:t>
            </w:r>
          </w:p>
        </w:tc>
        <w:tc>
          <w:tcPr>
            <w:tcW w:w="441" w:type="pct"/>
            <w:vAlign w:val="center"/>
            <w:hideMark/>
          </w:tcPr>
          <w:p w14:paraId="25608F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11.11</w:t>
            </w:r>
          </w:p>
        </w:tc>
        <w:tc>
          <w:tcPr>
            <w:tcW w:w="1894" w:type="pct"/>
            <w:vMerge/>
            <w:vAlign w:val="center"/>
            <w:hideMark/>
          </w:tcPr>
          <w:p w14:paraId="046A0C0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BAB531B" w14:textId="77777777" w:rsidTr="00FB2F2A">
        <w:trPr>
          <w:trHeight w:val="600"/>
        </w:trPr>
        <w:tc>
          <w:tcPr>
            <w:tcW w:w="138" w:type="pct"/>
            <w:vMerge/>
            <w:vAlign w:val="center"/>
            <w:hideMark/>
          </w:tcPr>
          <w:p w14:paraId="11D6351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1C0366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25F324D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打/公頃</w:t>
            </w:r>
          </w:p>
        </w:tc>
        <w:tc>
          <w:tcPr>
            <w:tcW w:w="427" w:type="pct"/>
            <w:vAlign w:val="center"/>
            <w:hideMark/>
          </w:tcPr>
          <w:p w14:paraId="7BD8503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23,161</w:t>
            </w:r>
          </w:p>
        </w:tc>
        <w:tc>
          <w:tcPr>
            <w:tcW w:w="468" w:type="pct"/>
            <w:vAlign w:val="center"/>
            <w:hideMark/>
          </w:tcPr>
          <w:p w14:paraId="348B77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23,149</w:t>
            </w:r>
          </w:p>
        </w:tc>
        <w:tc>
          <w:tcPr>
            <w:tcW w:w="468" w:type="pct"/>
            <w:vAlign w:val="center"/>
            <w:hideMark/>
          </w:tcPr>
          <w:p w14:paraId="657151D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20,808</w:t>
            </w:r>
          </w:p>
        </w:tc>
        <w:tc>
          <w:tcPr>
            <w:tcW w:w="424" w:type="pct"/>
            <w:vAlign w:val="center"/>
            <w:hideMark/>
          </w:tcPr>
          <w:p w14:paraId="475E46C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23,100</w:t>
            </w:r>
          </w:p>
        </w:tc>
        <w:tc>
          <w:tcPr>
            <w:tcW w:w="441" w:type="pct"/>
            <w:vAlign w:val="center"/>
            <w:hideMark/>
          </w:tcPr>
          <w:p w14:paraId="06CE22A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11.01</w:t>
            </w:r>
          </w:p>
        </w:tc>
        <w:tc>
          <w:tcPr>
            <w:tcW w:w="1894" w:type="pct"/>
            <w:vMerge/>
            <w:vAlign w:val="center"/>
            <w:hideMark/>
          </w:tcPr>
          <w:p w14:paraId="2D150D4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C6CE7D2" w14:textId="77777777" w:rsidTr="00FB2F2A">
        <w:trPr>
          <w:trHeight w:val="600"/>
        </w:trPr>
        <w:tc>
          <w:tcPr>
            <w:tcW w:w="138" w:type="pct"/>
            <w:vMerge/>
            <w:vAlign w:val="center"/>
            <w:hideMark/>
          </w:tcPr>
          <w:p w14:paraId="16A0056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3FB3A8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2800E9D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千打</w:t>
            </w:r>
          </w:p>
        </w:tc>
        <w:tc>
          <w:tcPr>
            <w:tcW w:w="427" w:type="pct"/>
            <w:vAlign w:val="center"/>
            <w:hideMark/>
          </w:tcPr>
          <w:p w14:paraId="4616C7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13,768</w:t>
            </w:r>
          </w:p>
        </w:tc>
        <w:tc>
          <w:tcPr>
            <w:tcW w:w="468" w:type="pct"/>
            <w:vAlign w:val="center"/>
            <w:hideMark/>
          </w:tcPr>
          <w:p w14:paraId="72E3D1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13,036</w:t>
            </w:r>
          </w:p>
        </w:tc>
        <w:tc>
          <w:tcPr>
            <w:tcW w:w="468" w:type="pct"/>
            <w:vAlign w:val="center"/>
            <w:hideMark/>
          </w:tcPr>
          <w:p w14:paraId="28E638C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10,487</w:t>
            </w:r>
          </w:p>
        </w:tc>
        <w:tc>
          <w:tcPr>
            <w:tcW w:w="424" w:type="pct"/>
            <w:vAlign w:val="center"/>
            <w:hideMark/>
          </w:tcPr>
          <w:p w14:paraId="231C558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12,936</w:t>
            </w:r>
          </w:p>
        </w:tc>
        <w:tc>
          <w:tcPr>
            <w:tcW w:w="441" w:type="pct"/>
            <w:vAlign w:val="center"/>
            <w:hideMark/>
          </w:tcPr>
          <w:p w14:paraId="110ACB5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23.35</w:t>
            </w:r>
          </w:p>
        </w:tc>
        <w:tc>
          <w:tcPr>
            <w:tcW w:w="1894" w:type="pct"/>
            <w:vMerge/>
            <w:vAlign w:val="center"/>
            <w:hideMark/>
          </w:tcPr>
          <w:p w14:paraId="6628205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37928DD" w14:textId="77777777" w:rsidTr="00FB2F2A">
        <w:trPr>
          <w:trHeight w:val="600"/>
        </w:trPr>
        <w:tc>
          <w:tcPr>
            <w:tcW w:w="138" w:type="pct"/>
            <w:vMerge/>
            <w:vAlign w:val="center"/>
            <w:hideMark/>
          </w:tcPr>
          <w:p w14:paraId="69062AB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2CA0CC7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2FD127A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05EC235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4F1588D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w:t>
            </w:r>
          </w:p>
        </w:tc>
        <w:tc>
          <w:tcPr>
            <w:tcW w:w="468" w:type="pct"/>
            <w:vAlign w:val="center"/>
            <w:hideMark/>
          </w:tcPr>
          <w:p w14:paraId="08307D9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w:t>
            </w:r>
          </w:p>
        </w:tc>
        <w:tc>
          <w:tcPr>
            <w:tcW w:w="468" w:type="pct"/>
            <w:vAlign w:val="center"/>
            <w:hideMark/>
          </w:tcPr>
          <w:p w14:paraId="474E2A7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w:t>
            </w:r>
          </w:p>
        </w:tc>
        <w:tc>
          <w:tcPr>
            <w:tcW w:w="424" w:type="pct"/>
            <w:vAlign w:val="center"/>
            <w:hideMark/>
          </w:tcPr>
          <w:p w14:paraId="1CC035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w:t>
            </w:r>
          </w:p>
        </w:tc>
        <w:tc>
          <w:tcPr>
            <w:tcW w:w="441" w:type="pct"/>
            <w:vAlign w:val="center"/>
            <w:hideMark/>
          </w:tcPr>
          <w:p w14:paraId="14BF3BE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076A48D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C9C9CFE" w14:textId="77777777" w:rsidTr="00FB2F2A">
        <w:trPr>
          <w:trHeight w:val="600"/>
        </w:trPr>
        <w:tc>
          <w:tcPr>
            <w:tcW w:w="138" w:type="pct"/>
            <w:vMerge/>
            <w:vAlign w:val="center"/>
            <w:hideMark/>
          </w:tcPr>
          <w:p w14:paraId="2A21681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5EA266C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174EFF1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4C9D2B2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448CBB6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852</w:t>
            </w:r>
          </w:p>
        </w:tc>
        <w:tc>
          <w:tcPr>
            <w:tcW w:w="468" w:type="pct"/>
            <w:vAlign w:val="center"/>
            <w:hideMark/>
          </w:tcPr>
          <w:p w14:paraId="65FD2DA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1,058</w:t>
            </w:r>
          </w:p>
        </w:tc>
        <w:tc>
          <w:tcPr>
            <w:tcW w:w="468" w:type="pct"/>
            <w:vAlign w:val="center"/>
            <w:hideMark/>
          </w:tcPr>
          <w:p w14:paraId="3CCD99C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1,080</w:t>
            </w:r>
          </w:p>
        </w:tc>
        <w:tc>
          <w:tcPr>
            <w:tcW w:w="424" w:type="pct"/>
            <w:vAlign w:val="center"/>
            <w:hideMark/>
          </w:tcPr>
          <w:p w14:paraId="3691BBB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1,100</w:t>
            </w:r>
          </w:p>
        </w:tc>
        <w:tc>
          <w:tcPr>
            <w:tcW w:w="441" w:type="pct"/>
            <w:vAlign w:val="center"/>
            <w:hideMark/>
          </w:tcPr>
          <w:p w14:paraId="0FDB337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1.85</w:t>
            </w:r>
          </w:p>
        </w:tc>
        <w:tc>
          <w:tcPr>
            <w:tcW w:w="1894" w:type="pct"/>
            <w:vMerge/>
            <w:vAlign w:val="center"/>
            <w:hideMark/>
          </w:tcPr>
          <w:p w14:paraId="67517FB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5299D9D" w14:textId="77777777" w:rsidTr="00FB2F2A">
        <w:trPr>
          <w:trHeight w:val="600"/>
        </w:trPr>
        <w:tc>
          <w:tcPr>
            <w:tcW w:w="138" w:type="pct"/>
            <w:vMerge/>
            <w:vAlign w:val="center"/>
            <w:hideMark/>
          </w:tcPr>
          <w:p w14:paraId="5F3F812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249CC6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0434014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元/打</w:t>
            </w:r>
          </w:p>
        </w:tc>
        <w:tc>
          <w:tcPr>
            <w:tcW w:w="427" w:type="pct"/>
            <w:vAlign w:val="center"/>
            <w:hideMark/>
          </w:tcPr>
          <w:p w14:paraId="5A2119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87</w:t>
            </w:r>
          </w:p>
        </w:tc>
        <w:tc>
          <w:tcPr>
            <w:tcW w:w="468" w:type="pct"/>
            <w:vAlign w:val="center"/>
            <w:hideMark/>
          </w:tcPr>
          <w:p w14:paraId="42D7F80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93</w:t>
            </w:r>
          </w:p>
        </w:tc>
        <w:tc>
          <w:tcPr>
            <w:tcW w:w="468" w:type="pct"/>
            <w:vAlign w:val="center"/>
            <w:hideMark/>
          </w:tcPr>
          <w:p w14:paraId="72540C0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w:t>
            </w:r>
          </w:p>
        </w:tc>
        <w:tc>
          <w:tcPr>
            <w:tcW w:w="424" w:type="pct"/>
            <w:vAlign w:val="center"/>
            <w:hideMark/>
          </w:tcPr>
          <w:p w14:paraId="1D5F15D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94</w:t>
            </w:r>
          </w:p>
        </w:tc>
        <w:tc>
          <w:tcPr>
            <w:tcW w:w="441" w:type="pct"/>
            <w:vAlign w:val="center"/>
            <w:hideMark/>
          </w:tcPr>
          <w:p w14:paraId="63D54E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-1.05</w:t>
            </w:r>
          </w:p>
        </w:tc>
        <w:tc>
          <w:tcPr>
            <w:tcW w:w="1894" w:type="pct"/>
            <w:vMerge/>
            <w:vAlign w:val="center"/>
            <w:hideMark/>
          </w:tcPr>
          <w:p w14:paraId="092D2D2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9AD17B0" w14:textId="77777777" w:rsidTr="00FB2F2A">
        <w:trPr>
          <w:trHeight w:val="600"/>
        </w:trPr>
        <w:tc>
          <w:tcPr>
            <w:tcW w:w="138" w:type="pct"/>
            <w:vMerge/>
            <w:vAlign w:val="center"/>
            <w:hideMark/>
          </w:tcPr>
          <w:p w14:paraId="48905A3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4E1C31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44059A9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千元</w:t>
            </w:r>
          </w:p>
        </w:tc>
        <w:tc>
          <w:tcPr>
            <w:tcW w:w="427" w:type="pct"/>
            <w:vAlign w:val="center"/>
            <w:hideMark/>
          </w:tcPr>
          <w:p w14:paraId="2608D29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1,196,295</w:t>
            </w:r>
          </w:p>
        </w:tc>
        <w:tc>
          <w:tcPr>
            <w:tcW w:w="468" w:type="pct"/>
            <w:noWrap/>
            <w:vAlign w:val="center"/>
            <w:hideMark/>
          </w:tcPr>
          <w:p w14:paraId="3B840A7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1,209,266</w:t>
            </w:r>
          </w:p>
        </w:tc>
        <w:tc>
          <w:tcPr>
            <w:tcW w:w="468" w:type="pct"/>
            <w:vAlign w:val="center"/>
            <w:hideMark/>
          </w:tcPr>
          <w:p w14:paraId="5391D9E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996,287</w:t>
            </w:r>
          </w:p>
        </w:tc>
        <w:tc>
          <w:tcPr>
            <w:tcW w:w="424" w:type="pct"/>
            <w:vAlign w:val="center"/>
            <w:hideMark/>
          </w:tcPr>
          <w:p w14:paraId="1D627ED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1,215,984</w:t>
            </w:r>
          </w:p>
        </w:tc>
        <w:tc>
          <w:tcPr>
            <w:tcW w:w="441" w:type="pct"/>
            <w:vAlign w:val="center"/>
            <w:hideMark/>
          </w:tcPr>
          <w:p w14:paraId="66A8CFD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22.05</w:t>
            </w:r>
          </w:p>
        </w:tc>
        <w:tc>
          <w:tcPr>
            <w:tcW w:w="1894" w:type="pct"/>
            <w:vMerge/>
            <w:vAlign w:val="center"/>
            <w:hideMark/>
          </w:tcPr>
          <w:p w14:paraId="753ABE8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3072AD81" w14:textId="77777777" w:rsidR="002258B0" w:rsidRPr="00B835E5" w:rsidRDefault="002258B0" w:rsidP="002258B0"/>
    <w:p w14:paraId="3A76FD4A"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作物別：花卉</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唐菖蒲</w:t>
      </w:r>
      <w:r w:rsidRPr="00B835E5">
        <w:rPr>
          <w:rFonts w:ascii="標楷體" w:eastAsia="標楷體" w:hAnsi="標楷體" w:hint="eastAsia"/>
        </w:rPr>
        <w:t xml:space="preserve">                                                               單位：公頃，打/公頃，千打，元/打，千元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14F0E9BF" w14:textId="77777777" w:rsidTr="00FB2F2A">
        <w:trPr>
          <w:trHeight w:val="600"/>
          <w:tblHeader/>
        </w:trPr>
        <w:tc>
          <w:tcPr>
            <w:tcW w:w="878" w:type="pct"/>
            <w:gridSpan w:val="4"/>
            <w:vAlign w:val="center"/>
            <w:hideMark/>
          </w:tcPr>
          <w:p w14:paraId="01DFC80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0109FE6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777175E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56C62B5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0B7A317B"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69C8F2F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5D1E62F8"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71C7B17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4AD136A1" w14:textId="77777777" w:rsidTr="00FB2F2A">
        <w:trPr>
          <w:trHeight w:val="600"/>
        </w:trPr>
        <w:tc>
          <w:tcPr>
            <w:tcW w:w="138" w:type="pct"/>
            <w:vMerge w:val="restart"/>
            <w:textDirection w:val="tbRlV"/>
            <w:vAlign w:val="center"/>
            <w:hideMark/>
          </w:tcPr>
          <w:p w14:paraId="7943F61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唐菖蒲 </w:t>
            </w:r>
          </w:p>
        </w:tc>
        <w:tc>
          <w:tcPr>
            <w:tcW w:w="385" w:type="pct"/>
            <w:gridSpan w:val="2"/>
            <w:vAlign w:val="center"/>
            <w:hideMark/>
          </w:tcPr>
          <w:p w14:paraId="3F43AE1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2279652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262AF5C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w:t>
            </w:r>
          </w:p>
        </w:tc>
        <w:tc>
          <w:tcPr>
            <w:tcW w:w="468" w:type="pct"/>
            <w:vAlign w:val="center"/>
            <w:hideMark/>
          </w:tcPr>
          <w:p w14:paraId="5924380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94</w:t>
            </w:r>
          </w:p>
        </w:tc>
        <w:tc>
          <w:tcPr>
            <w:tcW w:w="468" w:type="pct"/>
            <w:vAlign w:val="center"/>
            <w:hideMark/>
          </w:tcPr>
          <w:p w14:paraId="5D87134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94</w:t>
            </w:r>
          </w:p>
        </w:tc>
        <w:tc>
          <w:tcPr>
            <w:tcW w:w="424" w:type="pct"/>
            <w:vAlign w:val="center"/>
            <w:hideMark/>
          </w:tcPr>
          <w:p w14:paraId="21FA77D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w:t>
            </w:r>
          </w:p>
        </w:tc>
        <w:tc>
          <w:tcPr>
            <w:tcW w:w="441" w:type="pct"/>
            <w:vAlign w:val="center"/>
            <w:hideMark/>
          </w:tcPr>
          <w:p w14:paraId="20D505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1.06</w:t>
            </w:r>
          </w:p>
        </w:tc>
        <w:tc>
          <w:tcPr>
            <w:tcW w:w="1894" w:type="pct"/>
            <w:vMerge w:val="restart"/>
            <w:hideMark/>
          </w:tcPr>
          <w:p w14:paraId="27351393" w14:textId="77777777" w:rsidR="002258B0" w:rsidRPr="00B835E5" w:rsidRDefault="002258B0" w:rsidP="002258B0">
            <w:pPr>
              <w:pStyle w:val="a9"/>
              <w:widowControl/>
              <w:numPr>
                <w:ilvl w:val="0"/>
                <w:numId w:val="36"/>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主要產區</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中市及嘉義縣，國內無生產唐菖蒲種球，種球仰賴荷蘭進口，進口種球期間為</w:t>
            </w:r>
            <w:r w:rsidRPr="00B835E5">
              <w:rPr>
                <w:rFonts w:ascii="Times New Roman" w:eastAsia="新細明體" w:hAnsi="Times New Roman" w:cs="Times New Roman"/>
                <w:kern w:val="0"/>
                <w14:ligatures w14:val="none"/>
              </w:rPr>
              <w:t xml:space="preserve"> 2-5 </w:t>
            </w:r>
            <w:r w:rsidRPr="00B835E5">
              <w:rPr>
                <w:rFonts w:ascii="標楷體" w:eastAsia="標楷體" w:hAnsi="標楷體" w:cs="Times New Roman" w:hint="eastAsia"/>
                <w:kern w:val="0"/>
                <w14:ligatures w14:val="none"/>
              </w:rPr>
              <w:t>月及</w:t>
            </w:r>
            <w:r w:rsidRPr="00B835E5">
              <w:rPr>
                <w:rFonts w:ascii="Times New Roman" w:eastAsia="新細明體" w:hAnsi="Times New Roman" w:cs="Times New Roman"/>
                <w:kern w:val="0"/>
                <w14:ligatures w14:val="none"/>
              </w:rPr>
              <w:t xml:space="preserve"> 8-10</w:t>
            </w:r>
            <w:r w:rsidRPr="00B835E5">
              <w:rPr>
                <w:rFonts w:ascii="標楷體" w:eastAsia="標楷體" w:hAnsi="標楷體" w:cs="Times New Roman" w:hint="eastAsia"/>
                <w:kern w:val="0"/>
                <w14:ligatures w14:val="none"/>
              </w:rPr>
              <w:t>月，種球</w:t>
            </w:r>
            <w:proofErr w:type="gramStart"/>
            <w:r w:rsidRPr="00B835E5">
              <w:rPr>
                <w:rFonts w:ascii="標楷體" w:eastAsia="標楷體" w:hAnsi="標楷體" w:cs="Times New Roman" w:hint="eastAsia"/>
                <w:kern w:val="0"/>
                <w14:ligatures w14:val="none"/>
              </w:rPr>
              <w:t>定植至採</w:t>
            </w:r>
            <w:proofErr w:type="gramEnd"/>
            <w:r w:rsidRPr="00B835E5">
              <w:rPr>
                <w:rFonts w:ascii="標楷體" w:eastAsia="標楷體" w:hAnsi="標楷體" w:cs="Times New Roman" w:hint="eastAsia"/>
                <w:kern w:val="0"/>
                <w14:ligatures w14:val="none"/>
              </w:rPr>
              <w:t>收約</w:t>
            </w:r>
            <w:r w:rsidRPr="00B835E5">
              <w:rPr>
                <w:rFonts w:ascii="Times New Roman" w:eastAsia="新細明體" w:hAnsi="Times New Roman" w:cs="Times New Roman"/>
                <w:kern w:val="0"/>
                <w14:ligatures w14:val="none"/>
              </w:rPr>
              <w:t xml:space="preserve"> 3-4 </w:t>
            </w:r>
            <w:proofErr w:type="gramStart"/>
            <w:r w:rsidRPr="00B835E5">
              <w:rPr>
                <w:rFonts w:ascii="標楷體" w:eastAsia="標楷體" w:hAnsi="標楷體" w:cs="Times New Roman" w:hint="eastAsia"/>
                <w:kern w:val="0"/>
                <w14:ligatures w14:val="none"/>
              </w:rPr>
              <w:t>個</w:t>
            </w:r>
            <w:proofErr w:type="gramEnd"/>
            <w:r w:rsidRPr="00B835E5">
              <w:rPr>
                <w:rFonts w:ascii="標楷體" w:eastAsia="標楷體" w:hAnsi="標楷體" w:cs="Times New Roman" w:hint="eastAsia"/>
                <w:kern w:val="0"/>
                <w14:ligatures w14:val="none"/>
              </w:rPr>
              <w:t>月，</w:t>
            </w:r>
            <w:r w:rsidRPr="00B835E5">
              <w:rPr>
                <w:rFonts w:ascii="Times New Roman" w:eastAsia="新細明體" w:hAnsi="Times New Roman" w:cs="Times New Roman"/>
                <w:kern w:val="0"/>
                <w14:ligatures w14:val="none"/>
              </w:rPr>
              <w:t xml:space="preserve">110 </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 xml:space="preserve"> 11 </w:t>
            </w:r>
            <w:r w:rsidRPr="00B835E5">
              <w:rPr>
                <w:rFonts w:ascii="標楷體" w:eastAsia="標楷體" w:hAnsi="標楷體" w:cs="Times New Roman" w:hint="eastAsia"/>
                <w:kern w:val="0"/>
                <w14:ligatures w14:val="none"/>
              </w:rPr>
              <w:t>月前農委會公告啟動唐菖蒲種球輸入新檢疫規定，致</w:t>
            </w:r>
            <w:r w:rsidRPr="00B835E5">
              <w:rPr>
                <w:rFonts w:ascii="Times New Roman" w:eastAsia="新細明體" w:hAnsi="Times New Roman" w:cs="Times New Roman"/>
                <w:kern w:val="0"/>
                <w14:ligatures w14:val="none"/>
              </w:rPr>
              <w:t xml:space="preserve"> 110-111 </w:t>
            </w:r>
            <w:r w:rsidRPr="00B835E5">
              <w:rPr>
                <w:rFonts w:ascii="標楷體" w:eastAsia="標楷體" w:hAnsi="標楷體" w:cs="Times New Roman" w:hint="eastAsia"/>
                <w:kern w:val="0"/>
                <w14:ligatures w14:val="none"/>
              </w:rPr>
              <w:t>年間無法進口，自</w:t>
            </w:r>
            <w:r w:rsidRPr="00B835E5">
              <w:rPr>
                <w:rFonts w:ascii="Times New Roman" w:eastAsia="新細明體" w:hAnsi="Times New Roman" w:cs="Times New Roman"/>
                <w:kern w:val="0"/>
                <w14:ligatures w14:val="none"/>
              </w:rPr>
              <w:t xml:space="preserve">112 </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 xml:space="preserve"> 1 </w:t>
            </w:r>
            <w:r w:rsidRPr="00B835E5">
              <w:rPr>
                <w:rFonts w:ascii="標楷體" w:eastAsia="標楷體" w:hAnsi="標楷體" w:cs="Times New Roman" w:hint="eastAsia"/>
                <w:kern w:val="0"/>
                <w14:ligatures w14:val="none"/>
              </w:rPr>
              <w:t>月恢復暢順，後續供球穩定生產平穩。</w:t>
            </w:r>
            <w:r w:rsidRPr="00B835E5">
              <w:rPr>
                <w:rFonts w:ascii="Times New Roman" w:eastAsia="新細明體" w:hAnsi="Times New Roman" w:cs="Times New Roman"/>
                <w:kern w:val="0"/>
                <w14:ligatures w14:val="none"/>
              </w:rPr>
              <w:br w:type="page"/>
            </w:r>
          </w:p>
          <w:p w14:paraId="3A3CC206" w14:textId="77777777" w:rsidR="002258B0" w:rsidRPr="00B835E5" w:rsidRDefault="002258B0" w:rsidP="002258B0">
            <w:pPr>
              <w:pStyle w:val="a9"/>
              <w:widowControl/>
              <w:numPr>
                <w:ilvl w:val="0"/>
                <w:numId w:val="36"/>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花卉市場競爭激烈且具替代性，主要用於祭祀，消費型態僵化，擴增不易；政策推廣方向朝向引入新品種及推廣多元應用方式。</w:t>
            </w:r>
          </w:p>
          <w:p w14:paraId="47EC2EEE" w14:textId="77777777" w:rsidR="002258B0" w:rsidRPr="00B835E5" w:rsidRDefault="002258B0" w:rsidP="002258B0">
            <w:pPr>
              <w:pStyle w:val="a9"/>
              <w:widowControl/>
              <w:numPr>
                <w:ilvl w:val="0"/>
                <w:numId w:val="36"/>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年因</w:t>
            </w:r>
            <w:r w:rsidRPr="00B835E5">
              <w:rPr>
                <w:rFonts w:ascii="Times New Roman" w:eastAsia="新細明體" w:hAnsi="Times New Roman" w:cs="Times New Roman"/>
                <w:kern w:val="0"/>
                <w14:ligatures w14:val="none"/>
              </w:rPr>
              <w:t>7-8</w:t>
            </w:r>
            <w:r w:rsidRPr="00B835E5">
              <w:rPr>
                <w:rFonts w:ascii="標楷體" w:eastAsia="標楷體" w:hAnsi="標楷體" w:cs="Times New Roman" w:hint="eastAsia"/>
                <w:kern w:val="0"/>
                <w14:ligatures w14:val="none"/>
              </w:rPr>
              <w:t>月颱風及豪雨影響，產量約</w:t>
            </w:r>
            <w:proofErr w:type="gramStart"/>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成</w:t>
            </w:r>
            <w:proofErr w:type="gramEnd"/>
            <w:r w:rsidRPr="00B835E5">
              <w:rPr>
                <w:rFonts w:ascii="標楷體" w:eastAsia="標楷體" w:hAnsi="標楷體" w:cs="Times New Roman" w:hint="eastAsia"/>
                <w:kern w:val="0"/>
                <w14:ligatures w14:val="none"/>
              </w:rPr>
              <w:t>受影響，規劃</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年生產目標</w:t>
            </w:r>
            <w:r w:rsidRPr="00B835E5">
              <w:rPr>
                <w:rFonts w:ascii="Times New Roman" w:eastAsia="新細明體" w:hAnsi="Times New Roman" w:cs="Times New Roman"/>
                <w:kern w:val="0"/>
                <w14:ligatures w14:val="none"/>
              </w:rPr>
              <w:t>95</w:t>
            </w:r>
            <w:r w:rsidRPr="00B835E5">
              <w:rPr>
                <w:rFonts w:ascii="標楷體" w:eastAsia="標楷體" w:hAnsi="標楷體" w:cs="Times New Roman" w:hint="eastAsia"/>
                <w:kern w:val="0"/>
                <w14:ligatures w14:val="none"/>
              </w:rPr>
              <w:t>公頃。</w:t>
            </w:r>
          </w:p>
        </w:tc>
      </w:tr>
      <w:tr w:rsidR="002258B0" w:rsidRPr="00B835E5" w14:paraId="49C4026C" w14:textId="77777777" w:rsidTr="00FB2F2A">
        <w:trPr>
          <w:trHeight w:val="600"/>
        </w:trPr>
        <w:tc>
          <w:tcPr>
            <w:tcW w:w="138" w:type="pct"/>
            <w:vMerge/>
            <w:vAlign w:val="center"/>
            <w:hideMark/>
          </w:tcPr>
          <w:p w14:paraId="572993F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11EE7B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49AB2D2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46F0A98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w:t>
            </w:r>
          </w:p>
        </w:tc>
        <w:tc>
          <w:tcPr>
            <w:tcW w:w="468" w:type="pct"/>
            <w:vAlign w:val="center"/>
            <w:hideMark/>
          </w:tcPr>
          <w:p w14:paraId="19A58BB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94</w:t>
            </w:r>
          </w:p>
        </w:tc>
        <w:tc>
          <w:tcPr>
            <w:tcW w:w="468" w:type="pct"/>
            <w:vAlign w:val="center"/>
            <w:hideMark/>
          </w:tcPr>
          <w:p w14:paraId="7EEEEC1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92</w:t>
            </w:r>
          </w:p>
        </w:tc>
        <w:tc>
          <w:tcPr>
            <w:tcW w:w="424" w:type="pct"/>
            <w:vAlign w:val="center"/>
            <w:hideMark/>
          </w:tcPr>
          <w:p w14:paraId="2EE3EFB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w:t>
            </w:r>
          </w:p>
        </w:tc>
        <w:tc>
          <w:tcPr>
            <w:tcW w:w="441" w:type="pct"/>
            <w:vAlign w:val="center"/>
            <w:hideMark/>
          </w:tcPr>
          <w:p w14:paraId="796F421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3.26</w:t>
            </w:r>
          </w:p>
        </w:tc>
        <w:tc>
          <w:tcPr>
            <w:tcW w:w="1894" w:type="pct"/>
            <w:vMerge/>
            <w:vAlign w:val="center"/>
            <w:hideMark/>
          </w:tcPr>
          <w:p w14:paraId="3C48A3E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B1D2147" w14:textId="77777777" w:rsidTr="00FB2F2A">
        <w:trPr>
          <w:trHeight w:val="600"/>
        </w:trPr>
        <w:tc>
          <w:tcPr>
            <w:tcW w:w="138" w:type="pct"/>
            <w:vMerge/>
            <w:vAlign w:val="center"/>
            <w:hideMark/>
          </w:tcPr>
          <w:p w14:paraId="7F9DC39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265A0A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6FD1A31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打/公頃</w:t>
            </w:r>
          </w:p>
        </w:tc>
        <w:tc>
          <w:tcPr>
            <w:tcW w:w="427" w:type="pct"/>
            <w:vAlign w:val="center"/>
            <w:hideMark/>
          </w:tcPr>
          <w:p w14:paraId="586AF44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15,904</w:t>
            </w:r>
          </w:p>
        </w:tc>
        <w:tc>
          <w:tcPr>
            <w:tcW w:w="468" w:type="pct"/>
            <w:vAlign w:val="center"/>
            <w:hideMark/>
          </w:tcPr>
          <w:p w14:paraId="1A2983B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16,124</w:t>
            </w:r>
          </w:p>
        </w:tc>
        <w:tc>
          <w:tcPr>
            <w:tcW w:w="468" w:type="pct"/>
            <w:vAlign w:val="center"/>
            <w:hideMark/>
          </w:tcPr>
          <w:p w14:paraId="45ADA62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12,900</w:t>
            </w:r>
          </w:p>
        </w:tc>
        <w:tc>
          <w:tcPr>
            <w:tcW w:w="424" w:type="pct"/>
            <w:vAlign w:val="center"/>
            <w:hideMark/>
          </w:tcPr>
          <w:p w14:paraId="31CB9D8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17,700</w:t>
            </w:r>
          </w:p>
        </w:tc>
        <w:tc>
          <w:tcPr>
            <w:tcW w:w="441" w:type="pct"/>
            <w:vAlign w:val="center"/>
            <w:hideMark/>
          </w:tcPr>
          <w:p w14:paraId="6B68085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37.21</w:t>
            </w:r>
          </w:p>
        </w:tc>
        <w:tc>
          <w:tcPr>
            <w:tcW w:w="1894" w:type="pct"/>
            <w:vMerge/>
            <w:vAlign w:val="center"/>
            <w:hideMark/>
          </w:tcPr>
          <w:p w14:paraId="1114841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032E62F" w14:textId="77777777" w:rsidTr="00FB2F2A">
        <w:trPr>
          <w:trHeight w:val="600"/>
        </w:trPr>
        <w:tc>
          <w:tcPr>
            <w:tcW w:w="138" w:type="pct"/>
            <w:vMerge/>
            <w:vAlign w:val="center"/>
            <w:hideMark/>
          </w:tcPr>
          <w:p w14:paraId="07928B5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BF86DB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2494ADB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千打</w:t>
            </w:r>
          </w:p>
        </w:tc>
        <w:tc>
          <w:tcPr>
            <w:tcW w:w="427" w:type="pct"/>
            <w:vAlign w:val="center"/>
            <w:hideMark/>
          </w:tcPr>
          <w:p w14:paraId="76D80DF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1,405</w:t>
            </w:r>
          </w:p>
        </w:tc>
        <w:tc>
          <w:tcPr>
            <w:tcW w:w="468" w:type="pct"/>
            <w:noWrap/>
            <w:vAlign w:val="center"/>
            <w:hideMark/>
          </w:tcPr>
          <w:p w14:paraId="599D363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1,523</w:t>
            </w:r>
          </w:p>
        </w:tc>
        <w:tc>
          <w:tcPr>
            <w:tcW w:w="468" w:type="pct"/>
            <w:vAlign w:val="center"/>
            <w:hideMark/>
          </w:tcPr>
          <w:p w14:paraId="7F36BD4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1,187</w:t>
            </w:r>
          </w:p>
        </w:tc>
        <w:tc>
          <w:tcPr>
            <w:tcW w:w="424" w:type="pct"/>
            <w:vAlign w:val="center"/>
            <w:hideMark/>
          </w:tcPr>
          <w:p w14:paraId="7207C44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1,682</w:t>
            </w:r>
          </w:p>
        </w:tc>
        <w:tc>
          <w:tcPr>
            <w:tcW w:w="441" w:type="pct"/>
            <w:vAlign w:val="center"/>
            <w:hideMark/>
          </w:tcPr>
          <w:p w14:paraId="2F00B07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41.68</w:t>
            </w:r>
          </w:p>
        </w:tc>
        <w:tc>
          <w:tcPr>
            <w:tcW w:w="1894" w:type="pct"/>
            <w:vMerge/>
            <w:vAlign w:val="center"/>
            <w:hideMark/>
          </w:tcPr>
          <w:p w14:paraId="487F217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A457B23" w14:textId="77777777" w:rsidTr="00FB2F2A">
        <w:trPr>
          <w:trHeight w:val="600"/>
        </w:trPr>
        <w:tc>
          <w:tcPr>
            <w:tcW w:w="138" w:type="pct"/>
            <w:vMerge/>
            <w:vAlign w:val="center"/>
            <w:hideMark/>
          </w:tcPr>
          <w:p w14:paraId="4BB575C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0B7387C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6A2C407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3EB131E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2ED33DC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w:t>
            </w:r>
          </w:p>
        </w:tc>
        <w:tc>
          <w:tcPr>
            <w:tcW w:w="468" w:type="pct"/>
            <w:vAlign w:val="center"/>
            <w:hideMark/>
          </w:tcPr>
          <w:p w14:paraId="78F51E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w:t>
            </w:r>
          </w:p>
        </w:tc>
        <w:tc>
          <w:tcPr>
            <w:tcW w:w="468" w:type="pct"/>
            <w:vAlign w:val="center"/>
            <w:hideMark/>
          </w:tcPr>
          <w:p w14:paraId="6E8FE6F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w:t>
            </w:r>
          </w:p>
        </w:tc>
        <w:tc>
          <w:tcPr>
            <w:tcW w:w="424" w:type="pct"/>
            <w:vAlign w:val="center"/>
            <w:hideMark/>
          </w:tcPr>
          <w:p w14:paraId="219C7BC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w:t>
            </w:r>
          </w:p>
        </w:tc>
        <w:tc>
          <w:tcPr>
            <w:tcW w:w="441" w:type="pct"/>
            <w:vAlign w:val="center"/>
            <w:hideMark/>
          </w:tcPr>
          <w:p w14:paraId="0B4475D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5C6A04C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E6EC102" w14:textId="77777777" w:rsidTr="00FB2F2A">
        <w:trPr>
          <w:trHeight w:val="600"/>
        </w:trPr>
        <w:tc>
          <w:tcPr>
            <w:tcW w:w="138" w:type="pct"/>
            <w:vMerge/>
            <w:vAlign w:val="center"/>
            <w:hideMark/>
          </w:tcPr>
          <w:p w14:paraId="0691E6C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26500E5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68428DC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5C45B5E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79612C7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91</w:t>
            </w:r>
          </w:p>
        </w:tc>
        <w:tc>
          <w:tcPr>
            <w:tcW w:w="468" w:type="pct"/>
            <w:vAlign w:val="center"/>
            <w:hideMark/>
          </w:tcPr>
          <w:p w14:paraId="1FF4F77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79</w:t>
            </w:r>
          </w:p>
        </w:tc>
        <w:tc>
          <w:tcPr>
            <w:tcW w:w="468" w:type="pct"/>
            <w:vAlign w:val="center"/>
            <w:hideMark/>
          </w:tcPr>
          <w:p w14:paraId="13C5E59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79</w:t>
            </w:r>
          </w:p>
        </w:tc>
        <w:tc>
          <w:tcPr>
            <w:tcW w:w="424" w:type="pct"/>
            <w:vAlign w:val="center"/>
            <w:hideMark/>
          </w:tcPr>
          <w:p w14:paraId="2A05EAD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81</w:t>
            </w:r>
          </w:p>
        </w:tc>
        <w:tc>
          <w:tcPr>
            <w:tcW w:w="441" w:type="pct"/>
            <w:vAlign w:val="center"/>
            <w:hideMark/>
          </w:tcPr>
          <w:p w14:paraId="400FD05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2.53</w:t>
            </w:r>
          </w:p>
        </w:tc>
        <w:tc>
          <w:tcPr>
            <w:tcW w:w="1894" w:type="pct"/>
            <w:vMerge/>
            <w:vAlign w:val="center"/>
            <w:hideMark/>
          </w:tcPr>
          <w:p w14:paraId="39B7777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F15DADB" w14:textId="77777777" w:rsidTr="00FB2F2A">
        <w:trPr>
          <w:trHeight w:val="600"/>
        </w:trPr>
        <w:tc>
          <w:tcPr>
            <w:tcW w:w="138" w:type="pct"/>
            <w:vMerge/>
            <w:vAlign w:val="center"/>
            <w:hideMark/>
          </w:tcPr>
          <w:p w14:paraId="09EF4D1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C6CF2E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3AB02ED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元/打</w:t>
            </w:r>
          </w:p>
        </w:tc>
        <w:tc>
          <w:tcPr>
            <w:tcW w:w="427" w:type="pct"/>
            <w:vAlign w:val="center"/>
            <w:hideMark/>
          </w:tcPr>
          <w:p w14:paraId="14019F3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87</w:t>
            </w:r>
          </w:p>
        </w:tc>
        <w:tc>
          <w:tcPr>
            <w:tcW w:w="468" w:type="pct"/>
            <w:vAlign w:val="center"/>
            <w:hideMark/>
          </w:tcPr>
          <w:p w14:paraId="1D44A6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83</w:t>
            </w:r>
          </w:p>
        </w:tc>
        <w:tc>
          <w:tcPr>
            <w:tcW w:w="468" w:type="pct"/>
            <w:vAlign w:val="center"/>
            <w:hideMark/>
          </w:tcPr>
          <w:p w14:paraId="6DC52F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w:t>
            </w:r>
          </w:p>
        </w:tc>
        <w:tc>
          <w:tcPr>
            <w:tcW w:w="424" w:type="pct"/>
            <w:vAlign w:val="center"/>
            <w:hideMark/>
          </w:tcPr>
          <w:p w14:paraId="40B6C50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85</w:t>
            </w:r>
          </w:p>
        </w:tc>
        <w:tc>
          <w:tcPr>
            <w:tcW w:w="441" w:type="pct"/>
            <w:vAlign w:val="center"/>
            <w:hideMark/>
          </w:tcPr>
          <w:p w14:paraId="3EB140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-3.41</w:t>
            </w:r>
          </w:p>
        </w:tc>
        <w:tc>
          <w:tcPr>
            <w:tcW w:w="1894" w:type="pct"/>
            <w:vMerge/>
            <w:vAlign w:val="center"/>
            <w:hideMark/>
          </w:tcPr>
          <w:p w14:paraId="31059AF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3A07DA9" w14:textId="77777777" w:rsidTr="00FB2F2A">
        <w:trPr>
          <w:trHeight w:val="600"/>
        </w:trPr>
        <w:tc>
          <w:tcPr>
            <w:tcW w:w="138" w:type="pct"/>
            <w:vMerge/>
            <w:vAlign w:val="center"/>
            <w:hideMark/>
          </w:tcPr>
          <w:p w14:paraId="4479CC1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F97619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3D88233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千元</w:t>
            </w:r>
          </w:p>
        </w:tc>
        <w:tc>
          <w:tcPr>
            <w:tcW w:w="427" w:type="pct"/>
            <w:vAlign w:val="center"/>
            <w:hideMark/>
          </w:tcPr>
          <w:p w14:paraId="2ABBDFC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121,768</w:t>
            </w:r>
          </w:p>
        </w:tc>
        <w:tc>
          <w:tcPr>
            <w:tcW w:w="468" w:type="pct"/>
            <w:noWrap/>
            <w:vAlign w:val="center"/>
            <w:hideMark/>
          </w:tcPr>
          <w:p w14:paraId="0483C2B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126,094</w:t>
            </w:r>
          </w:p>
        </w:tc>
        <w:tc>
          <w:tcPr>
            <w:tcW w:w="468" w:type="pct"/>
            <w:vAlign w:val="center"/>
            <w:hideMark/>
          </w:tcPr>
          <w:p w14:paraId="4DD2750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104,438</w:t>
            </w:r>
          </w:p>
        </w:tc>
        <w:tc>
          <w:tcPr>
            <w:tcW w:w="424" w:type="pct"/>
            <w:vAlign w:val="center"/>
            <w:hideMark/>
          </w:tcPr>
          <w:p w14:paraId="1DE1238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142,928</w:t>
            </w:r>
          </w:p>
        </w:tc>
        <w:tc>
          <w:tcPr>
            <w:tcW w:w="441" w:type="pct"/>
            <w:vAlign w:val="center"/>
            <w:hideMark/>
          </w:tcPr>
          <w:p w14:paraId="611CC7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36.85</w:t>
            </w:r>
          </w:p>
        </w:tc>
        <w:tc>
          <w:tcPr>
            <w:tcW w:w="1894" w:type="pct"/>
            <w:vMerge/>
            <w:vAlign w:val="center"/>
            <w:hideMark/>
          </w:tcPr>
          <w:p w14:paraId="281FB64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1F019B42" w14:textId="77777777" w:rsidR="002258B0" w:rsidRPr="00B835E5" w:rsidRDefault="002258B0" w:rsidP="002258B0"/>
    <w:p w14:paraId="1BADE4CE"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作物別：花卉</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 xml:space="preserve"> 玫瑰</w:t>
      </w:r>
      <w:r w:rsidRPr="00B835E5">
        <w:rPr>
          <w:rFonts w:ascii="標楷體" w:eastAsia="標楷體" w:hAnsi="標楷體" w:hint="eastAsia"/>
        </w:rPr>
        <w:t xml:space="preserve">                                                               單位：公頃，打/公頃，千打，元/打，千元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368"/>
        <w:gridCol w:w="1287"/>
        <w:gridCol w:w="5412"/>
      </w:tblGrid>
      <w:tr w:rsidR="002258B0" w:rsidRPr="00B835E5" w14:paraId="6B09E902" w14:textId="77777777" w:rsidTr="00FB2F2A">
        <w:trPr>
          <w:trHeight w:val="600"/>
          <w:tblHeader/>
        </w:trPr>
        <w:tc>
          <w:tcPr>
            <w:tcW w:w="878" w:type="pct"/>
            <w:gridSpan w:val="4"/>
            <w:vAlign w:val="center"/>
            <w:hideMark/>
          </w:tcPr>
          <w:p w14:paraId="792F84A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2F01085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55AA777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07B67D2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68" w:type="pct"/>
            <w:vAlign w:val="center"/>
            <w:hideMark/>
          </w:tcPr>
          <w:p w14:paraId="7EEC2857"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44D4966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0" w:type="pct"/>
            <w:vAlign w:val="center"/>
            <w:hideMark/>
          </w:tcPr>
          <w:p w14:paraId="2A99DBFC"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51" w:type="pct"/>
            <w:vAlign w:val="center"/>
            <w:hideMark/>
          </w:tcPr>
          <w:p w14:paraId="6B9916B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2653B219" w14:textId="77777777" w:rsidTr="00FB2F2A">
        <w:trPr>
          <w:trHeight w:val="600"/>
        </w:trPr>
        <w:tc>
          <w:tcPr>
            <w:tcW w:w="138" w:type="pct"/>
            <w:vMerge w:val="restart"/>
            <w:textDirection w:val="tbRlV"/>
            <w:vAlign w:val="center"/>
            <w:hideMark/>
          </w:tcPr>
          <w:p w14:paraId="763CF34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玫瑰 </w:t>
            </w:r>
          </w:p>
        </w:tc>
        <w:tc>
          <w:tcPr>
            <w:tcW w:w="385" w:type="pct"/>
            <w:gridSpan w:val="2"/>
            <w:vAlign w:val="center"/>
            <w:hideMark/>
          </w:tcPr>
          <w:p w14:paraId="1B4DC6E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11D388B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7B30D2A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152</w:t>
            </w:r>
          </w:p>
        </w:tc>
        <w:tc>
          <w:tcPr>
            <w:tcW w:w="468" w:type="pct"/>
            <w:vAlign w:val="center"/>
            <w:hideMark/>
          </w:tcPr>
          <w:p w14:paraId="1B0E72B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157</w:t>
            </w:r>
          </w:p>
        </w:tc>
        <w:tc>
          <w:tcPr>
            <w:tcW w:w="468" w:type="pct"/>
            <w:vAlign w:val="center"/>
            <w:hideMark/>
          </w:tcPr>
          <w:p w14:paraId="1454924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w:t>
            </w:r>
          </w:p>
        </w:tc>
        <w:tc>
          <w:tcPr>
            <w:tcW w:w="468" w:type="pct"/>
            <w:vAlign w:val="center"/>
            <w:hideMark/>
          </w:tcPr>
          <w:p w14:paraId="0B7D856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165</w:t>
            </w:r>
          </w:p>
        </w:tc>
        <w:tc>
          <w:tcPr>
            <w:tcW w:w="440" w:type="pct"/>
            <w:vAlign w:val="center"/>
            <w:hideMark/>
          </w:tcPr>
          <w:p w14:paraId="69740D7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3.13</w:t>
            </w:r>
          </w:p>
        </w:tc>
        <w:tc>
          <w:tcPr>
            <w:tcW w:w="1851" w:type="pct"/>
            <w:vMerge w:val="restart"/>
            <w:hideMark/>
          </w:tcPr>
          <w:p w14:paraId="2436A0BF" w14:textId="77777777" w:rsidR="002258B0" w:rsidRPr="00B835E5" w:rsidRDefault="002258B0" w:rsidP="002258B0">
            <w:pPr>
              <w:pStyle w:val="a9"/>
              <w:widowControl/>
              <w:numPr>
                <w:ilvl w:val="0"/>
                <w:numId w:val="38"/>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主要產區依序為南投縣、</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市及屏東縣，受極端氣候影響，氣候炎熱，產區轉至山區，並改以環控溫室栽培生產，以維持花卉品質，惟設施栽培投入成本高，仍以露天栽培為主流，受氣候影響甚大，常有熱障礙致產量或花卉品質下降的情形。</w:t>
            </w:r>
          </w:p>
          <w:p w14:paraId="5EC19088" w14:textId="77777777" w:rsidR="002258B0" w:rsidRPr="00B835E5" w:rsidRDefault="002258B0" w:rsidP="002258B0">
            <w:pPr>
              <w:pStyle w:val="a9"/>
              <w:widowControl/>
              <w:numPr>
                <w:ilvl w:val="0"/>
                <w:numId w:val="38"/>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玫瑰為具競爭力之花卉作物，將持續輔導農民設施栽培，引進新品種、改善</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後處理設施（備），以提高生產品質，並推廣國人日常用花習慣，增加國內市場需求。</w:t>
            </w:r>
          </w:p>
          <w:p w14:paraId="42D2A6BE" w14:textId="77777777" w:rsidR="002258B0" w:rsidRPr="00B835E5" w:rsidRDefault="002258B0" w:rsidP="002258B0">
            <w:pPr>
              <w:pStyle w:val="a9"/>
              <w:widowControl/>
              <w:numPr>
                <w:ilvl w:val="0"/>
                <w:numId w:val="38"/>
              </w:numPr>
              <w:spacing w:after="0" w:line="240" w:lineRule="auto"/>
              <w:jc w:val="both"/>
              <w:rPr>
                <w:rFonts w:ascii="Times New Roman" w:eastAsia="新細明體" w:hAnsi="Times New Roman" w:cs="Times New Roman"/>
                <w:kern w:val="0"/>
                <w14:ligatures w14:val="none"/>
              </w:rPr>
            </w:pPr>
            <w:r>
              <w:rPr>
                <w:rFonts w:ascii="Times New Roman" w:hAnsi="Times New Roman"/>
                <w:kern w:val="0"/>
                <w14:ligatures w14:val="none"/>
              </w:rPr>
              <w:t>114</w:t>
            </w:r>
            <w:r>
              <w:rPr>
                <w:rFonts w:ascii="標楷體" w:eastAsia="標楷體" w:hAnsi="標楷體" w:hint="eastAsia"/>
                <w:kern w:val="0"/>
                <w14:ligatures w14:val="none"/>
              </w:rPr>
              <w:t>年因</w:t>
            </w:r>
            <w:r>
              <w:rPr>
                <w:rFonts w:ascii="Times New Roman" w:hAnsi="Times New Roman"/>
                <w:kern w:val="0"/>
                <w14:ligatures w14:val="none"/>
              </w:rPr>
              <w:t>7-8</w:t>
            </w:r>
            <w:r>
              <w:rPr>
                <w:rFonts w:ascii="標楷體" w:eastAsia="標楷體" w:hAnsi="標楷體" w:hint="eastAsia"/>
                <w:kern w:val="0"/>
                <w14:ligatures w14:val="none"/>
              </w:rPr>
              <w:t>月颱風及</w:t>
            </w:r>
            <w:r>
              <w:rPr>
                <w:rFonts w:ascii="標楷體" w:eastAsia="標楷體" w:hAnsi="標楷體" w:hint="eastAsia"/>
                <w:color w:val="EE0000"/>
                <w:kern w:val="0"/>
                <w14:ligatures w14:val="none"/>
              </w:rPr>
              <w:t>連續豪雨影響</w:t>
            </w:r>
            <w:r>
              <w:rPr>
                <w:rFonts w:ascii="標楷體" w:eastAsia="標楷體" w:hAnsi="標楷體" w:hint="eastAsia"/>
                <w:kern w:val="0"/>
                <w14:ligatures w14:val="none"/>
              </w:rPr>
              <w:t>，產量約</w:t>
            </w:r>
            <w:proofErr w:type="gramStart"/>
            <w:r>
              <w:rPr>
                <w:rFonts w:ascii="Times New Roman" w:hAnsi="Times New Roman"/>
                <w:kern w:val="0"/>
                <w14:ligatures w14:val="none"/>
              </w:rPr>
              <w:t>1</w:t>
            </w:r>
            <w:r>
              <w:rPr>
                <w:rFonts w:ascii="標楷體" w:eastAsia="標楷體" w:hAnsi="標楷體" w:hint="eastAsia"/>
                <w:kern w:val="0"/>
                <w14:ligatures w14:val="none"/>
              </w:rPr>
              <w:t>成</w:t>
            </w:r>
            <w:proofErr w:type="gramEnd"/>
            <w:r>
              <w:rPr>
                <w:rFonts w:ascii="標楷體" w:eastAsia="標楷體" w:hAnsi="標楷體" w:hint="eastAsia"/>
                <w:kern w:val="0"/>
                <w14:ligatures w14:val="none"/>
              </w:rPr>
              <w:t>受影響，</w:t>
            </w:r>
            <w:r>
              <w:rPr>
                <w:rFonts w:ascii="標楷體" w:eastAsia="標楷體" w:hAnsi="標楷體" w:hint="eastAsia"/>
                <w:color w:val="EE0000"/>
                <w:kern w:val="0"/>
                <w14:ligatures w14:val="none"/>
              </w:rPr>
              <w:t>導致量減價揚，評估</w:t>
            </w:r>
            <w:r>
              <w:rPr>
                <w:rFonts w:ascii="Times New Roman" w:hAnsi="Times New Roman"/>
                <w:color w:val="EE0000"/>
                <w:kern w:val="0"/>
                <w14:ligatures w14:val="none"/>
              </w:rPr>
              <w:t xml:space="preserve">115 </w:t>
            </w:r>
            <w:r>
              <w:rPr>
                <w:rFonts w:ascii="標楷體" w:eastAsia="標楷體" w:hAnsi="標楷體" w:hint="eastAsia"/>
                <w:color w:val="EE0000"/>
                <w:kern w:val="0"/>
                <w14:ligatures w14:val="none"/>
              </w:rPr>
              <w:t>年種植目標略增至</w:t>
            </w:r>
            <w:r>
              <w:rPr>
                <w:rFonts w:ascii="Times New Roman" w:hAnsi="Times New Roman"/>
                <w:color w:val="EE0000"/>
                <w:kern w:val="0"/>
                <w14:ligatures w14:val="none"/>
              </w:rPr>
              <w:t>165</w:t>
            </w:r>
            <w:r>
              <w:rPr>
                <w:rFonts w:ascii="標楷體" w:eastAsia="標楷體" w:hAnsi="標楷體" w:hint="eastAsia"/>
                <w:color w:val="EE0000"/>
                <w:kern w:val="0"/>
                <w14:ligatures w14:val="none"/>
              </w:rPr>
              <w:t>公頃，價格呈現回穩態勢。</w:t>
            </w:r>
          </w:p>
        </w:tc>
      </w:tr>
      <w:tr w:rsidR="002258B0" w:rsidRPr="00B835E5" w14:paraId="780BB0E3" w14:textId="77777777" w:rsidTr="00FB2F2A">
        <w:trPr>
          <w:trHeight w:val="600"/>
        </w:trPr>
        <w:tc>
          <w:tcPr>
            <w:tcW w:w="138" w:type="pct"/>
            <w:vMerge/>
            <w:vAlign w:val="center"/>
            <w:hideMark/>
          </w:tcPr>
          <w:p w14:paraId="73E4323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467264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543316A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46F7ECD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152</w:t>
            </w:r>
          </w:p>
        </w:tc>
        <w:tc>
          <w:tcPr>
            <w:tcW w:w="468" w:type="pct"/>
            <w:vAlign w:val="center"/>
            <w:hideMark/>
          </w:tcPr>
          <w:p w14:paraId="3046B3F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157</w:t>
            </w:r>
          </w:p>
        </w:tc>
        <w:tc>
          <w:tcPr>
            <w:tcW w:w="468" w:type="pct"/>
            <w:vAlign w:val="center"/>
            <w:hideMark/>
          </w:tcPr>
          <w:p w14:paraId="2373418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w:t>
            </w:r>
          </w:p>
        </w:tc>
        <w:tc>
          <w:tcPr>
            <w:tcW w:w="468" w:type="pct"/>
            <w:vAlign w:val="center"/>
            <w:hideMark/>
          </w:tcPr>
          <w:p w14:paraId="17A6C6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165</w:t>
            </w:r>
          </w:p>
        </w:tc>
        <w:tc>
          <w:tcPr>
            <w:tcW w:w="440" w:type="pct"/>
            <w:vAlign w:val="center"/>
            <w:hideMark/>
          </w:tcPr>
          <w:p w14:paraId="740F1F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3.13</w:t>
            </w:r>
          </w:p>
        </w:tc>
        <w:tc>
          <w:tcPr>
            <w:tcW w:w="1851" w:type="pct"/>
            <w:vMerge/>
            <w:vAlign w:val="center"/>
            <w:hideMark/>
          </w:tcPr>
          <w:p w14:paraId="03448E1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5C1E7F5" w14:textId="77777777" w:rsidTr="00FB2F2A">
        <w:trPr>
          <w:trHeight w:val="600"/>
        </w:trPr>
        <w:tc>
          <w:tcPr>
            <w:tcW w:w="138" w:type="pct"/>
            <w:vMerge/>
            <w:vAlign w:val="center"/>
            <w:hideMark/>
          </w:tcPr>
          <w:p w14:paraId="738DFEE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979FB2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47A4E96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打/公頃</w:t>
            </w:r>
          </w:p>
        </w:tc>
        <w:tc>
          <w:tcPr>
            <w:tcW w:w="427" w:type="pct"/>
            <w:vAlign w:val="center"/>
            <w:hideMark/>
          </w:tcPr>
          <w:p w14:paraId="1C9ACC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39,466</w:t>
            </w:r>
          </w:p>
        </w:tc>
        <w:tc>
          <w:tcPr>
            <w:tcW w:w="468" w:type="pct"/>
            <w:vAlign w:val="center"/>
            <w:hideMark/>
          </w:tcPr>
          <w:p w14:paraId="79B405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39,553</w:t>
            </w:r>
          </w:p>
        </w:tc>
        <w:tc>
          <w:tcPr>
            <w:tcW w:w="468" w:type="pct"/>
            <w:vAlign w:val="center"/>
            <w:hideMark/>
          </w:tcPr>
          <w:p w14:paraId="0A38475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37,575</w:t>
            </w:r>
          </w:p>
        </w:tc>
        <w:tc>
          <w:tcPr>
            <w:tcW w:w="468" w:type="pct"/>
            <w:vAlign w:val="center"/>
            <w:hideMark/>
          </w:tcPr>
          <w:p w14:paraId="2C1608A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39,000</w:t>
            </w:r>
          </w:p>
        </w:tc>
        <w:tc>
          <w:tcPr>
            <w:tcW w:w="440" w:type="pct"/>
            <w:vAlign w:val="center"/>
            <w:hideMark/>
          </w:tcPr>
          <w:p w14:paraId="6457016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3.79</w:t>
            </w:r>
          </w:p>
        </w:tc>
        <w:tc>
          <w:tcPr>
            <w:tcW w:w="1851" w:type="pct"/>
            <w:vMerge/>
            <w:vAlign w:val="center"/>
            <w:hideMark/>
          </w:tcPr>
          <w:p w14:paraId="78DCB2B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65DB1EE" w14:textId="77777777" w:rsidTr="00FB2F2A">
        <w:trPr>
          <w:trHeight w:val="600"/>
        </w:trPr>
        <w:tc>
          <w:tcPr>
            <w:tcW w:w="138" w:type="pct"/>
            <w:vMerge/>
            <w:vAlign w:val="center"/>
            <w:hideMark/>
          </w:tcPr>
          <w:p w14:paraId="3AEC800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DF8D7E7" w14:textId="77777777" w:rsidR="002258B0" w:rsidRPr="00B835E5" w:rsidRDefault="002258B0" w:rsidP="00FB2F2A">
            <w:pPr>
              <w:widowControl/>
              <w:spacing w:after="0" w:line="240" w:lineRule="auto"/>
              <w:jc w:val="center"/>
              <w:rPr>
                <w:rFonts w:ascii="標楷體" w:eastAsia="標楷體" w:hAnsi="標楷體" w:cs="新細明體"/>
                <w:kern w:val="0"/>
                <w:sz w:val="20"/>
                <w:szCs w:val="20"/>
                <w14:ligatures w14:val="none"/>
              </w:rPr>
            </w:pPr>
            <w:r w:rsidRPr="00B835E5">
              <w:rPr>
                <w:rFonts w:ascii="標楷體" w:eastAsia="標楷體" w:hAnsi="標楷體" w:cs="新細明體" w:hint="eastAsia"/>
                <w:kern w:val="0"/>
                <w14:ligatures w14:val="none"/>
              </w:rPr>
              <w:t xml:space="preserve"> 總產量</w:t>
            </w:r>
            <w:r w:rsidRPr="00B835E5">
              <w:rPr>
                <w:rFonts w:ascii="標楷體" w:eastAsia="標楷體" w:hAnsi="標楷體" w:cs="新細明體" w:hint="eastAsia"/>
                <w:kern w:val="0"/>
                <w:sz w:val="20"/>
                <w:szCs w:val="20"/>
                <w14:ligatures w14:val="none"/>
              </w:rPr>
              <w:t xml:space="preserve"> </w:t>
            </w:r>
          </w:p>
        </w:tc>
        <w:tc>
          <w:tcPr>
            <w:tcW w:w="355" w:type="pct"/>
            <w:vAlign w:val="center"/>
            <w:hideMark/>
          </w:tcPr>
          <w:p w14:paraId="6E7F6B5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千打</w:t>
            </w:r>
          </w:p>
        </w:tc>
        <w:tc>
          <w:tcPr>
            <w:tcW w:w="427" w:type="pct"/>
            <w:vAlign w:val="center"/>
            <w:hideMark/>
          </w:tcPr>
          <w:p w14:paraId="2945F2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6,011</w:t>
            </w:r>
          </w:p>
        </w:tc>
        <w:tc>
          <w:tcPr>
            <w:tcW w:w="468" w:type="pct"/>
            <w:vAlign w:val="center"/>
            <w:hideMark/>
          </w:tcPr>
          <w:p w14:paraId="7B686EB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6,200</w:t>
            </w:r>
          </w:p>
        </w:tc>
        <w:tc>
          <w:tcPr>
            <w:tcW w:w="468" w:type="pct"/>
            <w:vAlign w:val="center"/>
            <w:hideMark/>
          </w:tcPr>
          <w:p w14:paraId="706BDEB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6,012</w:t>
            </w:r>
          </w:p>
        </w:tc>
        <w:tc>
          <w:tcPr>
            <w:tcW w:w="468" w:type="pct"/>
            <w:vAlign w:val="center"/>
            <w:hideMark/>
          </w:tcPr>
          <w:p w14:paraId="754CA92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6,435</w:t>
            </w:r>
          </w:p>
        </w:tc>
        <w:tc>
          <w:tcPr>
            <w:tcW w:w="440" w:type="pct"/>
            <w:vAlign w:val="center"/>
            <w:hideMark/>
          </w:tcPr>
          <w:p w14:paraId="190191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7.04</w:t>
            </w:r>
          </w:p>
        </w:tc>
        <w:tc>
          <w:tcPr>
            <w:tcW w:w="1851" w:type="pct"/>
            <w:vMerge/>
            <w:vAlign w:val="center"/>
            <w:hideMark/>
          </w:tcPr>
          <w:p w14:paraId="6C3CDFA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92FC4F3" w14:textId="77777777" w:rsidTr="00FB2F2A">
        <w:trPr>
          <w:trHeight w:val="600"/>
        </w:trPr>
        <w:tc>
          <w:tcPr>
            <w:tcW w:w="138" w:type="pct"/>
            <w:vMerge/>
            <w:vAlign w:val="center"/>
            <w:hideMark/>
          </w:tcPr>
          <w:p w14:paraId="037FFFC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6083788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2EB40F6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4CC021B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01DA128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68" w:type="pct"/>
            <w:vAlign w:val="center"/>
            <w:hideMark/>
          </w:tcPr>
          <w:p w14:paraId="260626A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68" w:type="pct"/>
            <w:vAlign w:val="center"/>
            <w:hideMark/>
          </w:tcPr>
          <w:p w14:paraId="5505AB7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68" w:type="pct"/>
            <w:vAlign w:val="center"/>
            <w:hideMark/>
          </w:tcPr>
          <w:p w14:paraId="558EBF3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40" w:type="pct"/>
            <w:vAlign w:val="center"/>
            <w:hideMark/>
          </w:tcPr>
          <w:p w14:paraId="604A0DB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51" w:type="pct"/>
            <w:vMerge/>
            <w:vAlign w:val="center"/>
            <w:hideMark/>
          </w:tcPr>
          <w:p w14:paraId="13FD584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0C7917F" w14:textId="77777777" w:rsidTr="00FB2F2A">
        <w:trPr>
          <w:trHeight w:val="600"/>
        </w:trPr>
        <w:tc>
          <w:tcPr>
            <w:tcW w:w="138" w:type="pct"/>
            <w:vMerge/>
            <w:vAlign w:val="center"/>
            <w:hideMark/>
          </w:tcPr>
          <w:p w14:paraId="38A38A7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750428E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3BA159A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37F8C60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5DD14E5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103</w:t>
            </w:r>
          </w:p>
        </w:tc>
        <w:tc>
          <w:tcPr>
            <w:tcW w:w="468" w:type="pct"/>
            <w:vAlign w:val="center"/>
            <w:hideMark/>
          </w:tcPr>
          <w:p w14:paraId="41B70C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89</w:t>
            </w:r>
          </w:p>
        </w:tc>
        <w:tc>
          <w:tcPr>
            <w:tcW w:w="468" w:type="pct"/>
            <w:vAlign w:val="center"/>
            <w:hideMark/>
          </w:tcPr>
          <w:p w14:paraId="266CA9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105</w:t>
            </w:r>
          </w:p>
        </w:tc>
        <w:tc>
          <w:tcPr>
            <w:tcW w:w="468" w:type="pct"/>
            <w:vAlign w:val="center"/>
            <w:hideMark/>
          </w:tcPr>
          <w:p w14:paraId="31AC76C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w:t>
            </w:r>
          </w:p>
        </w:tc>
        <w:tc>
          <w:tcPr>
            <w:tcW w:w="440" w:type="pct"/>
            <w:vAlign w:val="center"/>
            <w:hideMark/>
          </w:tcPr>
          <w:p w14:paraId="4055119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-14.29</w:t>
            </w:r>
          </w:p>
        </w:tc>
        <w:tc>
          <w:tcPr>
            <w:tcW w:w="1851" w:type="pct"/>
            <w:vMerge/>
            <w:vAlign w:val="center"/>
            <w:hideMark/>
          </w:tcPr>
          <w:p w14:paraId="1A8FFC1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6A775FC" w14:textId="77777777" w:rsidTr="00FB2F2A">
        <w:trPr>
          <w:trHeight w:val="600"/>
        </w:trPr>
        <w:tc>
          <w:tcPr>
            <w:tcW w:w="138" w:type="pct"/>
            <w:vMerge/>
            <w:vAlign w:val="center"/>
            <w:hideMark/>
          </w:tcPr>
          <w:p w14:paraId="2325680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D1421B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385F4A0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元/打</w:t>
            </w:r>
          </w:p>
        </w:tc>
        <w:tc>
          <w:tcPr>
            <w:tcW w:w="427" w:type="pct"/>
            <w:vAlign w:val="center"/>
            <w:hideMark/>
          </w:tcPr>
          <w:p w14:paraId="3AA76D1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71</w:t>
            </w:r>
          </w:p>
        </w:tc>
        <w:tc>
          <w:tcPr>
            <w:tcW w:w="468" w:type="pct"/>
            <w:vAlign w:val="center"/>
            <w:hideMark/>
          </w:tcPr>
          <w:p w14:paraId="441206C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76</w:t>
            </w:r>
          </w:p>
        </w:tc>
        <w:tc>
          <w:tcPr>
            <w:tcW w:w="468" w:type="pct"/>
            <w:vAlign w:val="center"/>
            <w:hideMark/>
          </w:tcPr>
          <w:p w14:paraId="029B6CF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110</w:t>
            </w:r>
          </w:p>
        </w:tc>
        <w:tc>
          <w:tcPr>
            <w:tcW w:w="468" w:type="pct"/>
            <w:vAlign w:val="center"/>
          </w:tcPr>
          <w:p w14:paraId="1FB11E8C" w14:textId="77777777" w:rsidR="002258B0" w:rsidRPr="005907E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88</w:t>
            </w:r>
          </w:p>
        </w:tc>
        <w:tc>
          <w:tcPr>
            <w:tcW w:w="440" w:type="pct"/>
            <w:vAlign w:val="center"/>
          </w:tcPr>
          <w:p w14:paraId="68EDA545" w14:textId="77777777" w:rsidR="002258B0" w:rsidRPr="005907E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-20.00</w:t>
            </w:r>
          </w:p>
        </w:tc>
        <w:tc>
          <w:tcPr>
            <w:tcW w:w="1851" w:type="pct"/>
            <w:vMerge/>
            <w:vAlign w:val="center"/>
            <w:hideMark/>
          </w:tcPr>
          <w:p w14:paraId="7FEA32B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C1E9C1A" w14:textId="77777777" w:rsidTr="00FB2F2A">
        <w:trPr>
          <w:trHeight w:val="600"/>
        </w:trPr>
        <w:tc>
          <w:tcPr>
            <w:tcW w:w="138" w:type="pct"/>
            <w:vMerge/>
            <w:vAlign w:val="center"/>
            <w:hideMark/>
          </w:tcPr>
          <w:p w14:paraId="71661BB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541124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5C679BB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千元</w:t>
            </w:r>
          </w:p>
        </w:tc>
        <w:tc>
          <w:tcPr>
            <w:tcW w:w="427" w:type="pct"/>
            <w:vAlign w:val="center"/>
            <w:hideMark/>
          </w:tcPr>
          <w:p w14:paraId="0DCCA40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424,836</w:t>
            </w:r>
          </w:p>
        </w:tc>
        <w:tc>
          <w:tcPr>
            <w:tcW w:w="468" w:type="pct"/>
            <w:noWrap/>
            <w:vAlign w:val="center"/>
            <w:hideMark/>
          </w:tcPr>
          <w:p w14:paraId="7EBE5CE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470,176</w:t>
            </w:r>
          </w:p>
        </w:tc>
        <w:tc>
          <w:tcPr>
            <w:tcW w:w="468" w:type="pct"/>
            <w:vAlign w:val="center"/>
            <w:hideMark/>
          </w:tcPr>
          <w:p w14:paraId="67FE6C5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661,320</w:t>
            </w:r>
          </w:p>
        </w:tc>
        <w:tc>
          <w:tcPr>
            <w:tcW w:w="468" w:type="pct"/>
            <w:vAlign w:val="center"/>
          </w:tcPr>
          <w:p w14:paraId="268E695F" w14:textId="77777777" w:rsidR="002258B0" w:rsidRPr="005907E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566,280</w:t>
            </w:r>
          </w:p>
        </w:tc>
        <w:tc>
          <w:tcPr>
            <w:tcW w:w="440" w:type="pct"/>
            <w:vAlign w:val="center"/>
          </w:tcPr>
          <w:p w14:paraId="406D2459" w14:textId="77777777" w:rsidR="002258B0" w:rsidRPr="005907E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-14.37</w:t>
            </w:r>
          </w:p>
        </w:tc>
        <w:tc>
          <w:tcPr>
            <w:tcW w:w="1851" w:type="pct"/>
            <w:vMerge/>
            <w:vAlign w:val="center"/>
            <w:hideMark/>
          </w:tcPr>
          <w:p w14:paraId="3618451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1D57861C" w14:textId="77777777" w:rsidR="002258B0" w:rsidRPr="00B835E5" w:rsidRDefault="002258B0" w:rsidP="002258B0"/>
    <w:p w14:paraId="41C0B2E5"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作物別：花卉</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 xml:space="preserve">百合  </w:t>
      </w:r>
      <w:r w:rsidRPr="00B835E5">
        <w:rPr>
          <w:rFonts w:ascii="標楷體" w:eastAsia="標楷體" w:hAnsi="標楷體" w:hint="eastAsia"/>
        </w:rPr>
        <w:t xml:space="preserve">                                                               單位：公頃，打/公頃，千打，元/打，千元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368"/>
        <w:gridCol w:w="1287"/>
        <w:gridCol w:w="5412"/>
      </w:tblGrid>
      <w:tr w:rsidR="002258B0" w:rsidRPr="00B835E5" w14:paraId="17C75F2F" w14:textId="77777777" w:rsidTr="00FB2F2A">
        <w:trPr>
          <w:trHeight w:val="600"/>
          <w:tblHeader/>
        </w:trPr>
        <w:tc>
          <w:tcPr>
            <w:tcW w:w="878" w:type="pct"/>
            <w:gridSpan w:val="4"/>
            <w:vAlign w:val="center"/>
            <w:hideMark/>
          </w:tcPr>
          <w:p w14:paraId="189BC30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2A96849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6B6A726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6DB3741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68" w:type="pct"/>
            <w:vAlign w:val="center"/>
            <w:hideMark/>
          </w:tcPr>
          <w:p w14:paraId="187989AC"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09A353F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0" w:type="pct"/>
            <w:vAlign w:val="center"/>
            <w:hideMark/>
          </w:tcPr>
          <w:p w14:paraId="59D810D4"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51" w:type="pct"/>
            <w:vAlign w:val="center"/>
            <w:hideMark/>
          </w:tcPr>
          <w:p w14:paraId="510A6B6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1C9D61E0" w14:textId="77777777" w:rsidTr="00FB2F2A">
        <w:trPr>
          <w:trHeight w:val="600"/>
        </w:trPr>
        <w:tc>
          <w:tcPr>
            <w:tcW w:w="138" w:type="pct"/>
            <w:vMerge w:val="restart"/>
            <w:textDirection w:val="tbRlV"/>
            <w:vAlign w:val="center"/>
            <w:hideMark/>
          </w:tcPr>
          <w:p w14:paraId="569B3ED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百合 </w:t>
            </w:r>
          </w:p>
        </w:tc>
        <w:tc>
          <w:tcPr>
            <w:tcW w:w="385" w:type="pct"/>
            <w:gridSpan w:val="2"/>
            <w:vAlign w:val="center"/>
            <w:hideMark/>
          </w:tcPr>
          <w:p w14:paraId="1CC7148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1C6C398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7EE7640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408</w:t>
            </w:r>
          </w:p>
        </w:tc>
        <w:tc>
          <w:tcPr>
            <w:tcW w:w="468" w:type="pct"/>
            <w:vAlign w:val="center"/>
            <w:hideMark/>
          </w:tcPr>
          <w:p w14:paraId="0DF6448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378</w:t>
            </w:r>
          </w:p>
        </w:tc>
        <w:tc>
          <w:tcPr>
            <w:tcW w:w="468" w:type="pct"/>
            <w:vAlign w:val="center"/>
            <w:hideMark/>
          </w:tcPr>
          <w:p w14:paraId="3BAFC7F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368</w:t>
            </w:r>
          </w:p>
        </w:tc>
        <w:tc>
          <w:tcPr>
            <w:tcW w:w="468" w:type="pct"/>
            <w:vAlign w:val="center"/>
            <w:hideMark/>
          </w:tcPr>
          <w:p w14:paraId="6197D95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380</w:t>
            </w:r>
          </w:p>
        </w:tc>
        <w:tc>
          <w:tcPr>
            <w:tcW w:w="440" w:type="pct"/>
            <w:vAlign w:val="center"/>
            <w:hideMark/>
          </w:tcPr>
          <w:p w14:paraId="197929A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3.26</w:t>
            </w:r>
          </w:p>
        </w:tc>
        <w:tc>
          <w:tcPr>
            <w:tcW w:w="1851" w:type="pct"/>
            <w:vMerge w:val="restart"/>
            <w:hideMark/>
          </w:tcPr>
          <w:p w14:paraId="583EF594" w14:textId="77777777" w:rsidR="002258B0" w:rsidRPr="00B835E5" w:rsidRDefault="002258B0" w:rsidP="002258B0">
            <w:pPr>
              <w:pStyle w:val="a9"/>
              <w:widowControl/>
              <w:numPr>
                <w:ilvl w:val="0"/>
                <w:numId w:val="39"/>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百合主要產地為</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中市、南投縣等，為內需型花卉，</w:t>
            </w:r>
            <w:proofErr w:type="gramStart"/>
            <w:r w:rsidRPr="00B835E5">
              <w:rPr>
                <w:rFonts w:ascii="標楷體" w:eastAsia="標楷體" w:hAnsi="標楷體" w:cs="Times New Roman" w:hint="eastAsia"/>
                <w:kern w:val="0"/>
                <w14:ligatures w14:val="none"/>
              </w:rPr>
              <w:t>所需種球</w:t>
            </w:r>
            <w:proofErr w:type="gramEnd"/>
            <w:r w:rsidRPr="00B835E5">
              <w:rPr>
                <w:rFonts w:ascii="標楷體" w:eastAsia="標楷體" w:hAnsi="標楷體" w:cs="Times New Roman" w:hint="eastAsia"/>
                <w:kern w:val="0"/>
                <w14:ligatures w14:val="none"/>
              </w:rPr>
              <w:t>主要由荷蘭進口，供國內生產切花用。產地荷蘭受氣候影響，又百合為全球性作物，主要出口越南、厄瓜多及哥斯大黎加；我國</w:t>
            </w:r>
            <w:proofErr w:type="gramStart"/>
            <w:r w:rsidRPr="00B835E5">
              <w:rPr>
                <w:rFonts w:ascii="標楷體" w:eastAsia="標楷體" w:hAnsi="標楷體" w:cs="Times New Roman" w:hint="eastAsia"/>
                <w:kern w:val="0"/>
                <w14:ligatures w14:val="none"/>
              </w:rPr>
              <w:t>需求量少且品種</w:t>
            </w:r>
            <w:proofErr w:type="gramEnd"/>
            <w:r w:rsidRPr="00B835E5">
              <w:rPr>
                <w:rFonts w:ascii="標楷體" w:eastAsia="標楷體" w:hAnsi="標楷體" w:cs="Times New Roman" w:hint="eastAsia"/>
                <w:kern w:val="0"/>
                <w14:ligatures w14:val="none"/>
              </w:rPr>
              <w:t>需求穩定，於全球競爭下，種球取得費用逐年增加，進口數量減少。</w:t>
            </w:r>
            <w:r w:rsidRPr="00B835E5">
              <w:rPr>
                <w:rFonts w:ascii="標楷體" w:eastAsia="標楷體" w:hAnsi="標楷體" w:cs="Times New Roman" w:hint="eastAsia"/>
                <w:kern w:val="0"/>
                <w14:ligatures w14:val="none"/>
              </w:rPr>
              <w:br w:type="page"/>
            </w:r>
          </w:p>
          <w:p w14:paraId="026024C8" w14:textId="77777777" w:rsidR="002258B0" w:rsidRPr="00B835E5" w:rsidRDefault="002258B0" w:rsidP="002258B0">
            <w:pPr>
              <w:pStyle w:val="a9"/>
              <w:widowControl/>
              <w:numPr>
                <w:ilvl w:val="0"/>
                <w:numId w:val="39"/>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查</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年截至</w:t>
            </w:r>
            <w:r w:rsidRPr="00B835E5">
              <w:rPr>
                <w:rFonts w:ascii="Times New Roman" w:eastAsia="新細明體" w:hAnsi="Times New Roman" w:cs="Times New Roman"/>
                <w:kern w:val="0"/>
                <w14:ligatures w14:val="none"/>
              </w:rPr>
              <w:t>8</w:t>
            </w:r>
            <w:r w:rsidRPr="00B835E5">
              <w:rPr>
                <w:rFonts w:ascii="標楷體" w:eastAsia="標楷體" w:hAnsi="標楷體" w:cs="Times New Roman" w:hint="eastAsia"/>
                <w:kern w:val="0"/>
                <w14:ligatures w14:val="none"/>
              </w:rPr>
              <w:t>月較</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年同期約減少</w:t>
            </w:r>
            <w:r w:rsidRPr="00B835E5">
              <w:rPr>
                <w:rFonts w:ascii="Times New Roman" w:eastAsia="新細明體" w:hAnsi="Times New Roman" w:cs="Times New Roman"/>
                <w:kern w:val="0"/>
                <w14:ligatures w14:val="none"/>
              </w:rPr>
              <w:t>283</w:t>
            </w:r>
            <w:r w:rsidRPr="00B835E5">
              <w:rPr>
                <w:rFonts w:ascii="標楷體" w:eastAsia="標楷體" w:hAnsi="標楷體" w:cs="Times New Roman" w:hint="eastAsia"/>
                <w:kern w:val="0"/>
                <w14:ligatures w14:val="none"/>
              </w:rPr>
              <w:t>萬顆，以百合每公頃種植量約</w:t>
            </w:r>
            <w:r w:rsidRPr="00B835E5">
              <w:rPr>
                <w:rFonts w:ascii="Times New Roman" w:eastAsia="新細明體" w:hAnsi="Times New Roman" w:cs="Times New Roman"/>
                <w:kern w:val="0"/>
                <w14:ligatures w14:val="none"/>
              </w:rPr>
              <w:t>25-30</w:t>
            </w:r>
            <w:r w:rsidRPr="00B835E5">
              <w:rPr>
                <w:rFonts w:ascii="標楷體" w:eastAsia="標楷體" w:hAnsi="標楷體" w:cs="Times New Roman" w:hint="eastAsia"/>
                <w:kern w:val="0"/>
                <w14:ligatures w14:val="none"/>
              </w:rPr>
              <w:t>萬顆計算，影響種植面積約</w:t>
            </w:r>
            <w:r w:rsidRPr="00B835E5">
              <w:rPr>
                <w:rFonts w:ascii="Times New Roman" w:eastAsia="新細明體" w:hAnsi="Times New Roman" w:cs="Times New Roman"/>
                <w:kern w:val="0"/>
                <w14:ligatures w14:val="none"/>
              </w:rPr>
              <w:t>9-10</w:t>
            </w:r>
            <w:r w:rsidRPr="00B835E5">
              <w:rPr>
                <w:rFonts w:ascii="標楷體" w:eastAsia="標楷體" w:hAnsi="標楷體" w:cs="Times New Roman" w:hint="eastAsia"/>
                <w:kern w:val="0"/>
                <w14:ligatures w14:val="none"/>
              </w:rPr>
              <w:t>公頃。</w:t>
            </w:r>
          </w:p>
          <w:p w14:paraId="3D6FC35B" w14:textId="77777777" w:rsidR="002258B0" w:rsidRPr="00B835E5" w:rsidRDefault="002258B0" w:rsidP="002258B0">
            <w:pPr>
              <w:pStyle w:val="a9"/>
              <w:widowControl/>
              <w:numPr>
                <w:ilvl w:val="0"/>
                <w:numId w:val="39"/>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百合內銷市場需求相對穩定，惟品質波動大，價格易有波動，將輔導農民強化品質管理，並推廣生活用花，增加消費需求以提高產值。</w:t>
            </w:r>
          </w:p>
          <w:p w14:paraId="03A64478" w14:textId="77777777" w:rsidR="002258B0" w:rsidRPr="00B835E5" w:rsidRDefault="002258B0" w:rsidP="002258B0">
            <w:pPr>
              <w:pStyle w:val="a9"/>
              <w:widowControl/>
              <w:numPr>
                <w:ilvl w:val="0"/>
                <w:numId w:val="39"/>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114年因7-8月颱風及豪雨，主要產區南投縣及嘉義縣，面積及產量約1-</w:t>
            </w:r>
            <w:proofErr w:type="gramStart"/>
            <w:r w:rsidRPr="00B835E5">
              <w:rPr>
                <w:rFonts w:ascii="標楷體" w:eastAsia="標楷體" w:hAnsi="標楷體" w:cs="Times New Roman" w:hint="eastAsia"/>
                <w:kern w:val="0"/>
                <w14:ligatures w14:val="none"/>
              </w:rPr>
              <w:t>2成</w:t>
            </w:r>
            <w:proofErr w:type="gramEnd"/>
            <w:r w:rsidRPr="00B835E5">
              <w:rPr>
                <w:rFonts w:ascii="標楷體" w:eastAsia="標楷體" w:hAnsi="標楷體" w:cs="Times New Roman" w:hint="eastAsia"/>
                <w:kern w:val="0"/>
                <w14:ligatures w14:val="none"/>
              </w:rPr>
              <w:t>受影響，量減價漲；預估115年為正常年，面積及產量與正常年相當，</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平均價格趨近113年。</w:t>
            </w:r>
          </w:p>
        </w:tc>
      </w:tr>
      <w:tr w:rsidR="002258B0" w:rsidRPr="00B835E5" w14:paraId="229AABE8" w14:textId="77777777" w:rsidTr="00FB2F2A">
        <w:trPr>
          <w:trHeight w:val="600"/>
        </w:trPr>
        <w:tc>
          <w:tcPr>
            <w:tcW w:w="138" w:type="pct"/>
            <w:vMerge/>
            <w:vAlign w:val="center"/>
            <w:hideMark/>
          </w:tcPr>
          <w:p w14:paraId="5CC07D4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F9301C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25B737B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00E0F87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408</w:t>
            </w:r>
          </w:p>
        </w:tc>
        <w:tc>
          <w:tcPr>
            <w:tcW w:w="468" w:type="pct"/>
            <w:vAlign w:val="center"/>
            <w:hideMark/>
          </w:tcPr>
          <w:p w14:paraId="51A9B62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378</w:t>
            </w:r>
          </w:p>
        </w:tc>
        <w:tc>
          <w:tcPr>
            <w:tcW w:w="468" w:type="pct"/>
            <w:vAlign w:val="center"/>
          </w:tcPr>
          <w:p w14:paraId="76BE5288" w14:textId="77777777" w:rsidR="002258B0" w:rsidRPr="005907E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360</w:t>
            </w:r>
          </w:p>
        </w:tc>
        <w:tc>
          <w:tcPr>
            <w:tcW w:w="468" w:type="pct"/>
            <w:vAlign w:val="center"/>
          </w:tcPr>
          <w:p w14:paraId="7E711893" w14:textId="77777777" w:rsidR="002258B0" w:rsidRPr="005907E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370</w:t>
            </w:r>
          </w:p>
        </w:tc>
        <w:tc>
          <w:tcPr>
            <w:tcW w:w="440" w:type="pct"/>
            <w:vAlign w:val="center"/>
          </w:tcPr>
          <w:p w14:paraId="53C8B244" w14:textId="77777777" w:rsidR="002258B0" w:rsidRPr="005907E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2.78</w:t>
            </w:r>
          </w:p>
        </w:tc>
        <w:tc>
          <w:tcPr>
            <w:tcW w:w="1851" w:type="pct"/>
            <w:vMerge/>
            <w:vAlign w:val="center"/>
            <w:hideMark/>
          </w:tcPr>
          <w:p w14:paraId="556BC61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36B20D5" w14:textId="77777777" w:rsidTr="00FB2F2A">
        <w:trPr>
          <w:trHeight w:val="600"/>
        </w:trPr>
        <w:tc>
          <w:tcPr>
            <w:tcW w:w="138" w:type="pct"/>
            <w:vMerge/>
            <w:vAlign w:val="center"/>
            <w:hideMark/>
          </w:tcPr>
          <w:p w14:paraId="22C1B76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CA6A9C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20CB7D8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打/公頃</w:t>
            </w:r>
          </w:p>
        </w:tc>
        <w:tc>
          <w:tcPr>
            <w:tcW w:w="427" w:type="pct"/>
            <w:vAlign w:val="center"/>
            <w:hideMark/>
          </w:tcPr>
          <w:p w14:paraId="399B55D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16,745</w:t>
            </w:r>
          </w:p>
        </w:tc>
        <w:tc>
          <w:tcPr>
            <w:tcW w:w="468" w:type="pct"/>
            <w:vAlign w:val="center"/>
            <w:hideMark/>
          </w:tcPr>
          <w:p w14:paraId="173A1DD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14,644</w:t>
            </w:r>
          </w:p>
        </w:tc>
        <w:tc>
          <w:tcPr>
            <w:tcW w:w="468" w:type="pct"/>
            <w:vAlign w:val="center"/>
            <w:hideMark/>
          </w:tcPr>
          <w:p w14:paraId="2B975BB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13,179</w:t>
            </w:r>
          </w:p>
        </w:tc>
        <w:tc>
          <w:tcPr>
            <w:tcW w:w="468" w:type="pct"/>
            <w:vAlign w:val="center"/>
            <w:hideMark/>
          </w:tcPr>
          <w:p w14:paraId="68A5F4B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15,000</w:t>
            </w:r>
          </w:p>
        </w:tc>
        <w:tc>
          <w:tcPr>
            <w:tcW w:w="440" w:type="pct"/>
            <w:vAlign w:val="center"/>
            <w:hideMark/>
          </w:tcPr>
          <w:p w14:paraId="41AAC32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13.82</w:t>
            </w:r>
          </w:p>
        </w:tc>
        <w:tc>
          <w:tcPr>
            <w:tcW w:w="1851" w:type="pct"/>
            <w:vMerge/>
            <w:vAlign w:val="center"/>
            <w:hideMark/>
          </w:tcPr>
          <w:p w14:paraId="4F0DE73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7374DBC" w14:textId="77777777" w:rsidTr="00FB2F2A">
        <w:trPr>
          <w:trHeight w:val="600"/>
        </w:trPr>
        <w:tc>
          <w:tcPr>
            <w:tcW w:w="138" w:type="pct"/>
            <w:vMerge/>
            <w:vAlign w:val="center"/>
            <w:hideMark/>
          </w:tcPr>
          <w:p w14:paraId="1FD78A0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AD6478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7982762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千打</w:t>
            </w:r>
          </w:p>
        </w:tc>
        <w:tc>
          <w:tcPr>
            <w:tcW w:w="427" w:type="pct"/>
            <w:vAlign w:val="center"/>
            <w:hideMark/>
          </w:tcPr>
          <w:p w14:paraId="1CFBC94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6,838</w:t>
            </w:r>
          </w:p>
        </w:tc>
        <w:tc>
          <w:tcPr>
            <w:tcW w:w="468" w:type="pct"/>
            <w:noWrap/>
            <w:vAlign w:val="center"/>
            <w:hideMark/>
          </w:tcPr>
          <w:p w14:paraId="02648BA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5,538</w:t>
            </w:r>
          </w:p>
        </w:tc>
        <w:tc>
          <w:tcPr>
            <w:tcW w:w="468" w:type="pct"/>
            <w:vAlign w:val="center"/>
            <w:hideMark/>
          </w:tcPr>
          <w:p w14:paraId="664EFCC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4,850</w:t>
            </w:r>
          </w:p>
        </w:tc>
        <w:tc>
          <w:tcPr>
            <w:tcW w:w="468" w:type="pct"/>
            <w:vAlign w:val="center"/>
            <w:hideMark/>
          </w:tcPr>
          <w:p w14:paraId="7F44607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5,700</w:t>
            </w:r>
          </w:p>
        </w:tc>
        <w:tc>
          <w:tcPr>
            <w:tcW w:w="440" w:type="pct"/>
            <w:vAlign w:val="center"/>
            <w:hideMark/>
          </w:tcPr>
          <w:p w14:paraId="7D34D37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17.53</w:t>
            </w:r>
          </w:p>
        </w:tc>
        <w:tc>
          <w:tcPr>
            <w:tcW w:w="1851" w:type="pct"/>
            <w:vMerge/>
            <w:vAlign w:val="center"/>
            <w:hideMark/>
          </w:tcPr>
          <w:p w14:paraId="6EA0BB1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C2D0B00" w14:textId="77777777" w:rsidTr="00FB2F2A">
        <w:trPr>
          <w:trHeight w:val="600"/>
        </w:trPr>
        <w:tc>
          <w:tcPr>
            <w:tcW w:w="138" w:type="pct"/>
            <w:vMerge/>
            <w:vAlign w:val="center"/>
            <w:hideMark/>
          </w:tcPr>
          <w:p w14:paraId="0FADE51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D39606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vAlign w:val="center"/>
            <w:hideMark/>
          </w:tcPr>
          <w:p w14:paraId="3D33C46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060288B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2A43EAD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w:t>
            </w:r>
          </w:p>
        </w:tc>
        <w:tc>
          <w:tcPr>
            <w:tcW w:w="468" w:type="pct"/>
            <w:vAlign w:val="center"/>
            <w:hideMark/>
          </w:tcPr>
          <w:p w14:paraId="0A95E8F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w:t>
            </w:r>
          </w:p>
        </w:tc>
        <w:tc>
          <w:tcPr>
            <w:tcW w:w="468" w:type="pct"/>
            <w:vAlign w:val="center"/>
            <w:hideMark/>
          </w:tcPr>
          <w:p w14:paraId="34172CE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w:t>
            </w:r>
          </w:p>
        </w:tc>
        <w:tc>
          <w:tcPr>
            <w:tcW w:w="468" w:type="pct"/>
            <w:vAlign w:val="center"/>
            <w:hideMark/>
          </w:tcPr>
          <w:p w14:paraId="7822D70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w:t>
            </w:r>
          </w:p>
        </w:tc>
        <w:tc>
          <w:tcPr>
            <w:tcW w:w="440" w:type="pct"/>
            <w:vAlign w:val="center"/>
            <w:hideMark/>
          </w:tcPr>
          <w:p w14:paraId="6BA05FC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80.00</w:t>
            </w:r>
          </w:p>
        </w:tc>
        <w:tc>
          <w:tcPr>
            <w:tcW w:w="1851" w:type="pct"/>
            <w:vMerge/>
            <w:vAlign w:val="center"/>
            <w:hideMark/>
          </w:tcPr>
          <w:p w14:paraId="0287BB6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473C223" w14:textId="77777777" w:rsidTr="00FB2F2A">
        <w:trPr>
          <w:trHeight w:val="600"/>
        </w:trPr>
        <w:tc>
          <w:tcPr>
            <w:tcW w:w="138" w:type="pct"/>
            <w:vMerge/>
            <w:vAlign w:val="center"/>
            <w:hideMark/>
          </w:tcPr>
          <w:p w14:paraId="570BDBC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7CFAB3B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38CE22B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5716A43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1AA6B4B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5,548</w:t>
            </w:r>
          </w:p>
        </w:tc>
        <w:tc>
          <w:tcPr>
            <w:tcW w:w="468" w:type="pct"/>
            <w:vAlign w:val="center"/>
            <w:hideMark/>
          </w:tcPr>
          <w:p w14:paraId="0870799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4,637</w:t>
            </w:r>
          </w:p>
        </w:tc>
        <w:tc>
          <w:tcPr>
            <w:tcW w:w="468" w:type="pct"/>
            <w:vAlign w:val="center"/>
            <w:hideMark/>
          </w:tcPr>
          <w:p w14:paraId="5DF4B7B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4,173</w:t>
            </w:r>
          </w:p>
        </w:tc>
        <w:tc>
          <w:tcPr>
            <w:tcW w:w="468" w:type="pct"/>
            <w:vAlign w:val="center"/>
            <w:hideMark/>
          </w:tcPr>
          <w:p w14:paraId="1039EED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4,200</w:t>
            </w:r>
          </w:p>
        </w:tc>
        <w:tc>
          <w:tcPr>
            <w:tcW w:w="440" w:type="pct"/>
            <w:vAlign w:val="center"/>
            <w:hideMark/>
          </w:tcPr>
          <w:p w14:paraId="198C300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0.65</w:t>
            </w:r>
          </w:p>
        </w:tc>
        <w:tc>
          <w:tcPr>
            <w:tcW w:w="1851" w:type="pct"/>
            <w:vMerge/>
            <w:vAlign w:val="center"/>
            <w:hideMark/>
          </w:tcPr>
          <w:p w14:paraId="321C584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85BF7A3" w14:textId="77777777" w:rsidTr="00FB2F2A">
        <w:trPr>
          <w:trHeight w:val="600"/>
        </w:trPr>
        <w:tc>
          <w:tcPr>
            <w:tcW w:w="138" w:type="pct"/>
            <w:vMerge/>
            <w:vAlign w:val="center"/>
            <w:hideMark/>
          </w:tcPr>
          <w:p w14:paraId="67EB757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F06D57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5436F6C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元/打</w:t>
            </w:r>
          </w:p>
        </w:tc>
        <w:tc>
          <w:tcPr>
            <w:tcW w:w="427" w:type="pct"/>
            <w:vAlign w:val="center"/>
            <w:hideMark/>
          </w:tcPr>
          <w:p w14:paraId="5BA679B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402</w:t>
            </w:r>
          </w:p>
        </w:tc>
        <w:tc>
          <w:tcPr>
            <w:tcW w:w="468" w:type="pct"/>
            <w:vAlign w:val="center"/>
            <w:hideMark/>
          </w:tcPr>
          <w:p w14:paraId="1C97AB7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392</w:t>
            </w:r>
          </w:p>
        </w:tc>
        <w:tc>
          <w:tcPr>
            <w:tcW w:w="468" w:type="pct"/>
            <w:vAlign w:val="center"/>
            <w:hideMark/>
          </w:tcPr>
          <w:p w14:paraId="019982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410</w:t>
            </w:r>
          </w:p>
        </w:tc>
        <w:tc>
          <w:tcPr>
            <w:tcW w:w="468" w:type="pct"/>
            <w:vAlign w:val="center"/>
            <w:hideMark/>
          </w:tcPr>
          <w:p w14:paraId="793A7C2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395</w:t>
            </w:r>
          </w:p>
        </w:tc>
        <w:tc>
          <w:tcPr>
            <w:tcW w:w="440" w:type="pct"/>
            <w:vAlign w:val="center"/>
            <w:hideMark/>
          </w:tcPr>
          <w:p w14:paraId="53BAEEE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-3.66</w:t>
            </w:r>
          </w:p>
        </w:tc>
        <w:tc>
          <w:tcPr>
            <w:tcW w:w="1851" w:type="pct"/>
            <w:vMerge/>
            <w:vAlign w:val="center"/>
            <w:hideMark/>
          </w:tcPr>
          <w:p w14:paraId="456B81B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D5C6549" w14:textId="77777777" w:rsidTr="00FB2F2A">
        <w:trPr>
          <w:trHeight w:val="600"/>
        </w:trPr>
        <w:tc>
          <w:tcPr>
            <w:tcW w:w="138" w:type="pct"/>
            <w:vMerge/>
            <w:vAlign w:val="center"/>
            <w:hideMark/>
          </w:tcPr>
          <w:p w14:paraId="0B37FDD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tcBorders>
              <w:bottom w:val="single" w:sz="4" w:space="0" w:color="auto"/>
            </w:tcBorders>
            <w:vAlign w:val="center"/>
            <w:hideMark/>
          </w:tcPr>
          <w:p w14:paraId="7E12ABF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產值 </w:t>
            </w:r>
          </w:p>
        </w:tc>
        <w:tc>
          <w:tcPr>
            <w:tcW w:w="355" w:type="pct"/>
            <w:tcBorders>
              <w:bottom w:val="single" w:sz="4" w:space="0" w:color="auto"/>
            </w:tcBorders>
            <w:vAlign w:val="center"/>
            <w:hideMark/>
          </w:tcPr>
          <w:p w14:paraId="2D5D55F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千元</w:t>
            </w:r>
          </w:p>
        </w:tc>
        <w:tc>
          <w:tcPr>
            <w:tcW w:w="427" w:type="pct"/>
            <w:tcBorders>
              <w:bottom w:val="single" w:sz="4" w:space="0" w:color="auto"/>
            </w:tcBorders>
            <w:vAlign w:val="center"/>
            <w:hideMark/>
          </w:tcPr>
          <w:p w14:paraId="70B8AA9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2,748,061</w:t>
            </w:r>
          </w:p>
        </w:tc>
        <w:tc>
          <w:tcPr>
            <w:tcW w:w="468" w:type="pct"/>
            <w:tcBorders>
              <w:bottom w:val="single" w:sz="4" w:space="0" w:color="auto"/>
            </w:tcBorders>
            <w:noWrap/>
            <w:vAlign w:val="center"/>
            <w:hideMark/>
          </w:tcPr>
          <w:p w14:paraId="7775615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2,175,225</w:t>
            </w:r>
          </w:p>
        </w:tc>
        <w:tc>
          <w:tcPr>
            <w:tcW w:w="468" w:type="pct"/>
            <w:tcBorders>
              <w:bottom w:val="single" w:sz="4" w:space="0" w:color="auto"/>
            </w:tcBorders>
            <w:vAlign w:val="center"/>
            <w:hideMark/>
          </w:tcPr>
          <w:p w14:paraId="6D23EB1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1,988,448</w:t>
            </w:r>
          </w:p>
        </w:tc>
        <w:tc>
          <w:tcPr>
            <w:tcW w:w="468" w:type="pct"/>
            <w:tcBorders>
              <w:bottom w:val="single" w:sz="4" w:space="0" w:color="auto"/>
            </w:tcBorders>
            <w:vAlign w:val="center"/>
            <w:hideMark/>
          </w:tcPr>
          <w:p w14:paraId="15FEE33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2,251,500</w:t>
            </w:r>
          </w:p>
        </w:tc>
        <w:tc>
          <w:tcPr>
            <w:tcW w:w="440" w:type="pct"/>
            <w:tcBorders>
              <w:bottom w:val="single" w:sz="4" w:space="0" w:color="auto"/>
            </w:tcBorders>
            <w:vAlign w:val="center"/>
            <w:hideMark/>
          </w:tcPr>
          <w:p w14:paraId="6E608E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13.23</w:t>
            </w:r>
          </w:p>
        </w:tc>
        <w:tc>
          <w:tcPr>
            <w:tcW w:w="1851" w:type="pct"/>
            <w:vMerge/>
            <w:tcBorders>
              <w:bottom w:val="single" w:sz="4" w:space="0" w:color="auto"/>
            </w:tcBorders>
            <w:vAlign w:val="center"/>
            <w:hideMark/>
          </w:tcPr>
          <w:p w14:paraId="093B273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1CA68879" w14:textId="77777777" w:rsidR="002258B0" w:rsidRPr="00B835E5" w:rsidRDefault="002258B0" w:rsidP="002258B0"/>
    <w:p w14:paraId="3BCE5376"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作物別：花卉</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火鶴花</w:t>
      </w:r>
      <w:r w:rsidRPr="00B835E5">
        <w:rPr>
          <w:rFonts w:ascii="標楷體" w:eastAsia="標楷體" w:hAnsi="標楷體" w:hint="eastAsia"/>
        </w:rPr>
        <w:t xml:space="preserve">                                                                單位：公頃，打/公頃，千打，元/打，千元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6DD2CFCC" w14:textId="77777777" w:rsidTr="00FB2F2A">
        <w:trPr>
          <w:trHeight w:val="600"/>
          <w:tblHeader/>
        </w:trPr>
        <w:tc>
          <w:tcPr>
            <w:tcW w:w="878" w:type="pct"/>
            <w:gridSpan w:val="4"/>
            <w:vAlign w:val="center"/>
            <w:hideMark/>
          </w:tcPr>
          <w:p w14:paraId="7564B6F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33CC57E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4154427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588655A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34919927"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50AD35B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1FF1E746"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1E423AB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7D234D23" w14:textId="77777777" w:rsidTr="00FB2F2A">
        <w:trPr>
          <w:trHeight w:val="600"/>
        </w:trPr>
        <w:tc>
          <w:tcPr>
            <w:tcW w:w="138" w:type="pct"/>
            <w:vMerge w:val="restart"/>
            <w:tcBorders>
              <w:right w:val="single" w:sz="4" w:space="0" w:color="auto"/>
            </w:tcBorders>
            <w:textDirection w:val="tbRlV"/>
            <w:vAlign w:val="center"/>
            <w:hideMark/>
          </w:tcPr>
          <w:p w14:paraId="4B7ABF1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火鶴花 </w:t>
            </w:r>
          </w:p>
        </w:tc>
        <w:tc>
          <w:tcPr>
            <w:tcW w:w="385" w:type="pct"/>
            <w:gridSpan w:val="2"/>
            <w:tcBorders>
              <w:top w:val="single" w:sz="4" w:space="0" w:color="auto"/>
              <w:left w:val="single" w:sz="4" w:space="0" w:color="auto"/>
              <w:bottom w:val="single" w:sz="4" w:space="0" w:color="auto"/>
              <w:right w:val="single" w:sz="4" w:space="0" w:color="auto"/>
            </w:tcBorders>
            <w:vAlign w:val="center"/>
            <w:hideMark/>
          </w:tcPr>
          <w:p w14:paraId="3F01CA7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tcBorders>
              <w:top w:val="single" w:sz="4" w:space="0" w:color="auto"/>
              <w:left w:val="single" w:sz="4" w:space="0" w:color="auto"/>
              <w:bottom w:val="single" w:sz="4" w:space="0" w:color="auto"/>
              <w:right w:val="single" w:sz="4" w:space="0" w:color="auto"/>
            </w:tcBorders>
            <w:vAlign w:val="center"/>
            <w:hideMark/>
          </w:tcPr>
          <w:p w14:paraId="42C133C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tcBorders>
              <w:top w:val="single" w:sz="4" w:space="0" w:color="auto"/>
              <w:left w:val="single" w:sz="4" w:space="0" w:color="auto"/>
              <w:bottom w:val="single" w:sz="4" w:space="0" w:color="auto"/>
              <w:right w:val="single" w:sz="4" w:space="0" w:color="auto"/>
            </w:tcBorders>
            <w:vAlign w:val="center"/>
            <w:hideMark/>
          </w:tcPr>
          <w:p w14:paraId="08EB955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141</w:t>
            </w:r>
          </w:p>
        </w:tc>
        <w:tc>
          <w:tcPr>
            <w:tcW w:w="468" w:type="pct"/>
            <w:tcBorders>
              <w:top w:val="single" w:sz="4" w:space="0" w:color="auto"/>
              <w:left w:val="single" w:sz="4" w:space="0" w:color="auto"/>
              <w:bottom w:val="single" w:sz="4" w:space="0" w:color="auto"/>
              <w:right w:val="single" w:sz="4" w:space="0" w:color="auto"/>
            </w:tcBorders>
            <w:vAlign w:val="center"/>
            <w:hideMark/>
          </w:tcPr>
          <w:p w14:paraId="50CCC16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145</w:t>
            </w:r>
          </w:p>
        </w:tc>
        <w:tc>
          <w:tcPr>
            <w:tcW w:w="468" w:type="pct"/>
            <w:tcBorders>
              <w:top w:val="single" w:sz="4" w:space="0" w:color="auto"/>
              <w:left w:val="single" w:sz="4" w:space="0" w:color="auto"/>
              <w:bottom w:val="single" w:sz="4" w:space="0" w:color="auto"/>
              <w:right w:val="single" w:sz="4" w:space="0" w:color="auto"/>
            </w:tcBorders>
            <w:vAlign w:val="center"/>
            <w:hideMark/>
          </w:tcPr>
          <w:p w14:paraId="5A23AED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145</w:t>
            </w:r>
          </w:p>
        </w:tc>
        <w:tc>
          <w:tcPr>
            <w:tcW w:w="424" w:type="pct"/>
            <w:tcBorders>
              <w:top w:val="single" w:sz="4" w:space="0" w:color="auto"/>
              <w:left w:val="single" w:sz="4" w:space="0" w:color="auto"/>
              <w:bottom w:val="single" w:sz="4" w:space="0" w:color="auto"/>
              <w:right w:val="single" w:sz="4" w:space="0" w:color="auto"/>
            </w:tcBorders>
            <w:vAlign w:val="center"/>
            <w:hideMark/>
          </w:tcPr>
          <w:p w14:paraId="25F7003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145</w:t>
            </w:r>
          </w:p>
        </w:tc>
        <w:tc>
          <w:tcPr>
            <w:tcW w:w="441" w:type="pct"/>
            <w:tcBorders>
              <w:top w:val="single" w:sz="4" w:space="0" w:color="auto"/>
              <w:left w:val="single" w:sz="4" w:space="0" w:color="auto"/>
              <w:bottom w:val="single" w:sz="4" w:space="0" w:color="auto"/>
              <w:right w:val="single" w:sz="4" w:space="0" w:color="auto"/>
            </w:tcBorders>
            <w:vAlign w:val="center"/>
            <w:hideMark/>
          </w:tcPr>
          <w:p w14:paraId="0FD0FC5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restart"/>
            <w:tcBorders>
              <w:top w:val="single" w:sz="4" w:space="0" w:color="auto"/>
              <w:left w:val="single" w:sz="4" w:space="0" w:color="auto"/>
              <w:bottom w:val="single" w:sz="4" w:space="0" w:color="auto"/>
              <w:right w:val="single" w:sz="4" w:space="0" w:color="auto"/>
            </w:tcBorders>
            <w:hideMark/>
          </w:tcPr>
          <w:p w14:paraId="5F6DDA84" w14:textId="77777777" w:rsidR="002258B0" w:rsidRPr="00B835E5" w:rsidRDefault="002258B0" w:rsidP="002258B0">
            <w:pPr>
              <w:pStyle w:val="a9"/>
              <w:widowControl/>
              <w:numPr>
                <w:ilvl w:val="0"/>
                <w:numId w:val="40"/>
              </w:numPr>
              <w:spacing w:after="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火鶴主要產區</w:t>
            </w:r>
            <w:proofErr w:type="gramStart"/>
            <w:r w:rsidRPr="00B835E5">
              <w:rPr>
                <w:rFonts w:ascii="標楷體" w:eastAsia="標楷體" w:hAnsi="標楷體" w:cs="新細明體" w:hint="eastAsia"/>
                <w:kern w:val="0"/>
                <w14:ligatures w14:val="none"/>
              </w:rPr>
              <w:t>臺</w:t>
            </w:r>
            <w:proofErr w:type="gramEnd"/>
            <w:r w:rsidRPr="00B835E5">
              <w:rPr>
                <w:rFonts w:ascii="標楷體" w:eastAsia="標楷體" w:hAnsi="標楷體" w:cs="新細明體" w:hint="eastAsia"/>
                <w:kern w:val="0"/>
                <w14:ligatures w14:val="none"/>
              </w:rPr>
              <w:t>南市及高雄市，</w:t>
            </w:r>
            <w:proofErr w:type="gramStart"/>
            <w:r w:rsidRPr="00B835E5">
              <w:rPr>
                <w:rFonts w:ascii="標楷體" w:eastAsia="標楷體" w:hAnsi="標楷體" w:cs="新細明體" w:hint="eastAsia"/>
                <w:kern w:val="0"/>
                <w14:ligatures w14:val="none"/>
              </w:rPr>
              <w:t>火鶴為節慶</w:t>
            </w:r>
            <w:proofErr w:type="gramEnd"/>
            <w:r w:rsidRPr="00B835E5">
              <w:rPr>
                <w:rFonts w:ascii="標楷體" w:eastAsia="標楷體" w:hAnsi="標楷體" w:cs="新細明體" w:hint="eastAsia"/>
                <w:kern w:val="0"/>
                <w14:ligatures w14:val="none"/>
              </w:rPr>
              <w:t>用花，外銷則以日本為目標市場，近年積極開發新第二外銷市場(澳大利亞)，為外銷主力切花，屬長期作物，種苗主要來自荷蘭，進口生產成本高。</w:t>
            </w:r>
          </w:p>
          <w:p w14:paraId="1464E148" w14:textId="77777777" w:rsidR="002258B0" w:rsidRPr="00B835E5" w:rsidRDefault="002258B0" w:rsidP="002258B0">
            <w:pPr>
              <w:pStyle w:val="a9"/>
              <w:widowControl/>
              <w:numPr>
                <w:ilvl w:val="0"/>
                <w:numId w:val="40"/>
              </w:numPr>
              <w:spacing w:after="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114年受7-8月颱風及豪雨影響，部分產區災損嚴重，須重新種植，恢復供應約需3年，</w:t>
            </w:r>
            <w:proofErr w:type="gramStart"/>
            <w:r w:rsidRPr="00B835E5">
              <w:rPr>
                <w:rFonts w:ascii="標楷體" w:eastAsia="標楷體" w:hAnsi="標楷體" w:cs="新細明體" w:hint="eastAsia"/>
                <w:kern w:val="0"/>
                <w14:ligatures w14:val="none"/>
              </w:rPr>
              <w:t>爰</w:t>
            </w:r>
            <w:proofErr w:type="gramEnd"/>
            <w:r w:rsidRPr="00B835E5">
              <w:rPr>
                <w:rFonts w:ascii="標楷體" w:eastAsia="標楷體" w:hAnsi="標楷體" w:cs="新細明體" w:hint="eastAsia"/>
                <w:kern w:val="0"/>
                <w14:ligatures w14:val="none"/>
              </w:rPr>
              <w:t>下調</w:t>
            </w:r>
            <w:r w:rsidRPr="005F73C6">
              <w:rPr>
                <w:rFonts w:ascii="標楷體" w:eastAsia="標楷體" w:hAnsi="標楷體" w:cs="新細明體" w:hint="eastAsia"/>
                <w:color w:val="EE0000"/>
                <w:kern w:val="0"/>
                <w14:ligatures w14:val="none"/>
              </w:rPr>
              <w:t>114</w:t>
            </w:r>
            <w:r w:rsidRPr="006A6266">
              <w:rPr>
                <w:rFonts w:ascii="標楷體" w:eastAsia="標楷體" w:hAnsi="標楷體" w:cs="新細明體" w:hint="eastAsia"/>
                <w:color w:val="EE0000"/>
                <w:kern w:val="0"/>
                <w14:ligatures w14:val="none"/>
              </w:rPr>
              <w:t>年單位產量</w:t>
            </w:r>
            <w:r w:rsidRPr="00B835E5">
              <w:rPr>
                <w:rFonts w:ascii="標楷體" w:eastAsia="標楷體" w:hAnsi="標楷體" w:cs="新細明體" w:hint="eastAsia"/>
                <w:kern w:val="0"/>
                <w14:ligatures w14:val="none"/>
              </w:rPr>
              <w:t>，近年因氣候炎熱，植株受熱障礙影響明顯，常有開花延遲或不開花情形發生，種植面積成長不易，115年生產目標維持145公頃。</w:t>
            </w:r>
          </w:p>
        </w:tc>
      </w:tr>
      <w:tr w:rsidR="002258B0" w:rsidRPr="00B835E5" w14:paraId="2D2233CD" w14:textId="77777777" w:rsidTr="00FB2F2A">
        <w:trPr>
          <w:trHeight w:val="600"/>
        </w:trPr>
        <w:tc>
          <w:tcPr>
            <w:tcW w:w="138" w:type="pct"/>
            <w:vMerge/>
            <w:tcBorders>
              <w:right w:val="single" w:sz="4" w:space="0" w:color="auto"/>
            </w:tcBorders>
            <w:vAlign w:val="center"/>
            <w:hideMark/>
          </w:tcPr>
          <w:p w14:paraId="4E532A9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tcBorders>
              <w:top w:val="single" w:sz="4" w:space="0" w:color="auto"/>
              <w:left w:val="single" w:sz="4" w:space="0" w:color="auto"/>
              <w:bottom w:val="single" w:sz="4" w:space="0" w:color="auto"/>
              <w:right w:val="single" w:sz="4" w:space="0" w:color="auto"/>
            </w:tcBorders>
            <w:vAlign w:val="center"/>
            <w:hideMark/>
          </w:tcPr>
          <w:p w14:paraId="67955B2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tcBorders>
              <w:top w:val="single" w:sz="4" w:space="0" w:color="auto"/>
              <w:left w:val="single" w:sz="4" w:space="0" w:color="auto"/>
              <w:bottom w:val="single" w:sz="4" w:space="0" w:color="auto"/>
              <w:right w:val="single" w:sz="4" w:space="0" w:color="auto"/>
            </w:tcBorders>
            <w:vAlign w:val="center"/>
            <w:hideMark/>
          </w:tcPr>
          <w:p w14:paraId="67D632B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tcBorders>
              <w:top w:val="single" w:sz="4" w:space="0" w:color="auto"/>
              <w:left w:val="single" w:sz="4" w:space="0" w:color="auto"/>
              <w:bottom w:val="single" w:sz="4" w:space="0" w:color="auto"/>
              <w:right w:val="single" w:sz="4" w:space="0" w:color="auto"/>
            </w:tcBorders>
            <w:vAlign w:val="center"/>
            <w:hideMark/>
          </w:tcPr>
          <w:p w14:paraId="1F6490F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141</w:t>
            </w:r>
          </w:p>
        </w:tc>
        <w:tc>
          <w:tcPr>
            <w:tcW w:w="468" w:type="pct"/>
            <w:tcBorders>
              <w:top w:val="single" w:sz="4" w:space="0" w:color="auto"/>
              <w:left w:val="single" w:sz="4" w:space="0" w:color="auto"/>
              <w:bottom w:val="single" w:sz="4" w:space="0" w:color="auto"/>
              <w:right w:val="single" w:sz="4" w:space="0" w:color="auto"/>
            </w:tcBorders>
            <w:vAlign w:val="center"/>
            <w:hideMark/>
          </w:tcPr>
          <w:p w14:paraId="701B131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145</w:t>
            </w:r>
          </w:p>
        </w:tc>
        <w:tc>
          <w:tcPr>
            <w:tcW w:w="468" w:type="pct"/>
            <w:tcBorders>
              <w:top w:val="single" w:sz="4" w:space="0" w:color="auto"/>
              <w:left w:val="single" w:sz="4" w:space="0" w:color="auto"/>
              <w:bottom w:val="single" w:sz="4" w:space="0" w:color="auto"/>
              <w:right w:val="single" w:sz="4" w:space="0" w:color="auto"/>
            </w:tcBorders>
            <w:vAlign w:val="center"/>
            <w:hideMark/>
          </w:tcPr>
          <w:p w14:paraId="59B79F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130</w:t>
            </w:r>
          </w:p>
        </w:tc>
        <w:tc>
          <w:tcPr>
            <w:tcW w:w="424" w:type="pct"/>
            <w:tcBorders>
              <w:top w:val="single" w:sz="4" w:space="0" w:color="auto"/>
              <w:left w:val="single" w:sz="4" w:space="0" w:color="auto"/>
              <w:bottom w:val="single" w:sz="4" w:space="0" w:color="auto"/>
              <w:right w:val="single" w:sz="4" w:space="0" w:color="auto"/>
            </w:tcBorders>
            <w:vAlign w:val="center"/>
          </w:tcPr>
          <w:p w14:paraId="747215AE"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140</w:t>
            </w:r>
          </w:p>
        </w:tc>
        <w:tc>
          <w:tcPr>
            <w:tcW w:w="441" w:type="pct"/>
            <w:tcBorders>
              <w:top w:val="single" w:sz="4" w:space="0" w:color="auto"/>
              <w:left w:val="single" w:sz="4" w:space="0" w:color="auto"/>
              <w:bottom w:val="single" w:sz="4" w:space="0" w:color="auto"/>
              <w:right w:val="single" w:sz="4" w:space="0" w:color="auto"/>
            </w:tcBorders>
            <w:vAlign w:val="center"/>
          </w:tcPr>
          <w:p w14:paraId="57B6AC65"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7.69</w:t>
            </w:r>
          </w:p>
        </w:tc>
        <w:tc>
          <w:tcPr>
            <w:tcW w:w="1894" w:type="pct"/>
            <w:vMerge/>
            <w:tcBorders>
              <w:top w:val="single" w:sz="4" w:space="0" w:color="auto"/>
              <w:left w:val="single" w:sz="4" w:space="0" w:color="auto"/>
              <w:bottom w:val="single" w:sz="4" w:space="0" w:color="auto"/>
              <w:right w:val="single" w:sz="4" w:space="0" w:color="auto"/>
            </w:tcBorders>
            <w:vAlign w:val="center"/>
            <w:hideMark/>
          </w:tcPr>
          <w:p w14:paraId="16008605"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7FF0DB7B" w14:textId="77777777" w:rsidTr="00FB2F2A">
        <w:trPr>
          <w:trHeight w:val="600"/>
        </w:trPr>
        <w:tc>
          <w:tcPr>
            <w:tcW w:w="138" w:type="pct"/>
            <w:vMerge/>
            <w:tcBorders>
              <w:right w:val="single" w:sz="4" w:space="0" w:color="auto"/>
            </w:tcBorders>
            <w:vAlign w:val="center"/>
            <w:hideMark/>
          </w:tcPr>
          <w:p w14:paraId="142A0BF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tcBorders>
              <w:top w:val="single" w:sz="4" w:space="0" w:color="auto"/>
              <w:left w:val="single" w:sz="4" w:space="0" w:color="auto"/>
              <w:bottom w:val="single" w:sz="4" w:space="0" w:color="auto"/>
              <w:right w:val="single" w:sz="4" w:space="0" w:color="auto"/>
            </w:tcBorders>
            <w:vAlign w:val="center"/>
            <w:hideMark/>
          </w:tcPr>
          <w:p w14:paraId="2C1A3AC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tcBorders>
              <w:top w:val="single" w:sz="4" w:space="0" w:color="auto"/>
              <w:left w:val="single" w:sz="4" w:space="0" w:color="auto"/>
              <w:bottom w:val="single" w:sz="4" w:space="0" w:color="auto"/>
              <w:right w:val="single" w:sz="4" w:space="0" w:color="auto"/>
            </w:tcBorders>
            <w:vAlign w:val="center"/>
            <w:hideMark/>
          </w:tcPr>
          <w:p w14:paraId="054CDC2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打/公頃</w:t>
            </w:r>
          </w:p>
        </w:tc>
        <w:tc>
          <w:tcPr>
            <w:tcW w:w="427" w:type="pct"/>
            <w:tcBorders>
              <w:top w:val="single" w:sz="4" w:space="0" w:color="auto"/>
              <w:left w:val="single" w:sz="4" w:space="0" w:color="auto"/>
              <w:bottom w:val="single" w:sz="4" w:space="0" w:color="auto"/>
              <w:right w:val="single" w:sz="4" w:space="0" w:color="auto"/>
            </w:tcBorders>
            <w:vAlign w:val="center"/>
            <w:hideMark/>
          </w:tcPr>
          <w:p w14:paraId="70A6761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20,004</w:t>
            </w:r>
          </w:p>
        </w:tc>
        <w:tc>
          <w:tcPr>
            <w:tcW w:w="468" w:type="pct"/>
            <w:tcBorders>
              <w:top w:val="single" w:sz="4" w:space="0" w:color="auto"/>
              <w:left w:val="single" w:sz="4" w:space="0" w:color="auto"/>
              <w:bottom w:val="single" w:sz="4" w:space="0" w:color="auto"/>
              <w:right w:val="single" w:sz="4" w:space="0" w:color="auto"/>
            </w:tcBorders>
            <w:vAlign w:val="center"/>
            <w:hideMark/>
          </w:tcPr>
          <w:p w14:paraId="3D0C695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19,133</w:t>
            </w:r>
          </w:p>
        </w:tc>
        <w:tc>
          <w:tcPr>
            <w:tcW w:w="468" w:type="pct"/>
            <w:tcBorders>
              <w:top w:val="single" w:sz="4" w:space="0" w:color="auto"/>
              <w:left w:val="single" w:sz="4" w:space="0" w:color="auto"/>
              <w:bottom w:val="single" w:sz="4" w:space="0" w:color="auto"/>
              <w:right w:val="single" w:sz="4" w:space="0" w:color="auto"/>
            </w:tcBorders>
            <w:vAlign w:val="center"/>
            <w:hideMark/>
          </w:tcPr>
          <w:p w14:paraId="20319EC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16,263</w:t>
            </w:r>
          </w:p>
        </w:tc>
        <w:tc>
          <w:tcPr>
            <w:tcW w:w="424" w:type="pct"/>
            <w:tcBorders>
              <w:top w:val="single" w:sz="4" w:space="0" w:color="auto"/>
              <w:left w:val="single" w:sz="4" w:space="0" w:color="auto"/>
              <w:bottom w:val="single" w:sz="4" w:space="0" w:color="auto"/>
              <w:right w:val="single" w:sz="4" w:space="0" w:color="auto"/>
            </w:tcBorders>
            <w:vAlign w:val="center"/>
            <w:hideMark/>
          </w:tcPr>
          <w:p w14:paraId="2AA5C57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16,500</w:t>
            </w:r>
          </w:p>
        </w:tc>
        <w:tc>
          <w:tcPr>
            <w:tcW w:w="441" w:type="pct"/>
            <w:tcBorders>
              <w:top w:val="single" w:sz="4" w:space="0" w:color="auto"/>
              <w:left w:val="single" w:sz="4" w:space="0" w:color="auto"/>
              <w:bottom w:val="single" w:sz="4" w:space="0" w:color="auto"/>
              <w:right w:val="single" w:sz="4" w:space="0" w:color="auto"/>
            </w:tcBorders>
            <w:vAlign w:val="center"/>
            <w:hideMark/>
          </w:tcPr>
          <w:p w14:paraId="34941E8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1.46</w:t>
            </w:r>
          </w:p>
        </w:tc>
        <w:tc>
          <w:tcPr>
            <w:tcW w:w="1894" w:type="pct"/>
            <w:vMerge/>
            <w:tcBorders>
              <w:top w:val="single" w:sz="4" w:space="0" w:color="auto"/>
              <w:left w:val="single" w:sz="4" w:space="0" w:color="auto"/>
              <w:bottom w:val="single" w:sz="4" w:space="0" w:color="auto"/>
              <w:right w:val="single" w:sz="4" w:space="0" w:color="auto"/>
            </w:tcBorders>
            <w:vAlign w:val="center"/>
            <w:hideMark/>
          </w:tcPr>
          <w:p w14:paraId="3164B7ED"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56B3E1A1" w14:textId="77777777" w:rsidTr="00FB2F2A">
        <w:trPr>
          <w:trHeight w:val="600"/>
        </w:trPr>
        <w:tc>
          <w:tcPr>
            <w:tcW w:w="138" w:type="pct"/>
            <w:vMerge/>
            <w:tcBorders>
              <w:right w:val="single" w:sz="4" w:space="0" w:color="auto"/>
            </w:tcBorders>
            <w:vAlign w:val="center"/>
            <w:hideMark/>
          </w:tcPr>
          <w:p w14:paraId="5620FC7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tcBorders>
              <w:top w:val="single" w:sz="4" w:space="0" w:color="auto"/>
              <w:left w:val="single" w:sz="4" w:space="0" w:color="auto"/>
              <w:bottom w:val="single" w:sz="4" w:space="0" w:color="auto"/>
              <w:right w:val="single" w:sz="4" w:space="0" w:color="auto"/>
            </w:tcBorders>
            <w:vAlign w:val="center"/>
            <w:hideMark/>
          </w:tcPr>
          <w:p w14:paraId="4A82219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tcBorders>
              <w:top w:val="single" w:sz="4" w:space="0" w:color="auto"/>
              <w:left w:val="single" w:sz="4" w:space="0" w:color="auto"/>
              <w:bottom w:val="single" w:sz="4" w:space="0" w:color="auto"/>
              <w:right w:val="single" w:sz="4" w:space="0" w:color="auto"/>
            </w:tcBorders>
            <w:vAlign w:val="center"/>
            <w:hideMark/>
          </w:tcPr>
          <w:p w14:paraId="7D4F9F2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千打</w:t>
            </w:r>
          </w:p>
        </w:tc>
        <w:tc>
          <w:tcPr>
            <w:tcW w:w="427" w:type="pct"/>
            <w:tcBorders>
              <w:top w:val="single" w:sz="4" w:space="0" w:color="auto"/>
              <w:left w:val="single" w:sz="4" w:space="0" w:color="auto"/>
              <w:bottom w:val="single" w:sz="4" w:space="0" w:color="auto"/>
              <w:right w:val="single" w:sz="4" w:space="0" w:color="auto"/>
            </w:tcBorders>
            <w:vAlign w:val="center"/>
            <w:hideMark/>
          </w:tcPr>
          <w:p w14:paraId="729A952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2,824</w:t>
            </w:r>
          </w:p>
        </w:tc>
        <w:tc>
          <w:tcPr>
            <w:tcW w:w="468" w:type="pct"/>
            <w:tcBorders>
              <w:top w:val="single" w:sz="4" w:space="0" w:color="auto"/>
              <w:left w:val="single" w:sz="4" w:space="0" w:color="auto"/>
              <w:bottom w:val="single" w:sz="4" w:space="0" w:color="auto"/>
              <w:right w:val="single" w:sz="4" w:space="0" w:color="auto"/>
            </w:tcBorders>
            <w:noWrap/>
            <w:vAlign w:val="center"/>
            <w:hideMark/>
          </w:tcPr>
          <w:p w14:paraId="2F59EE1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2,769</w:t>
            </w:r>
          </w:p>
        </w:tc>
        <w:tc>
          <w:tcPr>
            <w:tcW w:w="468" w:type="pct"/>
            <w:tcBorders>
              <w:top w:val="single" w:sz="4" w:space="0" w:color="auto"/>
              <w:left w:val="single" w:sz="4" w:space="0" w:color="auto"/>
              <w:bottom w:val="single" w:sz="4" w:space="0" w:color="auto"/>
              <w:right w:val="single" w:sz="4" w:space="0" w:color="auto"/>
            </w:tcBorders>
            <w:vAlign w:val="center"/>
            <w:hideMark/>
          </w:tcPr>
          <w:p w14:paraId="280F9CE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2,114</w:t>
            </w:r>
          </w:p>
        </w:tc>
        <w:tc>
          <w:tcPr>
            <w:tcW w:w="424" w:type="pct"/>
            <w:tcBorders>
              <w:top w:val="single" w:sz="4" w:space="0" w:color="auto"/>
              <w:left w:val="single" w:sz="4" w:space="0" w:color="auto"/>
              <w:bottom w:val="single" w:sz="4" w:space="0" w:color="auto"/>
              <w:right w:val="single" w:sz="4" w:space="0" w:color="auto"/>
            </w:tcBorders>
            <w:vAlign w:val="center"/>
            <w:hideMark/>
          </w:tcPr>
          <w:p w14:paraId="7A024A3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2,393</w:t>
            </w:r>
          </w:p>
        </w:tc>
        <w:tc>
          <w:tcPr>
            <w:tcW w:w="441" w:type="pct"/>
            <w:tcBorders>
              <w:top w:val="single" w:sz="4" w:space="0" w:color="auto"/>
              <w:left w:val="single" w:sz="4" w:space="0" w:color="auto"/>
              <w:bottom w:val="single" w:sz="4" w:space="0" w:color="auto"/>
              <w:right w:val="single" w:sz="4" w:space="0" w:color="auto"/>
            </w:tcBorders>
            <w:vAlign w:val="center"/>
            <w:hideMark/>
          </w:tcPr>
          <w:p w14:paraId="44E6F29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13.19</w:t>
            </w:r>
          </w:p>
        </w:tc>
        <w:tc>
          <w:tcPr>
            <w:tcW w:w="1894" w:type="pct"/>
            <w:vMerge/>
            <w:tcBorders>
              <w:top w:val="single" w:sz="4" w:space="0" w:color="auto"/>
              <w:left w:val="single" w:sz="4" w:space="0" w:color="auto"/>
              <w:bottom w:val="single" w:sz="4" w:space="0" w:color="auto"/>
              <w:right w:val="single" w:sz="4" w:space="0" w:color="auto"/>
            </w:tcBorders>
            <w:vAlign w:val="center"/>
            <w:hideMark/>
          </w:tcPr>
          <w:p w14:paraId="6AF511AC"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22CD8EF3" w14:textId="77777777" w:rsidTr="00FB2F2A">
        <w:trPr>
          <w:trHeight w:val="600"/>
        </w:trPr>
        <w:tc>
          <w:tcPr>
            <w:tcW w:w="138" w:type="pct"/>
            <w:vMerge/>
            <w:tcBorders>
              <w:right w:val="single" w:sz="4" w:space="0" w:color="auto"/>
            </w:tcBorders>
            <w:vAlign w:val="center"/>
            <w:hideMark/>
          </w:tcPr>
          <w:p w14:paraId="4DE3B7E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tcBorders>
              <w:top w:val="single" w:sz="4" w:space="0" w:color="auto"/>
              <w:left w:val="single" w:sz="4" w:space="0" w:color="auto"/>
              <w:bottom w:val="single" w:sz="4" w:space="0" w:color="auto"/>
              <w:right w:val="single" w:sz="4" w:space="0" w:color="auto"/>
            </w:tcBorders>
            <w:vAlign w:val="center"/>
            <w:hideMark/>
          </w:tcPr>
          <w:p w14:paraId="3413E22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88" w:type="pct"/>
            <w:tcBorders>
              <w:top w:val="single" w:sz="4" w:space="0" w:color="auto"/>
              <w:left w:val="single" w:sz="4" w:space="0" w:color="auto"/>
              <w:bottom w:val="single" w:sz="4" w:space="0" w:color="auto"/>
              <w:right w:val="single" w:sz="4" w:space="0" w:color="auto"/>
            </w:tcBorders>
            <w:vAlign w:val="center"/>
            <w:hideMark/>
          </w:tcPr>
          <w:p w14:paraId="79D7D0F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tcBorders>
              <w:top w:val="single" w:sz="4" w:space="0" w:color="auto"/>
              <w:left w:val="single" w:sz="4" w:space="0" w:color="auto"/>
              <w:bottom w:val="single" w:sz="4" w:space="0" w:color="auto"/>
              <w:right w:val="single" w:sz="4" w:space="0" w:color="auto"/>
            </w:tcBorders>
            <w:vAlign w:val="center"/>
            <w:hideMark/>
          </w:tcPr>
          <w:p w14:paraId="6777F1D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tcBorders>
              <w:top w:val="single" w:sz="4" w:space="0" w:color="auto"/>
              <w:left w:val="single" w:sz="4" w:space="0" w:color="auto"/>
              <w:bottom w:val="single" w:sz="4" w:space="0" w:color="auto"/>
              <w:right w:val="single" w:sz="4" w:space="0" w:color="auto"/>
            </w:tcBorders>
            <w:vAlign w:val="center"/>
            <w:hideMark/>
          </w:tcPr>
          <w:p w14:paraId="7F86813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212</w:t>
            </w:r>
          </w:p>
        </w:tc>
        <w:tc>
          <w:tcPr>
            <w:tcW w:w="468" w:type="pct"/>
            <w:tcBorders>
              <w:top w:val="single" w:sz="4" w:space="0" w:color="auto"/>
              <w:left w:val="single" w:sz="4" w:space="0" w:color="auto"/>
              <w:bottom w:val="single" w:sz="4" w:space="0" w:color="auto"/>
              <w:right w:val="single" w:sz="4" w:space="0" w:color="auto"/>
            </w:tcBorders>
            <w:vAlign w:val="center"/>
            <w:hideMark/>
          </w:tcPr>
          <w:p w14:paraId="6618750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211</w:t>
            </w:r>
          </w:p>
        </w:tc>
        <w:tc>
          <w:tcPr>
            <w:tcW w:w="468" w:type="pct"/>
            <w:tcBorders>
              <w:top w:val="single" w:sz="4" w:space="0" w:color="auto"/>
              <w:left w:val="single" w:sz="4" w:space="0" w:color="auto"/>
              <w:bottom w:val="single" w:sz="4" w:space="0" w:color="auto"/>
              <w:right w:val="single" w:sz="4" w:space="0" w:color="auto"/>
            </w:tcBorders>
            <w:vAlign w:val="center"/>
            <w:hideMark/>
          </w:tcPr>
          <w:p w14:paraId="534E30D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w:t>
            </w:r>
          </w:p>
        </w:tc>
        <w:tc>
          <w:tcPr>
            <w:tcW w:w="424" w:type="pct"/>
            <w:tcBorders>
              <w:top w:val="single" w:sz="4" w:space="0" w:color="auto"/>
              <w:left w:val="single" w:sz="4" w:space="0" w:color="auto"/>
              <w:bottom w:val="single" w:sz="4" w:space="0" w:color="auto"/>
              <w:right w:val="single" w:sz="4" w:space="0" w:color="auto"/>
            </w:tcBorders>
            <w:vAlign w:val="center"/>
            <w:hideMark/>
          </w:tcPr>
          <w:p w14:paraId="79B44A6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215</w:t>
            </w:r>
          </w:p>
        </w:tc>
        <w:tc>
          <w:tcPr>
            <w:tcW w:w="441" w:type="pct"/>
            <w:tcBorders>
              <w:top w:val="single" w:sz="4" w:space="0" w:color="auto"/>
              <w:left w:val="single" w:sz="4" w:space="0" w:color="auto"/>
              <w:bottom w:val="single" w:sz="4" w:space="0" w:color="auto"/>
              <w:right w:val="single" w:sz="4" w:space="0" w:color="auto"/>
            </w:tcBorders>
            <w:vAlign w:val="center"/>
            <w:hideMark/>
          </w:tcPr>
          <w:p w14:paraId="1497F26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7.50</w:t>
            </w:r>
          </w:p>
        </w:tc>
        <w:tc>
          <w:tcPr>
            <w:tcW w:w="1894" w:type="pct"/>
            <w:vMerge/>
            <w:tcBorders>
              <w:top w:val="single" w:sz="4" w:space="0" w:color="auto"/>
              <w:left w:val="single" w:sz="4" w:space="0" w:color="auto"/>
              <w:bottom w:val="single" w:sz="4" w:space="0" w:color="auto"/>
              <w:right w:val="single" w:sz="4" w:space="0" w:color="auto"/>
            </w:tcBorders>
            <w:vAlign w:val="center"/>
            <w:hideMark/>
          </w:tcPr>
          <w:p w14:paraId="243BBCFA"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512791DE" w14:textId="77777777" w:rsidTr="00FB2F2A">
        <w:trPr>
          <w:trHeight w:val="600"/>
        </w:trPr>
        <w:tc>
          <w:tcPr>
            <w:tcW w:w="138" w:type="pct"/>
            <w:vMerge/>
            <w:vAlign w:val="center"/>
            <w:hideMark/>
          </w:tcPr>
          <w:p w14:paraId="42F1C8B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tcBorders>
              <w:top w:val="single" w:sz="4" w:space="0" w:color="auto"/>
            </w:tcBorders>
            <w:vAlign w:val="center"/>
            <w:hideMark/>
          </w:tcPr>
          <w:p w14:paraId="50AEA09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tcBorders>
              <w:top w:val="single" w:sz="4" w:space="0" w:color="auto"/>
            </w:tcBorders>
            <w:vAlign w:val="center"/>
            <w:hideMark/>
          </w:tcPr>
          <w:p w14:paraId="5652FDC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tcBorders>
              <w:top w:val="single" w:sz="4" w:space="0" w:color="auto"/>
            </w:tcBorders>
            <w:vAlign w:val="center"/>
            <w:hideMark/>
          </w:tcPr>
          <w:p w14:paraId="48DF3F2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tcBorders>
              <w:top w:val="single" w:sz="4" w:space="0" w:color="auto"/>
            </w:tcBorders>
            <w:vAlign w:val="center"/>
            <w:hideMark/>
          </w:tcPr>
          <w:p w14:paraId="3786459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w:t>
            </w:r>
          </w:p>
        </w:tc>
        <w:tc>
          <w:tcPr>
            <w:tcW w:w="468" w:type="pct"/>
            <w:tcBorders>
              <w:top w:val="single" w:sz="4" w:space="0" w:color="auto"/>
            </w:tcBorders>
            <w:vAlign w:val="center"/>
            <w:hideMark/>
          </w:tcPr>
          <w:p w14:paraId="3528487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w:t>
            </w:r>
          </w:p>
        </w:tc>
        <w:tc>
          <w:tcPr>
            <w:tcW w:w="468" w:type="pct"/>
            <w:tcBorders>
              <w:top w:val="single" w:sz="4" w:space="0" w:color="auto"/>
            </w:tcBorders>
            <w:vAlign w:val="center"/>
            <w:hideMark/>
          </w:tcPr>
          <w:p w14:paraId="6571915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w:t>
            </w:r>
          </w:p>
        </w:tc>
        <w:tc>
          <w:tcPr>
            <w:tcW w:w="424" w:type="pct"/>
            <w:tcBorders>
              <w:top w:val="single" w:sz="4" w:space="0" w:color="auto"/>
            </w:tcBorders>
            <w:vAlign w:val="center"/>
            <w:hideMark/>
          </w:tcPr>
          <w:p w14:paraId="50E19DB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w:t>
            </w:r>
          </w:p>
        </w:tc>
        <w:tc>
          <w:tcPr>
            <w:tcW w:w="441" w:type="pct"/>
            <w:tcBorders>
              <w:top w:val="single" w:sz="4" w:space="0" w:color="auto"/>
            </w:tcBorders>
            <w:vAlign w:val="center"/>
            <w:hideMark/>
          </w:tcPr>
          <w:p w14:paraId="7A6C003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tcBorders>
              <w:top w:val="single" w:sz="4" w:space="0" w:color="auto"/>
            </w:tcBorders>
            <w:vAlign w:val="center"/>
            <w:hideMark/>
          </w:tcPr>
          <w:p w14:paraId="1C505708"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7F689CA9" w14:textId="77777777" w:rsidTr="00FB2F2A">
        <w:trPr>
          <w:trHeight w:val="600"/>
        </w:trPr>
        <w:tc>
          <w:tcPr>
            <w:tcW w:w="138" w:type="pct"/>
            <w:vMerge/>
            <w:vAlign w:val="center"/>
            <w:hideMark/>
          </w:tcPr>
          <w:p w14:paraId="7613C1D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EFF7CC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5A623F3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元/打</w:t>
            </w:r>
          </w:p>
        </w:tc>
        <w:tc>
          <w:tcPr>
            <w:tcW w:w="427" w:type="pct"/>
            <w:vAlign w:val="center"/>
            <w:hideMark/>
          </w:tcPr>
          <w:p w14:paraId="061F52D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w:t>
            </w:r>
          </w:p>
        </w:tc>
        <w:tc>
          <w:tcPr>
            <w:tcW w:w="468" w:type="pct"/>
            <w:vAlign w:val="center"/>
            <w:hideMark/>
          </w:tcPr>
          <w:p w14:paraId="7AB97DE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w:t>
            </w:r>
          </w:p>
        </w:tc>
        <w:tc>
          <w:tcPr>
            <w:tcW w:w="468" w:type="pct"/>
            <w:vAlign w:val="center"/>
            <w:hideMark/>
          </w:tcPr>
          <w:p w14:paraId="392026E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w:t>
            </w:r>
          </w:p>
        </w:tc>
        <w:tc>
          <w:tcPr>
            <w:tcW w:w="424" w:type="pct"/>
            <w:vAlign w:val="center"/>
            <w:hideMark/>
          </w:tcPr>
          <w:p w14:paraId="2180CB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145</w:t>
            </w:r>
          </w:p>
        </w:tc>
        <w:tc>
          <w:tcPr>
            <w:tcW w:w="441" w:type="pct"/>
            <w:vAlign w:val="center"/>
            <w:hideMark/>
          </w:tcPr>
          <w:p w14:paraId="64FF48B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-3.33</w:t>
            </w:r>
          </w:p>
        </w:tc>
        <w:tc>
          <w:tcPr>
            <w:tcW w:w="1894" w:type="pct"/>
            <w:vMerge/>
            <w:vAlign w:val="center"/>
            <w:hideMark/>
          </w:tcPr>
          <w:p w14:paraId="3095D712"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2BC6DF8A" w14:textId="77777777" w:rsidTr="00FB2F2A">
        <w:trPr>
          <w:trHeight w:val="600"/>
        </w:trPr>
        <w:tc>
          <w:tcPr>
            <w:tcW w:w="138" w:type="pct"/>
            <w:vMerge/>
            <w:vAlign w:val="center"/>
            <w:hideMark/>
          </w:tcPr>
          <w:p w14:paraId="6B4EF86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F9C6EB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3F515B7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千元</w:t>
            </w:r>
          </w:p>
        </w:tc>
        <w:tc>
          <w:tcPr>
            <w:tcW w:w="427" w:type="pct"/>
            <w:vAlign w:val="center"/>
            <w:hideMark/>
          </w:tcPr>
          <w:p w14:paraId="2F2DF7E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394,442</w:t>
            </w:r>
          </w:p>
        </w:tc>
        <w:tc>
          <w:tcPr>
            <w:tcW w:w="468" w:type="pct"/>
            <w:noWrap/>
            <w:vAlign w:val="center"/>
            <w:hideMark/>
          </w:tcPr>
          <w:p w14:paraId="118B804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386,431</w:t>
            </w:r>
          </w:p>
        </w:tc>
        <w:tc>
          <w:tcPr>
            <w:tcW w:w="468" w:type="pct"/>
            <w:vAlign w:val="center"/>
            <w:hideMark/>
          </w:tcPr>
          <w:p w14:paraId="2FC5023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317,129</w:t>
            </w:r>
          </w:p>
        </w:tc>
        <w:tc>
          <w:tcPr>
            <w:tcW w:w="424" w:type="pct"/>
            <w:vAlign w:val="center"/>
            <w:hideMark/>
          </w:tcPr>
          <w:p w14:paraId="33F259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346,985</w:t>
            </w:r>
          </w:p>
        </w:tc>
        <w:tc>
          <w:tcPr>
            <w:tcW w:w="441" w:type="pct"/>
            <w:vAlign w:val="center"/>
            <w:hideMark/>
          </w:tcPr>
          <w:p w14:paraId="736586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9.41</w:t>
            </w:r>
          </w:p>
        </w:tc>
        <w:tc>
          <w:tcPr>
            <w:tcW w:w="1894" w:type="pct"/>
            <w:vMerge/>
            <w:vAlign w:val="center"/>
            <w:hideMark/>
          </w:tcPr>
          <w:p w14:paraId="18E1DC23"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bl>
    <w:p w14:paraId="077A8D26" w14:textId="77777777" w:rsidR="002258B0" w:rsidRPr="00B835E5" w:rsidRDefault="002258B0" w:rsidP="002258B0">
      <w:pPr>
        <w:rPr>
          <w:rFonts w:ascii="標楷體" w:eastAsia="標楷體" w:hAnsi="標楷體"/>
        </w:rPr>
      </w:pPr>
    </w:p>
    <w:p w14:paraId="0385A062" w14:textId="77777777" w:rsidR="002258B0" w:rsidRPr="00B835E5" w:rsidRDefault="002258B0" w:rsidP="002258B0">
      <w:pPr>
        <w:rPr>
          <w:rFonts w:ascii="標楷體" w:eastAsia="標楷體" w:hAnsi="標楷體"/>
        </w:rPr>
      </w:pPr>
      <w:r w:rsidRPr="00B835E5">
        <w:rPr>
          <w:rFonts w:ascii="標楷體" w:eastAsia="標楷體" w:hAnsi="標楷體"/>
        </w:rPr>
        <w:br w:type="column"/>
      </w:r>
      <w:r w:rsidRPr="00B835E5">
        <w:rPr>
          <w:rFonts w:ascii="標楷體" w:eastAsia="標楷體" w:hAnsi="標楷體" w:hint="eastAsia"/>
        </w:rPr>
        <w:lastRenderedPageBreak/>
        <w:t>作物別：花卉</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文心蘭</w:t>
      </w:r>
      <w:r w:rsidRPr="00B835E5">
        <w:rPr>
          <w:rFonts w:ascii="標楷體" w:eastAsia="標楷體" w:hAnsi="標楷體" w:hint="eastAsia"/>
        </w:rPr>
        <w:t xml:space="preserve">                                                               單位：公頃，打/公頃，千打，元/打，千元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6"/>
        <w:gridCol w:w="284"/>
        <w:gridCol w:w="868"/>
        <w:gridCol w:w="991"/>
        <w:gridCol w:w="1269"/>
        <w:gridCol w:w="1281"/>
        <w:gridCol w:w="1275"/>
        <w:gridCol w:w="1275"/>
        <w:gridCol w:w="1436"/>
        <w:gridCol w:w="5535"/>
      </w:tblGrid>
      <w:tr w:rsidR="002258B0" w:rsidRPr="00B835E5" w14:paraId="3A1A9283" w14:textId="77777777" w:rsidTr="00FB2F2A">
        <w:trPr>
          <w:trHeight w:val="600"/>
          <w:tblHeader/>
        </w:trPr>
        <w:tc>
          <w:tcPr>
            <w:tcW w:w="872" w:type="pct"/>
            <w:gridSpan w:val="4"/>
            <w:vAlign w:val="center"/>
            <w:hideMark/>
          </w:tcPr>
          <w:p w14:paraId="38667E3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34" w:type="pct"/>
            <w:vAlign w:val="center"/>
            <w:hideMark/>
          </w:tcPr>
          <w:p w14:paraId="4F04905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38" w:type="pct"/>
            <w:vAlign w:val="center"/>
            <w:hideMark/>
          </w:tcPr>
          <w:p w14:paraId="7D2258A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36" w:type="pct"/>
            <w:vAlign w:val="center"/>
            <w:hideMark/>
          </w:tcPr>
          <w:p w14:paraId="29B10DD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36" w:type="pct"/>
            <w:vAlign w:val="center"/>
            <w:hideMark/>
          </w:tcPr>
          <w:p w14:paraId="086BAF1F"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629E17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91" w:type="pct"/>
            <w:vAlign w:val="center"/>
            <w:hideMark/>
          </w:tcPr>
          <w:p w14:paraId="2FBBB50D"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3" w:type="pct"/>
            <w:vAlign w:val="center"/>
            <w:hideMark/>
          </w:tcPr>
          <w:p w14:paraId="4F1D823F"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5972A29C" w14:textId="77777777" w:rsidTr="00FB2F2A">
        <w:trPr>
          <w:trHeight w:val="600"/>
        </w:trPr>
        <w:tc>
          <w:tcPr>
            <w:tcW w:w="139" w:type="pct"/>
            <w:vMerge w:val="restart"/>
            <w:textDirection w:val="tbRlV"/>
            <w:vAlign w:val="center"/>
            <w:hideMark/>
          </w:tcPr>
          <w:p w14:paraId="28738D7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文心蘭 </w:t>
            </w:r>
          </w:p>
        </w:tc>
        <w:tc>
          <w:tcPr>
            <w:tcW w:w="394" w:type="pct"/>
            <w:gridSpan w:val="2"/>
            <w:vAlign w:val="center"/>
            <w:hideMark/>
          </w:tcPr>
          <w:p w14:paraId="740630C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種植面積 </w:t>
            </w:r>
          </w:p>
        </w:tc>
        <w:tc>
          <w:tcPr>
            <w:tcW w:w="339" w:type="pct"/>
            <w:vAlign w:val="center"/>
            <w:hideMark/>
          </w:tcPr>
          <w:p w14:paraId="2C8AC88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34" w:type="pct"/>
            <w:vAlign w:val="center"/>
            <w:hideMark/>
          </w:tcPr>
          <w:p w14:paraId="633C4C7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248</w:t>
            </w:r>
          </w:p>
        </w:tc>
        <w:tc>
          <w:tcPr>
            <w:tcW w:w="438" w:type="pct"/>
            <w:vAlign w:val="center"/>
            <w:hideMark/>
          </w:tcPr>
          <w:p w14:paraId="1B4D83F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256</w:t>
            </w:r>
          </w:p>
        </w:tc>
        <w:tc>
          <w:tcPr>
            <w:tcW w:w="436" w:type="pct"/>
            <w:vAlign w:val="center"/>
            <w:hideMark/>
          </w:tcPr>
          <w:p w14:paraId="07CD3AD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256</w:t>
            </w:r>
          </w:p>
        </w:tc>
        <w:tc>
          <w:tcPr>
            <w:tcW w:w="436" w:type="pct"/>
            <w:vAlign w:val="center"/>
            <w:hideMark/>
          </w:tcPr>
          <w:p w14:paraId="6756C08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260</w:t>
            </w:r>
          </w:p>
        </w:tc>
        <w:tc>
          <w:tcPr>
            <w:tcW w:w="491" w:type="pct"/>
            <w:vAlign w:val="center"/>
            <w:hideMark/>
          </w:tcPr>
          <w:p w14:paraId="0624583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1.56</w:t>
            </w:r>
          </w:p>
        </w:tc>
        <w:tc>
          <w:tcPr>
            <w:tcW w:w="1893" w:type="pct"/>
            <w:vMerge w:val="restart"/>
            <w:hideMark/>
          </w:tcPr>
          <w:p w14:paraId="3B588AF9" w14:textId="77777777" w:rsidR="002258B0" w:rsidRPr="00B835E5" w:rsidRDefault="002258B0" w:rsidP="002258B0">
            <w:pPr>
              <w:pStyle w:val="a9"/>
              <w:widowControl/>
              <w:numPr>
                <w:ilvl w:val="0"/>
                <w:numId w:val="41"/>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文</w:t>
            </w:r>
            <w:proofErr w:type="gramStart"/>
            <w:r w:rsidRPr="00B835E5">
              <w:rPr>
                <w:rFonts w:ascii="標楷體" w:eastAsia="標楷體" w:hAnsi="標楷體" w:cs="Times New Roman" w:hint="eastAsia"/>
                <w:kern w:val="0"/>
                <w14:ligatures w14:val="none"/>
              </w:rPr>
              <w:t>心蘭切花</w:t>
            </w:r>
            <w:proofErr w:type="gramEnd"/>
            <w:r w:rsidRPr="00B835E5">
              <w:rPr>
                <w:rFonts w:ascii="標楷體" w:eastAsia="標楷體" w:hAnsi="標楷體" w:cs="Times New Roman" w:hint="eastAsia"/>
                <w:kern w:val="0"/>
                <w14:ligatures w14:val="none"/>
              </w:rPr>
              <w:t>主要產地為</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中、屏東、雲林、嘉義等縣市，單株栽培周期為</w:t>
            </w:r>
            <w:r w:rsidRPr="00B835E5">
              <w:rPr>
                <w:rFonts w:ascii="Times New Roman" w:eastAsia="新細明體" w:hAnsi="Times New Roman" w:cs="Times New Roman"/>
                <w:kern w:val="0"/>
                <w14:ligatures w14:val="none"/>
              </w:rPr>
              <w:t xml:space="preserve"> 4~6 </w:t>
            </w:r>
            <w:r w:rsidRPr="00B835E5">
              <w:rPr>
                <w:rFonts w:ascii="標楷體" w:eastAsia="標楷體" w:hAnsi="標楷體" w:cs="Times New Roman" w:hint="eastAsia"/>
                <w:kern w:val="0"/>
                <w14:ligatures w14:val="none"/>
              </w:rPr>
              <w:t>年，花農多會平均分批更新，面積產量尚穩定。</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年收穫面積</w:t>
            </w:r>
            <w:r w:rsidRPr="00B835E5">
              <w:rPr>
                <w:rFonts w:ascii="Times New Roman" w:eastAsia="新細明體" w:hAnsi="Times New Roman" w:cs="Times New Roman"/>
                <w:kern w:val="0"/>
                <w14:ligatures w14:val="none"/>
              </w:rPr>
              <w:t xml:space="preserve"> 256</w:t>
            </w:r>
            <w:r w:rsidRPr="00B835E5">
              <w:rPr>
                <w:rFonts w:ascii="標楷體" w:eastAsia="標楷體" w:hAnsi="標楷體" w:cs="Times New Roman" w:hint="eastAsia"/>
                <w:kern w:val="0"/>
                <w14:ligatures w14:val="none"/>
              </w:rPr>
              <w:t>公頃，總產量</w:t>
            </w:r>
            <w:r w:rsidRPr="00B835E5">
              <w:rPr>
                <w:rFonts w:ascii="Times New Roman" w:eastAsia="新細明體" w:hAnsi="Times New Roman" w:cs="Times New Roman"/>
                <w:kern w:val="0"/>
                <w14:ligatures w14:val="none"/>
              </w:rPr>
              <w:t xml:space="preserve"> 4,500 </w:t>
            </w:r>
            <w:r w:rsidRPr="00B835E5">
              <w:rPr>
                <w:rFonts w:ascii="標楷體" w:eastAsia="標楷體" w:hAnsi="標楷體" w:cs="Times New Roman" w:hint="eastAsia"/>
                <w:kern w:val="0"/>
                <w14:ligatures w14:val="none"/>
              </w:rPr>
              <w:t>千打。</w:t>
            </w:r>
          </w:p>
          <w:p w14:paraId="4ED84241" w14:textId="77777777" w:rsidR="002258B0" w:rsidRPr="00B835E5" w:rsidRDefault="002258B0" w:rsidP="002258B0">
            <w:pPr>
              <w:pStyle w:val="a9"/>
              <w:widowControl/>
              <w:numPr>
                <w:ilvl w:val="0"/>
                <w:numId w:val="41"/>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文</w:t>
            </w:r>
            <w:proofErr w:type="gramStart"/>
            <w:r w:rsidRPr="00B835E5">
              <w:rPr>
                <w:rFonts w:ascii="標楷體" w:eastAsia="標楷體" w:hAnsi="標楷體" w:cs="Times New Roman" w:hint="eastAsia"/>
                <w:kern w:val="0"/>
                <w14:ligatures w14:val="none"/>
              </w:rPr>
              <w:t>心蘭切花</w:t>
            </w:r>
            <w:proofErr w:type="gramEnd"/>
            <w:r w:rsidRPr="00B835E5">
              <w:rPr>
                <w:rFonts w:ascii="標楷體" w:eastAsia="標楷體" w:hAnsi="標楷體" w:cs="Times New Roman" w:hint="eastAsia"/>
                <w:kern w:val="0"/>
                <w14:ligatures w14:val="none"/>
              </w:rPr>
              <w:t>出口市場集中日本，市占率達</w:t>
            </w:r>
            <w:proofErr w:type="gramStart"/>
            <w:r w:rsidRPr="00B835E5">
              <w:rPr>
                <w:rFonts w:ascii="標楷體" w:eastAsia="標楷體" w:hAnsi="標楷體" w:cs="Times New Roman" w:hint="eastAsia"/>
                <w:kern w:val="0"/>
                <w14:ligatures w14:val="none"/>
              </w:rPr>
              <w:t>9成</w:t>
            </w:r>
            <w:proofErr w:type="gramEnd"/>
            <w:r w:rsidRPr="00B835E5">
              <w:rPr>
                <w:rFonts w:ascii="標楷體" w:eastAsia="標楷體" w:hAnsi="標楷體" w:cs="Times New Roman" w:hint="eastAsia"/>
                <w:kern w:val="0"/>
                <w14:ligatures w14:val="none"/>
              </w:rPr>
              <w:t>，惟外銷市場114年受國內生產人力老化、極端氣候及匯率等因素影響，導致總產量下降，外銷收益減少；將持續透過輔導改善生產設施(備)、</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後管理及擴大生產人力、持續開拓多元內外銷市場及強化行銷推廣，預估115年生產面積目標微幅成長1.56%，面積達260公頃。</w:t>
            </w:r>
          </w:p>
        </w:tc>
      </w:tr>
      <w:tr w:rsidR="002258B0" w:rsidRPr="00B835E5" w14:paraId="2D246510" w14:textId="77777777" w:rsidTr="00FB2F2A">
        <w:trPr>
          <w:trHeight w:val="600"/>
        </w:trPr>
        <w:tc>
          <w:tcPr>
            <w:tcW w:w="139" w:type="pct"/>
            <w:vMerge/>
            <w:vAlign w:val="center"/>
            <w:hideMark/>
          </w:tcPr>
          <w:p w14:paraId="1DD5233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4" w:type="pct"/>
            <w:gridSpan w:val="2"/>
            <w:vAlign w:val="center"/>
            <w:hideMark/>
          </w:tcPr>
          <w:p w14:paraId="14B41DE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收穫面積 </w:t>
            </w:r>
          </w:p>
        </w:tc>
        <w:tc>
          <w:tcPr>
            <w:tcW w:w="339" w:type="pct"/>
            <w:vAlign w:val="center"/>
            <w:hideMark/>
          </w:tcPr>
          <w:p w14:paraId="5CEC714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34" w:type="pct"/>
            <w:vAlign w:val="center"/>
            <w:hideMark/>
          </w:tcPr>
          <w:p w14:paraId="75C361E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248</w:t>
            </w:r>
          </w:p>
        </w:tc>
        <w:tc>
          <w:tcPr>
            <w:tcW w:w="438" w:type="pct"/>
            <w:vAlign w:val="center"/>
            <w:hideMark/>
          </w:tcPr>
          <w:p w14:paraId="638FA6F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256</w:t>
            </w:r>
          </w:p>
        </w:tc>
        <w:tc>
          <w:tcPr>
            <w:tcW w:w="436" w:type="pct"/>
            <w:vAlign w:val="center"/>
            <w:hideMark/>
          </w:tcPr>
          <w:p w14:paraId="1905600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256</w:t>
            </w:r>
          </w:p>
        </w:tc>
        <w:tc>
          <w:tcPr>
            <w:tcW w:w="436" w:type="pct"/>
            <w:vAlign w:val="center"/>
            <w:hideMark/>
          </w:tcPr>
          <w:p w14:paraId="7E41772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260</w:t>
            </w:r>
          </w:p>
        </w:tc>
        <w:tc>
          <w:tcPr>
            <w:tcW w:w="491" w:type="pct"/>
            <w:vAlign w:val="center"/>
            <w:hideMark/>
          </w:tcPr>
          <w:p w14:paraId="308617F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1.56</w:t>
            </w:r>
          </w:p>
        </w:tc>
        <w:tc>
          <w:tcPr>
            <w:tcW w:w="1893" w:type="pct"/>
            <w:vMerge/>
            <w:vAlign w:val="center"/>
            <w:hideMark/>
          </w:tcPr>
          <w:p w14:paraId="2352737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2D2E1D4" w14:textId="77777777" w:rsidTr="00FB2F2A">
        <w:trPr>
          <w:trHeight w:val="600"/>
        </w:trPr>
        <w:tc>
          <w:tcPr>
            <w:tcW w:w="139" w:type="pct"/>
            <w:vMerge/>
            <w:vAlign w:val="center"/>
            <w:hideMark/>
          </w:tcPr>
          <w:p w14:paraId="6845DF9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4" w:type="pct"/>
            <w:gridSpan w:val="2"/>
            <w:vAlign w:val="center"/>
            <w:hideMark/>
          </w:tcPr>
          <w:p w14:paraId="5B9EA5D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單位產量 </w:t>
            </w:r>
          </w:p>
        </w:tc>
        <w:tc>
          <w:tcPr>
            <w:tcW w:w="339" w:type="pct"/>
            <w:vAlign w:val="center"/>
            <w:hideMark/>
          </w:tcPr>
          <w:p w14:paraId="704C7BE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打/公頃</w:t>
            </w:r>
          </w:p>
        </w:tc>
        <w:tc>
          <w:tcPr>
            <w:tcW w:w="434" w:type="pct"/>
            <w:vAlign w:val="center"/>
            <w:hideMark/>
          </w:tcPr>
          <w:p w14:paraId="413AF8A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18,939</w:t>
            </w:r>
          </w:p>
        </w:tc>
        <w:tc>
          <w:tcPr>
            <w:tcW w:w="438" w:type="pct"/>
            <w:vAlign w:val="center"/>
          </w:tcPr>
          <w:p w14:paraId="0E6127E9" w14:textId="77777777" w:rsidR="002258B0" w:rsidRPr="00D55C11" w:rsidRDefault="002258B0" w:rsidP="00FB2F2A">
            <w:pPr>
              <w:widowControl/>
              <w:spacing w:after="0" w:line="600" w:lineRule="auto"/>
              <w:jc w:val="right"/>
              <w:rPr>
                <w:rFonts w:ascii="Times New Roman" w:eastAsia="新細明體" w:hAnsi="Times New Roman" w:cs="Times New Roman"/>
                <w:color w:val="EE0000"/>
                <w:kern w:val="0"/>
                <w:highlight w:val="green"/>
                <w14:ligatures w14:val="none"/>
              </w:rPr>
            </w:pPr>
            <w:r w:rsidRPr="007D6D64">
              <w:rPr>
                <w:rFonts w:ascii="Times New Roman" w:eastAsia="新細明體" w:hAnsi="Times New Roman" w:cs="Times New Roman" w:hint="eastAsia"/>
                <w:color w:val="EE0000"/>
                <w:kern w:val="0"/>
                <w14:ligatures w14:val="none"/>
              </w:rPr>
              <w:t>18,402</w:t>
            </w:r>
          </w:p>
        </w:tc>
        <w:tc>
          <w:tcPr>
            <w:tcW w:w="436" w:type="pct"/>
            <w:vAlign w:val="center"/>
            <w:hideMark/>
          </w:tcPr>
          <w:p w14:paraId="4044CC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18,000</w:t>
            </w:r>
          </w:p>
        </w:tc>
        <w:tc>
          <w:tcPr>
            <w:tcW w:w="436" w:type="pct"/>
            <w:vAlign w:val="center"/>
            <w:hideMark/>
          </w:tcPr>
          <w:p w14:paraId="2A77155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18,077</w:t>
            </w:r>
          </w:p>
        </w:tc>
        <w:tc>
          <w:tcPr>
            <w:tcW w:w="491" w:type="pct"/>
            <w:vAlign w:val="center"/>
            <w:hideMark/>
          </w:tcPr>
          <w:p w14:paraId="357A71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0.43</w:t>
            </w:r>
          </w:p>
        </w:tc>
        <w:tc>
          <w:tcPr>
            <w:tcW w:w="1893" w:type="pct"/>
            <w:vMerge/>
            <w:vAlign w:val="center"/>
            <w:hideMark/>
          </w:tcPr>
          <w:p w14:paraId="35665B8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689E71A" w14:textId="77777777" w:rsidTr="00FB2F2A">
        <w:trPr>
          <w:trHeight w:val="600"/>
        </w:trPr>
        <w:tc>
          <w:tcPr>
            <w:tcW w:w="139" w:type="pct"/>
            <w:vMerge/>
            <w:vAlign w:val="center"/>
            <w:hideMark/>
          </w:tcPr>
          <w:p w14:paraId="5F2E3EE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4" w:type="pct"/>
            <w:gridSpan w:val="2"/>
            <w:vAlign w:val="center"/>
            <w:hideMark/>
          </w:tcPr>
          <w:p w14:paraId="0C31242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39" w:type="pct"/>
            <w:vAlign w:val="center"/>
            <w:hideMark/>
          </w:tcPr>
          <w:p w14:paraId="5444B10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千打</w:t>
            </w:r>
          </w:p>
        </w:tc>
        <w:tc>
          <w:tcPr>
            <w:tcW w:w="434" w:type="pct"/>
            <w:vAlign w:val="center"/>
            <w:hideMark/>
          </w:tcPr>
          <w:p w14:paraId="6A48309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4,704</w:t>
            </w:r>
          </w:p>
        </w:tc>
        <w:tc>
          <w:tcPr>
            <w:tcW w:w="438" w:type="pct"/>
            <w:vAlign w:val="center"/>
            <w:hideMark/>
          </w:tcPr>
          <w:p w14:paraId="6E7DAD0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4,703</w:t>
            </w:r>
          </w:p>
        </w:tc>
        <w:tc>
          <w:tcPr>
            <w:tcW w:w="436" w:type="pct"/>
            <w:vAlign w:val="center"/>
            <w:hideMark/>
          </w:tcPr>
          <w:p w14:paraId="6664F0D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4,500</w:t>
            </w:r>
          </w:p>
        </w:tc>
        <w:tc>
          <w:tcPr>
            <w:tcW w:w="436" w:type="pct"/>
            <w:vAlign w:val="center"/>
            <w:hideMark/>
          </w:tcPr>
          <w:p w14:paraId="497935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4,784</w:t>
            </w:r>
          </w:p>
        </w:tc>
        <w:tc>
          <w:tcPr>
            <w:tcW w:w="491" w:type="pct"/>
            <w:vAlign w:val="center"/>
            <w:hideMark/>
          </w:tcPr>
          <w:p w14:paraId="49F38F0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6.31</w:t>
            </w:r>
          </w:p>
        </w:tc>
        <w:tc>
          <w:tcPr>
            <w:tcW w:w="1893" w:type="pct"/>
            <w:vMerge/>
            <w:vAlign w:val="center"/>
            <w:hideMark/>
          </w:tcPr>
          <w:p w14:paraId="1FC3D33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C039D6F" w14:textId="77777777" w:rsidTr="00FB2F2A">
        <w:trPr>
          <w:trHeight w:val="600"/>
        </w:trPr>
        <w:tc>
          <w:tcPr>
            <w:tcW w:w="139" w:type="pct"/>
            <w:vMerge/>
            <w:vAlign w:val="center"/>
            <w:hideMark/>
          </w:tcPr>
          <w:p w14:paraId="6373A44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66728E8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貿易量 </w:t>
            </w:r>
          </w:p>
        </w:tc>
        <w:tc>
          <w:tcPr>
            <w:tcW w:w="297" w:type="pct"/>
            <w:vAlign w:val="center"/>
            <w:hideMark/>
          </w:tcPr>
          <w:p w14:paraId="53D30DF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39" w:type="pct"/>
            <w:vAlign w:val="center"/>
            <w:hideMark/>
          </w:tcPr>
          <w:p w14:paraId="62CA86C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34" w:type="pct"/>
            <w:vAlign w:val="center"/>
            <w:hideMark/>
          </w:tcPr>
          <w:p w14:paraId="0EA265C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1,388</w:t>
            </w:r>
          </w:p>
        </w:tc>
        <w:tc>
          <w:tcPr>
            <w:tcW w:w="438" w:type="pct"/>
            <w:vAlign w:val="center"/>
            <w:hideMark/>
          </w:tcPr>
          <w:p w14:paraId="07274E1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1,190</w:t>
            </w:r>
          </w:p>
        </w:tc>
        <w:tc>
          <w:tcPr>
            <w:tcW w:w="436" w:type="pct"/>
            <w:vAlign w:val="center"/>
            <w:hideMark/>
          </w:tcPr>
          <w:p w14:paraId="09EAED0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1,100</w:t>
            </w:r>
          </w:p>
        </w:tc>
        <w:tc>
          <w:tcPr>
            <w:tcW w:w="436" w:type="pct"/>
            <w:vAlign w:val="center"/>
            <w:hideMark/>
          </w:tcPr>
          <w:p w14:paraId="1493A28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1,250</w:t>
            </w:r>
          </w:p>
        </w:tc>
        <w:tc>
          <w:tcPr>
            <w:tcW w:w="491" w:type="pct"/>
            <w:vAlign w:val="center"/>
            <w:hideMark/>
          </w:tcPr>
          <w:p w14:paraId="7ECFA4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13.64</w:t>
            </w:r>
          </w:p>
        </w:tc>
        <w:tc>
          <w:tcPr>
            <w:tcW w:w="1893" w:type="pct"/>
            <w:vMerge/>
            <w:vAlign w:val="center"/>
            <w:hideMark/>
          </w:tcPr>
          <w:p w14:paraId="7EE6EC4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B3F0E01" w14:textId="77777777" w:rsidTr="00FB2F2A">
        <w:trPr>
          <w:trHeight w:val="600"/>
        </w:trPr>
        <w:tc>
          <w:tcPr>
            <w:tcW w:w="139" w:type="pct"/>
            <w:vMerge/>
            <w:vAlign w:val="center"/>
            <w:hideMark/>
          </w:tcPr>
          <w:p w14:paraId="31BBA15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06293D6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97" w:type="pct"/>
            <w:vAlign w:val="center"/>
            <w:hideMark/>
          </w:tcPr>
          <w:p w14:paraId="7724839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39" w:type="pct"/>
            <w:vAlign w:val="center"/>
            <w:hideMark/>
          </w:tcPr>
          <w:p w14:paraId="4ED9DB8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34" w:type="pct"/>
            <w:vAlign w:val="center"/>
            <w:hideMark/>
          </w:tcPr>
          <w:p w14:paraId="16C88F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38" w:type="pct"/>
            <w:vAlign w:val="center"/>
            <w:hideMark/>
          </w:tcPr>
          <w:p w14:paraId="272310F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36" w:type="pct"/>
            <w:vAlign w:val="center"/>
            <w:hideMark/>
          </w:tcPr>
          <w:p w14:paraId="074E103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36" w:type="pct"/>
            <w:vAlign w:val="center"/>
            <w:hideMark/>
          </w:tcPr>
          <w:p w14:paraId="58D11B4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91" w:type="pct"/>
            <w:vAlign w:val="center"/>
            <w:hideMark/>
          </w:tcPr>
          <w:p w14:paraId="6910FC1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893" w:type="pct"/>
            <w:vMerge/>
            <w:vAlign w:val="center"/>
            <w:hideMark/>
          </w:tcPr>
          <w:p w14:paraId="4BA4C5A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E85D734" w14:textId="77777777" w:rsidTr="00FB2F2A">
        <w:trPr>
          <w:trHeight w:val="600"/>
        </w:trPr>
        <w:tc>
          <w:tcPr>
            <w:tcW w:w="139" w:type="pct"/>
            <w:vMerge/>
            <w:vAlign w:val="center"/>
            <w:hideMark/>
          </w:tcPr>
          <w:p w14:paraId="0D0905A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4" w:type="pct"/>
            <w:gridSpan w:val="2"/>
            <w:vAlign w:val="center"/>
            <w:hideMark/>
          </w:tcPr>
          <w:p w14:paraId="2E2A572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平均價格 </w:t>
            </w:r>
          </w:p>
        </w:tc>
        <w:tc>
          <w:tcPr>
            <w:tcW w:w="339" w:type="pct"/>
            <w:vAlign w:val="center"/>
            <w:hideMark/>
          </w:tcPr>
          <w:p w14:paraId="295DF5D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元/打</w:t>
            </w:r>
          </w:p>
        </w:tc>
        <w:tc>
          <w:tcPr>
            <w:tcW w:w="434" w:type="pct"/>
            <w:vAlign w:val="center"/>
            <w:hideMark/>
          </w:tcPr>
          <w:p w14:paraId="14AE0DC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100</w:t>
            </w:r>
          </w:p>
        </w:tc>
        <w:tc>
          <w:tcPr>
            <w:tcW w:w="438" w:type="pct"/>
            <w:vAlign w:val="center"/>
            <w:hideMark/>
          </w:tcPr>
          <w:p w14:paraId="74546E9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121</w:t>
            </w:r>
          </w:p>
        </w:tc>
        <w:tc>
          <w:tcPr>
            <w:tcW w:w="436" w:type="pct"/>
            <w:vAlign w:val="center"/>
            <w:hideMark/>
          </w:tcPr>
          <w:p w14:paraId="6623F0D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110</w:t>
            </w:r>
          </w:p>
        </w:tc>
        <w:tc>
          <w:tcPr>
            <w:tcW w:w="436" w:type="pct"/>
            <w:vAlign w:val="center"/>
            <w:hideMark/>
          </w:tcPr>
          <w:p w14:paraId="0BDA914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p>
        </w:tc>
        <w:tc>
          <w:tcPr>
            <w:tcW w:w="491" w:type="pct"/>
            <w:vAlign w:val="center"/>
            <w:hideMark/>
          </w:tcPr>
          <w:p w14:paraId="5B03A3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1.82</w:t>
            </w:r>
          </w:p>
        </w:tc>
        <w:tc>
          <w:tcPr>
            <w:tcW w:w="1893" w:type="pct"/>
            <w:vMerge/>
            <w:vAlign w:val="center"/>
            <w:hideMark/>
          </w:tcPr>
          <w:p w14:paraId="35A5A3B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5C97899" w14:textId="77777777" w:rsidTr="00FB2F2A">
        <w:trPr>
          <w:trHeight w:val="600"/>
        </w:trPr>
        <w:tc>
          <w:tcPr>
            <w:tcW w:w="139" w:type="pct"/>
            <w:vMerge/>
            <w:vAlign w:val="center"/>
            <w:hideMark/>
          </w:tcPr>
          <w:p w14:paraId="5F9DC32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94" w:type="pct"/>
            <w:gridSpan w:val="2"/>
            <w:vAlign w:val="center"/>
            <w:hideMark/>
          </w:tcPr>
          <w:p w14:paraId="425574A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39" w:type="pct"/>
            <w:vAlign w:val="center"/>
            <w:hideMark/>
          </w:tcPr>
          <w:p w14:paraId="63692CA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千元</w:t>
            </w:r>
          </w:p>
        </w:tc>
        <w:tc>
          <w:tcPr>
            <w:tcW w:w="434" w:type="pct"/>
            <w:vAlign w:val="center"/>
            <w:hideMark/>
          </w:tcPr>
          <w:p w14:paraId="54E37B9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469,639</w:t>
            </w:r>
          </w:p>
        </w:tc>
        <w:tc>
          <w:tcPr>
            <w:tcW w:w="438" w:type="pct"/>
            <w:noWrap/>
            <w:vAlign w:val="center"/>
            <w:hideMark/>
          </w:tcPr>
          <w:p w14:paraId="3608C65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567,712</w:t>
            </w:r>
          </w:p>
        </w:tc>
        <w:tc>
          <w:tcPr>
            <w:tcW w:w="436" w:type="pct"/>
            <w:noWrap/>
            <w:vAlign w:val="center"/>
            <w:hideMark/>
          </w:tcPr>
          <w:p w14:paraId="09ADCE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495,000</w:t>
            </w:r>
          </w:p>
        </w:tc>
        <w:tc>
          <w:tcPr>
            <w:tcW w:w="436" w:type="pct"/>
            <w:noWrap/>
            <w:vAlign w:val="center"/>
            <w:hideMark/>
          </w:tcPr>
          <w:p w14:paraId="6BE4389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535,808</w:t>
            </w:r>
          </w:p>
        </w:tc>
        <w:tc>
          <w:tcPr>
            <w:tcW w:w="491" w:type="pct"/>
            <w:vAlign w:val="center"/>
            <w:hideMark/>
          </w:tcPr>
          <w:p w14:paraId="2D5CAF3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8.24</w:t>
            </w:r>
          </w:p>
        </w:tc>
        <w:tc>
          <w:tcPr>
            <w:tcW w:w="1893" w:type="pct"/>
            <w:vMerge/>
            <w:vAlign w:val="center"/>
            <w:hideMark/>
          </w:tcPr>
          <w:p w14:paraId="57BA6BE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3D24419A" w14:textId="77777777" w:rsidR="002258B0" w:rsidRPr="00B835E5" w:rsidRDefault="002258B0" w:rsidP="002258B0"/>
    <w:p w14:paraId="32F57761"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作物別：花卉</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洋桔梗</w:t>
      </w:r>
      <w:r w:rsidRPr="00B835E5">
        <w:rPr>
          <w:rFonts w:ascii="標楷體" w:eastAsia="標楷體" w:hAnsi="標楷體" w:hint="eastAsia"/>
        </w:rPr>
        <w:t xml:space="preserve">                                                              單位：公頃，打/公頃，千打，元/打，千元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3DFA659F" w14:textId="77777777" w:rsidTr="00FB2F2A">
        <w:trPr>
          <w:trHeight w:val="600"/>
          <w:tblHeader/>
        </w:trPr>
        <w:tc>
          <w:tcPr>
            <w:tcW w:w="878" w:type="pct"/>
            <w:gridSpan w:val="4"/>
            <w:vAlign w:val="center"/>
            <w:hideMark/>
          </w:tcPr>
          <w:p w14:paraId="0DF1943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07CEC80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22DBD503"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6687973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7AC15C51"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66FF7DD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728CA3F5"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187AE6F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6C67FA4D" w14:textId="77777777" w:rsidTr="00FB2F2A">
        <w:trPr>
          <w:trHeight w:val="600"/>
        </w:trPr>
        <w:tc>
          <w:tcPr>
            <w:tcW w:w="138" w:type="pct"/>
            <w:vMerge w:val="restart"/>
            <w:textDirection w:val="tbRlV"/>
            <w:vAlign w:val="center"/>
            <w:hideMark/>
          </w:tcPr>
          <w:p w14:paraId="4A1955D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洋桔梗 </w:t>
            </w:r>
          </w:p>
        </w:tc>
        <w:tc>
          <w:tcPr>
            <w:tcW w:w="385" w:type="pct"/>
            <w:gridSpan w:val="2"/>
            <w:vAlign w:val="center"/>
            <w:hideMark/>
          </w:tcPr>
          <w:p w14:paraId="48FEBAC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6F4F209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49A1BCE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92</w:t>
            </w:r>
          </w:p>
        </w:tc>
        <w:tc>
          <w:tcPr>
            <w:tcW w:w="468" w:type="pct"/>
            <w:vAlign w:val="center"/>
            <w:hideMark/>
          </w:tcPr>
          <w:p w14:paraId="5CD8125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73</w:t>
            </w:r>
          </w:p>
        </w:tc>
        <w:tc>
          <w:tcPr>
            <w:tcW w:w="468" w:type="pct"/>
            <w:vAlign w:val="center"/>
            <w:hideMark/>
          </w:tcPr>
          <w:p w14:paraId="6843ED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73</w:t>
            </w:r>
          </w:p>
        </w:tc>
        <w:tc>
          <w:tcPr>
            <w:tcW w:w="424" w:type="pct"/>
            <w:vAlign w:val="center"/>
            <w:hideMark/>
          </w:tcPr>
          <w:p w14:paraId="10F6FD1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75</w:t>
            </w:r>
          </w:p>
        </w:tc>
        <w:tc>
          <w:tcPr>
            <w:tcW w:w="441" w:type="pct"/>
            <w:vAlign w:val="center"/>
            <w:hideMark/>
          </w:tcPr>
          <w:p w14:paraId="6E58BE3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2.74</w:t>
            </w:r>
          </w:p>
        </w:tc>
        <w:tc>
          <w:tcPr>
            <w:tcW w:w="1894" w:type="pct"/>
            <w:vMerge w:val="restart"/>
            <w:hideMark/>
          </w:tcPr>
          <w:p w14:paraId="5D87044C" w14:textId="77777777" w:rsidR="002258B0" w:rsidRPr="00B835E5" w:rsidRDefault="002258B0" w:rsidP="002258B0">
            <w:pPr>
              <w:pStyle w:val="a9"/>
              <w:widowControl/>
              <w:numPr>
                <w:ilvl w:val="0"/>
                <w:numId w:val="42"/>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洋桔梗主要產區彰化縣及雲林縣，近年因氣候炎熱，田間栽培管理不易，連作障礙明顯，又受外銷目標市場日本需求萎縮及日幣貶值影響，種植面積趨保守。</w:t>
            </w:r>
          </w:p>
          <w:p w14:paraId="1FBCC53B" w14:textId="77777777" w:rsidR="002258B0" w:rsidRPr="00B835E5" w:rsidRDefault="002258B0" w:rsidP="002258B0">
            <w:pPr>
              <w:pStyle w:val="a9"/>
              <w:widowControl/>
              <w:numPr>
                <w:ilvl w:val="0"/>
                <w:numId w:val="42"/>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將持續輔導推動設施栽培並加強新品種引種示範，依市場需求調整供應品種等，及辦理各項推廣措施推動內銷需求；並配合花卉研究團隊提升栽培與</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後貯運技術，以維持穩定出口供貨品質，確保競爭力。</w:t>
            </w:r>
          </w:p>
          <w:p w14:paraId="27E7384F" w14:textId="77777777" w:rsidR="002258B0" w:rsidRPr="00B835E5" w:rsidRDefault="002258B0" w:rsidP="002258B0">
            <w:pPr>
              <w:pStyle w:val="a9"/>
              <w:widowControl/>
              <w:numPr>
                <w:ilvl w:val="0"/>
                <w:numId w:val="42"/>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年受</w:t>
            </w:r>
            <w:r w:rsidRPr="00B835E5">
              <w:rPr>
                <w:rFonts w:ascii="Times New Roman" w:eastAsia="新細明體" w:hAnsi="Times New Roman" w:cs="Times New Roman"/>
                <w:kern w:val="0"/>
                <w14:ligatures w14:val="none"/>
              </w:rPr>
              <w:t>1-2</w:t>
            </w:r>
            <w:r w:rsidRPr="00B835E5">
              <w:rPr>
                <w:rFonts w:ascii="標楷體" w:eastAsia="標楷體" w:hAnsi="標楷體" w:cs="Times New Roman" w:hint="eastAsia"/>
                <w:kern w:val="0"/>
                <w14:ligatures w14:val="none"/>
              </w:rPr>
              <w:t>月低溫影響，花期延遲，又於</w:t>
            </w:r>
            <w:r w:rsidRPr="00B835E5">
              <w:rPr>
                <w:rFonts w:ascii="Times New Roman" w:eastAsia="新細明體" w:hAnsi="Times New Roman" w:cs="Times New Roman"/>
                <w:kern w:val="0"/>
                <w14:ligatures w14:val="none"/>
              </w:rPr>
              <w:t>7-8</w:t>
            </w:r>
            <w:r w:rsidRPr="00B835E5">
              <w:rPr>
                <w:rFonts w:ascii="標楷體" w:eastAsia="標楷體" w:hAnsi="標楷體" w:cs="Times New Roman" w:hint="eastAsia"/>
                <w:kern w:val="0"/>
                <w14:ligatures w14:val="none"/>
              </w:rPr>
              <w:t>月颱風及豪雨影響，影響部分產區產量，規劃</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r w:rsidRPr="00B835E5">
              <w:rPr>
                <w:rFonts w:ascii="Times New Roman" w:eastAsia="新細明體" w:hAnsi="Times New Roman" w:cs="Times New Roman"/>
                <w:kern w:val="0"/>
                <w14:ligatures w14:val="none"/>
              </w:rPr>
              <w:t>75</w:t>
            </w:r>
            <w:r w:rsidRPr="00B835E5">
              <w:rPr>
                <w:rFonts w:ascii="標楷體" w:eastAsia="標楷體" w:hAnsi="標楷體" w:cs="Times New Roman" w:hint="eastAsia"/>
                <w:kern w:val="0"/>
                <w14:ligatures w14:val="none"/>
              </w:rPr>
              <w:t>公頃。</w:t>
            </w:r>
          </w:p>
        </w:tc>
      </w:tr>
      <w:tr w:rsidR="002258B0" w:rsidRPr="00B835E5" w14:paraId="79622758" w14:textId="77777777" w:rsidTr="00FB2F2A">
        <w:trPr>
          <w:trHeight w:val="600"/>
        </w:trPr>
        <w:tc>
          <w:tcPr>
            <w:tcW w:w="138" w:type="pct"/>
            <w:vMerge/>
            <w:vAlign w:val="center"/>
            <w:hideMark/>
          </w:tcPr>
          <w:p w14:paraId="6BFA406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A848BF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49FBAFD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5795D5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92</w:t>
            </w:r>
          </w:p>
        </w:tc>
        <w:tc>
          <w:tcPr>
            <w:tcW w:w="468" w:type="pct"/>
            <w:vAlign w:val="center"/>
            <w:hideMark/>
          </w:tcPr>
          <w:p w14:paraId="2A20D64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73</w:t>
            </w:r>
          </w:p>
        </w:tc>
        <w:tc>
          <w:tcPr>
            <w:tcW w:w="468" w:type="pct"/>
            <w:vAlign w:val="center"/>
            <w:hideMark/>
          </w:tcPr>
          <w:p w14:paraId="48CA1A7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73</w:t>
            </w:r>
          </w:p>
        </w:tc>
        <w:tc>
          <w:tcPr>
            <w:tcW w:w="424" w:type="pct"/>
            <w:vAlign w:val="center"/>
            <w:hideMark/>
          </w:tcPr>
          <w:p w14:paraId="0C6646E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75</w:t>
            </w:r>
          </w:p>
        </w:tc>
        <w:tc>
          <w:tcPr>
            <w:tcW w:w="441" w:type="pct"/>
            <w:vAlign w:val="center"/>
            <w:hideMark/>
          </w:tcPr>
          <w:p w14:paraId="4ABB1FE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2.74</w:t>
            </w:r>
          </w:p>
        </w:tc>
        <w:tc>
          <w:tcPr>
            <w:tcW w:w="1894" w:type="pct"/>
            <w:vMerge/>
            <w:vAlign w:val="center"/>
            <w:hideMark/>
          </w:tcPr>
          <w:p w14:paraId="07C3B0C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1BC9831" w14:textId="77777777" w:rsidTr="00FB2F2A">
        <w:trPr>
          <w:trHeight w:val="600"/>
        </w:trPr>
        <w:tc>
          <w:tcPr>
            <w:tcW w:w="138" w:type="pct"/>
            <w:vMerge/>
            <w:vAlign w:val="center"/>
            <w:hideMark/>
          </w:tcPr>
          <w:p w14:paraId="458C65B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627C66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單位產量 </w:t>
            </w:r>
          </w:p>
        </w:tc>
        <w:tc>
          <w:tcPr>
            <w:tcW w:w="355" w:type="pct"/>
            <w:vAlign w:val="center"/>
            <w:hideMark/>
          </w:tcPr>
          <w:p w14:paraId="2EF3F10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打/公頃</w:t>
            </w:r>
          </w:p>
        </w:tc>
        <w:tc>
          <w:tcPr>
            <w:tcW w:w="427" w:type="pct"/>
            <w:vAlign w:val="center"/>
            <w:hideMark/>
          </w:tcPr>
          <w:p w14:paraId="5F71900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22,495</w:t>
            </w:r>
          </w:p>
        </w:tc>
        <w:tc>
          <w:tcPr>
            <w:tcW w:w="468" w:type="pct"/>
            <w:vAlign w:val="center"/>
            <w:hideMark/>
          </w:tcPr>
          <w:p w14:paraId="22B010A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22,936</w:t>
            </w:r>
          </w:p>
        </w:tc>
        <w:tc>
          <w:tcPr>
            <w:tcW w:w="468" w:type="pct"/>
            <w:vAlign w:val="center"/>
            <w:hideMark/>
          </w:tcPr>
          <w:p w14:paraId="577B868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21,821</w:t>
            </w:r>
          </w:p>
        </w:tc>
        <w:tc>
          <w:tcPr>
            <w:tcW w:w="424" w:type="pct"/>
            <w:vAlign w:val="center"/>
            <w:hideMark/>
          </w:tcPr>
          <w:p w14:paraId="38E5855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22,970</w:t>
            </w:r>
          </w:p>
        </w:tc>
        <w:tc>
          <w:tcPr>
            <w:tcW w:w="441" w:type="pct"/>
            <w:vAlign w:val="center"/>
            <w:hideMark/>
          </w:tcPr>
          <w:p w14:paraId="58387A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5.27</w:t>
            </w:r>
          </w:p>
        </w:tc>
        <w:tc>
          <w:tcPr>
            <w:tcW w:w="1894" w:type="pct"/>
            <w:vMerge/>
            <w:vAlign w:val="center"/>
            <w:hideMark/>
          </w:tcPr>
          <w:p w14:paraId="09B3CC9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DBDE3D7" w14:textId="77777777" w:rsidTr="00FB2F2A">
        <w:trPr>
          <w:trHeight w:val="600"/>
        </w:trPr>
        <w:tc>
          <w:tcPr>
            <w:tcW w:w="138" w:type="pct"/>
            <w:vMerge/>
            <w:vAlign w:val="center"/>
            <w:hideMark/>
          </w:tcPr>
          <w:p w14:paraId="4B2779C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4768E7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1343812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千打</w:t>
            </w:r>
          </w:p>
        </w:tc>
        <w:tc>
          <w:tcPr>
            <w:tcW w:w="427" w:type="pct"/>
            <w:vAlign w:val="center"/>
            <w:hideMark/>
          </w:tcPr>
          <w:p w14:paraId="1FBDC7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2,066</w:t>
            </w:r>
          </w:p>
        </w:tc>
        <w:tc>
          <w:tcPr>
            <w:tcW w:w="468" w:type="pct"/>
            <w:vAlign w:val="center"/>
            <w:hideMark/>
          </w:tcPr>
          <w:p w14:paraId="4E9769E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1,666</w:t>
            </w:r>
          </w:p>
        </w:tc>
        <w:tc>
          <w:tcPr>
            <w:tcW w:w="468" w:type="pct"/>
            <w:vAlign w:val="center"/>
            <w:hideMark/>
          </w:tcPr>
          <w:p w14:paraId="21C762B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1,593</w:t>
            </w:r>
          </w:p>
        </w:tc>
        <w:tc>
          <w:tcPr>
            <w:tcW w:w="424" w:type="pct"/>
            <w:vAlign w:val="center"/>
            <w:hideMark/>
          </w:tcPr>
          <w:p w14:paraId="7922FA7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1,723</w:t>
            </w:r>
          </w:p>
        </w:tc>
        <w:tc>
          <w:tcPr>
            <w:tcW w:w="441" w:type="pct"/>
            <w:vAlign w:val="center"/>
            <w:hideMark/>
          </w:tcPr>
          <w:p w14:paraId="4DEFAE5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8.15</w:t>
            </w:r>
          </w:p>
        </w:tc>
        <w:tc>
          <w:tcPr>
            <w:tcW w:w="1894" w:type="pct"/>
            <w:vMerge/>
            <w:vAlign w:val="center"/>
            <w:hideMark/>
          </w:tcPr>
          <w:p w14:paraId="7EFF932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91213DB" w14:textId="77777777" w:rsidTr="00FB2F2A">
        <w:trPr>
          <w:trHeight w:val="600"/>
        </w:trPr>
        <w:tc>
          <w:tcPr>
            <w:tcW w:w="138" w:type="pct"/>
            <w:vMerge/>
            <w:vAlign w:val="center"/>
            <w:hideMark/>
          </w:tcPr>
          <w:p w14:paraId="68DA757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FD91F3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678F314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7B63839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33BCBE5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174</w:t>
            </w:r>
          </w:p>
        </w:tc>
        <w:tc>
          <w:tcPr>
            <w:tcW w:w="468" w:type="pct"/>
            <w:vAlign w:val="center"/>
            <w:hideMark/>
          </w:tcPr>
          <w:p w14:paraId="6ADE817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141</w:t>
            </w:r>
          </w:p>
        </w:tc>
        <w:tc>
          <w:tcPr>
            <w:tcW w:w="468" w:type="pct"/>
            <w:vAlign w:val="center"/>
            <w:hideMark/>
          </w:tcPr>
          <w:p w14:paraId="7518BF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w:t>
            </w:r>
          </w:p>
        </w:tc>
        <w:tc>
          <w:tcPr>
            <w:tcW w:w="424" w:type="pct"/>
            <w:vAlign w:val="center"/>
            <w:hideMark/>
          </w:tcPr>
          <w:p w14:paraId="517AE14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138</w:t>
            </w:r>
          </w:p>
        </w:tc>
        <w:tc>
          <w:tcPr>
            <w:tcW w:w="441" w:type="pct"/>
            <w:vAlign w:val="center"/>
            <w:hideMark/>
          </w:tcPr>
          <w:p w14:paraId="7221C13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-1.43</w:t>
            </w:r>
          </w:p>
        </w:tc>
        <w:tc>
          <w:tcPr>
            <w:tcW w:w="1894" w:type="pct"/>
            <w:vMerge/>
            <w:vAlign w:val="center"/>
            <w:hideMark/>
          </w:tcPr>
          <w:p w14:paraId="13FDC24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BA5DF57" w14:textId="77777777" w:rsidTr="00FB2F2A">
        <w:trPr>
          <w:trHeight w:val="600"/>
        </w:trPr>
        <w:tc>
          <w:tcPr>
            <w:tcW w:w="138" w:type="pct"/>
            <w:vMerge/>
            <w:vAlign w:val="center"/>
            <w:hideMark/>
          </w:tcPr>
          <w:p w14:paraId="15905CA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5E40217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5D50395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69B5263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6587AA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68" w:type="pct"/>
            <w:vAlign w:val="center"/>
            <w:hideMark/>
          </w:tcPr>
          <w:p w14:paraId="20A1018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8" w:type="pct"/>
            <w:vAlign w:val="center"/>
            <w:hideMark/>
          </w:tcPr>
          <w:p w14:paraId="5BC4057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24" w:type="pct"/>
            <w:vAlign w:val="center"/>
            <w:hideMark/>
          </w:tcPr>
          <w:p w14:paraId="0A1257E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p>
        </w:tc>
        <w:tc>
          <w:tcPr>
            <w:tcW w:w="441" w:type="pct"/>
            <w:vAlign w:val="center"/>
            <w:hideMark/>
          </w:tcPr>
          <w:p w14:paraId="7CC3498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6AE8AF9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E78402C" w14:textId="77777777" w:rsidTr="00FB2F2A">
        <w:trPr>
          <w:trHeight w:val="600"/>
        </w:trPr>
        <w:tc>
          <w:tcPr>
            <w:tcW w:w="138" w:type="pct"/>
            <w:vMerge/>
            <w:vAlign w:val="center"/>
            <w:hideMark/>
          </w:tcPr>
          <w:p w14:paraId="25760D8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CF2F1A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4F2D712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元/打</w:t>
            </w:r>
          </w:p>
        </w:tc>
        <w:tc>
          <w:tcPr>
            <w:tcW w:w="427" w:type="pct"/>
            <w:vAlign w:val="center"/>
            <w:hideMark/>
          </w:tcPr>
          <w:p w14:paraId="1D5BBF9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178</w:t>
            </w:r>
          </w:p>
        </w:tc>
        <w:tc>
          <w:tcPr>
            <w:tcW w:w="468" w:type="pct"/>
            <w:vAlign w:val="center"/>
            <w:hideMark/>
          </w:tcPr>
          <w:p w14:paraId="63D0C6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172</w:t>
            </w:r>
          </w:p>
        </w:tc>
        <w:tc>
          <w:tcPr>
            <w:tcW w:w="468" w:type="pct"/>
            <w:vAlign w:val="center"/>
            <w:hideMark/>
          </w:tcPr>
          <w:p w14:paraId="5B5F491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184</w:t>
            </w:r>
          </w:p>
        </w:tc>
        <w:tc>
          <w:tcPr>
            <w:tcW w:w="424" w:type="pct"/>
            <w:vAlign w:val="center"/>
            <w:hideMark/>
          </w:tcPr>
          <w:p w14:paraId="71833CE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w:t>
            </w:r>
          </w:p>
        </w:tc>
        <w:tc>
          <w:tcPr>
            <w:tcW w:w="441" w:type="pct"/>
            <w:vAlign w:val="center"/>
            <w:hideMark/>
          </w:tcPr>
          <w:p w14:paraId="52C49C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-2.17</w:t>
            </w:r>
          </w:p>
        </w:tc>
        <w:tc>
          <w:tcPr>
            <w:tcW w:w="1894" w:type="pct"/>
            <w:vMerge/>
            <w:vAlign w:val="center"/>
            <w:hideMark/>
          </w:tcPr>
          <w:p w14:paraId="5BBF219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B27A1AC" w14:textId="77777777" w:rsidTr="00FB2F2A">
        <w:trPr>
          <w:trHeight w:val="600"/>
        </w:trPr>
        <w:tc>
          <w:tcPr>
            <w:tcW w:w="138" w:type="pct"/>
            <w:vMerge/>
            <w:vAlign w:val="center"/>
            <w:hideMark/>
          </w:tcPr>
          <w:p w14:paraId="7642B92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8C670A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6FDC7BD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千元</w:t>
            </w:r>
          </w:p>
        </w:tc>
        <w:tc>
          <w:tcPr>
            <w:tcW w:w="427" w:type="pct"/>
            <w:vAlign w:val="center"/>
            <w:hideMark/>
          </w:tcPr>
          <w:p w14:paraId="788740A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367,446</w:t>
            </w:r>
          </w:p>
        </w:tc>
        <w:tc>
          <w:tcPr>
            <w:tcW w:w="468" w:type="pct"/>
            <w:noWrap/>
            <w:vAlign w:val="center"/>
            <w:hideMark/>
          </w:tcPr>
          <w:p w14:paraId="77C8B31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287,020</w:t>
            </w:r>
          </w:p>
        </w:tc>
        <w:tc>
          <w:tcPr>
            <w:tcW w:w="468" w:type="pct"/>
            <w:vAlign w:val="center"/>
            <w:hideMark/>
          </w:tcPr>
          <w:p w14:paraId="698A700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293,100</w:t>
            </w:r>
          </w:p>
        </w:tc>
        <w:tc>
          <w:tcPr>
            <w:tcW w:w="424" w:type="pct"/>
            <w:vAlign w:val="center"/>
            <w:hideMark/>
          </w:tcPr>
          <w:p w14:paraId="7EF7FF0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310,095</w:t>
            </w:r>
          </w:p>
        </w:tc>
        <w:tc>
          <w:tcPr>
            <w:tcW w:w="441" w:type="pct"/>
            <w:vAlign w:val="center"/>
            <w:hideMark/>
          </w:tcPr>
          <w:p w14:paraId="0AFF84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5.80</w:t>
            </w:r>
          </w:p>
        </w:tc>
        <w:tc>
          <w:tcPr>
            <w:tcW w:w="1894" w:type="pct"/>
            <w:vMerge/>
            <w:vAlign w:val="center"/>
            <w:hideMark/>
          </w:tcPr>
          <w:p w14:paraId="078B6ED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0A71F11F" w14:textId="77777777" w:rsidR="002258B0" w:rsidRPr="00B835E5" w:rsidRDefault="002258B0" w:rsidP="002258B0"/>
    <w:p w14:paraId="503BD720"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作物別：花卉</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蝴蝶蘭</w:t>
      </w:r>
      <w:r w:rsidRPr="00B835E5">
        <w:rPr>
          <w:rFonts w:ascii="標楷體" w:eastAsia="標楷體" w:hAnsi="標楷體" w:hint="eastAsia"/>
        </w:rPr>
        <w:t xml:space="preserve">                                                               單位：公頃，打/公頃，千打，元/打，千元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60844975" w14:textId="77777777" w:rsidTr="00FB2F2A">
        <w:trPr>
          <w:trHeight w:val="600"/>
          <w:tblHeader/>
        </w:trPr>
        <w:tc>
          <w:tcPr>
            <w:tcW w:w="878" w:type="pct"/>
            <w:gridSpan w:val="4"/>
            <w:vAlign w:val="center"/>
            <w:hideMark/>
          </w:tcPr>
          <w:p w14:paraId="22B8CE8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26D8CE9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667A48C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7C45DC0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1F177A39"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62B8A9A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615180C6"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0EC6179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14BEE79A" w14:textId="77777777" w:rsidTr="00FB2F2A">
        <w:trPr>
          <w:trHeight w:val="600"/>
        </w:trPr>
        <w:tc>
          <w:tcPr>
            <w:tcW w:w="138" w:type="pct"/>
            <w:vMerge w:val="restart"/>
            <w:textDirection w:val="tbRlV"/>
            <w:vAlign w:val="center"/>
            <w:hideMark/>
          </w:tcPr>
          <w:p w14:paraId="4E02F78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蝴蝶蘭 </w:t>
            </w:r>
          </w:p>
        </w:tc>
        <w:tc>
          <w:tcPr>
            <w:tcW w:w="385" w:type="pct"/>
            <w:gridSpan w:val="2"/>
            <w:vAlign w:val="center"/>
            <w:hideMark/>
          </w:tcPr>
          <w:p w14:paraId="62DED0B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18F9815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36E42C1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264</w:t>
            </w:r>
          </w:p>
        </w:tc>
        <w:tc>
          <w:tcPr>
            <w:tcW w:w="468" w:type="pct"/>
            <w:vAlign w:val="center"/>
            <w:hideMark/>
          </w:tcPr>
          <w:p w14:paraId="6A7D4D3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266</w:t>
            </w:r>
          </w:p>
        </w:tc>
        <w:tc>
          <w:tcPr>
            <w:tcW w:w="468" w:type="pct"/>
            <w:vAlign w:val="center"/>
            <w:hideMark/>
          </w:tcPr>
          <w:p w14:paraId="6409354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267</w:t>
            </w:r>
          </w:p>
        </w:tc>
        <w:tc>
          <w:tcPr>
            <w:tcW w:w="424" w:type="pct"/>
            <w:vAlign w:val="center"/>
            <w:hideMark/>
          </w:tcPr>
          <w:p w14:paraId="504D413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262</w:t>
            </w:r>
          </w:p>
        </w:tc>
        <w:tc>
          <w:tcPr>
            <w:tcW w:w="441" w:type="pct"/>
            <w:vAlign w:val="center"/>
            <w:hideMark/>
          </w:tcPr>
          <w:p w14:paraId="3ECB370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-1.87</w:t>
            </w:r>
          </w:p>
        </w:tc>
        <w:tc>
          <w:tcPr>
            <w:tcW w:w="1894" w:type="pct"/>
            <w:vMerge w:val="restart"/>
            <w:hideMark/>
          </w:tcPr>
          <w:p w14:paraId="150A671A" w14:textId="77777777" w:rsidR="002258B0" w:rsidRPr="00B835E5" w:rsidRDefault="002258B0" w:rsidP="002258B0">
            <w:pPr>
              <w:pStyle w:val="a9"/>
              <w:widowControl/>
              <w:numPr>
                <w:ilvl w:val="0"/>
                <w:numId w:val="43"/>
              </w:numPr>
              <w:spacing w:after="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蝴蝶蘭為我國外銷旗艦花卉，主要產區為</w:t>
            </w:r>
            <w:proofErr w:type="gramStart"/>
            <w:r w:rsidRPr="00B835E5">
              <w:rPr>
                <w:rFonts w:ascii="標楷體" w:eastAsia="標楷體" w:hAnsi="標楷體" w:cs="新細明體" w:hint="eastAsia"/>
                <w:kern w:val="0"/>
                <w14:ligatures w14:val="none"/>
              </w:rPr>
              <w:t>臺</w:t>
            </w:r>
            <w:proofErr w:type="gramEnd"/>
            <w:r w:rsidRPr="00B835E5">
              <w:rPr>
                <w:rFonts w:ascii="標楷體" w:eastAsia="標楷體" w:hAnsi="標楷體" w:cs="新細明體" w:hint="eastAsia"/>
                <w:kern w:val="0"/>
                <w14:ligatures w14:val="none"/>
              </w:rPr>
              <w:t>南市、嘉義縣、雲林縣及屏東縣；</w:t>
            </w:r>
            <w:proofErr w:type="gramStart"/>
            <w:r w:rsidRPr="00B835E5">
              <w:rPr>
                <w:rFonts w:ascii="標楷體" w:eastAsia="標楷體" w:hAnsi="標楷體" w:cs="新細明體" w:hint="eastAsia"/>
                <w:kern w:val="0"/>
                <w14:ligatures w14:val="none"/>
              </w:rPr>
              <w:t>其中瓶苗</w:t>
            </w:r>
            <w:proofErr w:type="gramEnd"/>
            <w:r w:rsidRPr="00B835E5">
              <w:rPr>
                <w:rFonts w:ascii="標楷體" w:eastAsia="標楷體" w:hAnsi="標楷體" w:cs="新細明體" w:hint="eastAsia"/>
                <w:kern w:val="0"/>
                <w14:ligatures w14:val="none"/>
              </w:rPr>
              <w:t>、小、中、</w:t>
            </w:r>
            <w:proofErr w:type="gramStart"/>
            <w:r w:rsidRPr="00B835E5">
              <w:rPr>
                <w:rFonts w:ascii="標楷體" w:eastAsia="標楷體" w:hAnsi="標楷體" w:cs="新細明體" w:hint="eastAsia"/>
                <w:kern w:val="0"/>
                <w14:ligatures w14:val="none"/>
              </w:rPr>
              <w:t>大苗及</w:t>
            </w:r>
            <w:proofErr w:type="gramEnd"/>
            <w:r w:rsidRPr="00B835E5">
              <w:rPr>
                <w:rFonts w:ascii="標楷體" w:eastAsia="標楷體" w:hAnsi="標楷體" w:cs="新細明體" w:hint="eastAsia"/>
                <w:kern w:val="0"/>
                <w14:ligatures w14:val="none"/>
              </w:rPr>
              <w:t>開花株等分工及供應鏈已具規模，穩定生產。</w:t>
            </w:r>
            <w:r w:rsidRPr="00B835E5">
              <w:rPr>
                <w:rFonts w:ascii="標楷體" w:eastAsia="標楷體" w:hAnsi="標楷體" w:cs="新細明體" w:hint="eastAsia"/>
                <w:kern w:val="0"/>
                <w14:ligatures w14:val="none"/>
              </w:rPr>
              <w:br w:type="page"/>
            </w:r>
          </w:p>
          <w:p w14:paraId="4B221155" w14:textId="77777777" w:rsidR="002258B0" w:rsidRPr="00B835E5" w:rsidRDefault="002258B0" w:rsidP="002258B0">
            <w:pPr>
              <w:pStyle w:val="a9"/>
              <w:widowControl/>
              <w:numPr>
                <w:ilvl w:val="0"/>
                <w:numId w:val="43"/>
              </w:numPr>
              <w:spacing w:after="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114年</w:t>
            </w:r>
            <w:proofErr w:type="gramStart"/>
            <w:r w:rsidRPr="00B835E5">
              <w:rPr>
                <w:rFonts w:ascii="標楷體" w:eastAsia="標楷體" w:hAnsi="標楷體" w:cs="新細明體" w:hint="eastAsia"/>
                <w:kern w:val="0"/>
                <w14:ligatures w14:val="none"/>
              </w:rPr>
              <w:t>外銷值前4名</w:t>
            </w:r>
            <w:proofErr w:type="gramEnd"/>
            <w:r w:rsidRPr="00B835E5">
              <w:rPr>
                <w:rFonts w:ascii="標楷體" w:eastAsia="標楷體" w:hAnsi="標楷體" w:cs="新細明體" w:hint="eastAsia"/>
                <w:kern w:val="0"/>
                <w14:ligatures w14:val="none"/>
              </w:rPr>
              <w:t>為美國、日本、越南、荷蘭，主要市場</w:t>
            </w:r>
            <w:proofErr w:type="gramStart"/>
            <w:r w:rsidRPr="00B835E5">
              <w:rPr>
                <w:rFonts w:ascii="標楷體" w:eastAsia="標楷體" w:hAnsi="標楷體" w:cs="新細明體" w:hint="eastAsia"/>
                <w:kern w:val="0"/>
                <w14:ligatures w14:val="none"/>
              </w:rPr>
              <w:t>美國受通膨</w:t>
            </w:r>
            <w:proofErr w:type="gramEnd"/>
            <w:r w:rsidRPr="00B835E5">
              <w:rPr>
                <w:rFonts w:ascii="標楷體" w:eastAsia="標楷體" w:hAnsi="標楷體" w:cs="新細明體" w:hint="eastAsia"/>
                <w:kern w:val="0"/>
                <w14:ligatures w14:val="none"/>
              </w:rPr>
              <w:t>影響，景氣長期看淡，消費力道下滑外，加上美方以20%暫時性關稅，將導致該等成本轉嫁消費者。評估需求下降；另歐洲市場</w:t>
            </w:r>
            <w:proofErr w:type="gramStart"/>
            <w:r w:rsidRPr="00B835E5">
              <w:rPr>
                <w:rFonts w:ascii="標楷體" w:eastAsia="標楷體" w:hAnsi="標楷體" w:cs="新細明體" w:hint="eastAsia"/>
                <w:kern w:val="0"/>
                <w14:ligatures w14:val="none"/>
              </w:rPr>
              <w:t>因烏俄戰爭</w:t>
            </w:r>
            <w:proofErr w:type="gramEnd"/>
            <w:r w:rsidRPr="00B835E5">
              <w:rPr>
                <w:rFonts w:ascii="標楷體" w:eastAsia="標楷體" w:hAnsi="標楷體" w:cs="新細明體" w:hint="eastAsia"/>
                <w:kern w:val="0"/>
                <w14:ligatures w14:val="none"/>
              </w:rPr>
              <w:t>致能源危機，當地業者震盪使我對歐貿易趨緩；日本及越南市場則相對持穩；國內部分因丹</w:t>
            </w:r>
            <w:proofErr w:type="gramStart"/>
            <w:r w:rsidRPr="00B835E5">
              <w:rPr>
                <w:rFonts w:ascii="標楷體" w:eastAsia="標楷體" w:hAnsi="標楷體" w:cs="新細明體" w:hint="eastAsia"/>
                <w:kern w:val="0"/>
                <w14:ligatures w14:val="none"/>
              </w:rPr>
              <w:t>娜</w:t>
            </w:r>
            <w:proofErr w:type="gramEnd"/>
            <w:r w:rsidRPr="00B835E5">
              <w:rPr>
                <w:rFonts w:ascii="標楷體" w:eastAsia="標楷體" w:hAnsi="標楷體" w:cs="新細明體" w:hint="eastAsia"/>
                <w:kern w:val="0"/>
                <w14:ligatures w14:val="none"/>
              </w:rPr>
              <w:t>絲颱風重創嘉南地區，影響蝴蝶蘭部分生產量能。</w:t>
            </w:r>
            <w:r w:rsidRPr="00B835E5">
              <w:rPr>
                <w:rFonts w:ascii="標楷體" w:eastAsia="標楷體" w:hAnsi="標楷體" w:cs="新細明體" w:hint="eastAsia"/>
                <w:kern w:val="0"/>
                <w14:ligatures w14:val="none"/>
              </w:rPr>
              <w:br w:type="page"/>
            </w:r>
          </w:p>
          <w:p w14:paraId="74FFCF41" w14:textId="77777777" w:rsidR="002258B0" w:rsidRPr="00B835E5" w:rsidRDefault="002258B0" w:rsidP="002258B0">
            <w:pPr>
              <w:pStyle w:val="a9"/>
              <w:widowControl/>
              <w:numPr>
                <w:ilvl w:val="0"/>
                <w:numId w:val="43"/>
              </w:numPr>
              <w:spacing w:after="0" w:line="240" w:lineRule="auto"/>
              <w:jc w:val="both"/>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綜上，</w:t>
            </w:r>
            <w:r w:rsidRPr="00D55C11">
              <w:rPr>
                <w:rFonts w:ascii="標楷體" w:eastAsia="標楷體" w:hAnsi="標楷體" w:cs="新細明體" w:hint="eastAsia"/>
                <w:color w:val="EE0000"/>
                <w:kern w:val="0"/>
                <w14:ligatures w14:val="none"/>
              </w:rPr>
              <w:t>11</w:t>
            </w:r>
            <w:r>
              <w:rPr>
                <w:rFonts w:ascii="標楷體" w:eastAsia="標楷體" w:hAnsi="標楷體" w:cs="新細明體" w:hint="eastAsia"/>
                <w:color w:val="EE0000"/>
                <w:kern w:val="0"/>
                <w14:ligatures w14:val="none"/>
              </w:rPr>
              <w:t>4</w:t>
            </w:r>
            <w:r w:rsidRPr="00D55C11">
              <w:rPr>
                <w:rFonts w:ascii="標楷體" w:eastAsia="標楷體" w:hAnsi="標楷體" w:cs="新細明體" w:hint="eastAsia"/>
                <w:color w:val="EE0000"/>
                <w:kern w:val="0"/>
                <w14:ligatures w14:val="none"/>
              </w:rPr>
              <w:t>年</w:t>
            </w:r>
            <w:r w:rsidRPr="00B835E5">
              <w:rPr>
                <w:rFonts w:ascii="標楷體" w:eastAsia="標楷體" w:hAnsi="標楷體" w:cs="新細明體" w:hint="eastAsia"/>
                <w:kern w:val="0"/>
                <w14:ligatures w14:val="none"/>
              </w:rPr>
              <w:t>蝴蝶蘭種植面積趨於保守，收穫</w:t>
            </w:r>
            <w:proofErr w:type="gramStart"/>
            <w:r w:rsidRPr="00B835E5">
              <w:rPr>
                <w:rFonts w:ascii="標楷體" w:eastAsia="標楷體" w:hAnsi="標楷體" w:cs="新細明體" w:hint="eastAsia"/>
                <w:kern w:val="0"/>
                <w14:ligatures w14:val="none"/>
              </w:rPr>
              <w:t>面積估因天災</w:t>
            </w:r>
            <w:proofErr w:type="gramEnd"/>
            <w:r w:rsidRPr="00B835E5">
              <w:rPr>
                <w:rFonts w:ascii="標楷體" w:eastAsia="標楷體" w:hAnsi="標楷體" w:cs="新細明體" w:hint="eastAsia"/>
                <w:kern w:val="0"/>
                <w14:ligatures w14:val="none"/>
              </w:rPr>
              <w:t>下修為262公頃，總產量預估</w:t>
            </w:r>
            <w:r w:rsidRPr="00163971">
              <w:rPr>
                <w:rFonts w:ascii="標楷體" w:eastAsia="標楷體" w:hAnsi="標楷體" w:cs="新細明體" w:hint="eastAsia"/>
                <w:color w:val="EE0000"/>
                <w:kern w:val="0"/>
                <w14:ligatures w14:val="none"/>
              </w:rPr>
              <w:t>6</w:t>
            </w:r>
            <w:r>
              <w:rPr>
                <w:rFonts w:ascii="標楷體" w:eastAsia="標楷體" w:hAnsi="標楷體" w:cs="新細明體" w:hint="eastAsia"/>
                <w:color w:val="EE0000"/>
                <w:kern w:val="0"/>
                <w14:ligatures w14:val="none"/>
              </w:rPr>
              <w:t>8</w:t>
            </w:r>
            <w:r w:rsidRPr="00163971">
              <w:rPr>
                <w:rFonts w:ascii="標楷體" w:eastAsia="標楷體" w:hAnsi="標楷體" w:cs="新細明體" w:hint="eastAsia"/>
                <w:color w:val="EE0000"/>
                <w:kern w:val="0"/>
                <w14:ligatures w14:val="none"/>
              </w:rPr>
              <w:t>,</w:t>
            </w:r>
            <w:r>
              <w:rPr>
                <w:rFonts w:ascii="標楷體" w:eastAsia="標楷體" w:hAnsi="標楷體" w:cs="新細明體" w:hint="eastAsia"/>
                <w:color w:val="EE0000"/>
                <w:kern w:val="0"/>
                <w14:ligatures w14:val="none"/>
              </w:rPr>
              <w:t>120</w:t>
            </w:r>
            <w:r w:rsidRPr="00B835E5">
              <w:rPr>
                <w:rFonts w:ascii="標楷體" w:eastAsia="標楷體" w:hAnsi="標楷體" w:cs="新細明體" w:hint="eastAsia"/>
                <w:kern w:val="0"/>
                <w14:ligatures w14:val="none"/>
              </w:rPr>
              <w:t>千盆。將透過因應美國關稅花卉產業支持方案、天災重建輔導措施持續輔導改善設施備、導入技術服務團強化田間管理，完善</w:t>
            </w:r>
            <w:proofErr w:type="gramStart"/>
            <w:r w:rsidRPr="00B835E5">
              <w:rPr>
                <w:rFonts w:ascii="標楷體" w:eastAsia="標楷體" w:hAnsi="標楷體" w:cs="新細明體" w:hint="eastAsia"/>
                <w:kern w:val="0"/>
                <w14:ligatures w14:val="none"/>
              </w:rPr>
              <w:t>採後冷鏈體系</w:t>
            </w:r>
            <w:proofErr w:type="gramEnd"/>
            <w:r w:rsidRPr="00B835E5">
              <w:rPr>
                <w:rFonts w:ascii="標楷體" w:eastAsia="標楷體" w:hAnsi="標楷體" w:cs="新細明體" w:hint="eastAsia"/>
                <w:kern w:val="0"/>
                <w14:ligatures w14:val="none"/>
              </w:rPr>
              <w:t>，維持外銷品質，擴大生產人力，並推廣國內生活用花；鑒於部分受颱風嚴重影響之生產溫室復建需時日，規劃115年生產面積目標下修為262公頃。</w:t>
            </w:r>
            <w:r w:rsidRPr="00B835E5">
              <w:rPr>
                <w:rFonts w:ascii="標楷體" w:eastAsia="標楷體" w:hAnsi="標楷體" w:cs="新細明體" w:hint="eastAsia"/>
                <w:kern w:val="0"/>
                <w14:ligatures w14:val="none"/>
              </w:rPr>
              <w:br w:type="page"/>
            </w:r>
            <w:r w:rsidRPr="00B835E5">
              <w:rPr>
                <w:rFonts w:ascii="標楷體" w:eastAsia="標楷體" w:hAnsi="標楷體" w:cs="新細明體" w:hint="eastAsia"/>
                <w:kern w:val="0"/>
                <w14:ligatures w14:val="none"/>
              </w:rPr>
              <w:br w:type="page"/>
            </w:r>
          </w:p>
        </w:tc>
      </w:tr>
      <w:tr w:rsidR="002258B0" w:rsidRPr="00B835E5" w14:paraId="411609BA" w14:textId="77777777" w:rsidTr="00FB2F2A">
        <w:trPr>
          <w:trHeight w:val="600"/>
        </w:trPr>
        <w:tc>
          <w:tcPr>
            <w:tcW w:w="138" w:type="pct"/>
            <w:vMerge/>
            <w:vAlign w:val="center"/>
            <w:hideMark/>
          </w:tcPr>
          <w:p w14:paraId="7AC7C38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CA40D6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1CA3AEE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4E7945A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264</w:t>
            </w:r>
          </w:p>
        </w:tc>
        <w:tc>
          <w:tcPr>
            <w:tcW w:w="468" w:type="pct"/>
            <w:vAlign w:val="center"/>
            <w:hideMark/>
          </w:tcPr>
          <w:p w14:paraId="1D7310C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266</w:t>
            </w:r>
          </w:p>
        </w:tc>
        <w:tc>
          <w:tcPr>
            <w:tcW w:w="468" w:type="pct"/>
            <w:vAlign w:val="center"/>
            <w:hideMark/>
          </w:tcPr>
          <w:p w14:paraId="6257AA1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262</w:t>
            </w:r>
          </w:p>
        </w:tc>
        <w:tc>
          <w:tcPr>
            <w:tcW w:w="424" w:type="pct"/>
            <w:vAlign w:val="center"/>
            <w:hideMark/>
          </w:tcPr>
          <w:p w14:paraId="582406B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262</w:t>
            </w:r>
          </w:p>
        </w:tc>
        <w:tc>
          <w:tcPr>
            <w:tcW w:w="441" w:type="pct"/>
            <w:vAlign w:val="center"/>
            <w:hideMark/>
          </w:tcPr>
          <w:p w14:paraId="7923AC8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689F448F"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4DE6F9D4" w14:textId="77777777" w:rsidTr="00FB2F2A">
        <w:trPr>
          <w:trHeight w:val="600"/>
        </w:trPr>
        <w:tc>
          <w:tcPr>
            <w:tcW w:w="138" w:type="pct"/>
            <w:vMerge/>
            <w:vAlign w:val="center"/>
            <w:hideMark/>
          </w:tcPr>
          <w:p w14:paraId="057FEE0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7DA502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2D413C4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盆/公頃</w:t>
            </w:r>
          </w:p>
        </w:tc>
        <w:tc>
          <w:tcPr>
            <w:tcW w:w="427" w:type="pct"/>
            <w:vAlign w:val="center"/>
            <w:hideMark/>
          </w:tcPr>
          <w:p w14:paraId="3AB19F3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266,500</w:t>
            </w:r>
          </w:p>
        </w:tc>
        <w:tc>
          <w:tcPr>
            <w:tcW w:w="468" w:type="pct"/>
            <w:vAlign w:val="center"/>
            <w:hideMark/>
          </w:tcPr>
          <w:p w14:paraId="4B37039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265,500</w:t>
            </w:r>
          </w:p>
        </w:tc>
        <w:tc>
          <w:tcPr>
            <w:tcW w:w="468" w:type="pct"/>
            <w:vAlign w:val="center"/>
          </w:tcPr>
          <w:p w14:paraId="18925BB4"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260,000</w:t>
            </w:r>
          </w:p>
        </w:tc>
        <w:tc>
          <w:tcPr>
            <w:tcW w:w="424" w:type="pct"/>
            <w:vAlign w:val="center"/>
          </w:tcPr>
          <w:p w14:paraId="41D4CEAC"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265,000</w:t>
            </w:r>
          </w:p>
        </w:tc>
        <w:tc>
          <w:tcPr>
            <w:tcW w:w="441" w:type="pct"/>
            <w:vAlign w:val="center"/>
          </w:tcPr>
          <w:p w14:paraId="1C0984DD"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1.92</w:t>
            </w:r>
          </w:p>
        </w:tc>
        <w:tc>
          <w:tcPr>
            <w:tcW w:w="1894" w:type="pct"/>
            <w:vMerge/>
            <w:vAlign w:val="center"/>
            <w:hideMark/>
          </w:tcPr>
          <w:p w14:paraId="343AC6BC"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3465A158" w14:textId="77777777" w:rsidTr="00FB2F2A">
        <w:trPr>
          <w:trHeight w:val="600"/>
        </w:trPr>
        <w:tc>
          <w:tcPr>
            <w:tcW w:w="138" w:type="pct"/>
            <w:vMerge/>
            <w:vAlign w:val="center"/>
            <w:hideMark/>
          </w:tcPr>
          <w:p w14:paraId="310B2A8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46C830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21EC27B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千盆</w:t>
            </w:r>
          </w:p>
        </w:tc>
        <w:tc>
          <w:tcPr>
            <w:tcW w:w="427" w:type="pct"/>
            <w:vAlign w:val="center"/>
            <w:hideMark/>
          </w:tcPr>
          <w:p w14:paraId="7BBBA45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70,356</w:t>
            </w:r>
          </w:p>
        </w:tc>
        <w:tc>
          <w:tcPr>
            <w:tcW w:w="468" w:type="pct"/>
            <w:noWrap/>
            <w:vAlign w:val="center"/>
            <w:hideMark/>
          </w:tcPr>
          <w:p w14:paraId="689B8A4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70,623</w:t>
            </w:r>
          </w:p>
        </w:tc>
        <w:tc>
          <w:tcPr>
            <w:tcW w:w="468" w:type="pct"/>
            <w:noWrap/>
            <w:vAlign w:val="center"/>
          </w:tcPr>
          <w:p w14:paraId="32155B8E"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68,120</w:t>
            </w:r>
          </w:p>
        </w:tc>
        <w:tc>
          <w:tcPr>
            <w:tcW w:w="424" w:type="pct"/>
            <w:noWrap/>
            <w:vAlign w:val="center"/>
          </w:tcPr>
          <w:p w14:paraId="7866172C"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69,430</w:t>
            </w:r>
          </w:p>
        </w:tc>
        <w:tc>
          <w:tcPr>
            <w:tcW w:w="441" w:type="pct"/>
            <w:vAlign w:val="center"/>
          </w:tcPr>
          <w:p w14:paraId="7F93E2D9"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1.92</w:t>
            </w:r>
          </w:p>
        </w:tc>
        <w:tc>
          <w:tcPr>
            <w:tcW w:w="1894" w:type="pct"/>
            <w:vMerge/>
            <w:vAlign w:val="center"/>
            <w:hideMark/>
          </w:tcPr>
          <w:p w14:paraId="6772A660"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70E275AC" w14:textId="77777777" w:rsidTr="00FB2F2A">
        <w:trPr>
          <w:trHeight w:val="600"/>
        </w:trPr>
        <w:tc>
          <w:tcPr>
            <w:tcW w:w="138" w:type="pct"/>
            <w:vMerge/>
            <w:vAlign w:val="center"/>
            <w:hideMark/>
          </w:tcPr>
          <w:p w14:paraId="39EB791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9917C8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7D63866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6E28408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1940B23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12,358</w:t>
            </w:r>
          </w:p>
        </w:tc>
        <w:tc>
          <w:tcPr>
            <w:tcW w:w="468" w:type="pct"/>
            <w:vAlign w:val="center"/>
            <w:hideMark/>
          </w:tcPr>
          <w:p w14:paraId="6202D2B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11,912</w:t>
            </w:r>
          </w:p>
        </w:tc>
        <w:tc>
          <w:tcPr>
            <w:tcW w:w="468" w:type="pct"/>
            <w:vAlign w:val="center"/>
            <w:hideMark/>
          </w:tcPr>
          <w:p w14:paraId="215A4FF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11,316</w:t>
            </w:r>
          </w:p>
        </w:tc>
        <w:tc>
          <w:tcPr>
            <w:tcW w:w="424" w:type="pct"/>
            <w:vAlign w:val="center"/>
          </w:tcPr>
          <w:p w14:paraId="20BA3A8E"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11,555</w:t>
            </w:r>
          </w:p>
        </w:tc>
        <w:tc>
          <w:tcPr>
            <w:tcW w:w="441" w:type="pct"/>
            <w:vAlign w:val="center"/>
          </w:tcPr>
          <w:p w14:paraId="2365172E"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2.11</w:t>
            </w:r>
          </w:p>
        </w:tc>
        <w:tc>
          <w:tcPr>
            <w:tcW w:w="1894" w:type="pct"/>
            <w:vMerge/>
            <w:vAlign w:val="center"/>
            <w:hideMark/>
          </w:tcPr>
          <w:p w14:paraId="7836FF06"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430252DA" w14:textId="77777777" w:rsidTr="00FB2F2A">
        <w:trPr>
          <w:trHeight w:val="600"/>
        </w:trPr>
        <w:tc>
          <w:tcPr>
            <w:tcW w:w="138" w:type="pct"/>
            <w:vMerge/>
            <w:vAlign w:val="center"/>
            <w:hideMark/>
          </w:tcPr>
          <w:p w14:paraId="3AC9484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56E6FBA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7650F50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1AD60D8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20D2B09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w:t>
            </w:r>
          </w:p>
        </w:tc>
        <w:tc>
          <w:tcPr>
            <w:tcW w:w="468" w:type="pct"/>
            <w:vAlign w:val="center"/>
            <w:hideMark/>
          </w:tcPr>
          <w:p w14:paraId="4DCE616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w:t>
            </w:r>
          </w:p>
        </w:tc>
        <w:tc>
          <w:tcPr>
            <w:tcW w:w="468" w:type="pct"/>
            <w:vAlign w:val="center"/>
            <w:hideMark/>
          </w:tcPr>
          <w:p w14:paraId="017CB67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w:t>
            </w:r>
          </w:p>
        </w:tc>
        <w:tc>
          <w:tcPr>
            <w:tcW w:w="424" w:type="pct"/>
            <w:vAlign w:val="center"/>
            <w:hideMark/>
          </w:tcPr>
          <w:p w14:paraId="2870D6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w:t>
            </w:r>
          </w:p>
        </w:tc>
        <w:tc>
          <w:tcPr>
            <w:tcW w:w="441" w:type="pct"/>
            <w:vAlign w:val="center"/>
            <w:hideMark/>
          </w:tcPr>
          <w:p w14:paraId="0BE50CC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6D286D9F"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7064C30D" w14:textId="77777777" w:rsidTr="00FB2F2A">
        <w:trPr>
          <w:trHeight w:val="600"/>
        </w:trPr>
        <w:tc>
          <w:tcPr>
            <w:tcW w:w="138" w:type="pct"/>
            <w:vMerge/>
            <w:vAlign w:val="center"/>
            <w:hideMark/>
          </w:tcPr>
          <w:p w14:paraId="4B314E9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DA09EB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55F5C49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元/盆</w:t>
            </w:r>
          </w:p>
        </w:tc>
        <w:tc>
          <w:tcPr>
            <w:tcW w:w="427" w:type="pct"/>
            <w:vAlign w:val="center"/>
            <w:hideMark/>
          </w:tcPr>
          <w:p w14:paraId="5083ED8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w:t>
            </w:r>
          </w:p>
        </w:tc>
        <w:tc>
          <w:tcPr>
            <w:tcW w:w="468" w:type="pct"/>
            <w:vAlign w:val="center"/>
            <w:hideMark/>
          </w:tcPr>
          <w:p w14:paraId="703D67D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75</w:t>
            </w:r>
          </w:p>
        </w:tc>
        <w:tc>
          <w:tcPr>
            <w:tcW w:w="468" w:type="pct"/>
            <w:vAlign w:val="center"/>
          </w:tcPr>
          <w:p w14:paraId="7EC52AE5"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76</w:t>
            </w:r>
          </w:p>
        </w:tc>
        <w:tc>
          <w:tcPr>
            <w:tcW w:w="424" w:type="pct"/>
            <w:vAlign w:val="center"/>
            <w:hideMark/>
          </w:tcPr>
          <w:p w14:paraId="6D0B8F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75</w:t>
            </w:r>
          </w:p>
        </w:tc>
        <w:tc>
          <w:tcPr>
            <w:tcW w:w="441" w:type="pct"/>
            <w:vAlign w:val="center"/>
          </w:tcPr>
          <w:p w14:paraId="6F8162AE"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-1.32</w:t>
            </w:r>
          </w:p>
        </w:tc>
        <w:tc>
          <w:tcPr>
            <w:tcW w:w="1894" w:type="pct"/>
            <w:vMerge/>
            <w:vAlign w:val="center"/>
            <w:hideMark/>
          </w:tcPr>
          <w:p w14:paraId="51B38E3E"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r w:rsidR="002258B0" w:rsidRPr="00B835E5" w14:paraId="11256B90" w14:textId="77777777" w:rsidTr="00FB2F2A">
        <w:trPr>
          <w:trHeight w:val="600"/>
        </w:trPr>
        <w:tc>
          <w:tcPr>
            <w:tcW w:w="138" w:type="pct"/>
            <w:vMerge/>
            <w:vAlign w:val="center"/>
            <w:hideMark/>
          </w:tcPr>
          <w:p w14:paraId="649BC47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6CC845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2EFE9EA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千元</w:t>
            </w:r>
          </w:p>
        </w:tc>
        <w:tc>
          <w:tcPr>
            <w:tcW w:w="427" w:type="pct"/>
            <w:vAlign w:val="center"/>
            <w:hideMark/>
          </w:tcPr>
          <w:p w14:paraId="791A4A3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4,924,920</w:t>
            </w:r>
          </w:p>
        </w:tc>
        <w:tc>
          <w:tcPr>
            <w:tcW w:w="468" w:type="pct"/>
            <w:noWrap/>
            <w:vAlign w:val="center"/>
            <w:hideMark/>
          </w:tcPr>
          <w:p w14:paraId="009DBAA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5,296,725</w:t>
            </w:r>
          </w:p>
        </w:tc>
        <w:tc>
          <w:tcPr>
            <w:tcW w:w="468" w:type="pct"/>
            <w:noWrap/>
            <w:vAlign w:val="center"/>
          </w:tcPr>
          <w:p w14:paraId="3E0E8BFC"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5,177,120</w:t>
            </w:r>
          </w:p>
        </w:tc>
        <w:tc>
          <w:tcPr>
            <w:tcW w:w="424" w:type="pct"/>
            <w:noWrap/>
            <w:vAlign w:val="center"/>
          </w:tcPr>
          <w:p w14:paraId="4F1D0AEE"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5,207,250</w:t>
            </w:r>
          </w:p>
        </w:tc>
        <w:tc>
          <w:tcPr>
            <w:tcW w:w="441" w:type="pct"/>
            <w:vAlign w:val="center"/>
          </w:tcPr>
          <w:p w14:paraId="28391D3C" w14:textId="77777777" w:rsidR="002258B0" w:rsidRPr="001639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0.58</w:t>
            </w:r>
          </w:p>
        </w:tc>
        <w:tc>
          <w:tcPr>
            <w:tcW w:w="1894" w:type="pct"/>
            <w:vMerge/>
            <w:vAlign w:val="center"/>
            <w:hideMark/>
          </w:tcPr>
          <w:p w14:paraId="3223594B" w14:textId="77777777" w:rsidR="002258B0" w:rsidRPr="00B835E5" w:rsidRDefault="002258B0" w:rsidP="00FB2F2A">
            <w:pPr>
              <w:widowControl/>
              <w:spacing w:after="0" w:line="240" w:lineRule="auto"/>
              <w:jc w:val="both"/>
              <w:rPr>
                <w:rFonts w:ascii="標楷體" w:eastAsia="標楷體" w:hAnsi="標楷體" w:cs="新細明體"/>
                <w:kern w:val="0"/>
                <w14:ligatures w14:val="none"/>
              </w:rPr>
            </w:pPr>
          </w:p>
        </w:tc>
      </w:tr>
    </w:tbl>
    <w:p w14:paraId="639C3A91" w14:textId="77777777" w:rsidR="002258B0" w:rsidRPr="00B835E5" w:rsidRDefault="002258B0" w:rsidP="002258B0"/>
    <w:p w14:paraId="7B7FC2E9"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作物別：花卉</w:t>
      </w:r>
      <w:proofErr w:type="gramStart"/>
      <w:r w:rsidRPr="00B835E5">
        <w:rPr>
          <w:rFonts w:ascii="標楷體" w:eastAsia="標楷體" w:hAnsi="標楷體" w:hint="eastAsia"/>
        </w:rPr>
        <w:t>—</w:t>
      </w:r>
      <w:proofErr w:type="gramEnd"/>
      <w:r w:rsidRPr="00B835E5">
        <w:rPr>
          <w:rFonts w:ascii="標楷體" w:eastAsia="標楷體" w:hAnsi="標楷體" w:cs="新細明體" w:hint="eastAsia"/>
          <w:kern w:val="0"/>
          <w14:ligatures w14:val="none"/>
        </w:rPr>
        <w:t xml:space="preserve">其他蘭花類 </w:t>
      </w:r>
      <w:r w:rsidRPr="00B835E5">
        <w:rPr>
          <w:rFonts w:ascii="標楷體" w:eastAsia="標楷體" w:hAnsi="標楷體" w:hint="eastAsia"/>
        </w:rPr>
        <w:t xml:space="preserve">                                                          單位：公頃，打/公頃，千打，元/打，千元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49"/>
        <w:gridCol w:w="1368"/>
        <w:gridCol w:w="1368"/>
        <w:gridCol w:w="1240"/>
        <w:gridCol w:w="1289"/>
        <w:gridCol w:w="5538"/>
      </w:tblGrid>
      <w:tr w:rsidR="002258B0" w:rsidRPr="00B835E5" w14:paraId="799E71A8" w14:textId="77777777" w:rsidTr="00FB2F2A">
        <w:trPr>
          <w:trHeight w:val="600"/>
          <w:tblHeader/>
        </w:trPr>
        <w:tc>
          <w:tcPr>
            <w:tcW w:w="878" w:type="pct"/>
            <w:gridSpan w:val="4"/>
            <w:vAlign w:val="center"/>
            <w:hideMark/>
          </w:tcPr>
          <w:p w14:paraId="6F65569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27" w:type="pct"/>
            <w:vAlign w:val="center"/>
            <w:hideMark/>
          </w:tcPr>
          <w:p w14:paraId="1DB8832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468" w:type="pct"/>
            <w:vAlign w:val="center"/>
            <w:hideMark/>
          </w:tcPr>
          <w:p w14:paraId="4A8C38F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8" w:type="pct"/>
            <w:vAlign w:val="center"/>
            <w:hideMark/>
          </w:tcPr>
          <w:p w14:paraId="00727F1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424" w:type="pct"/>
            <w:vAlign w:val="center"/>
            <w:hideMark/>
          </w:tcPr>
          <w:p w14:paraId="4381D4D8"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66CF2D3F"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41" w:type="pct"/>
            <w:vAlign w:val="center"/>
            <w:hideMark/>
          </w:tcPr>
          <w:p w14:paraId="3507B9D5"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894" w:type="pct"/>
            <w:vAlign w:val="center"/>
            <w:hideMark/>
          </w:tcPr>
          <w:p w14:paraId="0470E21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031D67C2" w14:textId="77777777" w:rsidTr="00FB2F2A">
        <w:trPr>
          <w:trHeight w:val="600"/>
        </w:trPr>
        <w:tc>
          <w:tcPr>
            <w:tcW w:w="138" w:type="pct"/>
            <w:vMerge w:val="restart"/>
            <w:textDirection w:val="tbRlV"/>
            <w:vAlign w:val="center"/>
            <w:hideMark/>
          </w:tcPr>
          <w:p w14:paraId="4E7B2A0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其他蘭花類 </w:t>
            </w:r>
          </w:p>
        </w:tc>
        <w:tc>
          <w:tcPr>
            <w:tcW w:w="385" w:type="pct"/>
            <w:gridSpan w:val="2"/>
            <w:vAlign w:val="center"/>
            <w:hideMark/>
          </w:tcPr>
          <w:p w14:paraId="6608FD7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01F1197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196AFCD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443</w:t>
            </w:r>
          </w:p>
        </w:tc>
        <w:tc>
          <w:tcPr>
            <w:tcW w:w="468" w:type="pct"/>
            <w:vAlign w:val="center"/>
            <w:hideMark/>
          </w:tcPr>
          <w:p w14:paraId="3873962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448</w:t>
            </w:r>
          </w:p>
        </w:tc>
        <w:tc>
          <w:tcPr>
            <w:tcW w:w="468" w:type="pct"/>
            <w:vAlign w:val="center"/>
            <w:hideMark/>
          </w:tcPr>
          <w:p w14:paraId="455569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445</w:t>
            </w:r>
          </w:p>
        </w:tc>
        <w:tc>
          <w:tcPr>
            <w:tcW w:w="424" w:type="pct"/>
            <w:vAlign w:val="center"/>
          </w:tcPr>
          <w:p w14:paraId="78AF11F1"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445</w:t>
            </w:r>
          </w:p>
        </w:tc>
        <w:tc>
          <w:tcPr>
            <w:tcW w:w="441" w:type="pct"/>
            <w:vAlign w:val="center"/>
          </w:tcPr>
          <w:p w14:paraId="6F504D86"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0.00</w:t>
            </w:r>
          </w:p>
        </w:tc>
        <w:tc>
          <w:tcPr>
            <w:tcW w:w="1894" w:type="pct"/>
            <w:vMerge w:val="restart"/>
            <w:hideMark/>
          </w:tcPr>
          <w:p w14:paraId="76BAFAFF" w14:textId="77777777" w:rsidR="002258B0" w:rsidRPr="00B835E5" w:rsidRDefault="002258B0" w:rsidP="002258B0">
            <w:pPr>
              <w:pStyle w:val="a9"/>
              <w:widowControl/>
              <w:numPr>
                <w:ilvl w:val="0"/>
                <w:numId w:val="4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其他蘭花類</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不含蝴蝶蘭及文</w:t>
            </w:r>
            <w:proofErr w:type="gramStart"/>
            <w:r w:rsidRPr="00B835E5">
              <w:rPr>
                <w:rFonts w:ascii="標楷體" w:eastAsia="標楷體" w:hAnsi="標楷體" w:cs="Times New Roman" w:hint="eastAsia"/>
                <w:kern w:val="0"/>
                <w14:ligatures w14:val="none"/>
              </w:rPr>
              <w:t>心蘭切花</w:t>
            </w:r>
            <w:proofErr w:type="gramEnd"/>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主要有國蘭</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小花蕙蘭</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、大花蕙蘭、熱帶蘭花</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萬代蘭、</w:t>
            </w:r>
            <w:proofErr w:type="gramStart"/>
            <w:r w:rsidRPr="00B835E5">
              <w:rPr>
                <w:rFonts w:ascii="標楷體" w:eastAsia="標楷體" w:hAnsi="標楷體" w:cs="Times New Roman" w:hint="eastAsia"/>
                <w:kern w:val="0"/>
                <w14:ligatures w14:val="none"/>
              </w:rPr>
              <w:t>腎藥蘭</w:t>
            </w:r>
            <w:proofErr w:type="gramEnd"/>
            <w:r w:rsidRPr="00B835E5">
              <w:rPr>
                <w:rFonts w:ascii="標楷體" w:eastAsia="標楷體" w:hAnsi="標楷體" w:cs="Times New Roman" w:hint="eastAsia"/>
                <w:kern w:val="0"/>
                <w14:ligatures w14:val="none"/>
              </w:rPr>
              <w:t>等</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、其他</w:t>
            </w:r>
            <w:proofErr w:type="gramStart"/>
            <w:r w:rsidRPr="00B835E5">
              <w:rPr>
                <w:rFonts w:ascii="標楷體" w:eastAsia="標楷體" w:hAnsi="標楷體" w:cs="Times New Roman" w:hint="eastAsia"/>
                <w:kern w:val="0"/>
                <w14:ligatures w14:val="none"/>
              </w:rPr>
              <w:t>雜屬蘭</w:t>
            </w:r>
            <w:proofErr w:type="gramEnd"/>
            <w:r w:rsidRPr="00B835E5">
              <w:rPr>
                <w:rFonts w:ascii="標楷體" w:eastAsia="標楷體" w:hAnsi="標楷體" w:cs="Times New Roman" w:hint="eastAsia"/>
                <w:kern w:val="0"/>
                <w14:ligatures w14:val="none"/>
              </w:rPr>
              <w:t>等，主要產地為南投縣、嘉義縣、</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中市、雲林縣、屏東縣等。</w:t>
            </w:r>
          </w:p>
          <w:p w14:paraId="7E3C096F" w14:textId="77777777" w:rsidR="002258B0" w:rsidRPr="00B835E5" w:rsidRDefault="002258B0" w:rsidP="002258B0">
            <w:pPr>
              <w:pStyle w:val="a9"/>
              <w:widowControl/>
              <w:numPr>
                <w:ilvl w:val="0"/>
                <w:numId w:val="4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國蘭主要出口國家為韓國，占外銷值</w:t>
            </w:r>
            <w:r w:rsidRPr="00B835E5">
              <w:rPr>
                <w:rFonts w:ascii="Times New Roman" w:eastAsia="新細明體" w:hAnsi="Times New Roman" w:cs="Times New Roman"/>
                <w:kern w:val="0"/>
                <w14:ligatures w14:val="none"/>
              </w:rPr>
              <w:t xml:space="preserve"> 99%</w:t>
            </w:r>
            <w:r w:rsidRPr="00B835E5">
              <w:rPr>
                <w:rFonts w:ascii="標楷體" w:eastAsia="標楷體" w:hAnsi="標楷體" w:cs="Times New Roman" w:hint="eastAsia"/>
                <w:kern w:val="0"/>
                <w14:ligatures w14:val="none"/>
              </w:rPr>
              <w:t>，惟因韓國消費習慣移轉，需求持續下降，加上國內</w:t>
            </w:r>
            <w:proofErr w:type="gramStart"/>
            <w:r w:rsidRPr="00B835E5">
              <w:rPr>
                <w:rFonts w:ascii="標楷體" w:eastAsia="標楷體" w:hAnsi="標楷體" w:cs="Times New Roman" w:hint="eastAsia"/>
                <w:kern w:val="0"/>
                <w14:ligatures w14:val="none"/>
              </w:rPr>
              <w:t>中部、</w:t>
            </w:r>
            <w:proofErr w:type="gramEnd"/>
            <w:r w:rsidRPr="00B835E5">
              <w:rPr>
                <w:rFonts w:ascii="標楷體" w:eastAsia="標楷體" w:hAnsi="標楷體" w:cs="Times New Roman" w:hint="eastAsia"/>
                <w:kern w:val="0"/>
                <w14:ligatures w14:val="none"/>
              </w:rPr>
              <w:t>雲嘉產區之</w:t>
            </w:r>
            <w:proofErr w:type="gramStart"/>
            <w:r w:rsidRPr="00B835E5">
              <w:rPr>
                <w:rFonts w:ascii="標楷體" w:eastAsia="標楷體" w:hAnsi="標楷體" w:cs="Times New Roman" w:hint="eastAsia"/>
                <w:kern w:val="0"/>
                <w14:ligatures w14:val="none"/>
              </w:rPr>
              <w:t>國蘭逢產業</w:t>
            </w:r>
            <w:proofErr w:type="gramEnd"/>
            <w:r w:rsidRPr="00B835E5">
              <w:rPr>
                <w:rFonts w:ascii="標楷體" w:eastAsia="標楷體" w:hAnsi="標楷體" w:cs="Times New Roman" w:hint="eastAsia"/>
                <w:kern w:val="0"/>
                <w14:ligatures w14:val="none"/>
              </w:rPr>
              <w:t>世代交替，老舊</w:t>
            </w:r>
            <w:proofErr w:type="gramStart"/>
            <w:r w:rsidRPr="00B835E5">
              <w:rPr>
                <w:rFonts w:ascii="標楷體" w:eastAsia="標楷體" w:hAnsi="標楷體" w:cs="Times New Roman" w:hint="eastAsia"/>
                <w:kern w:val="0"/>
                <w14:ligatures w14:val="none"/>
              </w:rPr>
              <w:t>園區棄園或</w:t>
            </w:r>
            <w:proofErr w:type="gramEnd"/>
            <w:r w:rsidRPr="00B835E5">
              <w:rPr>
                <w:rFonts w:ascii="標楷體" w:eastAsia="標楷體" w:hAnsi="標楷體" w:cs="Times New Roman" w:hint="eastAsia"/>
                <w:kern w:val="0"/>
                <w14:ligatures w14:val="none"/>
              </w:rPr>
              <w:t>更新，人力老化等因素致面積持續減少；高屏地區文心蘭產地因</w:t>
            </w:r>
            <w:proofErr w:type="gramStart"/>
            <w:r w:rsidRPr="00B835E5">
              <w:rPr>
                <w:rFonts w:ascii="標楷體" w:eastAsia="標楷體" w:hAnsi="標楷體" w:cs="Times New Roman" w:hint="eastAsia"/>
                <w:kern w:val="0"/>
                <w14:ligatures w14:val="none"/>
              </w:rPr>
              <w:t>氣侯</w:t>
            </w:r>
            <w:proofErr w:type="gramEnd"/>
            <w:r w:rsidRPr="00B835E5">
              <w:rPr>
                <w:rFonts w:ascii="標楷體" w:eastAsia="標楷體" w:hAnsi="標楷體" w:cs="Times New Roman" w:hint="eastAsia"/>
                <w:kern w:val="0"/>
                <w14:ligatures w14:val="none"/>
              </w:rPr>
              <w:t>變遷，部分蘭園轉作熱帶蘭花，中部文心蘭產地亦有小面積轉作其他</w:t>
            </w:r>
            <w:proofErr w:type="gramStart"/>
            <w:r w:rsidRPr="00B835E5">
              <w:rPr>
                <w:rFonts w:ascii="標楷體" w:eastAsia="標楷體" w:hAnsi="標楷體" w:cs="Times New Roman" w:hint="eastAsia"/>
                <w:kern w:val="0"/>
                <w14:ligatures w14:val="none"/>
              </w:rPr>
              <w:t>雜屬蘭避</w:t>
            </w:r>
            <w:proofErr w:type="gramEnd"/>
            <w:r w:rsidRPr="00B835E5">
              <w:rPr>
                <w:rFonts w:ascii="標楷體" w:eastAsia="標楷體" w:hAnsi="標楷體" w:cs="Times New Roman" w:hint="eastAsia"/>
                <w:kern w:val="0"/>
                <w14:ligatures w14:val="none"/>
              </w:rPr>
              <w:t>險，惟熱帶蘭花及其他</w:t>
            </w:r>
            <w:proofErr w:type="gramStart"/>
            <w:r w:rsidRPr="00B835E5">
              <w:rPr>
                <w:rFonts w:ascii="標楷體" w:eastAsia="標楷體" w:hAnsi="標楷體" w:cs="Times New Roman" w:hint="eastAsia"/>
                <w:kern w:val="0"/>
                <w14:ligatures w14:val="none"/>
              </w:rPr>
              <w:t>雜屬蘭</w:t>
            </w:r>
            <w:proofErr w:type="gramEnd"/>
            <w:r w:rsidRPr="00B835E5">
              <w:rPr>
                <w:rFonts w:ascii="標楷體" w:eastAsia="標楷體" w:hAnsi="標楷體" w:cs="Times New Roman" w:hint="eastAsia"/>
                <w:kern w:val="0"/>
                <w14:ligatures w14:val="none"/>
              </w:rPr>
              <w:t>市場有限，</w:t>
            </w:r>
            <w:proofErr w:type="gramStart"/>
            <w:r w:rsidRPr="00B835E5">
              <w:rPr>
                <w:rFonts w:ascii="標楷體" w:eastAsia="標楷體" w:hAnsi="標楷體" w:cs="Times New Roman" w:hint="eastAsia"/>
                <w:kern w:val="0"/>
                <w14:ligatures w14:val="none"/>
              </w:rPr>
              <w:t>此外，</w:t>
            </w:r>
            <w:proofErr w:type="gramEnd"/>
            <w:r w:rsidRPr="00B835E5">
              <w:rPr>
                <w:rFonts w:ascii="標楷體" w:eastAsia="標楷體" w:hAnsi="標楷體" w:cs="Times New Roman" w:hint="eastAsia"/>
                <w:kern w:val="0"/>
                <w14:ligatures w14:val="none"/>
              </w:rPr>
              <w:t>近年天災頻繁，亦影響單位面積產能及收益。</w:t>
            </w:r>
          </w:p>
          <w:p w14:paraId="6042F0D1" w14:textId="77777777" w:rsidR="002258B0" w:rsidRPr="00B835E5" w:rsidRDefault="002258B0" w:rsidP="002258B0">
            <w:pPr>
              <w:pStyle w:val="a9"/>
              <w:widowControl/>
              <w:numPr>
                <w:ilvl w:val="0"/>
                <w:numId w:val="44"/>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綜上，</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年其他蘭花類整體種植面積保守，</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年估計收穫面積</w:t>
            </w:r>
            <w:r w:rsidRPr="00CA0BCD">
              <w:rPr>
                <w:rFonts w:ascii="Times New Roman" w:eastAsia="新細明體" w:hAnsi="Times New Roman" w:cs="Times New Roman" w:hint="eastAsia"/>
                <w:color w:val="EE0000"/>
                <w:kern w:val="0"/>
                <w14:ligatures w14:val="none"/>
              </w:rPr>
              <w:t>443</w:t>
            </w:r>
            <w:r w:rsidRPr="00B835E5">
              <w:rPr>
                <w:rFonts w:ascii="標楷體" w:eastAsia="標楷體" w:hAnsi="標楷體" w:cs="Times New Roman" w:hint="eastAsia"/>
                <w:kern w:val="0"/>
                <w14:ligatures w14:val="none"/>
              </w:rPr>
              <w:t>公頃，總產量預估</w:t>
            </w:r>
            <w:r w:rsidRPr="00CA0BCD">
              <w:rPr>
                <w:rFonts w:ascii="Times New Roman" w:eastAsia="新細明體" w:hAnsi="Times New Roman" w:cs="Times New Roman" w:hint="eastAsia"/>
                <w:color w:val="EE0000"/>
                <w:kern w:val="0"/>
                <w14:ligatures w14:val="none"/>
              </w:rPr>
              <w:t>40,313</w:t>
            </w:r>
            <w:r w:rsidRPr="00B835E5">
              <w:rPr>
                <w:rFonts w:ascii="標楷體" w:eastAsia="標楷體" w:hAnsi="標楷體" w:cs="Times New Roman" w:hint="eastAsia"/>
                <w:kern w:val="0"/>
                <w14:ligatures w14:val="none"/>
              </w:rPr>
              <w:t>千打，將持續改善設施備、導入技術服務團強化田間管理，擴大生產人力，並推廣國內生活用花，規劃</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w:t>
            </w:r>
            <w:r w:rsidRPr="00162A3D">
              <w:rPr>
                <w:rFonts w:ascii="標楷體" w:eastAsia="標楷體" w:hAnsi="標楷體" w:cs="Times New Roman" w:hint="eastAsia"/>
                <w:color w:val="EE0000"/>
                <w:kern w:val="0"/>
                <w14:ligatures w14:val="none"/>
              </w:rPr>
              <w:t>收穫面積</w:t>
            </w:r>
            <w:r w:rsidRPr="00B835E5">
              <w:rPr>
                <w:rFonts w:ascii="標楷體" w:eastAsia="標楷體" w:hAnsi="標楷體" w:cs="Times New Roman" w:hint="eastAsia"/>
                <w:kern w:val="0"/>
                <w14:ligatures w14:val="none"/>
              </w:rPr>
              <w:t>目標成長</w:t>
            </w:r>
            <w:r w:rsidRPr="00CA0BCD">
              <w:rPr>
                <w:rFonts w:ascii="Times New Roman" w:eastAsia="新細明體" w:hAnsi="Times New Roman" w:cs="Times New Roman" w:hint="eastAsia"/>
                <w:color w:val="EE0000"/>
                <w:kern w:val="0"/>
                <w14:ligatures w14:val="none"/>
              </w:rPr>
              <w:t>0.45</w:t>
            </w:r>
            <w:r w:rsidRPr="00CA0BCD">
              <w:rPr>
                <w:rFonts w:ascii="Times New Roman" w:eastAsia="新細明體" w:hAnsi="Times New Roman" w:cs="Times New Roman"/>
                <w:color w:val="EE0000"/>
                <w:kern w:val="0"/>
                <w14:ligatures w14:val="none"/>
              </w:rPr>
              <w:t>%</w:t>
            </w:r>
            <w:r w:rsidRPr="00B835E5">
              <w:rPr>
                <w:rFonts w:ascii="標楷體" w:eastAsia="標楷體" w:hAnsi="標楷體" w:cs="Times New Roman" w:hint="eastAsia"/>
                <w:kern w:val="0"/>
                <w14:ligatures w14:val="none"/>
              </w:rPr>
              <w:t>，面積達</w:t>
            </w:r>
            <w:r w:rsidRPr="00CA0BCD">
              <w:rPr>
                <w:rFonts w:ascii="Times New Roman" w:eastAsia="新細明體" w:hAnsi="Times New Roman" w:cs="Times New Roman" w:hint="eastAsia"/>
                <w:color w:val="EE0000"/>
                <w:kern w:val="0"/>
                <w14:ligatures w14:val="none"/>
              </w:rPr>
              <w:t>445</w:t>
            </w:r>
            <w:r w:rsidRPr="00B835E5">
              <w:rPr>
                <w:rFonts w:ascii="標楷體" w:eastAsia="標楷體" w:hAnsi="標楷體" w:cs="Times New Roman" w:hint="eastAsia"/>
                <w:kern w:val="0"/>
                <w14:ligatures w14:val="none"/>
              </w:rPr>
              <w:t>公頃。</w:t>
            </w:r>
          </w:p>
        </w:tc>
      </w:tr>
      <w:tr w:rsidR="002258B0" w:rsidRPr="00B835E5" w14:paraId="1E0CFA9B" w14:textId="77777777" w:rsidTr="00FB2F2A">
        <w:trPr>
          <w:trHeight w:val="600"/>
        </w:trPr>
        <w:tc>
          <w:tcPr>
            <w:tcW w:w="138" w:type="pct"/>
            <w:vMerge/>
            <w:vAlign w:val="center"/>
            <w:hideMark/>
          </w:tcPr>
          <w:p w14:paraId="1A222B2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BDF7C4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37AF5DE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27" w:type="pct"/>
            <w:vAlign w:val="center"/>
            <w:hideMark/>
          </w:tcPr>
          <w:p w14:paraId="5DB1290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443</w:t>
            </w:r>
          </w:p>
        </w:tc>
        <w:tc>
          <w:tcPr>
            <w:tcW w:w="468" w:type="pct"/>
            <w:vAlign w:val="center"/>
            <w:hideMark/>
          </w:tcPr>
          <w:p w14:paraId="7080A6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448</w:t>
            </w:r>
          </w:p>
        </w:tc>
        <w:tc>
          <w:tcPr>
            <w:tcW w:w="468" w:type="pct"/>
            <w:vAlign w:val="center"/>
          </w:tcPr>
          <w:p w14:paraId="1290855A"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443</w:t>
            </w:r>
          </w:p>
        </w:tc>
        <w:tc>
          <w:tcPr>
            <w:tcW w:w="424" w:type="pct"/>
            <w:vAlign w:val="center"/>
          </w:tcPr>
          <w:p w14:paraId="4D588A76"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445</w:t>
            </w:r>
          </w:p>
        </w:tc>
        <w:tc>
          <w:tcPr>
            <w:tcW w:w="441" w:type="pct"/>
            <w:vAlign w:val="center"/>
          </w:tcPr>
          <w:p w14:paraId="58C4B69E"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0.45</w:t>
            </w:r>
          </w:p>
        </w:tc>
        <w:tc>
          <w:tcPr>
            <w:tcW w:w="1894" w:type="pct"/>
            <w:vMerge/>
            <w:vAlign w:val="center"/>
            <w:hideMark/>
          </w:tcPr>
          <w:p w14:paraId="0D9EBED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006FF7B" w14:textId="77777777" w:rsidTr="00FB2F2A">
        <w:trPr>
          <w:trHeight w:val="600"/>
        </w:trPr>
        <w:tc>
          <w:tcPr>
            <w:tcW w:w="138" w:type="pct"/>
            <w:vMerge/>
            <w:vAlign w:val="center"/>
            <w:hideMark/>
          </w:tcPr>
          <w:p w14:paraId="72F6C95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098432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6C5478D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打/公頃</w:t>
            </w:r>
          </w:p>
        </w:tc>
        <w:tc>
          <w:tcPr>
            <w:tcW w:w="427" w:type="pct"/>
            <w:vAlign w:val="center"/>
            <w:hideMark/>
          </w:tcPr>
          <w:p w14:paraId="7FACDC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96,784</w:t>
            </w:r>
          </w:p>
        </w:tc>
        <w:tc>
          <w:tcPr>
            <w:tcW w:w="468" w:type="pct"/>
            <w:vAlign w:val="center"/>
            <w:hideMark/>
          </w:tcPr>
          <w:p w14:paraId="25894F5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93,000</w:t>
            </w:r>
          </w:p>
        </w:tc>
        <w:tc>
          <w:tcPr>
            <w:tcW w:w="468" w:type="pct"/>
            <w:vAlign w:val="center"/>
            <w:hideMark/>
          </w:tcPr>
          <w:p w14:paraId="1FB5DEA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91,011</w:t>
            </w:r>
          </w:p>
        </w:tc>
        <w:tc>
          <w:tcPr>
            <w:tcW w:w="424" w:type="pct"/>
            <w:vAlign w:val="center"/>
          </w:tcPr>
          <w:p w14:paraId="1F2C686B"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92,500</w:t>
            </w:r>
          </w:p>
        </w:tc>
        <w:tc>
          <w:tcPr>
            <w:tcW w:w="441" w:type="pct"/>
            <w:vAlign w:val="center"/>
          </w:tcPr>
          <w:p w14:paraId="05AE94FC"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1.64</w:t>
            </w:r>
          </w:p>
        </w:tc>
        <w:tc>
          <w:tcPr>
            <w:tcW w:w="1894" w:type="pct"/>
            <w:vMerge/>
            <w:vAlign w:val="center"/>
            <w:hideMark/>
          </w:tcPr>
          <w:p w14:paraId="15963F4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9A856EA" w14:textId="77777777" w:rsidTr="00FB2F2A">
        <w:trPr>
          <w:trHeight w:val="600"/>
        </w:trPr>
        <w:tc>
          <w:tcPr>
            <w:tcW w:w="138" w:type="pct"/>
            <w:vMerge/>
            <w:vAlign w:val="center"/>
            <w:hideMark/>
          </w:tcPr>
          <w:p w14:paraId="6783E65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A28EE4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1F49DCA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千打</w:t>
            </w:r>
          </w:p>
        </w:tc>
        <w:tc>
          <w:tcPr>
            <w:tcW w:w="427" w:type="pct"/>
            <w:vAlign w:val="center"/>
            <w:hideMark/>
          </w:tcPr>
          <w:p w14:paraId="6FA1E73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42,875</w:t>
            </w:r>
          </w:p>
        </w:tc>
        <w:tc>
          <w:tcPr>
            <w:tcW w:w="468" w:type="pct"/>
            <w:vAlign w:val="center"/>
            <w:hideMark/>
          </w:tcPr>
          <w:p w14:paraId="313074A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41,664</w:t>
            </w:r>
          </w:p>
        </w:tc>
        <w:tc>
          <w:tcPr>
            <w:tcW w:w="468" w:type="pct"/>
            <w:vAlign w:val="center"/>
          </w:tcPr>
          <w:p w14:paraId="2AF75FAB"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40,313</w:t>
            </w:r>
          </w:p>
        </w:tc>
        <w:tc>
          <w:tcPr>
            <w:tcW w:w="424" w:type="pct"/>
            <w:vAlign w:val="center"/>
          </w:tcPr>
          <w:p w14:paraId="6F1DDD6A"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41,163</w:t>
            </w:r>
          </w:p>
        </w:tc>
        <w:tc>
          <w:tcPr>
            <w:tcW w:w="441" w:type="pct"/>
            <w:vAlign w:val="center"/>
          </w:tcPr>
          <w:p w14:paraId="67C4117C"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2.11</w:t>
            </w:r>
          </w:p>
        </w:tc>
        <w:tc>
          <w:tcPr>
            <w:tcW w:w="1894" w:type="pct"/>
            <w:vMerge/>
            <w:vAlign w:val="center"/>
            <w:hideMark/>
          </w:tcPr>
          <w:p w14:paraId="67DFA42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B587F8D" w14:textId="77777777" w:rsidTr="00FB2F2A">
        <w:trPr>
          <w:trHeight w:val="600"/>
        </w:trPr>
        <w:tc>
          <w:tcPr>
            <w:tcW w:w="138" w:type="pct"/>
            <w:vMerge/>
            <w:vAlign w:val="center"/>
            <w:hideMark/>
          </w:tcPr>
          <w:p w14:paraId="1A1B091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A38155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7497729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7114B9D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432B426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951</w:t>
            </w:r>
          </w:p>
        </w:tc>
        <w:tc>
          <w:tcPr>
            <w:tcW w:w="468" w:type="pct"/>
            <w:vAlign w:val="center"/>
            <w:hideMark/>
          </w:tcPr>
          <w:p w14:paraId="6D9F51A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838</w:t>
            </w:r>
          </w:p>
        </w:tc>
        <w:tc>
          <w:tcPr>
            <w:tcW w:w="468" w:type="pct"/>
            <w:vAlign w:val="center"/>
            <w:hideMark/>
          </w:tcPr>
          <w:p w14:paraId="140BF3D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750</w:t>
            </w:r>
          </w:p>
        </w:tc>
        <w:tc>
          <w:tcPr>
            <w:tcW w:w="424" w:type="pct"/>
            <w:vAlign w:val="center"/>
            <w:hideMark/>
          </w:tcPr>
          <w:p w14:paraId="299580D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820</w:t>
            </w:r>
          </w:p>
        </w:tc>
        <w:tc>
          <w:tcPr>
            <w:tcW w:w="441" w:type="pct"/>
            <w:vAlign w:val="center"/>
            <w:hideMark/>
          </w:tcPr>
          <w:p w14:paraId="677D028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9.33</w:t>
            </w:r>
          </w:p>
        </w:tc>
        <w:tc>
          <w:tcPr>
            <w:tcW w:w="1894" w:type="pct"/>
            <w:vMerge/>
            <w:vAlign w:val="center"/>
            <w:hideMark/>
          </w:tcPr>
          <w:p w14:paraId="41D8203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B7B8D70" w14:textId="77777777" w:rsidTr="00FB2F2A">
        <w:trPr>
          <w:trHeight w:val="600"/>
        </w:trPr>
        <w:tc>
          <w:tcPr>
            <w:tcW w:w="138" w:type="pct"/>
            <w:vMerge/>
            <w:vAlign w:val="center"/>
            <w:hideMark/>
          </w:tcPr>
          <w:p w14:paraId="2D22061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0D5046D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5BBB9A6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4720110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公噸</w:t>
            </w:r>
          </w:p>
        </w:tc>
        <w:tc>
          <w:tcPr>
            <w:tcW w:w="427" w:type="pct"/>
            <w:vAlign w:val="center"/>
            <w:hideMark/>
          </w:tcPr>
          <w:p w14:paraId="343A13A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284</w:t>
            </w:r>
          </w:p>
        </w:tc>
        <w:tc>
          <w:tcPr>
            <w:tcW w:w="468" w:type="pct"/>
            <w:vAlign w:val="center"/>
            <w:hideMark/>
          </w:tcPr>
          <w:p w14:paraId="3311E7C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326.00</w:t>
            </w:r>
          </w:p>
        </w:tc>
        <w:tc>
          <w:tcPr>
            <w:tcW w:w="468" w:type="pct"/>
            <w:vAlign w:val="center"/>
            <w:hideMark/>
          </w:tcPr>
          <w:p w14:paraId="50F4C66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310.00</w:t>
            </w:r>
          </w:p>
        </w:tc>
        <w:tc>
          <w:tcPr>
            <w:tcW w:w="424" w:type="pct"/>
            <w:vAlign w:val="center"/>
            <w:hideMark/>
          </w:tcPr>
          <w:p w14:paraId="596B6D5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310.00</w:t>
            </w:r>
          </w:p>
        </w:tc>
        <w:tc>
          <w:tcPr>
            <w:tcW w:w="441" w:type="pct"/>
            <w:vAlign w:val="center"/>
            <w:hideMark/>
          </w:tcPr>
          <w:p w14:paraId="094DED2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0D90EA5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3381C5D" w14:textId="77777777" w:rsidTr="00FB2F2A">
        <w:trPr>
          <w:trHeight w:val="600"/>
        </w:trPr>
        <w:tc>
          <w:tcPr>
            <w:tcW w:w="138" w:type="pct"/>
            <w:vMerge/>
            <w:vAlign w:val="center"/>
            <w:hideMark/>
          </w:tcPr>
          <w:p w14:paraId="1DEDB62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3713C4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6A212D6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元/打</w:t>
            </w:r>
          </w:p>
        </w:tc>
        <w:tc>
          <w:tcPr>
            <w:tcW w:w="427" w:type="pct"/>
            <w:vAlign w:val="center"/>
            <w:hideMark/>
          </w:tcPr>
          <w:p w14:paraId="15D8A80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w:t>
            </w:r>
          </w:p>
        </w:tc>
        <w:tc>
          <w:tcPr>
            <w:tcW w:w="468" w:type="pct"/>
            <w:vAlign w:val="center"/>
            <w:hideMark/>
          </w:tcPr>
          <w:p w14:paraId="33B40BC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w:t>
            </w:r>
          </w:p>
        </w:tc>
        <w:tc>
          <w:tcPr>
            <w:tcW w:w="468" w:type="pct"/>
            <w:vAlign w:val="center"/>
            <w:hideMark/>
          </w:tcPr>
          <w:p w14:paraId="1D34EAA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w:t>
            </w:r>
          </w:p>
        </w:tc>
        <w:tc>
          <w:tcPr>
            <w:tcW w:w="424" w:type="pct"/>
            <w:vAlign w:val="center"/>
            <w:hideMark/>
          </w:tcPr>
          <w:p w14:paraId="121B9B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w:t>
            </w:r>
          </w:p>
        </w:tc>
        <w:tc>
          <w:tcPr>
            <w:tcW w:w="441" w:type="pct"/>
            <w:vAlign w:val="center"/>
            <w:hideMark/>
          </w:tcPr>
          <w:p w14:paraId="4823C7D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894" w:type="pct"/>
            <w:vMerge/>
            <w:vAlign w:val="center"/>
            <w:hideMark/>
          </w:tcPr>
          <w:p w14:paraId="1FB6CF3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816A107" w14:textId="77777777" w:rsidTr="00FB2F2A">
        <w:trPr>
          <w:trHeight w:val="600"/>
        </w:trPr>
        <w:tc>
          <w:tcPr>
            <w:tcW w:w="138" w:type="pct"/>
            <w:vMerge/>
            <w:vAlign w:val="center"/>
            <w:hideMark/>
          </w:tcPr>
          <w:p w14:paraId="5AA4FC2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669E18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26FE83F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千元</w:t>
            </w:r>
          </w:p>
        </w:tc>
        <w:tc>
          <w:tcPr>
            <w:tcW w:w="427" w:type="pct"/>
            <w:vAlign w:val="center"/>
            <w:hideMark/>
          </w:tcPr>
          <w:p w14:paraId="0D1A495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1,029,004</w:t>
            </w:r>
          </w:p>
        </w:tc>
        <w:tc>
          <w:tcPr>
            <w:tcW w:w="468" w:type="pct"/>
            <w:vAlign w:val="center"/>
            <w:hideMark/>
          </w:tcPr>
          <w:p w14:paraId="447D67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970,014</w:t>
            </w:r>
          </w:p>
        </w:tc>
        <w:tc>
          <w:tcPr>
            <w:tcW w:w="468" w:type="pct"/>
            <w:vAlign w:val="center"/>
            <w:hideMark/>
          </w:tcPr>
          <w:p w14:paraId="19F596F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972,000</w:t>
            </w:r>
          </w:p>
        </w:tc>
        <w:tc>
          <w:tcPr>
            <w:tcW w:w="424" w:type="pct"/>
            <w:vAlign w:val="center"/>
          </w:tcPr>
          <w:p w14:paraId="7DAE524E"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987,912</w:t>
            </w:r>
          </w:p>
        </w:tc>
        <w:tc>
          <w:tcPr>
            <w:tcW w:w="441" w:type="pct"/>
            <w:vAlign w:val="center"/>
          </w:tcPr>
          <w:p w14:paraId="239877D8" w14:textId="77777777" w:rsidR="002258B0" w:rsidRPr="00CA0BCD"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1.64</w:t>
            </w:r>
          </w:p>
        </w:tc>
        <w:tc>
          <w:tcPr>
            <w:tcW w:w="1894" w:type="pct"/>
            <w:vMerge/>
            <w:vAlign w:val="center"/>
            <w:hideMark/>
          </w:tcPr>
          <w:p w14:paraId="2B3A568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172C92E4" w14:textId="77777777" w:rsidR="002258B0" w:rsidRPr="00B835E5" w:rsidRDefault="002258B0" w:rsidP="002258B0"/>
    <w:p w14:paraId="240BE65C"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胡蘿蔔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13"/>
        <w:gridCol w:w="1491"/>
        <w:gridCol w:w="1348"/>
        <w:gridCol w:w="1485"/>
        <w:gridCol w:w="1354"/>
        <w:gridCol w:w="5161"/>
      </w:tblGrid>
      <w:tr w:rsidR="002258B0" w:rsidRPr="00B835E5" w14:paraId="44790E8E" w14:textId="77777777" w:rsidTr="00FB2F2A">
        <w:trPr>
          <w:trHeight w:val="600"/>
          <w:tblHeader/>
        </w:trPr>
        <w:tc>
          <w:tcPr>
            <w:tcW w:w="878" w:type="pct"/>
            <w:gridSpan w:val="4"/>
            <w:vAlign w:val="center"/>
            <w:hideMark/>
          </w:tcPr>
          <w:p w14:paraId="77910D5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15" w:type="pct"/>
            <w:vAlign w:val="center"/>
            <w:hideMark/>
          </w:tcPr>
          <w:p w14:paraId="12BAC6F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226F8FE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2CF158A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41E2EB8A"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3972E40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07A3952D"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299E99A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572A8951" w14:textId="77777777" w:rsidTr="00FB2F2A">
        <w:trPr>
          <w:trHeight w:val="600"/>
        </w:trPr>
        <w:tc>
          <w:tcPr>
            <w:tcW w:w="138" w:type="pct"/>
            <w:vMerge w:val="restart"/>
            <w:textDirection w:val="tbRlV"/>
            <w:vAlign w:val="center"/>
            <w:hideMark/>
          </w:tcPr>
          <w:p w14:paraId="73303F9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胡蘿蔔 </w:t>
            </w:r>
          </w:p>
        </w:tc>
        <w:tc>
          <w:tcPr>
            <w:tcW w:w="385" w:type="pct"/>
            <w:gridSpan w:val="2"/>
            <w:vAlign w:val="center"/>
            <w:hideMark/>
          </w:tcPr>
          <w:p w14:paraId="1D04742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4EE9A09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73C37EB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1,675</w:t>
            </w:r>
          </w:p>
        </w:tc>
        <w:tc>
          <w:tcPr>
            <w:tcW w:w="510" w:type="pct"/>
            <w:vAlign w:val="center"/>
            <w:hideMark/>
          </w:tcPr>
          <w:p w14:paraId="2DE086C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1,858</w:t>
            </w:r>
          </w:p>
        </w:tc>
        <w:tc>
          <w:tcPr>
            <w:tcW w:w="461" w:type="pct"/>
            <w:vAlign w:val="center"/>
            <w:hideMark/>
          </w:tcPr>
          <w:p w14:paraId="19A01DF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1,850</w:t>
            </w:r>
          </w:p>
        </w:tc>
        <w:tc>
          <w:tcPr>
            <w:tcW w:w="508" w:type="pct"/>
            <w:vAlign w:val="center"/>
            <w:hideMark/>
          </w:tcPr>
          <w:p w14:paraId="2EAB89F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1,855</w:t>
            </w:r>
          </w:p>
        </w:tc>
        <w:tc>
          <w:tcPr>
            <w:tcW w:w="463" w:type="pct"/>
            <w:vAlign w:val="center"/>
            <w:hideMark/>
          </w:tcPr>
          <w:p w14:paraId="05D8A9C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0.27</w:t>
            </w:r>
          </w:p>
        </w:tc>
        <w:tc>
          <w:tcPr>
            <w:tcW w:w="1765" w:type="pct"/>
            <w:vMerge w:val="restart"/>
            <w:hideMark/>
          </w:tcPr>
          <w:p w14:paraId="63F5804B" w14:textId="77777777" w:rsidR="002258B0" w:rsidRPr="00B835E5" w:rsidRDefault="002258B0" w:rsidP="002258B0">
            <w:pPr>
              <w:pStyle w:val="a9"/>
              <w:widowControl/>
              <w:numPr>
                <w:ilvl w:val="0"/>
                <w:numId w:val="45"/>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主要產地為</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南、雲林及彰化，近</w:t>
            </w:r>
            <w:r w:rsidRPr="00B835E5">
              <w:rPr>
                <w:rFonts w:ascii="Times New Roman" w:eastAsia="新細明體" w:hAnsi="Times New Roman" w:cs="Times New Roman"/>
                <w:kern w:val="0"/>
                <w14:ligatures w14:val="none"/>
              </w:rPr>
              <w:t xml:space="preserve"> 3 </w:t>
            </w:r>
            <w:r w:rsidRPr="00B835E5">
              <w:rPr>
                <w:rFonts w:ascii="標楷體" w:eastAsia="標楷體" w:hAnsi="標楷體" w:cs="Times New Roman" w:hint="eastAsia"/>
                <w:kern w:val="0"/>
                <w14:ligatures w14:val="none"/>
              </w:rPr>
              <w:t>年胡蘿蔔種植面積約</w:t>
            </w:r>
            <w:r w:rsidRPr="00B835E5">
              <w:rPr>
                <w:rFonts w:ascii="Times New Roman" w:eastAsia="新細明體" w:hAnsi="Times New Roman" w:cs="Times New Roman"/>
                <w:kern w:val="0"/>
                <w14:ligatures w14:val="none"/>
              </w:rPr>
              <w:t xml:space="preserve"> 1,600</w:t>
            </w:r>
            <w:proofErr w:type="gramStart"/>
            <w:r w:rsidRPr="00B835E5">
              <w:rPr>
                <w:rFonts w:ascii="Times New Roman" w:eastAsia="新細明體" w:hAnsi="Times New Roman" w:cs="Times New Roman"/>
                <w:kern w:val="0"/>
                <w14:ligatures w14:val="none"/>
              </w:rPr>
              <w:t>–</w:t>
            </w:r>
            <w:proofErr w:type="gramEnd"/>
            <w:r w:rsidRPr="00B835E5">
              <w:rPr>
                <w:rFonts w:ascii="Times New Roman" w:eastAsia="新細明體" w:hAnsi="Times New Roman" w:cs="Times New Roman"/>
                <w:kern w:val="0"/>
                <w14:ligatures w14:val="none"/>
              </w:rPr>
              <w:t xml:space="preserve">1,800 </w:t>
            </w:r>
            <w:r w:rsidRPr="00B835E5">
              <w:rPr>
                <w:rFonts w:ascii="標楷體" w:eastAsia="標楷體" w:hAnsi="標楷體" w:cs="Times New Roman" w:hint="eastAsia"/>
                <w:kern w:val="0"/>
                <w14:ligatures w14:val="none"/>
              </w:rPr>
              <w:t>公頃</w:t>
            </w:r>
            <w:proofErr w:type="gramStart"/>
            <w:r w:rsidRPr="00B835E5">
              <w:rPr>
                <w:rFonts w:ascii="標楷體" w:eastAsia="標楷體" w:hAnsi="標楷體" w:cs="Times New Roman" w:hint="eastAsia"/>
                <w:kern w:val="0"/>
                <w14:ligatures w14:val="none"/>
              </w:rPr>
              <w:t>之間，</w:t>
            </w:r>
            <w:proofErr w:type="gramEnd"/>
            <w:r w:rsidRPr="00B835E5">
              <w:rPr>
                <w:rFonts w:ascii="標楷體" w:eastAsia="標楷體" w:hAnsi="標楷體" w:cs="Times New Roman" w:hint="eastAsia"/>
                <w:kern w:val="0"/>
                <w14:ligatures w14:val="none"/>
              </w:rPr>
              <w:t>年平均出口量約</w:t>
            </w:r>
            <w:r w:rsidRPr="00B835E5">
              <w:rPr>
                <w:rFonts w:ascii="Times New Roman" w:eastAsia="新細明體" w:hAnsi="Times New Roman" w:cs="Times New Roman"/>
                <w:kern w:val="0"/>
                <w14:ligatures w14:val="none"/>
              </w:rPr>
              <w:t xml:space="preserve">5,000 </w:t>
            </w:r>
            <w:r w:rsidRPr="00B835E5">
              <w:rPr>
                <w:rFonts w:ascii="標楷體" w:eastAsia="標楷體" w:hAnsi="標楷體" w:cs="Times New Roman" w:hint="eastAsia"/>
                <w:kern w:val="0"/>
                <w14:ligatures w14:val="none"/>
              </w:rPr>
              <w:t>公噸。</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 xml:space="preserve"> 1</w:t>
            </w:r>
            <w:proofErr w:type="gramStart"/>
            <w:r w:rsidRPr="00B835E5">
              <w:rPr>
                <w:rFonts w:ascii="Times New Roman" w:eastAsia="新細明體" w:hAnsi="Times New Roman" w:cs="Times New Roman"/>
                <w:kern w:val="0"/>
                <w14:ligatures w14:val="none"/>
              </w:rPr>
              <w:t>–</w:t>
            </w:r>
            <w:proofErr w:type="gramEnd"/>
            <w:r w:rsidRPr="00B835E5">
              <w:rPr>
                <w:rFonts w:ascii="Times New Roman" w:eastAsia="新細明體" w:hAnsi="Times New Roman" w:cs="Times New Roman"/>
                <w:kern w:val="0"/>
                <w14:ligatures w14:val="none"/>
              </w:rPr>
              <w:t xml:space="preserve">8 </w:t>
            </w:r>
            <w:r w:rsidRPr="00B835E5">
              <w:rPr>
                <w:rFonts w:ascii="標楷體" w:eastAsia="標楷體" w:hAnsi="標楷體" w:cs="Times New Roman" w:hint="eastAsia"/>
                <w:kern w:val="0"/>
                <w14:ligatures w14:val="none"/>
              </w:rPr>
              <w:t>月出口</w:t>
            </w:r>
            <w:r w:rsidRPr="00B835E5">
              <w:rPr>
                <w:rFonts w:ascii="Times New Roman" w:eastAsia="新細明體" w:hAnsi="Times New Roman" w:cs="Times New Roman"/>
                <w:kern w:val="0"/>
                <w14:ligatures w14:val="none"/>
              </w:rPr>
              <w:t xml:space="preserve"> 3,588 </w:t>
            </w:r>
            <w:r w:rsidRPr="00B835E5">
              <w:rPr>
                <w:rFonts w:ascii="標楷體" w:eastAsia="標楷體" w:hAnsi="標楷體" w:cs="Times New Roman" w:hint="eastAsia"/>
                <w:kern w:val="0"/>
                <w14:ligatures w14:val="none"/>
              </w:rPr>
              <w:t>公噸，較</w:t>
            </w:r>
            <w:r w:rsidRPr="00B835E5">
              <w:rPr>
                <w:rFonts w:ascii="Times New Roman" w:eastAsia="新細明體" w:hAnsi="Times New Roman" w:cs="Times New Roman"/>
                <w:kern w:val="0"/>
                <w14:ligatures w14:val="none"/>
              </w:rPr>
              <w:t xml:space="preserve"> 113</w:t>
            </w:r>
            <w:r w:rsidRPr="00B835E5">
              <w:rPr>
                <w:rFonts w:ascii="標楷體" w:eastAsia="標楷體" w:hAnsi="標楷體" w:cs="Times New Roman" w:hint="eastAsia"/>
                <w:kern w:val="0"/>
                <w14:ligatures w14:val="none"/>
              </w:rPr>
              <w:t>年同期</w:t>
            </w:r>
            <w:r w:rsidRPr="00B835E5">
              <w:rPr>
                <w:rFonts w:ascii="Times New Roman" w:eastAsia="新細明體" w:hAnsi="Times New Roman" w:cs="Times New Roman"/>
                <w:kern w:val="0"/>
                <w14:ligatures w14:val="none"/>
              </w:rPr>
              <w:t xml:space="preserve"> 3,870</w:t>
            </w:r>
            <w:r w:rsidRPr="00B835E5">
              <w:rPr>
                <w:rFonts w:ascii="標楷體" w:eastAsia="標楷體" w:hAnsi="標楷體" w:cs="Times New Roman" w:hint="eastAsia"/>
                <w:kern w:val="0"/>
                <w14:ligatures w14:val="none"/>
              </w:rPr>
              <w:t>公噸減少</w:t>
            </w:r>
            <w:r w:rsidRPr="00B835E5">
              <w:rPr>
                <w:rFonts w:ascii="Times New Roman" w:eastAsia="新細明體" w:hAnsi="Times New Roman" w:cs="Times New Roman"/>
                <w:kern w:val="0"/>
                <w14:ligatures w14:val="none"/>
              </w:rPr>
              <w:t>7%</w:t>
            </w:r>
            <w:r w:rsidRPr="00B835E5">
              <w:rPr>
                <w:rFonts w:ascii="標楷體" w:eastAsia="標楷體" w:hAnsi="標楷體" w:cs="Times New Roman" w:hint="eastAsia"/>
                <w:kern w:val="0"/>
                <w14:ligatures w14:val="none"/>
              </w:rPr>
              <w:t>。</w:t>
            </w:r>
          </w:p>
          <w:p w14:paraId="5C47B102" w14:textId="77777777" w:rsidR="002258B0" w:rsidRPr="00B835E5" w:rsidRDefault="002258B0" w:rsidP="002258B0">
            <w:pPr>
              <w:pStyle w:val="a9"/>
              <w:widowControl/>
              <w:numPr>
                <w:ilvl w:val="0"/>
                <w:numId w:val="45"/>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預期</w:t>
            </w:r>
            <w:r w:rsidRPr="00B835E5">
              <w:rPr>
                <w:rFonts w:ascii="Times New Roman" w:eastAsia="新細明體" w:hAnsi="Times New Roman" w:cs="Times New Roman"/>
                <w:kern w:val="0"/>
                <w14:ligatures w14:val="none"/>
              </w:rPr>
              <w:t xml:space="preserve"> 115</w:t>
            </w:r>
            <w:r w:rsidRPr="00B835E5">
              <w:rPr>
                <w:rFonts w:ascii="標楷體" w:eastAsia="標楷體" w:hAnsi="標楷體" w:cs="Times New Roman" w:hint="eastAsia"/>
                <w:kern w:val="0"/>
                <w14:ligatures w14:val="none"/>
              </w:rPr>
              <w:t>年主要出口國家日本及香港等市場需求持平，</w:t>
            </w:r>
            <w:proofErr w:type="gramStart"/>
            <w:r w:rsidRPr="00B835E5">
              <w:rPr>
                <w:rFonts w:ascii="標楷體" w:eastAsia="標楷體" w:hAnsi="標楷體" w:cs="Times New Roman" w:hint="eastAsia"/>
                <w:kern w:val="0"/>
                <w14:ligatures w14:val="none"/>
              </w:rPr>
              <w:t>爰</w:t>
            </w:r>
            <w:proofErr w:type="gramEnd"/>
            <w:r w:rsidRPr="00B835E5">
              <w:rPr>
                <w:rFonts w:ascii="Times New Roman" w:eastAsia="新細明體" w:hAnsi="Times New Roman" w:cs="Times New Roman"/>
                <w:kern w:val="0"/>
                <w14:ligatures w14:val="none"/>
              </w:rPr>
              <w:t xml:space="preserve"> 115</w:t>
            </w:r>
            <w:r w:rsidRPr="00B835E5">
              <w:rPr>
                <w:rFonts w:ascii="標楷體" w:eastAsia="標楷體" w:hAnsi="標楷體" w:cs="Times New Roman" w:hint="eastAsia"/>
                <w:kern w:val="0"/>
                <w14:ligatures w14:val="none"/>
              </w:rPr>
              <w:t>年生產目標訂為</w:t>
            </w:r>
            <w:r w:rsidRPr="00B835E5">
              <w:rPr>
                <w:rFonts w:ascii="Times New Roman" w:eastAsia="新細明體" w:hAnsi="Times New Roman" w:cs="Times New Roman"/>
                <w:kern w:val="0"/>
                <w14:ligatures w14:val="none"/>
              </w:rPr>
              <w:t xml:space="preserve"> 1,855 </w:t>
            </w:r>
            <w:r w:rsidRPr="00B835E5">
              <w:rPr>
                <w:rFonts w:ascii="標楷體" w:eastAsia="標楷體" w:hAnsi="標楷體" w:cs="Times New Roman" w:hint="eastAsia"/>
                <w:kern w:val="0"/>
                <w14:ligatures w14:val="none"/>
              </w:rPr>
              <w:t>公頃及出口量</w:t>
            </w:r>
            <w:r w:rsidRPr="00B835E5">
              <w:rPr>
                <w:rFonts w:ascii="Times New Roman" w:eastAsia="新細明體" w:hAnsi="Times New Roman" w:cs="Times New Roman"/>
                <w:kern w:val="0"/>
                <w14:ligatures w14:val="none"/>
              </w:rPr>
              <w:t xml:space="preserve"> 5,200</w:t>
            </w:r>
            <w:r w:rsidRPr="00B835E5">
              <w:rPr>
                <w:rFonts w:ascii="標楷體" w:eastAsia="標楷體" w:hAnsi="標楷體" w:cs="Times New Roman" w:hint="eastAsia"/>
                <w:kern w:val="0"/>
                <w14:ligatures w14:val="none"/>
              </w:rPr>
              <w:t>公噸。</w:t>
            </w:r>
          </w:p>
          <w:p w14:paraId="455E8BEB" w14:textId="77777777" w:rsidR="002258B0" w:rsidRPr="00B835E5" w:rsidRDefault="002258B0" w:rsidP="002258B0">
            <w:pPr>
              <w:pStyle w:val="a9"/>
              <w:widowControl/>
              <w:numPr>
                <w:ilvl w:val="0"/>
                <w:numId w:val="45"/>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為穩定出口及調節國內市場，加強輔導出口胡蘿蔔</w:t>
            </w:r>
            <w:proofErr w:type="gramStart"/>
            <w:r w:rsidRPr="00B835E5">
              <w:rPr>
                <w:rFonts w:ascii="標楷體" w:eastAsia="標楷體" w:hAnsi="標楷體" w:cs="Times New Roman" w:hint="eastAsia"/>
                <w:kern w:val="0"/>
                <w14:ligatures w14:val="none"/>
              </w:rPr>
              <w:t>契</w:t>
            </w:r>
            <w:proofErr w:type="gramEnd"/>
            <w:r w:rsidRPr="00B835E5">
              <w:rPr>
                <w:rFonts w:ascii="標楷體" w:eastAsia="標楷體" w:hAnsi="標楷體" w:cs="Times New Roman" w:hint="eastAsia"/>
                <w:kern w:val="0"/>
                <w14:ligatures w14:val="none"/>
              </w:rPr>
              <w:t>作生產，落實生產履歷資訊化及加強安全用藥管理，以確保品質。</w:t>
            </w:r>
          </w:p>
        </w:tc>
      </w:tr>
      <w:tr w:rsidR="002258B0" w:rsidRPr="00B835E5" w14:paraId="5E446337" w14:textId="77777777" w:rsidTr="00FB2F2A">
        <w:trPr>
          <w:trHeight w:val="600"/>
        </w:trPr>
        <w:tc>
          <w:tcPr>
            <w:tcW w:w="138" w:type="pct"/>
            <w:vMerge/>
            <w:vAlign w:val="center"/>
            <w:hideMark/>
          </w:tcPr>
          <w:p w14:paraId="15E2C53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7B3975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7FC169F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3A0C5ED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1,675</w:t>
            </w:r>
          </w:p>
        </w:tc>
        <w:tc>
          <w:tcPr>
            <w:tcW w:w="510" w:type="pct"/>
            <w:vAlign w:val="center"/>
            <w:hideMark/>
          </w:tcPr>
          <w:p w14:paraId="079F13A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1,858</w:t>
            </w:r>
          </w:p>
        </w:tc>
        <w:tc>
          <w:tcPr>
            <w:tcW w:w="461" w:type="pct"/>
            <w:hideMark/>
          </w:tcPr>
          <w:p w14:paraId="7CC2CF2D" w14:textId="77777777" w:rsidR="002258B0" w:rsidRPr="008645D8"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8645D8">
              <w:rPr>
                <w:rFonts w:ascii="Times New Roman" w:eastAsia="新細明體" w:hAnsi="Times New Roman" w:cs="Times New Roman"/>
                <w:color w:val="EE0000"/>
                <w:kern w:val="0"/>
                <w14:ligatures w14:val="none"/>
              </w:rPr>
              <w:t xml:space="preserve">1,795 </w:t>
            </w:r>
          </w:p>
        </w:tc>
        <w:tc>
          <w:tcPr>
            <w:tcW w:w="508" w:type="pct"/>
            <w:hideMark/>
          </w:tcPr>
          <w:p w14:paraId="5892F0CD" w14:textId="77777777" w:rsidR="002258B0" w:rsidRPr="008645D8"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8645D8">
              <w:rPr>
                <w:rFonts w:ascii="Times New Roman" w:eastAsia="新細明體" w:hAnsi="Times New Roman" w:cs="Times New Roman"/>
                <w:color w:val="EE0000"/>
                <w:kern w:val="0"/>
                <w14:ligatures w14:val="none"/>
              </w:rPr>
              <w:t xml:space="preserve">1,818 </w:t>
            </w:r>
          </w:p>
        </w:tc>
        <w:tc>
          <w:tcPr>
            <w:tcW w:w="463" w:type="pct"/>
            <w:hideMark/>
          </w:tcPr>
          <w:p w14:paraId="182CC144" w14:textId="77777777" w:rsidR="002258B0" w:rsidRPr="008645D8"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8645D8">
              <w:rPr>
                <w:rFonts w:ascii="Times New Roman" w:eastAsia="新細明體" w:hAnsi="Times New Roman" w:cs="Times New Roman"/>
                <w:color w:val="EE0000"/>
                <w:kern w:val="0"/>
                <w14:ligatures w14:val="none"/>
              </w:rPr>
              <w:t xml:space="preserve">1.28 </w:t>
            </w:r>
          </w:p>
        </w:tc>
        <w:tc>
          <w:tcPr>
            <w:tcW w:w="1765" w:type="pct"/>
            <w:vMerge/>
            <w:vAlign w:val="center"/>
            <w:hideMark/>
          </w:tcPr>
          <w:p w14:paraId="07FF0A8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D03F551" w14:textId="77777777" w:rsidTr="00FB2F2A">
        <w:trPr>
          <w:trHeight w:val="600"/>
        </w:trPr>
        <w:tc>
          <w:tcPr>
            <w:tcW w:w="138" w:type="pct"/>
            <w:vMerge/>
            <w:vAlign w:val="center"/>
            <w:hideMark/>
          </w:tcPr>
          <w:p w14:paraId="009F245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4415AD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0A46F06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15" w:type="pct"/>
            <w:vAlign w:val="center"/>
            <w:hideMark/>
          </w:tcPr>
          <w:p w14:paraId="5E808B6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47,107</w:t>
            </w:r>
          </w:p>
        </w:tc>
        <w:tc>
          <w:tcPr>
            <w:tcW w:w="510" w:type="pct"/>
            <w:vAlign w:val="center"/>
            <w:hideMark/>
          </w:tcPr>
          <w:p w14:paraId="047205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47,824</w:t>
            </w:r>
          </w:p>
        </w:tc>
        <w:tc>
          <w:tcPr>
            <w:tcW w:w="461" w:type="pct"/>
            <w:vAlign w:val="center"/>
            <w:hideMark/>
          </w:tcPr>
          <w:p w14:paraId="253B9AB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47,800</w:t>
            </w:r>
          </w:p>
        </w:tc>
        <w:tc>
          <w:tcPr>
            <w:tcW w:w="508" w:type="pct"/>
            <w:vAlign w:val="center"/>
            <w:hideMark/>
          </w:tcPr>
          <w:p w14:paraId="7AABC64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47,810</w:t>
            </w:r>
          </w:p>
        </w:tc>
        <w:tc>
          <w:tcPr>
            <w:tcW w:w="463" w:type="pct"/>
            <w:vAlign w:val="center"/>
            <w:hideMark/>
          </w:tcPr>
          <w:p w14:paraId="2AE39E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0.02</w:t>
            </w:r>
          </w:p>
        </w:tc>
        <w:tc>
          <w:tcPr>
            <w:tcW w:w="1765" w:type="pct"/>
            <w:vMerge/>
            <w:vAlign w:val="center"/>
            <w:hideMark/>
          </w:tcPr>
          <w:p w14:paraId="7940262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E89FAA9" w14:textId="77777777" w:rsidTr="00FB2F2A">
        <w:trPr>
          <w:trHeight w:val="600"/>
        </w:trPr>
        <w:tc>
          <w:tcPr>
            <w:tcW w:w="138" w:type="pct"/>
            <w:vMerge/>
            <w:vAlign w:val="center"/>
            <w:hideMark/>
          </w:tcPr>
          <w:p w14:paraId="0BE6EDC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53CE4D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7C23645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74CC665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78,884</w:t>
            </w:r>
          </w:p>
        </w:tc>
        <w:tc>
          <w:tcPr>
            <w:tcW w:w="510" w:type="pct"/>
            <w:vAlign w:val="center"/>
            <w:hideMark/>
          </w:tcPr>
          <w:p w14:paraId="607E2B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88,855</w:t>
            </w:r>
          </w:p>
        </w:tc>
        <w:tc>
          <w:tcPr>
            <w:tcW w:w="461" w:type="pct"/>
            <w:vAlign w:val="center"/>
          </w:tcPr>
          <w:p w14:paraId="6345CA9D" w14:textId="77777777" w:rsidR="002258B0" w:rsidRPr="000261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026171">
              <w:rPr>
                <w:rFonts w:ascii="Times New Roman" w:eastAsia="新細明體" w:hAnsi="Times New Roman" w:cs="Times New Roman" w:hint="eastAsia"/>
                <w:color w:val="EE0000"/>
                <w:kern w:val="0"/>
                <w14:ligatures w14:val="none"/>
              </w:rPr>
              <w:t>85,801</w:t>
            </w:r>
          </w:p>
        </w:tc>
        <w:tc>
          <w:tcPr>
            <w:tcW w:w="508" w:type="pct"/>
            <w:vAlign w:val="center"/>
          </w:tcPr>
          <w:p w14:paraId="077ADAC8" w14:textId="77777777" w:rsidR="002258B0" w:rsidRPr="000261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026171">
              <w:rPr>
                <w:rFonts w:ascii="Times New Roman" w:eastAsia="新細明體" w:hAnsi="Times New Roman" w:cs="Times New Roman" w:hint="eastAsia"/>
                <w:color w:val="EE0000"/>
                <w:kern w:val="0"/>
                <w14:ligatures w14:val="none"/>
              </w:rPr>
              <w:t>86,919</w:t>
            </w:r>
          </w:p>
        </w:tc>
        <w:tc>
          <w:tcPr>
            <w:tcW w:w="463" w:type="pct"/>
            <w:vAlign w:val="center"/>
          </w:tcPr>
          <w:p w14:paraId="0F27D3CC" w14:textId="77777777" w:rsidR="002258B0" w:rsidRPr="00026171"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026171">
              <w:rPr>
                <w:rFonts w:ascii="Times New Roman" w:eastAsia="新細明體" w:hAnsi="Times New Roman" w:cs="Times New Roman" w:hint="eastAsia"/>
                <w:color w:val="EE0000"/>
                <w:kern w:val="0"/>
                <w14:ligatures w14:val="none"/>
              </w:rPr>
              <w:t>1.30</w:t>
            </w:r>
          </w:p>
        </w:tc>
        <w:tc>
          <w:tcPr>
            <w:tcW w:w="1765" w:type="pct"/>
            <w:vMerge/>
            <w:vAlign w:val="center"/>
            <w:hideMark/>
          </w:tcPr>
          <w:p w14:paraId="05F4E1E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093DEA4" w14:textId="77777777" w:rsidTr="00FB2F2A">
        <w:trPr>
          <w:trHeight w:val="600"/>
        </w:trPr>
        <w:tc>
          <w:tcPr>
            <w:tcW w:w="138" w:type="pct"/>
            <w:vMerge/>
            <w:vAlign w:val="center"/>
            <w:hideMark/>
          </w:tcPr>
          <w:p w14:paraId="2E61E64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7CCC3D8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4261816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31ADC44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724EACC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4,381</w:t>
            </w:r>
          </w:p>
        </w:tc>
        <w:tc>
          <w:tcPr>
            <w:tcW w:w="510" w:type="pct"/>
            <w:vAlign w:val="center"/>
            <w:hideMark/>
          </w:tcPr>
          <w:p w14:paraId="4F4847B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5,044</w:t>
            </w:r>
          </w:p>
        </w:tc>
        <w:tc>
          <w:tcPr>
            <w:tcW w:w="461" w:type="pct"/>
            <w:vAlign w:val="center"/>
            <w:hideMark/>
          </w:tcPr>
          <w:p w14:paraId="22F3C1B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5,100</w:t>
            </w:r>
          </w:p>
        </w:tc>
        <w:tc>
          <w:tcPr>
            <w:tcW w:w="508" w:type="pct"/>
            <w:vAlign w:val="center"/>
            <w:hideMark/>
          </w:tcPr>
          <w:p w14:paraId="7C5C91C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5,200</w:t>
            </w:r>
          </w:p>
        </w:tc>
        <w:tc>
          <w:tcPr>
            <w:tcW w:w="463" w:type="pct"/>
            <w:vAlign w:val="center"/>
            <w:hideMark/>
          </w:tcPr>
          <w:p w14:paraId="0652686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1.96</w:t>
            </w:r>
          </w:p>
        </w:tc>
        <w:tc>
          <w:tcPr>
            <w:tcW w:w="1765" w:type="pct"/>
            <w:vMerge/>
            <w:vAlign w:val="center"/>
            <w:hideMark/>
          </w:tcPr>
          <w:p w14:paraId="227AEAF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8622B21" w14:textId="77777777" w:rsidTr="00FB2F2A">
        <w:trPr>
          <w:trHeight w:val="600"/>
        </w:trPr>
        <w:tc>
          <w:tcPr>
            <w:tcW w:w="138" w:type="pct"/>
            <w:vMerge/>
            <w:vAlign w:val="center"/>
            <w:hideMark/>
          </w:tcPr>
          <w:p w14:paraId="23D1112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268C856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77E7622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02ADCE9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60DBF9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1,990</w:t>
            </w:r>
          </w:p>
        </w:tc>
        <w:tc>
          <w:tcPr>
            <w:tcW w:w="510" w:type="pct"/>
            <w:vAlign w:val="center"/>
            <w:hideMark/>
          </w:tcPr>
          <w:p w14:paraId="71F16B9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439</w:t>
            </w:r>
          </w:p>
        </w:tc>
        <w:tc>
          <w:tcPr>
            <w:tcW w:w="461" w:type="pct"/>
            <w:vAlign w:val="center"/>
            <w:hideMark/>
          </w:tcPr>
          <w:p w14:paraId="55BA43D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400</w:t>
            </w:r>
          </w:p>
        </w:tc>
        <w:tc>
          <w:tcPr>
            <w:tcW w:w="508" w:type="pct"/>
            <w:vAlign w:val="center"/>
            <w:hideMark/>
          </w:tcPr>
          <w:p w14:paraId="65C99F3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390</w:t>
            </w:r>
          </w:p>
        </w:tc>
        <w:tc>
          <w:tcPr>
            <w:tcW w:w="463" w:type="pct"/>
            <w:vAlign w:val="center"/>
            <w:hideMark/>
          </w:tcPr>
          <w:p w14:paraId="02ECFFF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-2.50</w:t>
            </w:r>
          </w:p>
        </w:tc>
        <w:tc>
          <w:tcPr>
            <w:tcW w:w="1765" w:type="pct"/>
            <w:vMerge/>
            <w:vAlign w:val="center"/>
            <w:hideMark/>
          </w:tcPr>
          <w:p w14:paraId="592415B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F9020E2" w14:textId="77777777" w:rsidTr="00FB2F2A">
        <w:trPr>
          <w:trHeight w:val="600"/>
        </w:trPr>
        <w:tc>
          <w:tcPr>
            <w:tcW w:w="138" w:type="pct"/>
            <w:vMerge/>
            <w:vAlign w:val="center"/>
            <w:hideMark/>
          </w:tcPr>
          <w:p w14:paraId="491D886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D07859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749D542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15" w:type="pct"/>
            <w:vAlign w:val="center"/>
            <w:hideMark/>
          </w:tcPr>
          <w:p w14:paraId="52B1B1D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w:t>
            </w:r>
          </w:p>
        </w:tc>
        <w:tc>
          <w:tcPr>
            <w:tcW w:w="510" w:type="pct"/>
            <w:vAlign w:val="center"/>
            <w:hideMark/>
          </w:tcPr>
          <w:p w14:paraId="0600209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w:t>
            </w:r>
          </w:p>
        </w:tc>
        <w:tc>
          <w:tcPr>
            <w:tcW w:w="461" w:type="pct"/>
            <w:vAlign w:val="center"/>
            <w:hideMark/>
          </w:tcPr>
          <w:p w14:paraId="4DEFA72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w:t>
            </w:r>
          </w:p>
        </w:tc>
        <w:tc>
          <w:tcPr>
            <w:tcW w:w="508" w:type="pct"/>
            <w:vAlign w:val="center"/>
            <w:hideMark/>
          </w:tcPr>
          <w:p w14:paraId="7DED9DD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w:t>
            </w:r>
          </w:p>
        </w:tc>
        <w:tc>
          <w:tcPr>
            <w:tcW w:w="463" w:type="pct"/>
            <w:vAlign w:val="center"/>
            <w:hideMark/>
          </w:tcPr>
          <w:p w14:paraId="1FCD7DA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29593D4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CECA4B0" w14:textId="77777777" w:rsidTr="00FB2F2A">
        <w:trPr>
          <w:trHeight w:val="600"/>
        </w:trPr>
        <w:tc>
          <w:tcPr>
            <w:tcW w:w="138" w:type="pct"/>
            <w:vMerge/>
            <w:vAlign w:val="center"/>
            <w:hideMark/>
          </w:tcPr>
          <w:p w14:paraId="374A6D5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D52A53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2699D2D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15" w:type="pct"/>
            <w:vAlign w:val="center"/>
            <w:hideMark/>
          </w:tcPr>
          <w:p w14:paraId="7639D54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1,124,103</w:t>
            </w:r>
          </w:p>
        </w:tc>
        <w:tc>
          <w:tcPr>
            <w:tcW w:w="510" w:type="pct"/>
            <w:vAlign w:val="center"/>
            <w:hideMark/>
          </w:tcPr>
          <w:p w14:paraId="23B8ACF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792,590</w:t>
            </w:r>
          </w:p>
        </w:tc>
        <w:tc>
          <w:tcPr>
            <w:tcW w:w="461" w:type="pct"/>
            <w:noWrap/>
            <w:vAlign w:val="center"/>
          </w:tcPr>
          <w:p w14:paraId="7ED11A6E" w14:textId="77777777" w:rsidR="002258B0" w:rsidRPr="00DB5C2D"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DB5C2D">
              <w:rPr>
                <w:rFonts w:ascii="Times New Roman" w:eastAsia="新細明體" w:hAnsi="Times New Roman" w:cs="Times New Roman" w:hint="eastAsia"/>
                <w:color w:val="EE0000"/>
                <w:kern w:val="0"/>
                <w14:ligatures w14:val="none"/>
              </w:rPr>
              <w:t>1,287,015</w:t>
            </w:r>
          </w:p>
        </w:tc>
        <w:tc>
          <w:tcPr>
            <w:tcW w:w="508" w:type="pct"/>
            <w:noWrap/>
            <w:vAlign w:val="center"/>
          </w:tcPr>
          <w:p w14:paraId="36EFFAD4" w14:textId="77777777" w:rsidR="002258B0" w:rsidRPr="00DB5C2D"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DB5C2D">
              <w:rPr>
                <w:rFonts w:ascii="Times New Roman" w:eastAsia="新細明體" w:hAnsi="Times New Roman" w:cs="Times New Roman" w:hint="eastAsia"/>
                <w:color w:val="EE0000"/>
                <w:kern w:val="0"/>
                <w14:ligatures w14:val="none"/>
              </w:rPr>
              <w:t>1,303,779</w:t>
            </w:r>
          </w:p>
        </w:tc>
        <w:tc>
          <w:tcPr>
            <w:tcW w:w="463" w:type="pct"/>
            <w:vAlign w:val="center"/>
          </w:tcPr>
          <w:p w14:paraId="2F765D13" w14:textId="77777777" w:rsidR="002258B0" w:rsidRPr="00DB5C2D"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DB5C2D">
              <w:rPr>
                <w:rFonts w:ascii="Times New Roman" w:eastAsia="新細明體" w:hAnsi="Times New Roman" w:cs="Times New Roman" w:hint="eastAsia"/>
                <w:color w:val="EE0000"/>
                <w:kern w:val="0"/>
                <w14:ligatures w14:val="none"/>
              </w:rPr>
              <w:t>1.30</w:t>
            </w:r>
          </w:p>
        </w:tc>
        <w:tc>
          <w:tcPr>
            <w:tcW w:w="1765" w:type="pct"/>
            <w:vMerge/>
            <w:vAlign w:val="center"/>
            <w:hideMark/>
          </w:tcPr>
          <w:p w14:paraId="6ADD755F"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2D76D26C" w14:textId="77777777" w:rsidR="002258B0" w:rsidRPr="00B835E5" w:rsidRDefault="002258B0" w:rsidP="002258B0"/>
    <w:p w14:paraId="427354F2"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洋蔥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13"/>
        <w:gridCol w:w="1491"/>
        <w:gridCol w:w="1348"/>
        <w:gridCol w:w="1485"/>
        <w:gridCol w:w="1354"/>
        <w:gridCol w:w="5161"/>
      </w:tblGrid>
      <w:tr w:rsidR="002258B0" w:rsidRPr="00B835E5" w14:paraId="11D5F89F" w14:textId="77777777" w:rsidTr="00FB2F2A">
        <w:trPr>
          <w:trHeight w:val="600"/>
          <w:tblHeader/>
        </w:trPr>
        <w:tc>
          <w:tcPr>
            <w:tcW w:w="878" w:type="pct"/>
            <w:gridSpan w:val="4"/>
            <w:vAlign w:val="center"/>
            <w:hideMark/>
          </w:tcPr>
          <w:p w14:paraId="5D8EAE5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15" w:type="pct"/>
            <w:vAlign w:val="center"/>
            <w:hideMark/>
          </w:tcPr>
          <w:p w14:paraId="45C3250F"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6A71880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207CCE7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6F085A41"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E7B58F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4D10BE31"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165D3C1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35A6E505" w14:textId="77777777" w:rsidTr="00FB2F2A">
        <w:trPr>
          <w:trHeight w:val="600"/>
        </w:trPr>
        <w:tc>
          <w:tcPr>
            <w:tcW w:w="138" w:type="pct"/>
            <w:vMerge w:val="restart"/>
            <w:textDirection w:val="tbRlV"/>
            <w:vAlign w:val="center"/>
            <w:hideMark/>
          </w:tcPr>
          <w:p w14:paraId="58AFB83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洋蔥 </w:t>
            </w:r>
          </w:p>
        </w:tc>
        <w:tc>
          <w:tcPr>
            <w:tcW w:w="385" w:type="pct"/>
            <w:gridSpan w:val="2"/>
            <w:vAlign w:val="center"/>
            <w:hideMark/>
          </w:tcPr>
          <w:p w14:paraId="6839EDC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11635A5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公頃</w:t>
            </w:r>
          </w:p>
        </w:tc>
        <w:tc>
          <w:tcPr>
            <w:tcW w:w="415" w:type="pct"/>
            <w:vAlign w:val="center"/>
            <w:hideMark/>
          </w:tcPr>
          <w:p w14:paraId="2B8E535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1,272</w:t>
            </w:r>
          </w:p>
        </w:tc>
        <w:tc>
          <w:tcPr>
            <w:tcW w:w="510" w:type="pct"/>
            <w:vAlign w:val="center"/>
            <w:hideMark/>
          </w:tcPr>
          <w:p w14:paraId="0E1F006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1,672</w:t>
            </w:r>
          </w:p>
        </w:tc>
        <w:tc>
          <w:tcPr>
            <w:tcW w:w="461" w:type="pct"/>
            <w:vAlign w:val="center"/>
            <w:hideMark/>
          </w:tcPr>
          <w:p w14:paraId="565E345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1,274</w:t>
            </w:r>
          </w:p>
        </w:tc>
        <w:tc>
          <w:tcPr>
            <w:tcW w:w="508" w:type="pct"/>
            <w:vAlign w:val="center"/>
            <w:hideMark/>
          </w:tcPr>
          <w:p w14:paraId="770A18A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1,300</w:t>
            </w:r>
          </w:p>
        </w:tc>
        <w:tc>
          <w:tcPr>
            <w:tcW w:w="463" w:type="pct"/>
            <w:vAlign w:val="center"/>
            <w:hideMark/>
          </w:tcPr>
          <w:p w14:paraId="595FFFC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2.04</w:t>
            </w:r>
          </w:p>
        </w:tc>
        <w:tc>
          <w:tcPr>
            <w:tcW w:w="1765" w:type="pct"/>
            <w:vMerge w:val="restart"/>
            <w:hideMark/>
          </w:tcPr>
          <w:p w14:paraId="52E54C8A" w14:textId="77777777" w:rsidR="002258B0" w:rsidRPr="00B835E5" w:rsidRDefault="002258B0" w:rsidP="002258B0">
            <w:pPr>
              <w:pStyle w:val="a9"/>
              <w:widowControl/>
              <w:numPr>
                <w:ilvl w:val="0"/>
                <w:numId w:val="46"/>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主要產地為雲林、屏東、彰化、嘉義及高雄等地，近</w:t>
            </w:r>
            <w:r w:rsidRPr="00B835E5">
              <w:rPr>
                <w:rFonts w:ascii="Times New Roman" w:eastAsia="新細明體" w:hAnsi="Times New Roman" w:cs="Times New Roman"/>
                <w:kern w:val="0"/>
                <w14:ligatures w14:val="none"/>
              </w:rPr>
              <w:t xml:space="preserve"> 3 </w:t>
            </w:r>
            <w:r w:rsidRPr="00B835E5">
              <w:rPr>
                <w:rFonts w:ascii="標楷體" w:eastAsia="標楷體" w:hAnsi="標楷體" w:cs="Times New Roman" w:hint="eastAsia"/>
                <w:kern w:val="0"/>
                <w14:ligatures w14:val="none"/>
              </w:rPr>
              <w:t>年種植面積約</w:t>
            </w:r>
            <w:r w:rsidRPr="00B835E5">
              <w:rPr>
                <w:rFonts w:ascii="Times New Roman" w:eastAsia="新細明體" w:hAnsi="Times New Roman" w:cs="Times New Roman"/>
                <w:kern w:val="0"/>
                <w14:ligatures w14:val="none"/>
              </w:rPr>
              <w:t xml:space="preserve"> 1,047</w:t>
            </w:r>
            <w:proofErr w:type="gramStart"/>
            <w:r w:rsidRPr="00B835E5">
              <w:rPr>
                <w:rFonts w:ascii="Times New Roman" w:eastAsia="新細明體" w:hAnsi="Times New Roman" w:cs="Times New Roman"/>
                <w:kern w:val="0"/>
                <w14:ligatures w14:val="none"/>
              </w:rPr>
              <w:t>–</w:t>
            </w:r>
            <w:proofErr w:type="gramEnd"/>
            <w:r w:rsidRPr="00B835E5">
              <w:rPr>
                <w:rFonts w:ascii="Times New Roman" w:eastAsia="新細明體" w:hAnsi="Times New Roman" w:cs="Times New Roman"/>
                <w:kern w:val="0"/>
                <w14:ligatures w14:val="none"/>
              </w:rPr>
              <w:t xml:space="preserve">1,672 </w:t>
            </w:r>
            <w:r w:rsidRPr="00B835E5">
              <w:rPr>
                <w:rFonts w:ascii="標楷體" w:eastAsia="標楷體" w:hAnsi="標楷體" w:cs="Times New Roman" w:hint="eastAsia"/>
                <w:kern w:val="0"/>
                <w14:ligatures w14:val="none"/>
              </w:rPr>
              <w:t>公頃。屏東地區受連作障礙影響，產區往中部移轉。</w:t>
            </w:r>
            <w:r w:rsidRPr="00B835E5">
              <w:rPr>
                <w:rFonts w:ascii="標楷體" w:eastAsia="標楷體" w:hAnsi="標楷體" w:cs="Times New Roman" w:hint="eastAsia"/>
                <w:kern w:val="0"/>
                <w14:ligatures w14:val="none"/>
              </w:rPr>
              <w:br w:type="page"/>
            </w:r>
            <w:r w:rsidRPr="00B835E5">
              <w:rPr>
                <w:rFonts w:ascii="標楷體" w:eastAsia="標楷體" w:hAnsi="標楷體" w:cs="Times New Roman" w:hint="eastAsia"/>
                <w:kern w:val="0"/>
                <w14:ligatures w14:val="none"/>
              </w:rPr>
              <w:br w:type="page"/>
            </w:r>
          </w:p>
          <w:p w14:paraId="41B627A5" w14:textId="77777777" w:rsidR="002258B0" w:rsidRPr="00B835E5" w:rsidRDefault="002258B0" w:rsidP="002258B0">
            <w:pPr>
              <w:pStyle w:val="a9"/>
              <w:widowControl/>
              <w:numPr>
                <w:ilvl w:val="0"/>
                <w:numId w:val="46"/>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因前</w:t>
            </w:r>
            <w:r w:rsidRPr="00B835E5">
              <w:rPr>
                <w:rFonts w:ascii="Times New Roman" w:eastAsia="新細明體" w:hAnsi="Times New Roman" w:cs="Times New Roman"/>
                <w:kern w:val="0"/>
                <w14:ligatures w14:val="none"/>
              </w:rPr>
              <w:t xml:space="preserve"> 110</w:t>
            </w:r>
            <w:proofErr w:type="gramStart"/>
            <w:r w:rsidRPr="00B835E5">
              <w:rPr>
                <w:rFonts w:ascii="Times New Roman" w:eastAsia="新細明體" w:hAnsi="Times New Roman" w:cs="Times New Roman"/>
                <w:kern w:val="0"/>
                <w14:ligatures w14:val="none"/>
              </w:rPr>
              <w:t>–</w:t>
            </w:r>
            <w:proofErr w:type="gramEnd"/>
            <w:r w:rsidRPr="00B835E5">
              <w:rPr>
                <w:rFonts w:ascii="Times New Roman" w:eastAsia="新細明體" w:hAnsi="Times New Roman" w:cs="Times New Roman"/>
                <w:kern w:val="0"/>
                <w14:ligatures w14:val="none"/>
              </w:rPr>
              <w:t xml:space="preserve">112 </w:t>
            </w:r>
            <w:r w:rsidRPr="00B835E5">
              <w:rPr>
                <w:rFonts w:ascii="標楷體" w:eastAsia="標楷體" w:hAnsi="標楷體" w:cs="Times New Roman" w:hint="eastAsia"/>
                <w:kern w:val="0"/>
                <w14:ligatures w14:val="none"/>
              </w:rPr>
              <w:t>年氣候影響致洋蔥種植面積及產量減少，價格上漲，致</w:t>
            </w:r>
            <w:r w:rsidRPr="00B835E5">
              <w:rPr>
                <w:rFonts w:ascii="Times New Roman" w:eastAsia="新細明體" w:hAnsi="Times New Roman" w:cs="Times New Roman"/>
                <w:kern w:val="0"/>
                <w14:ligatures w14:val="none"/>
              </w:rPr>
              <w:t xml:space="preserve"> 113 </w:t>
            </w:r>
            <w:r w:rsidRPr="00B835E5">
              <w:rPr>
                <w:rFonts w:ascii="標楷體" w:eastAsia="標楷體" w:hAnsi="標楷體" w:cs="Times New Roman" w:hint="eastAsia"/>
                <w:kern w:val="0"/>
                <w14:ligatures w14:val="none"/>
              </w:rPr>
              <w:t>年農民種植意願增加，種植面積及產量超出生產目標，</w:t>
            </w:r>
            <w:proofErr w:type="gramStart"/>
            <w:r w:rsidRPr="00B835E5">
              <w:rPr>
                <w:rFonts w:ascii="標楷體" w:eastAsia="標楷體" w:hAnsi="標楷體" w:cs="Times New Roman" w:hint="eastAsia"/>
                <w:kern w:val="0"/>
                <w14:ligatures w14:val="none"/>
              </w:rPr>
              <w:t>本署辦理</w:t>
            </w:r>
            <w:proofErr w:type="gramEnd"/>
            <w:r w:rsidRPr="00B835E5">
              <w:rPr>
                <w:rFonts w:ascii="標楷體" w:eastAsia="標楷體" w:hAnsi="標楷體" w:cs="Times New Roman" w:hint="eastAsia"/>
                <w:kern w:val="0"/>
                <w14:ligatures w14:val="none"/>
              </w:rPr>
              <w:t>外銷輔導措施，外銷量增加；</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年面積及產量減少，外銷量亦減少，生產面積與常年相近。</w:t>
            </w:r>
            <w:r w:rsidRPr="00B835E5">
              <w:rPr>
                <w:rFonts w:ascii="標楷體" w:eastAsia="標楷體" w:hAnsi="標楷體" w:cs="Times New Roman" w:hint="eastAsia"/>
                <w:kern w:val="0"/>
                <w14:ligatures w14:val="none"/>
              </w:rPr>
              <w:br w:type="page"/>
            </w:r>
            <w:r w:rsidRPr="00B835E5">
              <w:rPr>
                <w:rFonts w:ascii="標楷體" w:eastAsia="標楷體" w:hAnsi="標楷體" w:cs="Times New Roman" w:hint="eastAsia"/>
                <w:kern w:val="0"/>
                <w14:ligatures w14:val="none"/>
              </w:rPr>
              <w:br w:type="page"/>
            </w:r>
          </w:p>
          <w:p w14:paraId="041BB2CC" w14:textId="77777777" w:rsidR="002258B0" w:rsidRPr="00B835E5" w:rsidRDefault="002258B0" w:rsidP="002258B0">
            <w:pPr>
              <w:pStyle w:val="a9"/>
              <w:widowControl/>
              <w:numPr>
                <w:ilvl w:val="0"/>
                <w:numId w:val="46"/>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年目標種植面積參照正常年，規劃為</w:t>
            </w:r>
            <w:r w:rsidRPr="00B835E5">
              <w:rPr>
                <w:rFonts w:ascii="Times New Roman" w:eastAsia="新細明體" w:hAnsi="Times New Roman" w:cs="Times New Roman"/>
                <w:kern w:val="0"/>
                <w14:ligatures w14:val="none"/>
              </w:rPr>
              <w:t xml:space="preserve"> 1,300</w:t>
            </w:r>
            <w:r w:rsidRPr="00B835E5">
              <w:rPr>
                <w:rFonts w:ascii="標楷體" w:eastAsia="標楷體" w:hAnsi="標楷體" w:cs="Times New Roman" w:hint="eastAsia"/>
                <w:kern w:val="0"/>
                <w14:ligatures w14:val="none"/>
              </w:rPr>
              <w:t>公頃，並以正常年之單位產量估算，目標總產量</w:t>
            </w:r>
            <w:r w:rsidRPr="00B835E5">
              <w:rPr>
                <w:rFonts w:ascii="Times New Roman" w:eastAsia="新細明體" w:hAnsi="Times New Roman" w:cs="Times New Roman"/>
                <w:kern w:val="0"/>
                <w14:ligatures w14:val="none"/>
              </w:rPr>
              <w:t xml:space="preserve"> </w:t>
            </w:r>
            <w:r w:rsidRPr="00033793">
              <w:rPr>
                <w:rFonts w:ascii="Times New Roman" w:eastAsia="新細明體" w:hAnsi="Times New Roman" w:cs="Times New Roman" w:hint="eastAsia"/>
                <w:color w:val="EE0000"/>
                <w:kern w:val="0"/>
                <w14:ligatures w14:val="none"/>
              </w:rPr>
              <w:t>59</w:t>
            </w:r>
            <w:r w:rsidRPr="00033793">
              <w:rPr>
                <w:rFonts w:ascii="Times New Roman" w:eastAsia="新細明體" w:hAnsi="Times New Roman" w:cs="Times New Roman"/>
                <w:color w:val="EE0000"/>
                <w:kern w:val="0"/>
                <w14:ligatures w14:val="none"/>
              </w:rPr>
              <w:t>,</w:t>
            </w:r>
            <w:r w:rsidRPr="00033793">
              <w:rPr>
                <w:rFonts w:ascii="Times New Roman" w:eastAsia="新細明體" w:hAnsi="Times New Roman" w:cs="Times New Roman" w:hint="eastAsia"/>
                <w:color w:val="EE0000"/>
                <w:kern w:val="0"/>
                <w14:ligatures w14:val="none"/>
              </w:rPr>
              <w:t>474</w:t>
            </w:r>
            <w:r w:rsidRPr="00033793">
              <w:rPr>
                <w:rFonts w:ascii="標楷體" w:eastAsia="標楷體" w:hAnsi="標楷體" w:cs="Times New Roman" w:hint="eastAsia"/>
                <w:color w:val="EE0000"/>
                <w:kern w:val="0"/>
                <w14:ligatures w14:val="none"/>
              </w:rPr>
              <w:t>公噸</w:t>
            </w:r>
            <w:r w:rsidRPr="00B835E5">
              <w:rPr>
                <w:rFonts w:ascii="標楷體" w:eastAsia="標楷體" w:hAnsi="標楷體" w:cs="Times New Roman" w:hint="eastAsia"/>
                <w:kern w:val="0"/>
                <w14:ligatures w14:val="none"/>
              </w:rPr>
              <w:t>，以維持產銷平穩。</w:t>
            </w:r>
          </w:p>
        </w:tc>
      </w:tr>
      <w:tr w:rsidR="002258B0" w:rsidRPr="00B835E5" w14:paraId="481B714F" w14:textId="77777777" w:rsidTr="00FB2F2A">
        <w:trPr>
          <w:trHeight w:val="600"/>
        </w:trPr>
        <w:tc>
          <w:tcPr>
            <w:tcW w:w="138" w:type="pct"/>
            <w:vMerge/>
            <w:vAlign w:val="center"/>
            <w:hideMark/>
          </w:tcPr>
          <w:p w14:paraId="5EACD16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6EA151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7D36ECF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3F2CA32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1,272</w:t>
            </w:r>
          </w:p>
        </w:tc>
        <w:tc>
          <w:tcPr>
            <w:tcW w:w="510" w:type="pct"/>
            <w:vAlign w:val="center"/>
            <w:hideMark/>
          </w:tcPr>
          <w:p w14:paraId="2E7B113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1,672</w:t>
            </w:r>
          </w:p>
        </w:tc>
        <w:tc>
          <w:tcPr>
            <w:tcW w:w="461" w:type="pct"/>
            <w:vAlign w:val="center"/>
          </w:tcPr>
          <w:p w14:paraId="425037DB"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1,210</w:t>
            </w:r>
          </w:p>
        </w:tc>
        <w:tc>
          <w:tcPr>
            <w:tcW w:w="508" w:type="pct"/>
            <w:vAlign w:val="center"/>
          </w:tcPr>
          <w:p w14:paraId="1A7BB456"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1,235</w:t>
            </w:r>
          </w:p>
        </w:tc>
        <w:tc>
          <w:tcPr>
            <w:tcW w:w="463" w:type="pct"/>
            <w:vAlign w:val="center"/>
          </w:tcPr>
          <w:p w14:paraId="16C210AD"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2.07</w:t>
            </w:r>
          </w:p>
        </w:tc>
        <w:tc>
          <w:tcPr>
            <w:tcW w:w="1765" w:type="pct"/>
            <w:vMerge/>
            <w:vAlign w:val="center"/>
            <w:hideMark/>
          </w:tcPr>
          <w:p w14:paraId="2E0670A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8E64D9D" w14:textId="77777777" w:rsidTr="00FB2F2A">
        <w:trPr>
          <w:trHeight w:val="600"/>
        </w:trPr>
        <w:tc>
          <w:tcPr>
            <w:tcW w:w="138" w:type="pct"/>
            <w:vMerge/>
            <w:vAlign w:val="center"/>
            <w:hideMark/>
          </w:tcPr>
          <w:p w14:paraId="5FD6AC9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9A8860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612AC4E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15" w:type="pct"/>
            <w:vAlign w:val="center"/>
            <w:hideMark/>
          </w:tcPr>
          <w:p w14:paraId="40D1F17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47,137</w:t>
            </w:r>
          </w:p>
        </w:tc>
        <w:tc>
          <w:tcPr>
            <w:tcW w:w="510" w:type="pct"/>
            <w:vAlign w:val="center"/>
            <w:hideMark/>
          </w:tcPr>
          <w:p w14:paraId="512970F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49,566</w:t>
            </w:r>
          </w:p>
        </w:tc>
        <w:tc>
          <w:tcPr>
            <w:tcW w:w="461" w:type="pct"/>
            <w:vAlign w:val="center"/>
            <w:hideMark/>
          </w:tcPr>
          <w:p w14:paraId="3DDFB4E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48,157</w:t>
            </w:r>
          </w:p>
        </w:tc>
        <w:tc>
          <w:tcPr>
            <w:tcW w:w="508" w:type="pct"/>
            <w:vAlign w:val="center"/>
            <w:hideMark/>
          </w:tcPr>
          <w:p w14:paraId="4A2C07D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47,352</w:t>
            </w:r>
          </w:p>
        </w:tc>
        <w:tc>
          <w:tcPr>
            <w:tcW w:w="463" w:type="pct"/>
            <w:vAlign w:val="center"/>
            <w:hideMark/>
          </w:tcPr>
          <w:p w14:paraId="1634A71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-1.67</w:t>
            </w:r>
          </w:p>
        </w:tc>
        <w:tc>
          <w:tcPr>
            <w:tcW w:w="1765" w:type="pct"/>
            <w:vMerge/>
            <w:vAlign w:val="center"/>
            <w:hideMark/>
          </w:tcPr>
          <w:p w14:paraId="7CFB89E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AA83732" w14:textId="77777777" w:rsidTr="00FB2F2A">
        <w:trPr>
          <w:trHeight w:val="600"/>
        </w:trPr>
        <w:tc>
          <w:tcPr>
            <w:tcW w:w="138" w:type="pct"/>
            <w:vMerge/>
            <w:vAlign w:val="center"/>
            <w:hideMark/>
          </w:tcPr>
          <w:p w14:paraId="163C730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8168C9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041C790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535B411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59,947</w:t>
            </w:r>
          </w:p>
        </w:tc>
        <w:tc>
          <w:tcPr>
            <w:tcW w:w="510" w:type="pct"/>
            <w:vAlign w:val="center"/>
            <w:hideMark/>
          </w:tcPr>
          <w:p w14:paraId="6EDD7A8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82,878</w:t>
            </w:r>
          </w:p>
        </w:tc>
        <w:tc>
          <w:tcPr>
            <w:tcW w:w="461" w:type="pct"/>
            <w:vAlign w:val="center"/>
          </w:tcPr>
          <w:p w14:paraId="41B379F2"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58,270</w:t>
            </w:r>
          </w:p>
        </w:tc>
        <w:tc>
          <w:tcPr>
            <w:tcW w:w="508" w:type="pct"/>
            <w:vAlign w:val="center"/>
          </w:tcPr>
          <w:p w14:paraId="1D5A032C"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59,474</w:t>
            </w:r>
          </w:p>
        </w:tc>
        <w:tc>
          <w:tcPr>
            <w:tcW w:w="463" w:type="pct"/>
            <w:vAlign w:val="center"/>
          </w:tcPr>
          <w:p w14:paraId="213862B0"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2.07</w:t>
            </w:r>
          </w:p>
        </w:tc>
        <w:tc>
          <w:tcPr>
            <w:tcW w:w="1765" w:type="pct"/>
            <w:vMerge/>
            <w:vAlign w:val="center"/>
            <w:hideMark/>
          </w:tcPr>
          <w:p w14:paraId="0B2EBA2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D3E4B1F" w14:textId="77777777" w:rsidTr="00FB2F2A">
        <w:trPr>
          <w:trHeight w:val="600"/>
        </w:trPr>
        <w:tc>
          <w:tcPr>
            <w:tcW w:w="138" w:type="pct"/>
            <w:vMerge/>
            <w:vAlign w:val="center"/>
            <w:hideMark/>
          </w:tcPr>
          <w:p w14:paraId="425A488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C9CB12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42448CF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5AE0C63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7C21B1D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w:t>
            </w:r>
          </w:p>
        </w:tc>
        <w:tc>
          <w:tcPr>
            <w:tcW w:w="510" w:type="pct"/>
            <w:vAlign w:val="center"/>
            <w:hideMark/>
          </w:tcPr>
          <w:p w14:paraId="33B0F2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932</w:t>
            </w:r>
          </w:p>
        </w:tc>
        <w:tc>
          <w:tcPr>
            <w:tcW w:w="461" w:type="pct"/>
            <w:vAlign w:val="center"/>
            <w:hideMark/>
          </w:tcPr>
          <w:p w14:paraId="2641DDD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386</w:t>
            </w:r>
          </w:p>
        </w:tc>
        <w:tc>
          <w:tcPr>
            <w:tcW w:w="508" w:type="pct"/>
            <w:vAlign w:val="center"/>
            <w:hideMark/>
          </w:tcPr>
          <w:p w14:paraId="47E979FF"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600</w:t>
            </w:r>
          </w:p>
        </w:tc>
        <w:tc>
          <w:tcPr>
            <w:tcW w:w="463" w:type="pct"/>
            <w:vAlign w:val="center"/>
            <w:hideMark/>
          </w:tcPr>
          <w:p w14:paraId="62F9F823"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55.44</w:t>
            </w:r>
          </w:p>
        </w:tc>
        <w:tc>
          <w:tcPr>
            <w:tcW w:w="1765" w:type="pct"/>
            <w:vMerge/>
            <w:vAlign w:val="center"/>
            <w:hideMark/>
          </w:tcPr>
          <w:p w14:paraId="2AB1420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0621091" w14:textId="77777777" w:rsidTr="00FB2F2A">
        <w:trPr>
          <w:trHeight w:val="600"/>
        </w:trPr>
        <w:tc>
          <w:tcPr>
            <w:tcW w:w="138" w:type="pct"/>
            <w:vMerge/>
            <w:vAlign w:val="center"/>
            <w:hideMark/>
          </w:tcPr>
          <w:p w14:paraId="09D4E2E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47111DC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76AFD95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5331E97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3CD5AA9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63,804</w:t>
            </w:r>
          </w:p>
        </w:tc>
        <w:tc>
          <w:tcPr>
            <w:tcW w:w="510" w:type="pct"/>
            <w:vAlign w:val="center"/>
            <w:hideMark/>
          </w:tcPr>
          <w:p w14:paraId="6BFDECB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58,023</w:t>
            </w:r>
          </w:p>
        </w:tc>
        <w:tc>
          <w:tcPr>
            <w:tcW w:w="461" w:type="pct"/>
            <w:vAlign w:val="center"/>
            <w:hideMark/>
          </w:tcPr>
          <w:p w14:paraId="0770345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74,504</w:t>
            </w:r>
          </w:p>
        </w:tc>
        <w:tc>
          <w:tcPr>
            <w:tcW w:w="508" w:type="pct"/>
            <w:vAlign w:val="center"/>
            <w:hideMark/>
          </w:tcPr>
          <w:p w14:paraId="7694455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70,000</w:t>
            </w:r>
          </w:p>
        </w:tc>
        <w:tc>
          <w:tcPr>
            <w:tcW w:w="463" w:type="pct"/>
            <w:vAlign w:val="center"/>
            <w:hideMark/>
          </w:tcPr>
          <w:p w14:paraId="3136129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-6.05</w:t>
            </w:r>
          </w:p>
        </w:tc>
        <w:tc>
          <w:tcPr>
            <w:tcW w:w="1765" w:type="pct"/>
            <w:vMerge/>
            <w:vAlign w:val="center"/>
            <w:hideMark/>
          </w:tcPr>
          <w:p w14:paraId="02743D5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1F3CF2C" w14:textId="77777777" w:rsidTr="00FB2F2A">
        <w:trPr>
          <w:trHeight w:val="600"/>
        </w:trPr>
        <w:tc>
          <w:tcPr>
            <w:tcW w:w="138" w:type="pct"/>
            <w:vMerge/>
            <w:vAlign w:val="center"/>
            <w:hideMark/>
          </w:tcPr>
          <w:p w14:paraId="0D225BF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A2F535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049E3D4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15" w:type="pct"/>
            <w:vAlign w:val="center"/>
            <w:hideMark/>
          </w:tcPr>
          <w:p w14:paraId="45A197A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w:t>
            </w:r>
          </w:p>
        </w:tc>
        <w:tc>
          <w:tcPr>
            <w:tcW w:w="510" w:type="pct"/>
            <w:vAlign w:val="center"/>
            <w:hideMark/>
          </w:tcPr>
          <w:p w14:paraId="6343806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w:t>
            </w:r>
          </w:p>
        </w:tc>
        <w:tc>
          <w:tcPr>
            <w:tcW w:w="461" w:type="pct"/>
            <w:vAlign w:val="center"/>
            <w:hideMark/>
          </w:tcPr>
          <w:p w14:paraId="2FA141F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w:t>
            </w:r>
          </w:p>
        </w:tc>
        <w:tc>
          <w:tcPr>
            <w:tcW w:w="508" w:type="pct"/>
            <w:vAlign w:val="center"/>
            <w:hideMark/>
          </w:tcPr>
          <w:p w14:paraId="586B643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w:t>
            </w:r>
          </w:p>
        </w:tc>
        <w:tc>
          <w:tcPr>
            <w:tcW w:w="463" w:type="pct"/>
            <w:vAlign w:val="center"/>
            <w:hideMark/>
          </w:tcPr>
          <w:p w14:paraId="2AF0452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5.26</w:t>
            </w:r>
          </w:p>
        </w:tc>
        <w:tc>
          <w:tcPr>
            <w:tcW w:w="1765" w:type="pct"/>
            <w:vMerge/>
            <w:vAlign w:val="center"/>
            <w:hideMark/>
          </w:tcPr>
          <w:p w14:paraId="5E99EBB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65843EA" w14:textId="77777777" w:rsidTr="00FB2F2A">
        <w:trPr>
          <w:trHeight w:val="600"/>
        </w:trPr>
        <w:tc>
          <w:tcPr>
            <w:tcW w:w="138" w:type="pct"/>
            <w:vMerge/>
            <w:vAlign w:val="center"/>
            <w:hideMark/>
          </w:tcPr>
          <w:p w14:paraId="115FBE1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10BB8B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產值 </w:t>
            </w:r>
          </w:p>
        </w:tc>
        <w:tc>
          <w:tcPr>
            <w:tcW w:w="355" w:type="pct"/>
            <w:vAlign w:val="center"/>
            <w:hideMark/>
          </w:tcPr>
          <w:p w14:paraId="59BB22B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15" w:type="pct"/>
            <w:vAlign w:val="center"/>
            <w:hideMark/>
          </w:tcPr>
          <w:p w14:paraId="7B2EE00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1,163,577</w:t>
            </w:r>
          </w:p>
        </w:tc>
        <w:tc>
          <w:tcPr>
            <w:tcW w:w="510" w:type="pct"/>
            <w:vAlign w:val="center"/>
            <w:hideMark/>
          </w:tcPr>
          <w:p w14:paraId="5056474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956,411</w:t>
            </w:r>
          </w:p>
        </w:tc>
        <w:tc>
          <w:tcPr>
            <w:tcW w:w="461" w:type="pct"/>
            <w:vAlign w:val="center"/>
          </w:tcPr>
          <w:p w14:paraId="18FA93D1"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1,107,129</w:t>
            </w:r>
          </w:p>
        </w:tc>
        <w:tc>
          <w:tcPr>
            <w:tcW w:w="508" w:type="pct"/>
            <w:vAlign w:val="center"/>
          </w:tcPr>
          <w:p w14:paraId="600584E7"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1,189,478</w:t>
            </w:r>
          </w:p>
        </w:tc>
        <w:tc>
          <w:tcPr>
            <w:tcW w:w="463" w:type="pct"/>
            <w:vAlign w:val="center"/>
          </w:tcPr>
          <w:p w14:paraId="4EC872CD"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7.44</w:t>
            </w:r>
          </w:p>
        </w:tc>
        <w:tc>
          <w:tcPr>
            <w:tcW w:w="1765" w:type="pct"/>
            <w:vMerge/>
            <w:vAlign w:val="center"/>
            <w:hideMark/>
          </w:tcPr>
          <w:p w14:paraId="7AE8F6F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13325987" w14:textId="77777777" w:rsidR="002258B0" w:rsidRPr="00B835E5" w:rsidRDefault="002258B0" w:rsidP="002258B0"/>
    <w:p w14:paraId="0DA14AA4"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青蔥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13"/>
        <w:gridCol w:w="1491"/>
        <w:gridCol w:w="1348"/>
        <w:gridCol w:w="1485"/>
        <w:gridCol w:w="1354"/>
        <w:gridCol w:w="5161"/>
      </w:tblGrid>
      <w:tr w:rsidR="002258B0" w:rsidRPr="00B835E5" w14:paraId="42A7D294" w14:textId="77777777" w:rsidTr="00FB2F2A">
        <w:trPr>
          <w:trHeight w:val="600"/>
          <w:tblHeader/>
        </w:trPr>
        <w:tc>
          <w:tcPr>
            <w:tcW w:w="878" w:type="pct"/>
            <w:gridSpan w:val="4"/>
            <w:vAlign w:val="center"/>
            <w:hideMark/>
          </w:tcPr>
          <w:p w14:paraId="7FB92AB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15" w:type="pct"/>
            <w:vAlign w:val="center"/>
            <w:hideMark/>
          </w:tcPr>
          <w:p w14:paraId="7DA80CE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3304387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43F6DD6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7098D71D"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328168C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299E3E4A"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36C8711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03ADC0F6" w14:textId="77777777" w:rsidTr="00FB2F2A">
        <w:trPr>
          <w:trHeight w:val="600"/>
        </w:trPr>
        <w:tc>
          <w:tcPr>
            <w:tcW w:w="138" w:type="pct"/>
            <w:vMerge w:val="restart"/>
            <w:textDirection w:val="tbRlV"/>
            <w:vAlign w:val="center"/>
            <w:hideMark/>
          </w:tcPr>
          <w:p w14:paraId="3B46535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青蔥 </w:t>
            </w:r>
          </w:p>
        </w:tc>
        <w:tc>
          <w:tcPr>
            <w:tcW w:w="385" w:type="pct"/>
            <w:gridSpan w:val="2"/>
            <w:vAlign w:val="center"/>
            <w:hideMark/>
          </w:tcPr>
          <w:p w14:paraId="13F79602" w14:textId="77777777" w:rsidR="002258B0" w:rsidRPr="00B835E5" w:rsidRDefault="002258B0" w:rsidP="00FB2F2A">
            <w:pPr>
              <w:widowControl/>
              <w:spacing w:after="0" w:line="240" w:lineRule="auto"/>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1C42921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40EA204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4,017</w:t>
            </w:r>
          </w:p>
        </w:tc>
        <w:tc>
          <w:tcPr>
            <w:tcW w:w="510" w:type="pct"/>
            <w:vAlign w:val="center"/>
            <w:hideMark/>
          </w:tcPr>
          <w:p w14:paraId="70E5A4B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4,150</w:t>
            </w:r>
          </w:p>
        </w:tc>
        <w:tc>
          <w:tcPr>
            <w:tcW w:w="461" w:type="pct"/>
            <w:vAlign w:val="center"/>
            <w:hideMark/>
          </w:tcPr>
          <w:p w14:paraId="34ED585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4,200</w:t>
            </w:r>
          </w:p>
        </w:tc>
        <w:tc>
          <w:tcPr>
            <w:tcW w:w="508" w:type="pct"/>
            <w:vAlign w:val="center"/>
            <w:hideMark/>
          </w:tcPr>
          <w:p w14:paraId="106334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w:t>
            </w:r>
            <w:r w:rsidRPr="00B835E5">
              <w:rPr>
                <w:rFonts w:ascii="Times New Roman" w:eastAsia="新細明體" w:hAnsi="Times New Roman" w:cs="Times New Roman" w:hint="eastAsia"/>
                <w:kern w:val="0"/>
                <w14:ligatures w14:val="none"/>
              </w:rPr>
              <w:t>20</w:t>
            </w:r>
            <w:r w:rsidRPr="00B835E5">
              <w:rPr>
                <w:rFonts w:ascii="Times New Roman" w:eastAsia="新細明體" w:hAnsi="Times New Roman" w:cs="Times New Roman"/>
                <w:kern w:val="0"/>
                <w14:ligatures w14:val="none"/>
              </w:rPr>
              <w:t>0</w:t>
            </w:r>
          </w:p>
        </w:tc>
        <w:tc>
          <w:tcPr>
            <w:tcW w:w="463" w:type="pct"/>
            <w:vAlign w:val="center"/>
            <w:hideMark/>
          </w:tcPr>
          <w:p w14:paraId="48CF1D3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0.00</w:t>
            </w:r>
          </w:p>
        </w:tc>
        <w:tc>
          <w:tcPr>
            <w:tcW w:w="1765" w:type="pct"/>
            <w:vMerge w:val="restart"/>
            <w:hideMark/>
          </w:tcPr>
          <w:p w14:paraId="4CA0EE25" w14:textId="77777777" w:rsidR="002258B0" w:rsidRPr="00B835E5" w:rsidRDefault="002258B0" w:rsidP="002258B0">
            <w:pPr>
              <w:pStyle w:val="a9"/>
              <w:widowControl/>
              <w:numPr>
                <w:ilvl w:val="0"/>
                <w:numId w:val="47"/>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主要產地為彰化、雲林及宜蘭等地，近</w:t>
            </w:r>
            <w:r w:rsidRPr="00B835E5">
              <w:rPr>
                <w:rFonts w:ascii="Times New Roman" w:eastAsia="新細明體" w:hAnsi="Times New Roman" w:cs="Times New Roman"/>
                <w:kern w:val="0"/>
                <w14:ligatures w14:val="none"/>
              </w:rPr>
              <w:t xml:space="preserve"> 3 </w:t>
            </w:r>
            <w:r w:rsidRPr="00B835E5">
              <w:rPr>
                <w:rFonts w:ascii="標楷體" w:eastAsia="標楷體" w:hAnsi="標楷體" w:cs="Times New Roman" w:hint="eastAsia"/>
                <w:kern w:val="0"/>
                <w14:ligatures w14:val="none"/>
              </w:rPr>
              <w:t>年栽培規模約</w:t>
            </w:r>
            <w:r w:rsidRPr="00B835E5">
              <w:rPr>
                <w:rFonts w:ascii="Times New Roman" w:eastAsia="新細明體" w:hAnsi="Times New Roman" w:cs="Times New Roman"/>
                <w:kern w:val="0"/>
                <w14:ligatures w14:val="none"/>
              </w:rPr>
              <w:t xml:space="preserve"> 3,946</w:t>
            </w:r>
            <w:proofErr w:type="gramStart"/>
            <w:r w:rsidRPr="00B835E5">
              <w:rPr>
                <w:rFonts w:ascii="Times New Roman" w:eastAsia="新細明體" w:hAnsi="Times New Roman" w:cs="Times New Roman"/>
                <w:kern w:val="0"/>
                <w14:ligatures w14:val="none"/>
              </w:rPr>
              <w:t>–</w:t>
            </w:r>
            <w:proofErr w:type="gramEnd"/>
            <w:r w:rsidRPr="00B835E5">
              <w:rPr>
                <w:rFonts w:ascii="Times New Roman" w:eastAsia="新細明體" w:hAnsi="Times New Roman" w:cs="Times New Roman"/>
                <w:kern w:val="0"/>
                <w14:ligatures w14:val="none"/>
              </w:rPr>
              <w:t xml:space="preserve">4,150 </w:t>
            </w:r>
            <w:r w:rsidRPr="00B835E5">
              <w:rPr>
                <w:rFonts w:ascii="標楷體" w:eastAsia="標楷體" w:hAnsi="標楷體" w:cs="Times New Roman" w:hint="eastAsia"/>
                <w:kern w:val="0"/>
                <w14:ligatures w14:val="none"/>
              </w:rPr>
              <w:t>公頃。</w:t>
            </w:r>
          </w:p>
          <w:p w14:paraId="54DCE47F" w14:textId="77777777" w:rsidR="002258B0" w:rsidRDefault="002258B0" w:rsidP="002258B0">
            <w:pPr>
              <w:pStyle w:val="a9"/>
              <w:widowControl/>
              <w:numPr>
                <w:ilvl w:val="0"/>
                <w:numId w:val="47"/>
              </w:numPr>
              <w:spacing w:after="0" w:line="240" w:lineRule="auto"/>
              <w:jc w:val="both"/>
              <w:rPr>
                <w:rFonts w:ascii="標楷體" w:eastAsia="標楷體" w:hAnsi="標楷體" w:cs="Times New Roman"/>
                <w:color w:val="EE0000"/>
                <w:kern w:val="0"/>
                <w14:ligatures w14:val="none"/>
              </w:rPr>
            </w:pPr>
            <w:r w:rsidRPr="008F331B">
              <w:rPr>
                <w:rFonts w:ascii="標楷體" w:eastAsia="標楷體" w:hAnsi="標楷體" w:cs="Times New Roman" w:hint="eastAsia"/>
                <w:color w:val="EE0000"/>
                <w:kern w:val="0"/>
                <w14:ligatures w14:val="none"/>
              </w:rPr>
              <w:t>近年青蔥受高溫、病害及颱風影響影響種植面積及產量。114年受丹</w:t>
            </w:r>
            <w:proofErr w:type="gramStart"/>
            <w:r w:rsidRPr="008F331B">
              <w:rPr>
                <w:rFonts w:ascii="標楷體" w:eastAsia="標楷體" w:hAnsi="標楷體" w:cs="Times New Roman" w:hint="eastAsia"/>
                <w:color w:val="EE0000"/>
                <w:kern w:val="0"/>
                <w14:ligatures w14:val="none"/>
              </w:rPr>
              <w:t>娜</w:t>
            </w:r>
            <w:proofErr w:type="gramEnd"/>
            <w:r w:rsidRPr="008F331B">
              <w:rPr>
                <w:rFonts w:ascii="標楷體" w:eastAsia="標楷體" w:hAnsi="標楷體" w:cs="Times New Roman" w:hint="eastAsia"/>
                <w:color w:val="EE0000"/>
                <w:kern w:val="0"/>
                <w14:ligatures w14:val="none"/>
              </w:rPr>
              <w:t>絲颱風及連續豪雨</w:t>
            </w:r>
            <w:r>
              <w:rPr>
                <w:rFonts w:ascii="標楷體" w:eastAsia="標楷體" w:hAnsi="標楷體" w:cs="Times New Roman" w:hint="eastAsia"/>
                <w:color w:val="EE0000"/>
                <w:kern w:val="0"/>
                <w14:ligatures w14:val="none"/>
              </w:rPr>
              <w:t>導致</w:t>
            </w:r>
            <w:r w:rsidRPr="008F331B">
              <w:rPr>
                <w:rFonts w:ascii="標楷體" w:eastAsia="標楷體" w:hAnsi="標楷體" w:cs="Times New Roman" w:hint="eastAsia"/>
                <w:color w:val="EE0000"/>
                <w:kern w:val="0"/>
                <w14:ligatures w14:val="none"/>
              </w:rPr>
              <w:t>中部</w:t>
            </w:r>
            <w:r>
              <w:rPr>
                <w:rFonts w:ascii="標楷體" w:eastAsia="標楷體" w:hAnsi="標楷體" w:cs="Times New Roman" w:hint="eastAsia"/>
                <w:color w:val="EE0000"/>
                <w:kern w:val="0"/>
                <w14:ligatures w14:val="none"/>
              </w:rPr>
              <w:t>產區</w:t>
            </w:r>
            <w:r w:rsidRPr="008F331B">
              <w:rPr>
                <w:rFonts w:ascii="標楷體" w:eastAsia="標楷體" w:hAnsi="標楷體" w:cs="Times New Roman" w:hint="eastAsia"/>
                <w:color w:val="EE0000"/>
                <w:kern w:val="0"/>
                <w14:ligatures w14:val="none"/>
              </w:rPr>
              <w:t>受損嚴重，</w:t>
            </w:r>
            <w:proofErr w:type="gramStart"/>
            <w:r w:rsidRPr="008F331B">
              <w:rPr>
                <w:rFonts w:ascii="標楷體" w:eastAsia="標楷體" w:hAnsi="標楷體" w:cs="Times New Roman" w:hint="eastAsia"/>
                <w:color w:val="EE0000"/>
                <w:kern w:val="0"/>
                <w14:ligatures w14:val="none"/>
              </w:rPr>
              <w:t>爰</w:t>
            </w:r>
            <w:proofErr w:type="gramEnd"/>
            <w:r w:rsidRPr="008F331B">
              <w:rPr>
                <w:rFonts w:ascii="標楷體" w:eastAsia="標楷體" w:hAnsi="標楷體" w:cs="Times New Roman" w:hint="eastAsia"/>
                <w:color w:val="EE0000"/>
                <w:kern w:val="0"/>
                <w14:ligatures w14:val="none"/>
              </w:rPr>
              <w:t>收穫面積及單位產量減少。</w:t>
            </w:r>
          </w:p>
          <w:p w14:paraId="3936BAEC" w14:textId="77777777" w:rsidR="002258B0" w:rsidRPr="008F331B" w:rsidRDefault="002258B0" w:rsidP="002258B0">
            <w:pPr>
              <w:pStyle w:val="a9"/>
              <w:widowControl/>
              <w:numPr>
                <w:ilvl w:val="0"/>
                <w:numId w:val="47"/>
              </w:numPr>
              <w:spacing w:after="0" w:line="240" w:lineRule="auto"/>
              <w:jc w:val="both"/>
              <w:rPr>
                <w:rFonts w:ascii="標楷體" w:eastAsia="標楷體" w:hAnsi="標楷體" w:cs="Times New Roman"/>
                <w:color w:val="EE0000"/>
                <w:kern w:val="0"/>
                <w14:ligatures w14:val="none"/>
              </w:rPr>
            </w:pPr>
            <w:r w:rsidRPr="008F331B">
              <w:rPr>
                <w:rFonts w:ascii="標楷體" w:eastAsia="標楷體" w:hAnsi="標楷體" w:cs="Times New Roman" w:hint="eastAsia"/>
                <w:color w:val="EE0000"/>
                <w:kern w:val="0"/>
                <w14:ligatures w14:val="none"/>
              </w:rPr>
              <w:t>115年規劃目標種植面積 4,200 公頃，目標總產量 86,000 公噸，以確保國內市場供應無虞。</w:t>
            </w:r>
          </w:p>
        </w:tc>
      </w:tr>
      <w:tr w:rsidR="002258B0" w:rsidRPr="00B835E5" w14:paraId="7D78856B" w14:textId="77777777" w:rsidTr="00FB2F2A">
        <w:trPr>
          <w:trHeight w:val="600"/>
        </w:trPr>
        <w:tc>
          <w:tcPr>
            <w:tcW w:w="138" w:type="pct"/>
            <w:vMerge/>
            <w:vAlign w:val="center"/>
            <w:hideMark/>
          </w:tcPr>
          <w:p w14:paraId="3BD04CF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124C6D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3AEDFC2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56EF454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4,017</w:t>
            </w:r>
          </w:p>
        </w:tc>
        <w:tc>
          <w:tcPr>
            <w:tcW w:w="510" w:type="pct"/>
            <w:vAlign w:val="center"/>
            <w:hideMark/>
          </w:tcPr>
          <w:p w14:paraId="344177D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4,148</w:t>
            </w:r>
          </w:p>
        </w:tc>
        <w:tc>
          <w:tcPr>
            <w:tcW w:w="461" w:type="pct"/>
            <w:vAlign w:val="center"/>
          </w:tcPr>
          <w:p w14:paraId="4E9FD5D7"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3,500</w:t>
            </w:r>
          </w:p>
        </w:tc>
        <w:tc>
          <w:tcPr>
            <w:tcW w:w="508" w:type="pct"/>
            <w:vAlign w:val="center"/>
          </w:tcPr>
          <w:p w14:paraId="64DB654E"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4,000</w:t>
            </w:r>
          </w:p>
        </w:tc>
        <w:tc>
          <w:tcPr>
            <w:tcW w:w="463" w:type="pct"/>
            <w:vAlign w:val="center"/>
          </w:tcPr>
          <w:p w14:paraId="4FCA571F"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14.29</w:t>
            </w:r>
          </w:p>
        </w:tc>
        <w:tc>
          <w:tcPr>
            <w:tcW w:w="1765" w:type="pct"/>
            <w:vMerge/>
            <w:vAlign w:val="center"/>
            <w:hideMark/>
          </w:tcPr>
          <w:p w14:paraId="207D2EC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57BC8C0" w14:textId="77777777" w:rsidTr="00FB2F2A">
        <w:trPr>
          <w:trHeight w:val="600"/>
        </w:trPr>
        <w:tc>
          <w:tcPr>
            <w:tcW w:w="138" w:type="pct"/>
            <w:vMerge/>
            <w:vAlign w:val="center"/>
            <w:hideMark/>
          </w:tcPr>
          <w:p w14:paraId="13A3671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EB7862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61A225A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15" w:type="pct"/>
            <w:vAlign w:val="center"/>
            <w:hideMark/>
          </w:tcPr>
          <w:p w14:paraId="248AC32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21,775</w:t>
            </w:r>
          </w:p>
        </w:tc>
        <w:tc>
          <w:tcPr>
            <w:tcW w:w="510" w:type="pct"/>
            <w:vAlign w:val="center"/>
            <w:hideMark/>
          </w:tcPr>
          <w:p w14:paraId="7A6D2F9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21,512</w:t>
            </w:r>
          </w:p>
        </w:tc>
        <w:tc>
          <w:tcPr>
            <w:tcW w:w="461" w:type="pct"/>
            <w:vAlign w:val="center"/>
            <w:hideMark/>
          </w:tcPr>
          <w:p w14:paraId="49C89DA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21,000</w:t>
            </w:r>
          </w:p>
        </w:tc>
        <w:tc>
          <w:tcPr>
            <w:tcW w:w="508" w:type="pct"/>
            <w:vAlign w:val="center"/>
            <w:hideMark/>
          </w:tcPr>
          <w:p w14:paraId="305621F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21,500</w:t>
            </w:r>
          </w:p>
        </w:tc>
        <w:tc>
          <w:tcPr>
            <w:tcW w:w="463" w:type="pct"/>
            <w:vAlign w:val="center"/>
            <w:hideMark/>
          </w:tcPr>
          <w:p w14:paraId="7361969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 xml:space="preserve">2.38 </w:t>
            </w:r>
          </w:p>
        </w:tc>
        <w:tc>
          <w:tcPr>
            <w:tcW w:w="1765" w:type="pct"/>
            <w:vMerge/>
            <w:vAlign w:val="center"/>
            <w:hideMark/>
          </w:tcPr>
          <w:p w14:paraId="01DBBA0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2C75EEC" w14:textId="77777777" w:rsidTr="00FB2F2A">
        <w:trPr>
          <w:trHeight w:val="600"/>
        </w:trPr>
        <w:tc>
          <w:tcPr>
            <w:tcW w:w="138" w:type="pct"/>
            <w:vMerge/>
            <w:vAlign w:val="center"/>
            <w:hideMark/>
          </w:tcPr>
          <w:p w14:paraId="58D1486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6FD3F31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3122428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0A5F084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87,464</w:t>
            </w:r>
          </w:p>
        </w:tc>
        <w:tc>
          <w:tcPr>
            <w:tcW w:w="510" w:type="pct"/>
            <w:vAlign w:val="center"/>
            <w:hideMark/>
          </w:tcPr>
          <w:p w14:paraId="7ACDD12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89,238</w:t>
            </w:r>
          </w:p>
        </w:tc>
        <w:tc>
          <w:tcPr>
            <w:tcW w:w="461" w:type="pct"/>
            <w:noWrap/>
            <w:vAlign w:val="center"/>
          </w:tcPr>
          <w:p w14:paraId="44DDAFF1"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73,500</w:t>
            </w:r>
          </w:p>
        </w:tc>
        <w:tc>
          <w:tcPr>
            <w:tcW w:w="508" w:type="pct"/>
            <w:noWrap/>
            <w:vAlign w:val="center"/>
          </w:tcPr>
          <w:p w14:paraId="07B38440"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86,000</w:t>
            </w:r>
          </w:p>
        </w:tc>
        <w:tc>
          <w:tcPr>
            <w:tcW w:w="463" w:type="pct"/>
            <w:vAlign w:val="center"/>
          </w:tcPr>
          <w:p w14:paraId="0CE53A9C"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17.01</w:t>
            </w:r>
          </w:p>
        </w:tc>
        <w:tc>
          <w:tcPr>
            <w:tcW w:w="1765" w:type="pct"/>
            <w:vMerge/>
            <w:vAlign w:val="center"/>
            <w:hideMark/>
          </w:tcPr>
          <w:p w14:paraId="51061E5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1D88A51" w14:textId="77777777" w:rsidTr="00FB2F2A">
        <w:trPr>
          <w:trHeight w:val="600"/>
        </w:trPr>
        <w:tc>
          <w:tcPr>
            <w:tcW w:w="138" w:type="pct"/>
            <w:vMerge/>
            <w:vAlign w:val="center"/>
            <w:hideMark/>
          </w:tcPr>
          <w:p w14:paraId="65918A1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B6B155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761E1F3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7CA069C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3107E2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w:t>
            </w:r>
          </w:p>
        </w:tc>
        <w:tc>
          <w:tcPr>
            <w:tcW w:w="510" w:type="pct"/>
            <w:vAlign w:val="center"/>
            <w:hideMark/>
          </w:tcPr>
          <w:p w14:paraId="167C7FD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w:t>
            </w:r>
          </w:p>
        </w:tc>
        <w:tc>
          <w:tcPr>
            <w:tcW w:w="461" w:type="pct"/>
            <w:vAlign w:val="center"/>
            <w:hideMark/>
          </w:tcPr>
          <w:p w14:paraId="4141040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w:t>
            </w:r>
          </w:p>
        </w:tc>
        <w:tc>
          <w:tcPr>
            <w:tcW w:w="508" w:type="pct"/>
            <w:vAlign w:val="center"/>
            <w:hideMark/>
          </w:tcPr>
          <w:p w14:paraId="7643EE0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w:t>
            </w:r>
          </w:p>
        </w:tc>
        <w:tc>
          <w:tcPr>
            <w:tcW w:w="463" w:type="pct"/>
            <w:vAlign w:val="center"/>
            <w:hideMark/>
          </w:tcPr>
          <w:p w14:paraId="270FAE4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1F9DBFE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CD2DC7B" w14:textId="77777777" w:rsidTr="00FB2F2A">
        <w:trPr>
          <w:trHeight w:val="600"/>
        </w:trPr>
        <w:tc>
          <w:tcPr>
            <w:tcW w:w="138" w:type="pct"/>
            <w:vMerge/>
            <w:vAlign w:val="center"/>
            <w:hideMark/>
          </w:tcPr>
          <w:p w14:paraId="6B3F072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6C01AF0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17A4338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115A6EE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555C929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w:t>
            </w:r>
          </w:p>
        </w:tc>
        <w:tc>
          <w:tcPr>
            <w:tcW w:w="510" w:type="pct"/>
            <w:vAlign w:val="center"/>
            <w:hideMark/>
          </w:tcPr>
          <w:p w14:paraId="5B7097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28</w:t>
            </w:r>
          </w:p>
        </w:tc>
        <w:tc>
          <w:tcPr>
            <w:tcW w:w="461" w:type="pct"/>
            <w:vAlign w:val="center"/>
            <w:hideMark/>
          </w:tcPr>
          <w:p w14:paraId="096E120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8F331B">
              <w:rPr>
                <w:rFonts w:ascii="Times New Roman" w:eastAsia="新細明體" w:hAnsi="Times New Roman" w:cs="Times New Roman" w:hint="eastAsia"/>
                <w:color w:val="EE0000"/>
                <w:kern w:val="0"/>
                <w14:ligatures w14:val="none"/>
              </w:rPr>
              <w:t>100</w:t>
            </w:r>
          </w:p>
        </w:tc>
        <w:tc>
          <w:tcPr>
            <w:tcW w:w="508" w:type="pct"/>
            <w:vAlign w:val="center"/>
            <w:hideMark/>
          </w:tcPr>
          <w:p w14:paraId="5EB58F4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w:t>
            </w:r>
          </w:p>
        </w:tc>
        <w:tc>
          <w:tcPr>
            <w:tcW w:w="463" w:type="pct"/>
            <w:vAlign w:val="center"/>
            <w:hideMark/>
          </w:tcPr>
          <w:p w14:paraId="764735C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Pr>
                <w:rFonts w:ascii="Times New Roman" w:eastAsia="新細明體" w:hAnsi="Times New Roman" w:cs="Times New Roman" w:hint="eastAsia"/>
                <w:color w:val="EE0000"/>
                <w:kern w:val="0"/>
                <w14:ligatures w14:val="none"/>
              </w:rPr>
              <w:t>-</w:t>
            </w:r>
            <w:r w:rsidRPr="008F331B">
              <w:rPr>
                <w:rFonts w:ascii="Times New Roman" w:eastAsia="新細明體" w:hAnsi="Times New Roman" w:cs="Times New Roman" w:hint="eastAsia"/>
                <w:color w:val="EE0000"/>
                <w:kern w:val="0"/>
                <w14:ligatures w14:val="none"/>
              </w:rPr>
              <w:t>70.00</w:t>
            </w:r>
          </w:p>
        </w:tc>
        <w:tc>
          <w:tcPr>
            <w:tcW w:w="1765" w:type="pct"/>
            <w:vMerge/>
            <w:vAlign w:val="center"/>
            <w:hideMark/>
          </w:tcPr>
          <w:p w14:paraId="24E6944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3919B85" w14:textId="77777777" w:rsidTr="00FB2F2A">
        <w:trPr>
          <w:trHeight w:val="600"/>
        </w:trPr>
        <w:tc>
          <w:tcPr>
            <w:tcW w:w="138" w:type="pct"/>
            <w:vMerge/>
            <w:vAlign w:val="center"/>
            <w:hideMark/>
          </w:tcPr>
          <w:p w14:paraId="0061241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9B346A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5DAB220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15" w:type="pct"/>
            <w:vAlign w:val="center"/>
            <w:hideMark/>
          </w:tcPr>
          <w:p w14:paraId="0945643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58</w:t>
            </w:r>
          </w:p>
        </w:tc>
        <w:tc>
          <w:tcPr>
            <w:tcW w:w="510" w:type="pct"/>
            <w:vAlign w:val="center"/>
            <w:hideMark/>
          </w:tcPr>
          <w:p w14:paraId="4621C37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82</w:t>
            </w:r>
          </w:p>
        </w:tc>
        <w:tc>
          <w:tcPr>
            <w:tcW w:w="461" w:type="pct"/>
            <w:vAlign w:val="center"/>
            <w:hideMark/>
          </w:tcPr>
          <w:p w14:paraId="18542B8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87</w:t>
            </w:r>
          </w:p>
        </w:tc>
        <w:tc>
          <w:tcPr>
            <w:tcW w:w="508" w:type="pct"/>
            <w:vAlign w:val="center"/>
            <w:hideMark/>
          </w:tcPr>
          <w:p w14:paraId="7017CE6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81</w:t>
            </w:r>
          </w:p>
        </w:tc>
        <w:tc>
          <w:tcPr>
            <w:tcW w:w="463" w:type="pct"/>
            <w:vAlign w:val="center"/>
            <w:hideMark/>
          </w:tcPr>
          <w:p w14:paraId="5C576F1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-6.90</w:t>
            </w:r>
          </w:p>
        </w:tc>
        <w:tc>
          <w:tcPr>
            <w:tcW w:w="1765" w:type="pct"/>
            <w:vMerge/>
            <w:vAlign w:val="center"/>
            <w:hideMark/>
          </w:tcPr>
          <w:p w14:paraId="214D751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81F8147" w14:textId="77777777" w:rsidTr="00FB2F2A">
        <w:trPr>
          <w:trHeight w:val="600"/>
        </w:trPr>
        <w:tc>
          <w:tcPr>
            <w:tcW w:w="138" w:type="pct"/>
            <w:vMerge/>
            <w:vAlign w:val="center"/>
            <w:hideMark/>
          </w:tcPr>
          <w:p w14:paraId="7407FE9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1BE559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2DE7974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15" w:type="pct"/>
            <w:vAlign w:val="center"/>
            <w:hideMark/>
          </w:tcPr>
          <w:p w14:paraId="28A3ECB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5,033,546</w:t>
            </w:r>
          </w:p>
        </w:tc>
        <w:tc>
          <w:tcPr>
            <w:tcW w:w="510" w:type="pct"/>
            <w:vAlign w:val="center"/>
            <w:hideMark/>
          </w:tcPr>
          <w:p w14:paraId="33BC10F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7,306,791</w:t>
            </w:r>
          </w:p>
        </w:tc>
        <w:tc>
          <w:tcPr>
            <w:tcW w:w="461" w:type="pct"/>
            <w:noWrap/>
            <w:vAlign w:val="center"/>
          </w:tcPr>
          <w:p w14:paraId="50E41605"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6,394,500</w:t>
            </w:r>
          </w:p>
        </w:tc>
        <w:tc>
          <w:tcPr>
            <w:tcW w:w="508" w:type="pct"/>
            <w:noWrap/>
            <w:vAlign w:val="center"/>
          </w:tcPr>
          <w:p w14:paraId="592D976E"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7,138,000</w:t>
            </w:r>
          </w:p>
        </w:tc>
        <w:tc>
          <w:tcPr>
            <w:tcW w:w="463" w:type="pct"/>
            <w:vAlign w:val="center"/>
          </w:tcPr>
          <w:p w14:paraId="45173A17" w14:textId="77777777" w:rsidR="002258B0" w:rsidRPr="008F331B"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11.63</w:t>
            </w:r>
          </w:p>
        </w:tc>
        <w:tc>
          <w:tcPr>
            <w:tcW w:w="1765" w:type="pct"/>
            <w:vMerge/>
            <w:vAlign w:val="center"/>
            <w:hideMark/>
          </w:tcPr>
          <w:p w14:paraId="271C6A1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3BAF30BF" w14:textId="77777777" w:rsidR="002258B0" w:rsidRPr="00B835E5" w:rsidRDefault="002258B0" w:rsidP="002258B0"/>
    <w:p w14:paraId="4AEDF2D1"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毛豆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13"/>
        <w:gridCol w:w="1491"/>
        <w:gridCol w:w="1348"/>
        <w:gridCol w:w="1485"/>
        <w:gridCol w:w="1354"/>
        <w:gridCol w:w="5161"/>
      </w:tblGrid>
      <w:tr w:rsidR="002258B0" w:rsidRPr="00B835E5" w14:paraId="4FA7E2D9" w14:textId="77777777" w:rsidTr="00FB2F2A">
        <w:trPr>
          <w:trHeight w:val="600"/>
          <w:tblHeader/>
        </w:trPr>
        <w:tc>
          <w:tcPr>
            <w:tcW w:w="878" w:type="pct"/>
            <w:gridSpan w:val="4"/>
            <w:vAlign w:val="center"/>
            <w:hideMark/>
          </w:tcPr>
          <w:p w14:paraId="2589173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15" w:type="pct"/>
            <w:vAlign w:val="center"/>
            <w:hideMark/>
          </w:tcPr>
          <w:p w14:paraId="174B6F6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43FE33B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0A11BC4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6570EBB9"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381002A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5943AB52"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1410480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4439402F" w14:textId="77777777" w:rsidTr="00FB2F2A">
        <w:trPr>
          <w:trHeight w:val="600"/>
        </w:trPr>
        <w:tc>
          <w:tcPr>
            <w:tcW w:w="138" w:type="pct"/>
            <w:vMerge w:val="restart"/>
            <w:textDirection w:val="tbRlV"/>
            <w:vAlign w:val="center"/>
            <w:hideMark/>
          </w:tcPr>
          <w:p w14:paraId="76B6826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毛豆 </w:t>
            </w:r>
          </w:p>
        </w:tc>
        <w:tc>
          <w:tcPr>
            <w:tcW w:w="385" w:type="pct"/>
            <w:gridSpan w:val="2"/>
            <w:vAlign w:val="center"/>
            <w:hideMark/>
          </w:tcPr>
          <w:p w14:paraId="52B5DF5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26460DB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6888B15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8,338</w:t>
            </w:r>
          </w:p>
        </w:tc>
        <w:tc>
          <w:tcPr>
            <w:tcW w:w="510" w:type="pct"/>
            <w:vAlign w:val="center"/>
            <w:hideMark/>
          </w:tcPr>
          <w:p w14:paraId="5F07651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9,221</w:t>
            </w:r>
          </w:p>
        </w:tc>
        <w:tc>
          <w:tcPr>
            <w:tcW w:w="461" w:type="pct"/>
            <w:vAlign w:val="center"/>
            <w:hideMark/>
          </w:tcPr>
          <w:p w14:paraId="39BDF61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8,450</w:t>
            </w:r>
          </w:p>
        </w:tc>
        <w:tc>
          <w:tcPr>
            <w:tcW w:w="508" w:type="pct"/>
            <w:vAlign w:val="center"/>
            <w:hideMark/>
          </w:tcPr>
          <w:p w14:paraId="4796251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9,000</w:t>
            </w:r>
          </w:p>
        </w:tc>
        <w:tc>
          <w:tcPr>
            <w:tcW w:w="463" w:type="pct"/>
            <w:vAlign w:val="center"/>
            <w:hideMark/>
          </w:tcPr>
          <w:p w14:paraId="661AF7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6.51</w:t>
            </w:r>
          </w:p>
        </w:tc>
        <w:tc>
          <w:tcPr>
            <w:tcW w:w="1765" w:type="pct"/>
            <w:vMerge w:val="restart"/>
            <w:hideMark/>
          </w:tcPr>
          <w:p w14:paraId="33967A51" w14:textId="77777777" w:rsidR="002258B0" w:rsidRPr="00B835E5" w:rsidRDefault="002258B0" w:rsidP="002258B0">
            <w:pPr>
              <w:pStyle w:val="a9"/>
              <w:widowControl/>
              <w:numPr>
                <w:ilvl w:val="0"/>
                <w:numId w:val="48"/>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年毛豆栽培面積</w:t>
            </w:r>
            <w:r w:rsidRPr="00B835E5">
              <w:rPr>
                <w:rFonts w:ascii="Times New Roman" w:eastAsia="新細明體" w:hAnsi="Times New Roman" w:cs="Times New Roman"/>
                <w:kern w:val="0"/>
                <w14:ligatures w14:val="none"/>
              </w:rPr>
              <w:t>9,221</w:t>
            </w:r>
            <w:r w:rsidRPr="00B835E5">
              <w:rPr>
                <w:rFonts w:ascii="標楷體" w:eastAsia="標楷體" w:hAnsi="標楷體" w:cs="Times New Roman" w:hint="eastAsia"/>
                <w:kern w:val="0"/>
                <w14:ligatures w14:val="none"/>
              </w:rPr>
              <w:t>公頃</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全年作</w:t>
            </w:r>
            <w:r w:rsidRPr="00B835E5">
              <w:rPr>
                <w:rFonts w:ascii="Times New Roman" w:eastAsia="新細明體" w:hAnsi="Times New Roman" w:cs="Times New Roman"/>
                <w:kern w:val="0"/>
                <w14:ligatures w14:val="none"/>
              </w:rPr>
              <w:t>)</w:t>
            </w:r>
            <w:r w:rsidRPr="00B835E5">
              <w:rPr>
                <w:rFonts w:ascii="標楷體" w:eastAsia="標楷體" w:hAnsi="標楷體" w:cs="Times New Roman" w:hint="eastAsia"/>
                <w:kern w:val="0"/>
                <w14:ligatures w14:val="none"/>
              </w:rPr>
              <w:t>，主要產地分布於屏東、雲林、高雄、嘉義</w:t>
            </w:r>
            <w:r w:rsidRPr="003225C8">
              <w:rPr>
                <w:rFonts w:ascii="標楷體" w:eastAsia="標楷體" w:hAnsi="標楷體" w:cs="Times New Roman" w:hint="eastAsia"/>
                <w:color w:val="EE0000"/>
                <w:kern w:val="0"/>
                <w14:ligatures w14:val="none"/>
              </w:rPr>
              <w:t>等縣市</w:t>
            </w:r>
            <w:r w:rsidRPr="00B835E5">
              <w:rPr>
                <w:rFonts w:ascii="標楷體" w:eastAsia="標楷體" w:hAnsi="標楷體" w:cs="Times New Roman" w:hint="eastAsia"/>
                <w:kern w:val="0"/>
                <w14:ligatures w14:val="none"/>
              </w:rPr>
              <w:t>，為最大宗之外銷蔬菜，外銷</w:t>
            </w:r>
            <w:proofErr w:type="gramStart"/>
            <w:r w:rsidRPr="00B835E5">
              <w:rPr>
                <w:rFonts w:ascii="標楷體" w:eastAsia="標楷體" w:hAnsi="標楷體" w:cs="Times New Roman" w:hint="eastAsia"/>
                <w:kern w:val="0"/>
                <w14:ligatures w14:val="none"/>
              </w:rPr>
              <w:t>契</w:t>
            </w:r>
            <w:proofErr w:type="gramEnd"/>
            <w:r w:rsidRPr="00B835E5">
              <w:rPr>
                <w:rFonts w:ascii="標楷體" w:eastAsia="標楷體" w:hAnsi="標楷體" w:cs="Times New Roman" w:hint="eastAsia"/>
                <w:kern w:val="0"/>
                <w14:ligatures w14:val="none"/>
              </w:rPr>
              <w:t>作面積</w:t>
            </w:r>
            <w:r w:rsidRPr="00B835E5">
              <w:rPr>
                <w:rFonts w:ascii="Times New Roman" w:eastAsia="新細明體" w:hAnsi="Times New Roman" w:cs="Times New Roman"/>
                <w:kern w:val="0"/>
                <w14:ligatures w14:val="none"/>
              </w:rPr>
              <w:t>6,892</w:t>
            </w:r>
            <w:r w:rsidRPr="00B835E5">
              <w:rPr>
                <w:rFonts w:ascii="標楷體" w:eastAsia="標楷體" w:hAnsi="標楷體" w:cs="Times New Roman" w:hint="eastAsia"/>
                <w:kern w:val="0"/>
                <w14:ligatures w14:val="none"/>
              </w:rPr>
              <w:t>公頃，占總生產面積之</w:t>
            </w:r>
            <w:r w:rsidRPr="00B835E5">
              <w:rPr>
                <w:rFonts w:ascii="Times New Roman" w:eastAsia="新細明體" w:hAnsi="Times New Roman" w:cs="Times New Roman"/>
                <w:kern w:val="0"/>
                <w14:ligatures w14:val="none"/>
              </w:rPr>
              <w:t xml:space="preserve"> 75%</w:t>
            </w:r>
            <w:r w:rsidRPr="00B835E5">
              <w:rPr>
                <w:rFonts w:ascii="標楷體" w:eastAsia="標楷體" w:hAnsi="標楷體" w:cs="Times New Roman" w:hint="eastAsia"/>
                <w:kern w:val="0"/>
                <w14:ligatures w14:val="none"/>
              </w:rPr>
              <w:t>。</w:t>
            </w:r>
          </w:p>
          <w:p w14:paraId="2EDF3677" w14:textId="77777777" w:rsidR="002258B0" w:rsidRPr="00B835E5" w:rsidRDefault="002258B0" w:rsidP="002258B0">
            <w:pPr>
              <w:pStyle w:val="a9"/>
              <w:widowControl/>
              <w:numPr>
                <w:ilvl w:val="0"/>
                <w:numId w:val="48"/>
              </w:numPr>
              <w:spacing w:after="0" w:line="240" w:lineRule="auto"/>
              <w:jc w:val="both"/>
              <w:rPr>
                <w:rFonts w:ascii="Times New Roman" w:eastAsia="新細明體" w:hAnsi="Times New Roman" w:cs="Times New Roman"/>
                <w:kern w:val="0"/>
                <w14:ligatures w14:val="none"/>
              </w:rPr>
            </w:pPr>
            <w:r w:rsidRPr="00B835E5">
              <w:rPr>
                <w:rFonts w:ascii="Times New Roman" w:eastAsia="標楷體" w:hAnsi="Times New Roman" w:cs="Times New Roman"/>
                <w:kern w:val="0"/>
                <w14:ligatures w14:val="none"/>
              </w:rPr>
              <w:t>近年受颱風及豪雨等極端氣候影響，產地供應減少，原料需求殷切；</w:t>
            </w:r>
            <w:r w:rsidRPr="00B835E5">
              <w:rPr>
                <w:rFonts w:ascii="Times New Roman" w:eastAsia="標楷體" w:hAnsi="Times New Roman" w:cs="Times New Roman" w:hint="eastAsia"/>
                <w:kern w:val="0"/>
                <w14:ligatures w14:val="none"/>
              </w:rPr>
              <w:t>雖</w:t>
            </w:r>
            <w:r w:rsidRPr="00B835E5">
              <w:rPr>
                <w:rFonts w:ascii="Times New Roman" w:eastAsia="標楷體" w:hAnsi="Times New Roman" w:cs="Times New Roman"/>
                <w:kern w:val="0"/>
                <w14:ligatures w14:val="none"/>
              </w:rPr>
              <w:t>受美國關稅政策影響，外銷美國市場仍具競爭力及發展潛力。綜上評估，</w:t>
            </w:r>
            <w:r w:rsidRPr="00B835E5">
              <w:rPr>
                <w:rFonts w:ascii="Times New Roman" w:eastAsia="標楷體" w:hAnsi="Times New Roman" w:cs="Times New Roman"/>
                <w:kern w:val="0"/>
                <w14:ligatures w14:val="none"/>
              </w:rPr>
              <w:t>115</w:t>
            </w:r>
            <w:r w:rsidRPr="00B835E5">
              <w:rPr>
                <w:rFonts w:ascii="Times New Roman" w:eastAsia="標楷體" w:hAnsi="Times New Roman" w:cs="Times New Roman"/>
                <w:kern w:val="0"/>
                <w14:ligatures w14:val="none"/>
              </w:rPr>
              <w:t>年種植面積目標調整為</w:t>
            </w:r>
            <w:r w:rsidRPr="00B835E5">
              <w:rPr>
                <w:rFonts w:ascii="Times New Roman" w:eastAsia="標楷體" w:hAnsi="Times New Roman" w:cs="Times New Roman"/>
                <w:kern w:val="0"/>
                <w14:ligatures w14:val="none"/>
              </w:rPr>
              <w:t>9,000</w:t>
            </w:r>
            <w:r w:rsidRPr="00B835E5">
              <w:rPr>
                <w:rFonts w:ascii="Times New Roman" w:eastAsia="標楷體" w:hAnsi="Times New Roman" w:cs="Times New Roman"/>
                <w:kern w:val="0"/>
                <w14:ligatures w14:val="none"/>
              </w:rPr>
              <w:t>公頃，出口量規劃</w:t>
            </w:r>
            <w:r w:rsidRPr="00B835E5">
              <w:rPr>
                <w:rFonts w:ascii="Times New Roman" w:eastAsia="標楷體" w:hAnsi="Times New Roman" w:cs="Times New Roman"/>
                <w:kern w:val="0"/>
                <w14:ligatures w14:val="none"/>
              </w:rPr>
              <w:t>34,000</w:t>
            </w:r>
            <w:r w:rsidRPr="00B835E5">
              <w:rPr>
                <w:rFonts w:ascii="Times New Roman" w:eastAsia="標楷體" w:hAnsi="Times New Roman" w:cs="Times New Roman"/>
                <w:kern w:val="0"/>
                <w14:ligatures w14:val="none"/>
              </w:rPr>
              <w:t>公噸。</w:t>
            </w:r>
          </w:p>
        </w:tc>
      </w:tr>
      <w:tr w:rsidR="002258B0" w:rsidRPr="00B835E5" w14:paraId="067C302B" w14:textId="77777777" w:rsidTr="00FB2F2A">
        <w:trPr>
          <w:trHeight w:val="600"/>
        </w:trPr>
        <w:tc>
          <w:tcPr>
            <w:tcW w:w="138" w:type="pct"/>
            <w:vMerge/>
            <w:vAlign w:val="center"/>
            <w:hideMark/>
          </w:tcPr>
          <w:p w14:paraId="6360137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7D734C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1611EA1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484DC4E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8,338</w:t>
            </w:r>
          </w:p>
        </w:tc>
        <w:tc>
          <w:tcPr>
            <w:tcW w:w="510" w:type="pct"/>
            <w:vAlign w:val="center"/>
            <w:hideMark/>
          </w:tcPr>
          <w:p w14:paraId="6A8892C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9,221</w:t>
            </w:r>
          </w:p>
        </w:tc>
        <w:tc>
          <w:tcPr>
            <w:tcW w:w="461" w:type="pct"/>
            <w:vAlign w:val="center"/>
          </w:tcPr>
          <w:p w14:paraId="14731471" w14:textId="77777777" w:rsidR="002258B0" w:rsidRPr="008600B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8,197</w:t>
            </w:r>
          </w:p>
        </w:tc>
        <w:tc>
          <w:tcPr>
            <w:tcW w:w="508" w:type="pct"/>
            <w:vAlign w:val="center"/>
          </w:tcPr>
          <w:p w14:paraId="1DE3DF1C" w14:textId="77777777" w:rsidR="002258B0" w:rsidRPr="008600B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8,730</w:t>
            </w:r>
          </w:p>
        </w:tc>
        <w:tc>
          <w:tcPr>
            <w:tcW w:w="463" w:type="pct"/>
            <w:vAlign w:val="center"/>
          </w:tcPr>
          <w:p w14:paraId="49F30785" w14:textId="77777777" w:rsidR="002258B0" w:rsidRPr="008600B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6.50</w:t>
            </w:r>
          </w:p>
        </w:tc>
        <w:tc>
          <w:tcPr>
            <w:tcW w:w="1765" w:type="pct"/>
            <w:vMerge/>
            <w:vAlign w:val="center"/>
            <w:hideMark/>
          </w:tcPr>
          <w:p w14:paraId="0B7444B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FCB50E0" w14:textId="77777777" w:rsidTr="00FB2F2A">
        <w:trPr>
          <w:trHeight w:val="600"/>
        </w:trPr>
        <w:tc>
          <w:tcPr>
            <w:tcW w:w="138" w:type="pct"/>
            <w:vMerge/>
            <w:vAlign w:val="center"/>
            <w:hideMark/>
          </w:tcPr>
          <w:p w14:paraId="65508A6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DD9A43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017EEC2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15" w:type="pct"/>
            <w:vAlign w:val="center"/>
            <w:hideMark/>
          </w:tcPr>
          <w:p w14:paraId="7D35E01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9,265</w:t>
            </w:r>
          </w:p>
        </w:tc>
        <w:tc>
          <w:tcPr>
            <w:tcW w:w="510" w:type="pct"/>
            <w:vAlign w:val="center"/>
            <w:hideMark/>
          </w:tcPr>
          <w:p w14:paraId="16E2C95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9,048</w:t>
            </w:r>
          </w:p>
        </w:tc>
        <w:tc>
          <w:tcPr>
            <w:tcW w:w="461" w:type="pct"/>
            <w:vAlign w:val="center"/>
            <w:hideMark/>
          </w:tcPr>
          <w:p w14:paraId="1553051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9,350</w:t>
            </w:r>
          </w:p>
        </w:tc>
        <w:tc>
          <w:tcPr>
            <w:tcW w:w="508" w:type="pct"/>
            <w:vAlign w:val="center"/>
            <w:hideMark/>
          </w:tcPr>
          <w:p w14:paraId="2CF63DA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9,350</w:t>
            </w:r>
          </w:p>
        </w:tc>
        <w:tc>
          <w:tcPr>
            <w:tcW w:w="463" w:type="pct"/>
            <w:vAlign w:val="center"/>
            <w:hideMark/>
          </w:tcPr>
          <w:p w14:paraId="7DA93A9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603A834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207BD38" w14:textId="77777777" w:rsidTr="00FB2F2A">
        <w:trPr>
          <w:trHeight w:val="600"/>
        </w:trPr>
        <w:tc>
          <w:tcPr>
            <w:tcW w:w="138" w:type="pct"/>
            <w:vMerge/>
            <w:vAlign w:val="center"/>
            <w:hideMark/>
          </w:tcPr>
          <w:p w14:paraId="75EA748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E85EA2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總產量 </w:t>
            </w:r>
          </w:p>
        </w:tc>
        <w:tc>
          <w:tcPr>
            <w:tcW w:w="355" w:type="pct"/>
            <w:vAlign w:val="center"/>
            <w:hideMark/>
          </w:tcPr>
          <w:p w14:paraId="327515D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50D4998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77,258</w:t>
            </w:r>
          </w:p>
        </w:tc>
        <w:tc>
          <w:tcPr>
            <w:tcW w:w="510" w:type="pct"/>
            <w:vAlign w:val="center"/>
            <w:hideMark/>
          </w:tcPr>
          <w:p w14:paraId="071191A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83,431</w:t>
            </w:r>
          </w:p>
        </w:tc>
        <w:tc>
          <w:tcPr>
            <w:tcW w:w="461" w:type="pct"/>
            <w:noWrap/>
            <w:vAlign w:val="center"/>
          </w:tcPr>
          <w:p w14:paraId="480D7874" w14:textId="77777777" w:rsidR="002258B0" w:rsidRPr="008600B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76,642</w:t>
            </w:r>
          </w:p>
        </w:tc>
        <w:tc>
          <w:tcPr>
            <w:tcW w:w="508" w:type="pct"/>
            <w:noWrap/>
            <w:vAlign w:val="center"/>
          </w:tcPr>
          <w:p w14:paraId="47D2CA3D" w14:textId="77777777" w:rsidR="002258B0" w:rsidRPr="008600B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81,626</w:t>
            </w:r>
          </w:p>
        </w:tc>
        <w:tc>
          <w:tcPr>
            <w:tcW w:w="463" w:type="pct"/>
            <w:vAlign w:val="center"/>
          </w:tcPr>
          <w:p w14:paraId="7CA566AA" w14:textId="77777777" w:rsidR="002258B0" w:rsidRPr="008600B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6.50</w:t>
            </w:r>
          </w:p>
        </w:tc>
        <w:tc>
          <w:tcPr>
            <w:tcW w:w="1765" w:type="pct"/>
            <w:vMerge/>
            <w:vAlign w:val="center"/>
            <w:hideMark/>
          </w:tcPr>
          <w:p w14:paraId="7060862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D3D8988" w14:textId="77777777" w:rsidTr="00FB2F2A">
        <w:trPr>
          <w:trHeight w:val="600"/>
        </w:trPr>
        <w:tc>
          <w:tcPr>
            <w:tcW w:w="138" w:type="pct"/>
            <w:vMerge/>
            <w:vAlign w:val="center"/>
            <w:hideMark/>
          </w:tcPr>
          <w:p w14:paraId="3DF2DD9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292BD84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1215D1C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6A1D5D9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039B45D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32,573</w:t>
            </w:r>
          </w:p>
        </w:tc>
        <w:tc>
          <w:tcPr>
            <w:tcW w:w="510" w:type="pct"/>
            <w:vAlign w:val="center"/>
            <w:hideMark/>
          </w:tcPr>
          <w:p w14:paraId="76D30B7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32,654</w:t>
            </w:r>
          </w:p>
        </w:tc>
        <w:tc>
          <w:tcPr>
            <w:tcW w:w="461" w:type="pct"/>
            <w:vAlign w:val="center"/>
            <w:hideMark/>
          </w:tcPr>
          <w:p w14:paraId="196CB81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33,000</w:t>
            </w:r>
          </w:p>
        </w:tc>
        <w:tc>
          <w:tcPr>
            <w:tcW w:w="508" w:type="pct"/>
            <w:vAlign w:val="center"/>
            <w:hideMark/>
          </w:tcPr>
          <w:p w14:paraId="7ADE2F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34,000</w:t>
            </w:r>
          </w:p>
        </w:tc>
        <w:tc>
          <w:tcPr>
            <w:tcW w:w="463" w:type="pct"/>
            <w:vAlign w:val="center"/>
            <w:hideMark/>
          </w:tcPr>
          <w:p w14:paraId="38C4CAB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3.03</w:t>
            </w:r>
          </w:p>
        </w:tc>
        <w:tc>
          <w:tcPr>
            <w:tcW w:w="1765" w:type="pct"/>
            <w:vMerge/>
            <w:vAlign w:val="center"/>
            <w:hideMark/>
          </w:tcPr>
          <w:p w14:paraId="70A24BA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524A596" w14:textId="77777777" w:rsidTr="00FB2F2A">
        <w:trPr>
          <w:trHeight w:val="600"/>
        </w:trPr>
        <w:tc>
          <w:tcPr>
            <w:tcW w:w="138" w:type="pct"/>
            <w:vMerge/>
            <w:vAlign w:val="center"/>
            <w:hideMark/>
          </w:tcPr>
          <w:p w14:paraId="5CD1F90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7E4C4EF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507E8BD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21C7617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78F1F79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1,049</w:t>
            </w:r>
          </w:p>
        </w:tc>
        <w:tc>
          <w:tcPr>
            <w:tcW w:w="510" w:type="pct"/>
            <w:vAlign w:val="center"/>
            <w:hideMark/>
          </w:tcPr>
          <w:p w14:paraId="75B3C63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1,502</w:t>
            </w:r>
          </w:p>
        </w:tc>
        <w:tc>
          <w:tcPr>
            <w:tcW w:w="461" w:type="pct"/>
            <w:vAlign w:val="center"/>
            <w:hideMark/>
          </w:tcPr>
          <w:p w14:paraId="0CC77FD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1,400</w:t>
            </w:r>
          </w:p>
        </w:tc>
        <w:tc>
          <w:tcPr>
            <w:tcW w:w="508" w:type="pct"/>
            <w:vAlign w:val="center"/>
            <w:hideMark/>
          </w:tcPr>
          <w:p w14:paraId="5C80824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1,400</w:t>
            </w:r>
          </w:p>
        </w:tc>
        <w:tc>
          <w:tcPr>
            <w:tcW w:w="463" w:type="pct"/>
            <w:vAlign w:val="center"/>
            <w:hideMark/>
          </w:tcPr>
          <w:p w14:paraId="4912741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63FDA80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C57CB27" w14:textId="77777777" w:rsidTr="00FB2F2A">
        <w:trPr>
          <w:trHeight w:val="600"/>
        </w:trPr>
        <w:tc>
          <w:tcPr>
            <w:tcW w:w="138" w:type="pct"/>
            <w:vMerge/>
            <w:vAlign w:val="center"/>
            <w:hideMark/>
          </w:tcPr>
          <w:p w14:paraId="39F11B1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1A8687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64BD734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15" w:type="pct"/>
            <w:vAlign w:val="center"/>
            <w:hideMark/>
          </w:tcPr>
          <w:p w14:paraId="52FC4BF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w:t>
            </w:r>
          </w:p>
        </w:tc>
        <w:tc>
          <w:tcPr>
            <w:tcW w:w="510" w:type="pct"/>
            <w:vAlign w:val="center"/>
            <w:hideMark/>
          </w:tcPr>
          <w:p w14:paraId="33FB7FD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w:t>
            </w:r>
          </w:p>
        </w:tc>
        <w:tc>
          <w:tcPr>
            <w:tcW w:w="461" w:type="pct"/>
            <w:vAlign w:val="center"/>
            <w:hideMark/>
          </w:tcPr>
          <w:p w14:paraId="5264935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w:t>
            </w:r>
          </w:p>
        </w:tc>
        <w:tc>
          <w:tcPr>
            <w:tcW w:w="508" w:type="pct"/>
            <w:vAlign w:val="center"/>
            <w:hideMark/>
          </w:tcPr>
          <w:p w14:paraId="7775D6A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w:t>
            </w:r>
          </w:p>
        </w:tc>
        <w:tc>
          <w:tcPr>
            <w:tcW w:w="463" w:type="pct"/>
            <w:vAlign w:val="center"/>
            <w:hideMark/>
          </w:tcPr>
          <w:p w14:paraId="7EB7F71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729013E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ABD2CC8" w14:textId="77777777" w:rsidTr="00FB2F2A">
        <w:trPr>
          <w:trHeight w:val="600"/>
        </w:trPr>
        <w:tc>
          <w:tcPr>
            <w:tcW w:w="138" w:type="pct"/>
            <w:vMerge/>
            <w:vAlign w:val="center"/>
            <w:hideMark/>
          </w:tcPr>
          <w:p w14:paraId="6F1948F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812307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產值 </w:t>
            </w:r>
          </w:p>
        </w:tc>
        <w:tc>
          <w:tcPr>
            <w:tcW w:w="355" w:type="pct"/>
            <w:vAlign w:val="center"/>
            <w:hideMark/>
          </w:tcPr>
          <w:p w14:paraId="2CD9DFD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15" w:type="pct"/>
            <w:vAlign w:val="center"/>
            <w:hideMark/>
          </w:tcPr>
          <w:p w14:paraId="3D6CB45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2,975,194</w:t>
            </w:r>
          </w:p>
        </w:tc>
        <w:tc>
          <w:tcPr>
            <w:tcW w:w="510" w:type="pct"/>
            <w:vAlign w:val="center"/>
            <w:hideMark/>
          </w:tcPr>
          <w:p w14:paraId="0E50204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3,365,625</w:t>
            </w:r>
          </w:p>
        </w:tc>
        <w:tc>
          <w:tcPr>
            <w:tcW w:w="461" w:type="pct"/>
            <w:noWrap/>
            <w:vAlign w:val="center"/>
          </w:tcPr>
          <w:p w14:paraId="32F37BD1" w14:textId="77777777" w:rsidR="002258B0" w:rsidRPr="008600B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3,218,962</w:t>
            </w:r>
          </w:p>
        </w:tc>
        <w:tc>
          <w:tcPr>
            <w:tcW w:w="508" w:type="pct"/>
            <w:noWrap/>
            <w:vAlign w:val="center"/>
          </w:tcPr>
          <w:p w14:paraId="41E1DEF6" w14:textId="77777777" w:rsidR="002258B0" w:rsidRPr="008600B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3,428,271</w:t>
            </w:r>
          </w:p>
        </w:tc>
        <w:tc>
          <w:tcPr>
            <w:tcW w:w="463" w:type="pct"/>
            <w:vAlign w:val="center"/>
          </w:tcPr>
          <w:p w14:paraId="11335BA3" w14:textId="77777777" w:rsidR="002258B0" w:rsidRPr="008600B7"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6.50</w:t>
            </w:r>
          </w:p>
        </w:tc>
        <w:tc>
          <w:tcPr>
            <w:tcW w:w="1765" w:type="pct"/>
            <w:vMerge/>
            <w:vAlign w:val="center"/>
            <w:hideMark/>
          </w:tcPr>
          <w:p w14:paraId="7A4F2EA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566BE160" w14:textId="77777777" w:rsidR="002258B0" w:rsidRPr="00B835E5" w:rsidRDefault="002258B0" w:rsidP="002258B0"/>
    <w:p w14:paraId="03B20F39"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甘藍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13"/>
        <w:gridCol w:w="1491"/>
        <w:gridCol w:w="1348"/>
        <w:gridCol w:w="1485"/>
        <w:gridCol w:w="1354"/>
        <w:gridCol w:w="5161"/>
      </w:tblGrid>
      <w:tr w:rsidR="002258B0" w:rsidRPr="00B835E5" w14:paraId="1ED1277A" w14:textId="77777777" w:rsidTr="00FB2F2A">
        <w:trPr>
          <w:trHeight w:val="600"/>
          <w:tblHeader/>
        </w:trPr>
        <w:tc>
          <w:tcPr>
            <w:tcW w:w="878" w:type="pct"/>
            <w:gridSpan w:val="4"/>
            <w:vAlign w:val="center"/>
            <w:hideMark/>
          </w:tcPr>
          <w:p w14:paraId="60FEAE0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15" w:type="pct"/>
            <w:vAlign w:val="center"/>
            <w:hideMark/>
          </w:tcPr>
          <w:p w14:paraId="25676F2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0C20FE5F"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68CB410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58898992"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F6F877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64ABFF59"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356FD87E"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62DED687" w14:textId="77777777" w:rsidTr="00FB2F2A">
        <w:trPr>
          <w:trHeight w:val="600"/>
        </w:trPr>
        <w:tc>
          <w:tcPr>
            <w:tcW w:w="138" w:type="pct"/>
            <w:vMerge w:val="restart"/>
            <w:textDirection w:val="tbRlV"/>
            <w:vAlign w:val="center"/>
            <w:hideMark/>
          </w:tcPr>
          <w:p w14:paraId="58E434A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甘藍 </w:t>
            </w:r>
          </w:p>
        </w:tc>
        <w:tc>
          <w:tcPr>
            <w:tcW w:w="385" w:type="pct"/>
            <w:gridSpan w:val="2"/>
            <w:vAlign w:val="center"/>
            <w:hideMark/>
          </w:tcPr>
          <w:p w14:paraId="45C4F9D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30B224D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3D3B531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8,274</w:t>
            </w:r>
          </w:p>
        </w:tc>
        <w:tc>
          <w:tcPr>
            <w:tcW w:w="510" w:type="pct"/>
            <w:vAlign w:val="center"/>
            <w:hideMark/>
          </w:tcPr>
          <w:p w14:paraId="27EFB28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8,106</w:t>
            </w:r>
          </w:p>
        </w:tc>
        <w:tc>
          <w:tcPr>
            <w:tcW w:w="461" w:type="pct"/>
            <w:vAlign w:val="center"/>
          </w:tcPr>
          <w:p w14:paraId="31A0098F"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8,500</w:t>
            </w:r>
          </w:p>
        </w:tc>
        <w:tc>
          <w:tcPr>
            <w:tcW w:w="508" w:type="pct"/>
            <w:vAlign w:val="center"/>
          </w:tcPr>
          <w:p w14:paraId="639B6EBD"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8,200</w:t>
            </w:r>
          </w:p>
        </w:tc>
        <w:tc>
          <w:tcPr>
            <w:tcW w:w="463" w:type="pct"/>
            <w:vAlign w:val="center"/>
          </w:tcPr>
          <w:p w14:paraId="5CF446EA"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-3.53</w:t>
            </w:r>
          </w:p>
        </w:tc>
        <w:tc>
          <w:tcPr>
            <w:tcW w:w="1765" w:type="pct"/>
            <w:vMerge w:val="restart"/>
            <w:hideMark/>
          </w:tcPr>
          <w:p w14:paraId="22515B52" w14:textId="77777777" w:rsidR="002258B0" w:rsidRPr="003F085D" w:rsidRDefault="002258B0" w:rsidP="002258B0">
            <w:pPr>
              <w:pStyle w:val="a9"/>
              <w:widowControl/>
              <w:numPr>
                <w:ilvl w:val="0"/>
                <w:numId w:val="49"/>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冬季甘藍主產地為雲林縣、彰化縣市等，夏季主產地為宜蘭縣、南投縣等高冷地，近</w:t>
            </w:r>
            <w:r w:rsidRPr="00B835E5">
              <w:rPr>
                <w:rFonts w:ascii="Times New Roman" w:eastAsia="新細明體" w:hAnsi="Times New Roman" w:cs="Times New Roman"/>
                <w:kern w:val="0"/>
                <w14:ligatures w14:val="none"/>
              </w:rPr>
              <w:t>3</w:t>
            </w:r>
            <w:r w:rsidRPr="00B835E5">
              <w:rPr>
                <w:rFonts w:ascii="標楷體" w:eastAsia="標楷體" w:hAnsi="標楷體" w:cs="Times New Roman" w:hint="eastAsia"/>
                <w:kern w:val="0"/>
                <w14:ligatures w14:val="none"/>
              </w:rPr>
              <w:t>年全年種植面積約</w:t>
            </w:r>
            <w:r w:rsidRPr="00B835E5">
              <w:rPr>
                <w:rFonts w:ascii="Times New Roman" w:eastAsia="新細明體" w:hAnsi="Times New Roman" w:cs="Times New Roman"/>
                <w:kern w:val="0"/>
                <w14:ligatures w14:val="none"/>
              </w:rPr>
              <w:t>8,100-8,400</w:t>
            </w:r>
            <w:r w:rsidRPr="00B835E5">
              <w:rPr>
                <w:rFonts w:ascii="標楷體" w:eastAsia="標楷體" w:hAnsi="標楷體" w:cs="Times New Roman" w:hint="eastAsia"/>
                <w:kern w:val="0"/>
                <w14:ligatures w14:val="none"/>
              </w:rPr>
              <w:t>公頃。汛期偶有供應短缺問題，需進口補足供應缺口，冬夏交替期則常有產銷壓力，不宜增加生產面積，評估訂定</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年生產目標</w:t>
            </w:r>
            <w:r w:rsidRPr="003F085D">
              <w:rPr>
                <w:rFonts w:ascii="Times New Roman" w:eastAsia="新細明體" w:hAnsi="Times New Roman" w:cs="Times New Roman" w:hint="eastAsia"/>
                <w:color w:val="EE0000"/>
                <w:kern w:val="0"/>
                <w14:ligatures w14:val="none"/>
              </w:rPr>
              <w:t>8,200</w:t>
            </w:r>
            <w:r w:rsidRPr="00B835E5">
              <w:rPr>
                <w:rFonts w:ascii="標楷體" w:eastAsia="標楷體" w:hAnsi="標楷體" w:cs="Times New Roman" w:hint="eastAsia"/>
                <w:kern w:val="0"/>
                <w14:ligatures w14:val="none"/>
              </w:rPr>
              <w:t>公頃。</w:t>
            </w:r>
          </w:p>
          <w:p w14:paraId="26292A3D" w14:textId="77777777" w:rsidR="002258B0" w:rsidRPr="003F085D" w:rsidRDefault="002258B0" w:rsidP="002258B0">
            <w:pPr>
              <w:pStyle w:val="a9"/>
              <w:widowControl/>
              <w:numPr>
                <w:ilvl w:val="0"/>
                <w:numId w:val="49"/>
              </w:numPr>
              <w:spacing w:after="0" w:line="240" w:lineRule="auto"/>
              <w:jc w:val="both"/>
              <w:rPr>
                <w:rFonts w:ascii="Times New Roman" w:eastAsia="新細明體" w:hAnsi="Times New Roman" w:cs="Times New Roman"/>
                <w:color w:val="EE0000"/>
                <w:kern w:val="0"/>
                <w14:ligatures w14:val="none"/>
              </w:rPr>
            </w:pPr>
            <w:r w:rsidRPr="003F085D">
              <w:rPr>
                <w:rFonts w:ascii="標楷體" w:eastAsia="標楷體" w:hAnsi="標楷體" w:cs="Times New Roman" w:hint="eastAsia"/>
                <w:kern w:val="0"/>
                <w14:ligatures w14:val="none"/>
              </w:rPr>
              <w:t>114年生育情況尚可，受7月丹</w:t>
            </w:r>
            <w:proofErr w:type="gramStart"/>
            <w:r w:rsidRPr="003F085D">
              <w:rPr>
                <w:rFonts w:ascii="標楷體" w:eastAsia="標楷體" w:hAnsi="標楷體" w:cs="Times New Roman" w:hint="eastAsia"/>
                <w:kern w:val="0"/>
                <w14:ligatures w14:val="none"/>
              </w:rPr>
              <w:t>娜</w:t>
            </w:r>
            <w:proofErr w:type="gramEnd"/>
            <w:r w:rsidRPr="003F085D">
              <w:rPr>
                <w:rFonts w:ascii="標楷體" w:eastAsia="標楷體" w:hAnsi="標楷體" w:cs="Times New Roman" w:hint="eastAsia"/>
                <w:kern w:val="0"/>
                <w14:ligatures w14:val="none"/>
              </w:rPr>
              <w:t>絲颱風及後續豪雨影響不大，</w:t>
            </w:r>
            <w:r w:rsidRPr="003F085D">
              <w:rPr>
                <w:rFonts w:ascii="標楷體" w:eastAsia="標楷體" w:hAnsi="標楷體" w:cs="Times New Roman" w:hint="eastAsia"/>
                <w:color w:val="EE0000"/>
                <w:kern w:val="0"/>
                <w14:ligatures w14:val="none"/>
              </w:rPr>
              <w:t>8月下旬至10月上旬復耕，致12月中旬前供應量大，相較於113年7至11月受連續風災影響致產量下降，</w:t>
            </w:r>
            <w:r>
              <w:rPr>
                <w:rFonts w:ascii="標楷體" w:eastAsia="標楷體" w:hAnsi="標楷體" w:cs="Times New Roman" w:hint="eastAsia"/>
                <w:color w:val="EE0000"/>
                <w:kern w:val="0"/>
                <w14:ligatures w14:val="none"/>
              </w:rPr>
              <w:t>評估</w:t>
            </w:r>
            <w:r w:rsidRPr="003F085D">
              <w:rPr>
                <w:rFonts w:ascii="標楷體" w:eastAsia="標楷體" w:hAnsi="標楷體" w:cs="Times New Roman" w:hint="eastAsia"/>
                <w:color w:val="EE0000"/>
                <w:kern w:val="0"/>
                <w14:ligatures w14:val="none"/>
              </w:rPr>
              <w:t>114年產量相對增加。</w:t>
            </w:r>
          </w:p>
          <w:p w14:paraId="14462AA6" w14:textId="77777777" w:rsidR="002258B0" w:rsidRPr="003F085D" w:rsidRDefault="002258B0" w:rsidP="002258B0">
            <w:pPr>
              <w:pStyle w:val="a9"/>
              <w:widowControl/>
              <w:numPr>
                <w:ilvl w:val="0"/>
                <w:numId w:val="49"/>
              </w:numPr>
              <w:spacing w:after="0" w:line="240" w:lineRule="auto"/>
              <w:jc w:val="both"/>
              <w:rPr>
                <w:rFonts w:ascii="標楷體" w:eastAsia="標楷體" w:hAnsi="標楷體" w:cs="Times New Roman"/>
                <w:kern w:val="0"/>
                <w14:ligatures w14:val="none"/>
              </w:rPr>
            </w:pPr>
            <w:r w:rsidRPr="003F085D">
              <w:rPr>
                <w:rFonts w:ascii="標楷體" w:eastAsia="標楷體" w:hAnsi="標楷體" w:cs="Times New Roman" w:hint="eastAsia"/>
                <w:kern w:val="0"/>
                <w14:ligatures w14:val="none"/>
              </w:rPr>
              <w:t>114年日本因受夏天高溫、入冬大雪等氣候因素影響，甘藍等蔬菜收成不佳，又年初我國甘藍生育情形良好，</w:t>
            </w:r>
            <w:proofErr w:type="gramStart"/>
            <w:r w:rsidRPr="003F085D">
              <w:rPr>
                <w:rFonts w:ascii="標楷體" w:eastAsia="標楷體" w:hAnsi="標楷體" w:cs="Times New Roman" w:hint="eastAsia"/>
                <w:color w:val="EE0000"/>
                <w:kern w:val="0"/>
                <w14:ligatures w14:val="none"/>
              </w:rPr>
              <w:t>爰</w:t>
            </w:r>
            <w:proofErr w:type="gramEnd"/>
            <w:r w:rsidRPr="003F085D">
              <w:rPr>
                <w:rFonts w:ascii="標楷體" w:eastAsia="標楷體" w:hAnsi="標楷體" w:cs="Times New Roman" w:hint="eastAsia"/>
                <w:color w:val="EE0000"/>
                <w:kern w:val="0"/>
                <w14:ligatures w14:val="none"/>
              </w:rPr>
              <w:t>出口較往年大幅增加；為鼓勵開拓外銷新興市場，115年目標亦較往年略微提高，訂定1,200公噸。</w:t>
            </w:r>
          </w:p>
        </w:tc>
      </w:tr>
      <w:tr w:rsidR="002258B0" w:rsidRPr="00B835E5" w14:paraId="61039C21" w14:textId="77777777" w:rsidTr="00FB2F2A">
        <w:trPr>
          <w:trHeight w:val="600"/>
        </w:trPr>
        <w:tc>
          <w:tcPr>
            <w:tcW w:w="138" w:type="pct"/>
            <w:vMerge/>
            <w:vAlign w:val="center"/>
            <w:hideMark/>
          </w:tcPr>
          <w:p w14:paraId="19D8EA0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19731D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105ECA8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1F8CB8A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8,274</w:t>
            </w:r>
          </w:p>
        </w:tc>
        <w:tc>
          <w:tcPr>
            <w:tcW w:w="510" w:type="pct"/>
            <w:vAlign w:val="center"/>
            <w:hideMark/>
          </w:tcPr>
          <w:p w14:paraId="74955C3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8,106</w:t>
            </w:r>
          </w:p>
        </w:tc>
        <w:tc>
          <w:tcPr>
            <w:tcW w:w="461" w:type="pct"/>
            <w:vAlign w:val="center"/>
          </w:tcPr>
          <w:p w14:paraId="20FFEA53"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8,200</w:t>
            </w:r>
          </w:p>
        </w:tc>
        <w:tc>
          <w:tcPr>
            <w:tcW w:w="508" w:type="pct"/>
            <w:vAlign w:val="center"/>
          </w:tcPr>
          <w:p w14:paraId="14CD301F" w14:textId="77777777" w:rsidR="002258B0" w:rsidRPr="00F937DE" w:rsidRDefault="002258B0" w:rsidP="00FB2F2A">
            <w:pPr>
              <w:widowControl/>
              <w:spacing w:after="0" w:line="600" w:lineRule="auto"/>
              <w:jc w:val="right"/>
              <w:rPr>
                <w:rFonts w:ascii="Times New Roman" w:eastAsia="新細明體" w:hAnsi="Times New Roman" w:cs="Times New Roman"/>
                <w:kern w:val="0"/>
                <w14:ligatures w14:val="none"/>
              </w:rPr>
            </w:pPr>
            <w:r w:rsidRPr="00F937DE">
              <w:rPr>
                <w:rFonts w:ascii="Times New Roman" w:eastAsia="新細明體" w:hAnsi="Times New Roman" w:cs="Times New Roman" w:hint="eastAsia"/>
                <w:kern w:val="0"/>
                <w14:ligatures w14:val="none"/>
              </w:rPr>
              <w:t>8,000</w:t>
            </w:r>
          </w:p>
        </w:tc>
        <w:tc>
          <w:tcPr>
            <w:tcW w:w="463" w:type="pct"/>
            <w:vAlign w:val="center"/>
          </w:tcPr>
          <w:p w14:paraId="1EBBD10F"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-2.44</w:t>
            </w:r>
          </w:p>
        </w:tc>
        <w:tc>
          <w:tcPr>
            <w:tcW w:w="1765" w:type="pct"/>
            <w:vMerge/>
            <w:vAlign w:val="center"/>
            <w:hideMark/>
          </w:tcPr>
          <w:p w14:paraId="264FDDF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F943247" w14:textId="77777777" w:rsidTr="00FB2F2A">
        <w:trPr>
          <w:trHeight w:val="600"/>
        </w:trPr>
        <w:tc>
          <w:tcPr>
            <w:tcW w:w="138" w:type="pct"/>
            <w:vMerge/>
            <w:vAlign w:val="center"/>
            <w:hideMark/>
          </w:tcPr>
          <w:p w14:paraId="628995C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3449DF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0A6C9A99"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15" w:type="pct"/>
            <w:vAlign w:val="center"/>
            <w:hideMark/>
          </w:tcPr>
          <w:p w14:paraId="037383D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51,169</w:t>
            </w:r>
          </w:p>
        </w:tc>
        <w:tc>
          <w:tcPr>
            <w:tcW w:w="510" w:type="pct"/>
            <w:vAlign w:val="center"/>
            <w:hideMark/>
          </w:tcPr>
          <w:p w14:paraId="0195F26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50,431</w:t>
            </w:r>
          </w:p>
        </w:tc>
        <w:tc>
          <w:tcPr>
            <w:tcW w:w="461" w:type="pct"/>
            <w:vAlign w:val="center"/>
          </w:tcPr>
          <w:p w14:paraId="70801ED8"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51,000</w:t>
            </w:r>
          </w:p>
        </w:tc>
        <w:tc>
          <w:tcPr>
            <w:tcW w:w="508" w:type="pct"/>
            <w:vAlign w:val="center"/>
          </w:tcPr>
          <w:p w14:paraId="7E2C39BB"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51,000</w:t>
            </w:r>
          </w:p>
        </w:tc>
        <w:tc>
          <w:tcPr>
            <w:tcW w:w="463" w:type="pct"/>
            <w:vAlign w:val="center"/>
          </w:tcPr>
          <w:p w14:paraId="01AFAAA8"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0.00</w:t>
            </w:r>
          </w:p>
        </w:tc>
        <w:tc>
          <w:tcPr>
            <w:tcW w:w="1765" w:type="pct"/>
            <w:vMerge/>
            <w:vAlign w:val="center"/>
            <w:hideMark/>
          </w:tcPr>
          <w:p w14:paraId="4B329BE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484182C" w14:textId="77777777" w:rsidTr="00FB2F2A">
        <w:trPr>
          <w:trHeight w:val="600"/>
        </w:trPr>
        <w:tc>
          <w:tcPr>
            <w:tcW w:w="138" w:type="pct"/>
            <w:vMerge/>
            <w:vAlign w:val="center"/>
            <w:hideMark/>
          </w:tcPr>
          <w:p w14:paraId="2359CF9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77CDE9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1C743CCC"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324D0DD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423,350</w:t>
            </w:r>
          </w:p>
        </w:tc>
        <w:tc>
          <w:tcPr>
            <w:tcW w:w="510" w:type="pct"/>
            <w:vAlign w:val="center"/>
            <w:hideMark/>
          </w:tcPr>
          <w:p w14:paraId="5118BFA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408,767</w:t>
            </w:r>
          </w:p>
        </w:tc>
        <w:tc>
          <w:tcPr>
            <w:tcW w:w="461" w:type="pct"/>
            <w:noWrap/>
            <w:vAlign w:val="center"/>
          </w:tcPr>
          <w:p w14:paraId="3D7C6B1D"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418,200</w:t>
            </w:r>
          </w:p>
        </w:tc>
        <w:tc>
          <w:tcPr>
            <w:tcW w:w="508" w:type="pct"/>
            <w:noWrap/>
            <w:vAlign w:val="center"/>
          </w:tcPr>
          <w:p w14:paraId="69261964"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408,000</w:t>
            </w:r>
          </w:p>
        </w:tc>
        <w:tc>
          <w:tcPr>
            <w:tcW w:w="463" w:type="pct"/>
            <w:vAlign w:val="center"/>
          </w:tcPr>
          <w:p w14:paraId="75A8F3B5"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-2.44</w:t>
            </w:r>
          </w:p>
        </w:tc>
        <w:tc>
          <w:tcPr>
            <w:tcW w:w="1765" w:type="pct"/>
            <w:vMerge/>
            <w:vAlign w:val="center"/>
            <w:hideMark/>
          </w:tcPr>
          <w:p w14:paraId="6D9A538C"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70E5ACB" w14:textId="77777777" w:rsidTr="00FB2F2A">
        <w:trPr>
          <w:trHeight w:val="600"/>
        </w:trPr>
        <w:tc>
          <w:tcPr>
            <w:tcW w:w="138" w:type="pct"/>
            <w:vMerge/>
            <w:vAlign w:val="center"/>
            <w:hideMark/>
          </w:tcPr>
          <w:p w14:paraId="6AA022A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1C5D61B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457B750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2C45D14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0D79958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122</w:t>
            </w:r>
          </w:p>
        </w:tc>
        <w:tc>
          <w:tcPr>
            <w:tcW w:w="510" w:type="pct"/>
            <w:vAlign w:val="center"/>
            <w:hideMark/>
          </w:tcPr>
          <w:p w14:paraId="0C6A8A5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107</w:t>
            </w:r>
          </w:p>
        </w:tc>
        <w:tc>
          <w:tcPr>
            <w:tcW w:w="461" w:type="pct"/>
            <w:vAlign w:val="center"/>
          </w:tcPr>
          <w:p w14:paraId="6E497F05"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4,563</w:t>
            </w:r>
          </w:p>
        </w:tc>
        <w:tc>
          <w:tcPr>
            <w:tcW w:w="508" w:type="pct"/>
            <w:vAlign w:val="center"/>
          </w:tcPr>
          <w:p w14:paraId="149AE019"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1,200</w:t>
            </w:r>
          </w:p>
        </w:tc>
        <w:tc>
          <w:tcPr>
            <w:tcW w:w="463" w:type="pct"/>
            <w:vAlign w:val="center"/>
          </w:tcPr>
          <w:p w14:paraId="1493ED89"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-73.70</w:t>
            </w:r>
          </w:p>
        </w:tc>
        <w:tc>
          <w:tcPr>
            <w:tcW w:w="1765" w:type="pct"/>
            <w:vMerge/>
            <w:vAlign w:val="center"/>
            <w:hideMark/>
          </w:tcPr>
          <w:p w14:paraId="0A0C5B1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DCC1BE2" w14:textId="77777777" w:rsidTr="00FB2F2A">
        <w:trPr>
          <w:trHeight w:val="600"/>
        </w:trPr>
        <w:tc>
          <w:tcPr>
            <w:tcW w:w="138" w:type="pct"/>
            <w:vMerge/>
            <w:vAlign w:val="center"/>
            <w:hideMark/>
          </w:tcPr>
          <w:p w14:paraId="1CBDD96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3A499B4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34D6FDB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36CFFFD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6495C07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52,649</w:t>
            </w:r>
          </w:p>
        </w:tc>
        <w:tc>
          <w:tcPr>
            <w:tcW w:w="510" w:type="pct"/>
            <w:vAlign w:val="center"/>
            <w:hideMark/>
          </w:tcPr>
          <w:p w14:paraId="6004FF9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83,480</w:t>
            </w:r>
          </w:p>
        </w:tc>
        <w:tc>
          <w:tcPr>
            <w:tcW w:w="461" w:type="pct"/>
            <w:vAlign w:val="center"/>
          </w:tcPr>
          <w:p w14:paraId="3ACD97A6"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49,695</w:t>
            </w:r>
          </w:p>
        </w:tc>
        <w:tc>
          <w:tcPr>
            <w:tcW w:w="508" w:type="pct"/>
            <w:vAlign w:val="center"/>
          </w:tcPr>
          <w:p w14:paraId="7C3F8EB2"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48,000</w:t>
            </w:r>
          </w:p>
        </w:tc>
        <w:tc>
          <w:tcPr>
            <w:tcW w:w="463" w:type="pct"/>
            <w:vAlign w:val="center"/>
          </w:tcPr>
          <w:p w14:paraId="2D52493D"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-3.41</w:t>
            </w:r>
          </w:p>
        </w:tc>
        <w:tc>
          <w:tcPr>
            <w:tcW w:w="1765" w:type="pct"/>
            <w:vMerge/>
            <w:vAlign w:val="center"/>
            <w:hideMark/>
          </w:tcPr>
          <w:p w14:paraId="48D0655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EC6DEA8" w14:textId="77777777" w:rsidTr="00FB2F2A">
        <w:trPr>
          <w:trHeight w:val="600"/>
        </w:trPr>
        <w:tc>
          <w:tcPr>
            <w:tcW w:w="138" w:type="pct"/>
            <w:vMerge/>
            <w:vAlign w:val="center"/>
            <w:hideMark/>
          </w:tcPr>
          <w:p w14:paraId="1A569B2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78BBA6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1679FB7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15" w:type="pct"/>
            <w:vAlign w:val="center"/>
            <w:hideMark/>
          </w:tcPr>
          <w:p w14:paraId="60B026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w:t>
            </w:r>
          </w:p>
        </w:tc>
        <w:tc>
          <w:tcPr>
            <w:tcW w:w="510" w:type="pct"/>
            <w:vAlign w:val="center"/>
            <w:hideMark/>
          </w:tcPr>
          <w:p w14:paraId="60D2E64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w:t>
            </w:r>
          </w:p>
        </w:tc>
        <w:tc>
          <w:tcPr>
            <w:tcW w:w="461" w:type="pct"/>
            <w:vAlign w:val="center"/>
          </w:tcPr>
          <w:p w14:paraId="15D9463B"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15</w:t>
            </w:r>
          </w:p>
        </w:tc>
        <w:tc>
          <w:tcPr>
            <w:tcW w:w="508" w:type="pct"/>
            <w:vAlign w:val="center"/>
          </w:tcPr>
          <w:p w14:paraId="4B67F264"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sidRPr="00F937DE">
              <w:rPr>
                <w:rFonts w:ascii="Times New Roman" w:eastAsia="新細明體" w:hAnsi="Times New Roman" w:cs="Times New Roman" w:hint="eastAsia"/>
                <w:kern w:val="0"/>
                <w14:ligatures w14:val="none"/>
              </w:rPr>
              <w:t>18</w:t>
            </w:r>
          </w:p>
        </w:tc>
        <w:tc>
          <w:tcPr>
            <w:tcW w:w="463" w:type="pct"/>
            <w:vAlign w:val="center"/>
          </w:tcPr>
          <w:p w14:paraId="6DCABF91"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20.00</w:t>
            </w:r>
          </w:p>
        </w:tc>
        <w:tc>
          <w:tcPr>
            <w:tcW w:w="1765" w:type="pct"/>
            <w:vMerge/>
            <w:vAlign w:val="center"/>
            <w:hideMark/>
          </w:tcPr>
          <w:p w14:paraId="1624045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77CB44A" w14:textId="77777777" w:rsidTr="00FB2F2A">
        <w:trPr>
          <w:trHeight w:val="600"/>
        </w:trPr>
        <w:tc>
          <w:tcPr>
            <w:tcW w:w="138" w:type="pct"/>
            <w:vMerge/>
            <w:vAlign w:val="center"/>
            <w:hideMark/>
          </w:tcPr>
          <w:p w14:paraId="2E58D29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09297C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32D5B9B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15" w:type="pct"/>
            <w:vAlign w:val="center"/>
            <w:hideMark/>
          </w:tcPr>
          <w:p w14:paraId="4C423DB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7,340,894</w:t>
            </w:r>
          </w:p>
        </w:tc>
        <w:tc>
          <w:tcPr>
            <w:tcW w:w="510" w:type="pct"/>
            <w:vAlign w:val="center"/>
            <w:hideMark/>
          </w:tcPr>
          <w:p w14:paraId="2446F4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8,522,795</w:t>
            </w:r>
          </w:p>
        </w:tc>
        <w:tc>
          <w:tcPr>
            <w:tcW w:w="461" w:type="pct"/>
            <w:noWrap/>
            <w:vAlign w:val="center"/>
          </w:tcPr>
          <w:p w14:paraId="5128E821"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6,273,000</w:t>
            </w:r>
          </w:p>
        </w:tc>
        <w:tc>
          <w:tcPr>
            <w:tcW w:w="508" w:type="pct"/>
            <w:noWrap/>
            <w:vAlign w:val="center"/>
          </w:tcPr>
          <w:p w14:paraId="295E2D88"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7,344,000</w:t>
            </w:r>
          </w:p>
        </w:tc>
        <w:tc>
          <w:tcPr>
            <w:tcW w:w="463" w:type="pct"/>
            <w:vAlign w:val="center"/>
          </w:tcPr>
          <w:p w14:paraId="1D057155" w14:textId="77777777" w:rsidR="002258B0" w:rsidRPr="0061096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17.07</w:t>
            </w:r>
          </w:p>
        </w:tc>
        <w:tc>
          <w:tcPr>
            <w:tcW w:w="1765" w:type="pct"/>
            <w:vMerge/>
            <w:vAlign w:val="center"/>
            <w:hideMark/>
          </w:tcPr>
          <w:p w14:paraId="74D982D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661D5A6A" w14:textId="77777777" w:rsidR="002258B0" w:rsidRPr="00B835E5" w:rsidRDefault="002258B0" w:rsidP="002258B0"/>
    <w:p w14:paraId="0F22850E"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結球白菜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13"/>
        <w:gridCol w:w="1491"/>
        <w:gridCol w:w="1348"/>
        <w:gridCol w:w="1485"/>
        <w:gridCol w:w="1354"/>
        <w:gridCol w:w="5161"/>
      </w:tblGrid>
      <w:tr w:rsidR="002258B0" w:rsidRPr="00B835E5" w14:paraId="37BFCC47" w14:textId="77777777" w:rsidTr="00FB2F2A">
        <w:trPr>
          <w:trHeight w:val="600"/>
          <w:tblHeader/>
        </w:trPr>
        <w:tc>
          <w:tcPr>
            <w:tcW w:w="878" w:type="pct"/>
            <w:gridSpan w:val="4"/>
            <w:vAlign w:val="center"/>
            <w:hideMark/>
          </w:tcPr>
          <w:p w14:paraId="3A5716D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15" w:type="pct"/>
            <w:vAlign w:val="center"/>
            <w:hideMark/>
          </w:tcPr>
          <w:p w14:paraId="3A133AA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0EBCD8C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7DD51D2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73CCAA0C"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0DA48DD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7CE13D59"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67FB88E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44574C31" w14:textId="77777777" w:rsidTr="00FB2F2A">
        <w:trPr>
          <w:trHeight w:val="600"/>
        </w:trPr>
        <w:tc>
          <w:tcPr>
            <w:tcW w:w="138" w:type="pct"/>
            <w:vMerge w:val="restart"/>
            <w:textDirection w:val="tbRlV"/>
            <w:vAlign w:val="center"/>
            <w:hideMark/>
          </w:tcPr>
          <w:p w14:paraId="540C88C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結球白菜 </w:t>
            </w:r>
          </w:p>
        </w:tc>
        <w:tc>
          <w:tcPr>
            <w:tcW w:w="385" w:type="pct"/>
            <w:gridSpan w:val="2"/>
            <w:vAlign w:val="center"/>
            <w:hideMark/>
          </w:tcPr>
          <w:p w14:paraId="7FE7EA9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7F20B5A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24E64E2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1,272</w:t>
            </w:r>
          </w:p>
        </w:tc>
        <w:tc>
          <w:tcPr>
            <w:tcW w:w="510" w:type="pct"/>
            <w:vAlign w:val="center"/>
            <w:hideMark/>
          </w:tcPr>
          <w:p w14:paraId="3250A00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1,158</w:t>
            </w:r>
          </w:p>
        </w:tc>
        <w:tc>
          <w:tcPr>
            <w:tcW w:w="461" w:type="pct"/>
            <w:vAlign w:val="center"/>
            <w:hideMark/>
          </w:tcPr>
          <w:p w14:paraId="5A1739E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1,100</w:t>
            </w:r>
          </w:p>
        </w:tc>
        <w:tc>
          <w:tcPr>
            <w:tcW w:w="508" w:type="pct"/>
            <w:vAlign w:val="center"/>
            <w:hideMark/>
          </w:tcPr>
          <w:p w14:paraId="4815303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r w:rsidRPr="00B835E5">
              <w:rPr>
                <w:rFonts w:ascii="Times New Roman" w:eastAsia="新細明體" w:hAnsi="Times New Roman" w:cs="Times New Roman" w:hint="eastAsia"/>
                <w:kern w:val="0"/>
                <w14:ligatures w14:val="none"/>
              </w:rPr>
              <w:t>150</w:t>
            </w:r>
          </w:p>
        </w:tc>
        <w:tc>
          <w:tcPr>
            <w:tcW w:w="463" w:type="pct"/>
            <w:vAlign w:val="center"/>
            <w:hideMark/>
          </w:tcPr>
          <w:p w14:paraId="6FE71A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4.55</w:t>
            </w:r>
          </w:p>
        </w:tc>
        <w:tc>
          <w:tcPr>
            <w:tcW w:w="1765" w:type="pct"/>
            <w:vMerge w:val="restart"/>
            <w:hideMark/>
          </w:tcPr>
          <w:p w14:paraId="0FE4F22B" w14:textId="77777777" w:rsidR="002258B0" w:rsidRPr="00B835E5" w:rsidRDefault="002258B0" w:rsidP="002258B0">
            <w:pPr>
              <w:pStyle w:val="a9"/>
              <w:widowControl/>
              <w:numPr>
                <w:ilvl w:val="0"/>
                <w:numId w:val="50"/>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主產地於雲林縣及彰化縣等，近</w:t>
            </w:r>
            <w:r w:rsidRPr="00B835E5">
              <w:rPr>
                <w:rFonts w:ascii="Times New Roman" w:eastAsia="新細明體" w:hAnsi="Times New Roman" w:cs="Times New Roman"/>
                <w:kern w:val="0"/>
                <w14:ligatures w14:val="none"/>
              </w:rPr>
              <w:t>3</w:t>
            </w:r>
            <w:r w:rsidRPr="00B835E5">
              <w:rPr>
                <w:rFonts w:ascii="標楷體" w:eastAsia="標楷體" w:hAnsi="標楷體" w:cs="Times New Roman" w:hint="eastAsia"/>
                <w:kern w:val="0"/>
                <w14:ligatures w14:val="none"/>
              </w:rPr>
              <w:t>年種植面積約</w:t>
            </w:r>
            <w:r w:rsidRPr="00B835E5">
              <w:rPr>
                <w:rFonts w:ascii="Times New Roman" w:eastAsia="新細明體" w:hAnsi="Times New Roman" w:cs="Times New Roman"/>
                <w:kern w:val="0"/>
                <w14:ligatures w14:val="none"/>
              </w:rPr>
              <w:t>1,100-1,500</w:t>
            </w:r>
            <w:r w:rsidRPr="00B835E5">
              <w:rPr>
                <w:rFonts w:ascii="標楷體" w:eastAsia="標楷體" w:hAnsi="標楷體" w:cs="Times New Roman" w:hint="eastAsia"/>
                <w:kern w:val="0"/>
                <w14:ligatures w14:val="none"/>
              </w:rPr>
              <w:t>公頃，全年可生產，惟夏季生產栽培管理不易，種植面積較少，加上其栽培管理、</w:t>
            </w:r>
            <w:proofErr w:type="gramStart"/>
            <w:r w:rsidRPr="00B835E5">
              <w:rPr>
                <w:rFonts w:ascii="標楷體" w:eastAsia="標楷體" w:hAnsi="標楷體" w:cs="Times New Roman" w:hint="eastAsia"/>
                <w:kern w:val="0"/>
                <w14:ligatures w14:val="none"/>
              </w:rPr>
              <w:t>採</w:t>
            </w:r>
            <w:proofErr w:type="gramEnd"/>
            <w:r w:rsidRPr="00B835E5">
              <w:rPr>
                <w:rFonts w:ascii="標楷體" w:eastAsia="標楷體" w:hAnsi="標楷體" w:cs="Times New Roman" w:hint="eastAsia"/>
                <w:kern w:val="0"/>
                <w14:ligatures w14:val="none"/>
              </w:rPr>
              <w:t>收工</w:t>
            </w:r>
            <w:proofErr w:type="gramStart"/>
            <w:r w:rsidRPr="00B835E5">
              <w:rPr>
                <w:rFonts w:ascii="標楷體" w:eastAsia="標楷體" w:hAnsi="標楷體" w:cs="Times New Roman" w:hint="eastAsia"/>
                <w:kern w:val="0"/>
                <w14:ligatures w14:val="none"/>
              </w:rPr>
              <w:t>法均較甘藍</w:t>
            </w:r>
            <w:proofErr w:type="gramEnd"/>
            <w:r w:rsidRPr="00B835E5">
              <w:rPr>
                <w:rFonts w:ascii="標楷體" w:eastAsia="標楷體" w:hAnsi="標楷體" w:cs="Times New Roman" w:hint="eastAsia"/>
                <w:kern w:val="0"/>
                <w14:ligatures w14:val="none"/>
              </w:rPr>
              <w:t>繁雜，缺工情形下，種植面積逐年減少。結球白菜於</w:t>
            </w:r>
            <w:proofErr w:type="gramStart"/>
            <w:r w:rsidRPr="00B835E5">
              <w:rPr>
                <w:rFonts w:ascii="標楷體" w:eastAsia="標楷體" w:hAnsi="標楷體" w:cs="Times New Roman" w:hint="eastAsia"/>
                <w:kern w:val="0"/>
                <w14:ligatures w14:val="none"/>
              </w:rPr>
              <w:t>冬春裡作</w:t>
            </w:r>
            <w:proofErr w:type="gramEnd"/>
            <w:r w:rsidRPr="00B835E5">
              <w:rPr>
                <w:rFonts w:ascii="標楷體" w:eastAsia="標楷體" w:hAnsi="標楷體" w:cs="Times New Roman" w:hint="eastAsia"/>
                <w:kern w:val="0"/>
                <w14:ligatures w14:val="none"/>
              </w:rPr>
              <w:t>盛產期雖偶有產銷問題，惟仍鼓勵各產區分散產季種植，評估訂定</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年生產目標</w:t>
            </w:r>
            <w:r w:rsidRPr="00B835E5">
              <w:rPr>
                <w:rFonts w:ascii="Times New Roman" w:eastAsia="新細明體" w:hAnsi="Times New Roman" w:cs="Times New Roman"/>
                <w:kern w:val="0"/>
                <w14:ligatures w14:val="none"/>
              </w:rPr>
              <w:t>1,</w:t>
            </w:r>
            <w:r w:rsidRPr="00B835E5">
              <w:rPr>
                <w:rFonts w:ascii="Times New Roman" w:eastAsia="新細明體" w:hAnsi="Times New Roman" w:cs="Times New Roman" w:hint="eastAsia"/>
                <w:kern w:val="0"/>
                <w14:ligatures w14:val="none"/>
              </w:rPr>
              <w:t>150</w:t>
            </w:r>
            <w:r w:rsidRPr="00B835E5">
              <w:rPr>
                <w:rFonts w:ascii="標楷體" w:eastAsia="標楷體" w:hAnsi="標楷體" w:cs="Times New Roman" w:hint="eastAsia"/>
                <w:kern w:val="0"/>
                <w14:ligatures w14:val="none"/>
              </w:rPr>
              <w:t>公頃，維持國內供應量能。</w:t>
            </w:r>
          </w:p>
          <w:p w14:paraId="5D2B14CA" w14:textId="77777777" w:rsidR="002258B0" w:rsidRPr="00B835E5" w:rsidRDefault="002258B0" w:rsidP="002258B0">
            <w:pPr>
              <w:pStyle w:val="a9"/>
              <w:widowControl/>
              <w:numPr>
                <w:ilvl w:val="0"/>
                <w:numId w:val="50"/>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年生育情況尚可，受</w:t>
            </w:r>
            <w:r w:rsidRPr="00B835E5">
              <w:rPr>
                <w:rFonts w:ascii="Times New Roman" w:eastAsia="新細明體" w:hAnsi="Times New Roman" w:cs="Times New Roman"/>
                <w:kern w:val="0"/>
                <w14:ligatures w14:val="none"/>
              </w:rPr>
              <w:t>7</w:t>
            </w:r>
            <w:r w:rsidRPr="00B835E5">
              <w:rPr>
                <w:rFonts w:ascii="標楷體" w:eastAsia="標楷體" w:hAnsi="標楷體" w:cs="Times New Roman" w:hint="eastAsia"/>
                <w:kern w:val="0"/>
                <w14:ligatures w14:val="none"/>
              </w:rPr>
              <w:t>月丹</w:t>
            </w:r>
            <w:proofErr w:type="gramStart"/>
            <w:r w:rsidRPr="00B835E5">
              <w:rPr>
                <w:rFonts w:ascii="標楷體" w:eastAsia="標楷體" w:hAnsi="標楷體" w:cs="Times New Roman" w:hint="eastAsia"/>
                <w:kern w:val="0"/>
                <w14:ligatures w14:val="none"/>
              </w:rPr>
              <w:t>娜</w:t>
            </w:r>
            <w:proofErr w:type="gramEnd"/>
            <w:r w:rsidRPr="00B835E5">
              <w:rPr>
                <w:rFonts w:ascii="標楷體" w:eastAsia="標楷體" w:hAnsi="標楷體" w:cs="Times New Roman" w:hint="eastAsia"/>
                <w:kern w:val="0"/>
                <w14:ligatures w14:val="none"/>
              </w:rPr>
              <w:t>絲颱風及後續豪雨影響不大，相較於</w:t>
            </w: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年受颱風影響及</w:t>
            </w: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年</w:t>
            </w:r>
            <w:r w:rsidRPr="00B835E5">
              <w:rPr>
                <w:rFonts w:ascii="Times New Roman" w:eastAsia="新細明體" w:hAnsi="Times New Roman" w:cs="Times New Roman"/>
                <w:kern w:val="0"/>
                <w14:ligatures w14:val="none"/>
              </w:rPr>
              <w:t>7</w:t>
            </w:r>
            <w:r w:rsidRPr="00B835E5">
              <w:rPr>
                <w:rFonts w:ascii="標楷體" w:eastAsia="標楷體" w:hAnsi="標楷體" w:cs="Times New Roman" w:hint="eastAsia"/>
                <w:kern w:val="0"/>
                <w14:ligatures w14:val="none"/>
              </w:rPr>
              <w:t>至</w:t>
            </w:r>
            <w:r w:rsidRPr="00B835E5">
              <w:rPr>
                <w:rFonts w:ascii="Times New Roman" w:eastAsia="新細明體" w:hAnsi="Times New Roman" w:cs="Times New Roman"/>
                <w:kern w:val="0"/>
                <w14:ligatures w14:val="none"/>
              </w:rPr>
              <w:t>11</w:t>
            </w:r>
            <w:r w:rsidRPr="00B835E5">
              <w:rPr>
                <w:rFonts w:ascii="標楷體" w:eastAsia="標楷體" w:hAnsi="標楷體" w:cs="Times New Roman" w:hint="eastAsia"/>
                <w:kern w:val="0"/>
                <w14:ligatures w14:val="none"/>
              </w:rPr>
              <w:t>月受連續風災影響致產量下降，倘後續氣候穩定，預計</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年單位產量略增。</w:t>
            </w:r>
          </w:p>
          <w:p w14:paraId="58C979ED" w14:textId="77777777" w:rsidR="002258B0" w:rsidRPr="00B835E5" w:rsidRDefault="002258B0" w:rsidP="002258B0">
            <w:pPr>
              <w:pStyle w:val="a9"/>
              <w:widowControl/>
              <w:numPr>
                <w:ilvl w:val="0"/>
                <w:numId w:val="50"/>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結球白菜出口多為</w:t>
            </w:r>
            <w:proofErr w:type="gramStart"/>
            <w:r w:rsidRPr="00B835E5">
              <w:rPr>
                <w:rFonts w:ascii="標楷體" w:eastAsia="標楷體" w:hAnsi="標楷體" w:cs="Times New Roman" w:hint="eastAsia"/>
                <w:kern w:val="0"/>
                <w14:ligatures w14:val="none"/>
              </w:rPr>
              <w:t>併</w:t>
            </w:r>
            <w:proofErr w:type="gramEnd"/>
            <w:r w:rsidRPr="00B835E5">
              <w:rPr>
                <w:rFonts w:ascii="標楷體" w:eastAsia="標楷體" w:hAnsi="標楷體" w:cs="Times New Roman" w:hint="eastAsia"/>
                <w:kern w:val="0"/>
                <w14:ligatures w14:val="none"/>
              </w:rPr>
              <w:t>櫃，非我國出口主力品項，</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年日本因受夏天高溫、入冬大雪等氣候因素影響，各類蔬菜收成不佳，</w:t>
            </w:r>
            <w:proofErr w:type="gramStart"/>
            <w:r w:rsidRPr="00B835E5">
              <w:rPr>
                <w:rFonts w:ascii="標楷體" w:eastAsia="標楷體" w:hAnsi="標楷體" w:cs="Times New Roman" w:hint="eastAsia"/>
                <w:kern w:val="0"/>
                <w14:ligatures w14:val="none"/>
              </w:rPr>
              <w:t>爰</w:t>
            </w:r>
            <w:proofErr w:type="gramEnd"/>
            <w:r w:rsidRPr="00B835E5">
              <w:rPr>
                <w:rFonts w:ascii="標楷體" w:eastAsia="標楷體" w:hAnsi="標楷體" w:cs="Times New Roman" w:hint="eastAsia"/>
                <w:kern w:val="0"/>
                <w14:ligatures w14:val="none"/>
              </w:rPr>
              <w:t>出口日本量略增。</w:t>
            </w:r>
          </w:p>
        </w:tc>
      </w:tr>
      <w:tr w:rsidR="002258B0" w:rsidRPr="00B835E5" w14:paraId="4EA3B4AB" w14:textId="77777777" w:rsidTr="00FB2F2A">
        <w:trPr>
          <w:trHeight w:val="600"/>
        </w:trPr>
        <w:tc>
          <w:tcPr>
            <w:tcW w:w="138" w:type="pct"/>
            <w:vMerge/>
            <w:vAlign w:val="center"/>
            <w:hideMark/>
          </w:tcPr>
          <w:p w14:paraId="6412DE7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2EEA12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57A9280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0F71DD6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1,272</w:t>
            </w:r>
          </w:p>
        </w:tc>
        <w:tc>
          <w:tcPr>
            <w:tcW w:w="510" w:type="pct"/>
            <w:vAlign w:val="center"/>
            <w:hideMark/>
          </w:tcPr>
          <w:p w14:paraId="1E48779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1,158</w:t>
            </w:r>
          </w:p>
        </w:tc>
        <w:tc>
          <w:tcPr>
            <w:tcW w:w="461" w:type="pct"/>
            <w:vAlign w:val="center"/>
          </w:tcPr>
          <w:p w14:paraId="5D2193C8"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1,045</w:t>
            </w:r>
          </w:p>
        </w:tc>
        <w:tc>
          <w:tcPr>
            <w:tcW w:w="508" w:type="pct"/>
            <w:vAlign w:val="center"/>
          </w:tcPr>
          <w:p w14:paraId="6C2F4003"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1,090</w:t>
            </w:r>
          </w:p>
        </w:tc>
        <w:tc>
          <w:tcPr>
            <w:tcW w:w="463" w:type="pct"/>
            <w:vAlign w:val="center"/>
          </w:tcPr>
          <w:p w14:paraId="6BB7A38E"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4.31</w:t>
            </w:r>
          </w:p>
        </w:tc>
        <w:tc>
          <w:tcPr>
            <w:tcW w:w="1765" w:type="pct"/>
            <w:vMerge/>
            <w:vAlign w:val="center"/>
            <w:hideMark/>
          </w:tcPr>
          <w:p w14:paraId="7F0A712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645E018" w14:textId="77777777" w:rsidTr="00FB2F2A">
        <w:trPr>
          <w:trHeight w:val="600"/>
        </w:trPr>
        <w:tc>
          <w:tcPr>
            <w:tcW w:w="138" w:type="pct"/>
            <w:vMerge/>
            <w:vAlign w:val="center"/>
            <w:hideMark/>
          </w:tcPr>
          <w:p w14:paraId="7956D35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2F5CA6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7A62B48B"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15" w:type="pct"/>
            <w:vAlign w:val="center"/>
            <w:hideMark/>
          </w:tcPr>
          <w:p w14:paraId="37B5449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42,029</w:t>
            </w:r>
          </w:p>
        </w:tc>
        <w:tc>
          <w:tcPr>
            <w:tcW w:w="510" w:type="pct"/>
            <w:vAlign w:val="center"/>
            <w:hideMark/>
          </w:tcPr>
          <w:p w14:paraId="4016084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40,571</w:t>
            </w:r>
          </w:p>
        </w:tc>
        <w:tc>
          <w:tcPr>
            <w:tcW w:w="461" w:type="pct"/>
            <w:vAlign w:val="center"/>
          </w:tcPr>
          <w:p w14:paraId="2848BCC6"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44,000</w:t>
            </w:r>
          </w:p>
        </w:tc>
        <w:tc>
          <w:tcPr>
            <w:tcW w:w="508" w:type="pct"/>
            <w:vAlign w:val="center"/>
          </w:tcPr>
          <w:p w14:paraId="097ED31F"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44,000</w:t>
            </w:r>
          </w:p>
        </w:tc>
        <w:tc>
          <w:tcPr>
            <w:tcW w:w="463" w:type="pct"/>
            <w:vAlign w:val="center"/>
            <w:hideMark/>
          </w:tcPr>
          <w:p w14:paraId="617601E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0734239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D5D5608" w14:textId="77777777" w:rsidTr="00FB2F2A">
        <w:trPr>
          <w:trHeight w:val="600"/>
        </w:trPr>
        <w:tc>
          <w:tcPr>
            <w:tcW w:w="138" w:type="pct"/>
            <w:vMerge/>
            <w:vAlign w:val="center"/>
            <w:hideMark/>
          </w:tcPr>
          <w:p w14:paraId="71B2F82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9E788C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4276F73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68F6A00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53,453</w:t>
            </w:r>
          </w:p>
        </w:tc>
        <w:tc>
          <w:tcPr>
            <w:tcW w:w="510" w:type="pct"/>
            <w:vAlign w:val="center"/>
            <w:hideMark/>
          </w:tcPr>
          <w:p w14:paraId="5865ABA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46,969</w:t>
            </w:r>
          </w:p>
        </w:tc>
        <w:tc>
          <w:tcPr>
            <w:tcW w:w="461" w:type="pct"/>
            <w:noWrap/>
            <w:vAlign w:val="center"/>
          </w:tcPr>
          <w:p w14:paraId="4F76ABE3"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45,980</w:t>
            </w:r>
          </w:p>
        </w:tc>
        <w:tc>
          <w:tcPr>
            <w:tcW w:w="508" w:type="pct"/>
            <w:noWrap/>
            <w:vAlign w:val="center"/>
          </w:tcPr>
          <w:p w14:paraId="16AD003B"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47,960</w:t>
            </w:r>
          </w:p>
        </w:tc>
        <w:tc>
          <w:tcPr>
            <w:tcW w:w="463" w:type="pct"/>
            <w:vAlign w:val="center"/>
          </w:tcPr>
          <w:p w14:paraId="05EE85F8"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4.31</w:t>
            </w:r>
          </w:p>
        </w:tc>
        <w:tc>
          <w:tcPr>
            <w:tcW w:w="1765" w:type="pct"/>
            <w:vMerge/>
            <w:vAlign w:val="center"/>
            <w:hideMark/>
          </w:tcPr>
          <w:p w14:paraId="2A9626D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5E6637F" w14:textId="77777777" w:rsidTr="00FB2F2A">
        <w:trPr>
          <w:trHeight w:val="600"/>
        </w:trPr>
        <w:tc>
          <w:tcPr>
            <w:tcW w:w="138" w:type="pct"/>
            <w:vMerge/>
            <w:vAlign w:val="center"/>
            <w:hideMark/>
          </w:tcPr>
          <w:p w14:paraId="60BA4CC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661FEF9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72366AE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2CAF5EC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5ED4E4A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w:t>
            </w:r>
          </w:p>
        </w:tc>
        <w:tc>
          <w:tcPr>
            <w:tcW w:w="510" w:type="pct"/>
            <w:vAlign w:val="center"/>
            <w:hideMark/>
          </w:tcPr>
          <w:p w14:paraId="28555A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w:t>
            </w:r>
          </w:p>
        </w:tc>
        <w:tc>
          <w:tcPr>
            <w:tcW w:w="461" w:type="pct"/>
            <w:vAlign w:val="center"/>
            <w:hideMark/>
          </w:tcPr>
          <w:p w14:paraId="6D7132F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180</w:t>
            </w:r>
          </w:p>
        </w:tc>
        <w:tc>
          <w:tcPr>
            <w:tcW w:w="508" w:type="pct"/>
            <w:vAlign w:val="center"/>
            <w:hideMark/>
          </w:tcPr>
          <w:p w14:paraId="2ABCCD3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w:t>
            </w:r>
          </w:p>
        </w:tc>
        <w:tc>
          <w:tcPr>
            <w:tcW w:w="463" w:type="pct"/>
            <w:vAlign w:val="center"/>
            <w:hideMark/>
          </w:tcPr>
          <w:p w14:paraId="2819027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-88.89</w:t>
            </w:r>
          </w:p>
        </w:tc>
        <w:tc>
          <w:tcPr>
            <w:tcW w:w="1765" w:type="pct"/>
            <w:vMerge/>
            <w:vAlign w:val="center"/>
            <w:hideMark/>
          </w:tcPr>
          <w:p w14:paraId="62800FA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A61D032" w14:textId="77777777" w:rsidTr="00FB2F2A">
        <w:trPr>
          <w:trHeight w:val="600"/>
        </w:trPr>
        <w:tc>
          <w:tcPr>
            <w:tcW w:w="138" w:type="pct"/>
            <w:vMerge/>
            <w:vAlign w:val="center"/>
            <w:hideMark/>
          </w:tcPr>
          <w:p w14:paraId="5283DE7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27F9970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2D24AD2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7314A74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7A6272B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54,985</w:t>
            </w:r>
          </w:p>
        </w:tc>
        <w:tc>
          <w:tcPr>
            <w:tcW w:w="510" w:type="pct"/>
            <w:vAlign w:val="center"/>
            <w:hideMark/>
          </w:tcPr>
          <w:p w14:paraId="2DD8809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66,828</w:t>
            </w:r>
          </w:p>
        </w:tc>
        <w:tc>
          <w:tcPr>
            <w:tcW w:w="461" w:type="pct"/>
            <w:vAlign w:val="center"/>
          </w:tcPr>
          <w:p w14:paraId="65CB2402"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62,340</w:t>
            </w:r>
          </w:p>
        </w:tc>
        <w:tc>
          <w:tcPr>
            <w:tcW w:w="508" w:type="pct"/>
            <w:vAlign w:val="center"/>
          </w:tcPr>
          <w:p w14:paraId="3D314F2C"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54,000</w:t>
            </w:r>
          </w:p>
        </w:tc>
        <w:tc>
          <w:tcPr>
            <w:tcW w:w="463" w:type="pct"/>
            <w:vAlign w:val="center"/>
          </w:tcPr>
          <w:p w14:paraId="27B71AC9"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-13.38</w:t>
            </w:r>
          </w:p>
        </w:tc>
        <w:tc>
          <w:tcPr>
            <w:tcW w:w="1765" w:type="pct"/>
            <w:vMerge/>
            <w:vAlign w:val="center"/>
            <w:hideMark/>
          </w:tcPr>
          <w:p w14:paraId="368B55A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FEA345C" w14:textId="77777777" w:rsidTr="00FB2F2A">
        <w:trPr>
          <w:trHeight w:val="600"/>
        </w:trPr>
        <w:tc>
          <w:tcPr>
            <w:tcW w:w="138" w:type="pct"/>
            <w:vMerge/>
            <w:vAlign w:val="center"/>
            <w:hideMark/>
          </w:tcPr>
          <w:p w14:paraId="357CD08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059888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55D6FAE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15" w:type="pct"/>
            <w:vAlign w:val="center"/>
            <w:hideMark/>
          </w:tcPr>
          <w:p w14:paraId="33637C2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w:t>
            </w:r>
          </w:p>
        </w:tc>
        <w:tc>
          <w:tcPr>
            <w:tcW w:w="510" w:type="pct"/>
            <w:vAlign w:val="center"/>
            <w:hideMark/>
          </w:tcPr>
          <w:p w14:paraId="0A9ECC0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w:t>
            </w:r>
          </w:p>
        </w:tc>
        <w:tc>
          <w:tcPr>
            <w:tcW w:w="461" w:type="pct"/>
            <w:vAlign w:val="center"/>
          </w:tcPr>
          <w:p w14:paraId="0905AC38"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14</w:t>
            </w:r>
          </w:p>
        </w:tc>
        <w:tc>
          <w:tcPr>
            <w:tcW w:w="508" w:type="pct"/>
            <w:vAlign w:val="center"/>
          </w:tcPr>
          <w:p w14:paraId="39AC9000"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14</w:t>
            </w:r>
          </w:p>
        </w:tc>
        <w:tc>
          <w:tcPr>
            <w:tcW w:w="463" w:type="pct"/>
            <w:vAlign w:val="center"/>
            <w:hideMark/>
          </w:tcPr>
          <w:p w14:paraId="2C1D178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731D8E5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A5464C7" w14:textId="77777777" w:rsidTr="00FB2F2A">
        <w:trPr>
          <w:trHeight w:val="600"/>
        </w:trPr>
        <w:tc>
          <w:tcPr>
            <w:tcW w:w="138" w:type="pct"/>
            <w:vMerge/>
            <w:vAlign w:val="center"/>
            <w:hideMark/>
          </w:tcPr>
          <w:p w14:paraId="66E7936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D0E920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產值 </w:t>
            </w:r>
          </w:p>
        </w:tc>
        <w:tc>
          <w:tcPr>
            <w:tcW w:w="355" w:type="pct"/>
            <w:vAlign w:val="center"/>
            <w:hideMark/>
          </w:tcPr>
          <w:p w14:paraId="130639C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15" w:type="pct"/>
            <w:vAlign w:val="center"/>
            <w:hideMark/>
          </w:tcPr>
          <w:p w14:paraId="70E2F8C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706,643</w:t>
            </w:r>
          </w:p>
        </w:tc>
        <w:tc>
          <w:tcPr>
            <w:tcW w:w="510" w:type="pct"/>
            <w:vAlign w:val="center"/>
            <w:hideMark/>
          </w:tcPr>
          <w:p w14:paraId="4E6DFB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728,954</w:t>
            </w:r>
          </w:p>
        </w:tc>
        <w:tc>
          <w:tcPr>
            <w:tcW w:w="461" w:type="pct"/>
            <w:noWrap/>
            <w:vAlign w:val="center"/>
          </w:tcPr>
          <w:p w14:paraId="6C49B8F3"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643,720</w:t>
            </w:r>
          </w:p>
        </w:tc>
        <w:tc>
          <w:tcPr>
            <w:tcW w:w="508" w:type="pct"/>
            <w:noWrap/>
            <w:vAlign w:val="center"/>
          </w:tcPr>
          <w:p w14:paraId="634926AE"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671,440</w:t>
            </w:r>
          </w:p>
        </w:tc>
        <w:tc>
          <w:tcPr>
            <w:tcW w:w="463" w:type="pct"/>
            <w:vAlign w:val="center"/>
          </w:tcPr>
          <w:p w14:paraId="085DCA57" w14:textId="77777777" w:rsidR="002258B0" w:rsidRPr="00F937DE"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4.31</w:t>
            </w:r>
          </w:p>
        </w:tc>
        <w:tc>
          <w:tcPr>
            <w:tcW w:w="1765" w:type="pct"/>
            <w:vMerge/>
            <w:vAlign w:val="center"/>
            <w:hideMark/>
          </w:tcPr>
          <w:p w14:paraId="1128190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22AAF438" w14:textId="77777777" w:rsidR="002258B0" w:rsidRPr="00B835E5" w:rsidRDefault="002258B0" w:rsidP="002258B0"/>
    <w:p w14:paraId="1367DE97"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花椰菜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3"/>
        <w:gridCol w:w="284"/>
        <w:gridCol w:w="842"/>
        <w:gridCol w:w="1161"/>
        <w:gridCol w:w="1091"/>
        <w:gridCol w:w="1491"/>
        <w:gridCol w:w="1348"/>
        <w:gridCol w:w="1485"/>
        <w:gridCol w:w="1354"/>
        <w:gridCol w:w="5161"/>
      </w:tblGrid>
      <w:tr w:rsidR="002258B0" w:rsidRPr="00B835E5" w14:paraId="6F3256CE" w14:textId="77777777" w:rsidTr="00FB2F2A">
        <w:trPr>
          <w:trHeight w:val="600"/>
          <w:tblHeader/>
        </w:trPr>
        <w:tc>
          <w:tcPr>
            <w:tcW w:w="920" w:type="pct"/>
            <w:gridSpan w:val="4"/>
            <w:vAlign w:val="center"/>
            <w:hideMark/>
          </w:tcPr>
          <w:p w14:paraId="12D2FCF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373" w:type="pct"/>
            <w:vAlign w:val="center"/>
            <w:hideMark/>
          </w:tcPr>
          <w:p w14:paraId="433EFC0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625754C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4B5C7E5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36685302"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5B45476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0BD1CFF5"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0B2395B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1591350A" w14:textId="77777777" w:rsidTr="00FB2F2A">
        <w:trPr>
          <w:trHeight w:val="600"/>
        </w:trPr>
        <w:tc>
          <w:tcPr>
            <w:tcW w:w="138" w:type="pct"/>
            <w:vMerge w:val="restart"/>
            <w:textDirection w:val="tbRlV"/>
            <w:vAlign w:val="center"/>
            <w:hideMark/>
          </w:tcPr>
          <w:p w14:paraId="7938FCD1"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花椰菜 </w:t>
            </w:r>
          </w:p>
        </w:tc>
        <w:tc>
          <w:tcPr>
            <w:tcW w:w="385" w:type="pct"/>
            <w:gridSpan w:val="2"/>
            <w:vAlign w:val="center"/>
            <w:hideMark/>
          </w:tcPr>
          <w:p w14:paraId="1A47D1F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97" w:type="pct"/>
            <w:vAlign w:val="center"/>
            <w:hideMark/>
          </w:tcPr>
          <w:p w14:paraId="504FBEA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73" w:type="pct"/>
            <w:vAlign w:val="center"/>
            <w:hideMark/>
          </w:tcPr>
          <w:p w14:paraId="1E532F5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1,413</w:t>
            </w:r>
          </w:p>
        </w:tc>
        <w:tc>
          <w:tcPr>
            <w:tcW w:w="510" w:type="pct"/>
            <w:vAlign w:val="center"/>
            <w:hideMark/>
          </w:tcPr>
          <w:p w14:paraId="784D034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1,267</w:t>
            </w:r>
          </w:p>
        </w:tc>
        <w:tc>
          <w:tcPr>
            <w:tcW w:w="461" w:type="pct"/>
            <w:vAlign w:val="center"/>
            <w:hideMark/>
          </w:tcPr>
          <w:p w14:paraId="3D83F51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r w:rsidRPr="00B835E5">
              <w:rPr>
                <w:rFonts w:ascii="Times New Roman" w:eastAsia="新細明體" w:hAnsi="Times New Roman" w:cs="Times New Roman" w:hint="eastAsia"/>
                <w:kern w:val="0"/>
                <w14:ligatures w14:val="none"/>
              </w:rPr>
              <w:t>350</w:t>
            </w:r>
          </w:p>
        </w:tc>
        <w:tc>
          <w:tcPr>
            <w:tcW w:w="508" w:type="pct"/>
            <w:vAlign w:val="center"/>
            <w:hideMark/>
          </w:tcPr>
          <w:p w14:paraId="0A5D563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w:t>
            </w:r>
            <w:r w:rsidRPr="00B835E5">
              <w:rPr>
                <w:rFonts w:ascii="Times New Roman" w:eastAsia="新細明體" w:hAnsi="Times New Roman" w:cs="Times New Roman" w:hint="eastAsia"/>
                <w:kern w:val="0"/>
                <w14:ligatures w14:val="none"/>
              </w:rPr>
              <w:t>400</w:t>
            </w:r>
          </w:p>
        </w:tc>
        <w:tc>
          <w:tcPr>
            <w:tcW w:w="463" w:type="pct"/>
            <w:vAlign w:val="center"/>
            <w:hideMark/>
          </w:tcPr>
          <w:p w14:paraId="39C1F31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3.7</w:t>
            </w:r>
            <w:r w:rsidRPr="00B835E5">
              <w:rPr>
                <w:rFonts w:ascii="Times New Roman" w:eastAsia="新細明體" w:hAnsi="Times New Roman" w:cs="Times New Roman"/>
                <w:kern w:val="0"/>
                <w14:ligatures w14:val="none"/>
              </w:rPr>
              <w:t xml:space="preserve">0 </w:t>
            </w:r>
          </w:p>
        </w:tc>
        <w:tc>
          <w:tcPr>
            <w:tcW w:w="1765" w:type="pct"/>
            <w:vMerge w:val="restart"/>
            <w:hideMark/>
          </w:tcPr>
          <w:p w14:paraId="6097BB81" w14:textId="77777777" w:rsidR="002258B0" w:rsidRPr="00F07654" w:rsidRDefault="002258B0" w:rsidP="002258B0">
            <w:pPr>
              <w:pStyle w:val="a9"/>
              <w:widowControl/>
              <w:numPr>
                <w:ilvl w:val="0"/>
                <w:numId w:val="51"/>
              </w:numPr>
              <w:spacing w:after="0" w:line="240" w:lineRule="auto"/>
              <w:jc w:val="both"/>
              <w:rPr>
                <w:rFonts w:ascii="標楷體" w:eastAsia="標楷體" w:hAnsi="標楷體" w:cs="Times New Roman"/>
                <w:color w:val="EE0000"/>
                <w:kern w:val="0"/>
                <w14:ligatures w14:val="none"/>
              </w:rPr>
            </w:pPr>
            <w:r w:rsidRPr="00F07654">
              <w:rPr>
                <w:rFonts w:ascii="標楷體" w:eastAsia="標楷體" w:hAnsi="標楷體" w:cs="Times New Roman" w:hint="eastAsia"/>
                <w:color w:val="EE0000"/>
                <w:kern w:val="0"/>
                <w14:ligatures w14:val="none"/>
              </w:rPr>
              <w:t>主產地為高雄市及彰化縣等地</w:t>
            </w:r>
            <w:r>
              <w:rPr>
                <w:rFonts w:ascii="標楷體" w:eastAsia="標楷體" w:hAnsi="標楷體" w:cs="Times New Roman" w:hint="eastAsia"/>
                <w:color w:val="EE0000"/>
                <w:kern w:val="0"/>
                <w14:ligatures w14:val="none"/>
              </w:rPr>
              <w:t>區</w:t>
            </w:r>
            <w:r w:rsidRPr="00F07654">
              <w:rPr>
                <w:rFonts w:ascii="標楷體" w:eastAsia="標楷體" w:hAnsi="標楷體" w:cs="Times New Roman" w:hint="eastAsia"/>
                <w:color w:val="EE0000"/>
                <w:kern w:val="0"/>
                <w14:ligatures w14:val="none"/>
              </w:rPr>
              <w:t>，近3年種植面積約1,200</w:t>
            </w:r>
            <w:r>
              <w:rPr>
                <w:rFonts w:ascii="標楷體" w:eastAsia="標楷體" w:hAnsi="標楷體" w:cs="Times New Roman" w:hint="eastAsia"/>
                <w:color w:val="EE0000"/>
                <w:kern w:val="0"/>
                <w14:ligatures w14:val="none"/>
              </w:rPr>
              <w:t>~</w:t>
            </w:r>
            <w:r w:rsidRPr="00F07654">
              <w:rPr>
                <w:rFonts w:ascii="標楷體" w:eastAsia="標楷體" w:hAnsi="標楷體" w:cs="Times New Roman" w:hint="eastAsia"/>
                <w:color w:val="EE0000"/>
                <w:kern w:val="0"/>
                <w14:ligatures w14:val="none"/>
              </w:rPr>
              <w:t>1,500公頃，早期</w:t>
            </w:r>
            <w:proofErr w:type="gramStart"/>
            <w:r w:rsidRPr="00F07654">
              <w:rPr>
                <w:rFonts w:ascii="標楷體" w:eastAsia="標楷體" w:hAnsi="標楷體" w:cs="Times New Roman" w:hint="eastAsia"/>
                <w:color w:val="EE0000"/>
                <w:kern w:val="0"/>
                <w14:ligatures w14:val="none"/>
              </w:rPr>
              <w:t>冬春裡作</w:t>
            </w:r>
            <w:proofErr w:type="gramEnd"/>
            <w:r w:rsidRPr="00F07654">
              <w:rPr>
                <w:rFonts w:ascii="標楷體" w:eastAsia="標楷體" w:hAnsi="標楷體" w:cs="Times New Roman" w:hint="eastAsia"/>
                <w:color w:val="EE0000"/>
                <w:kern w:val="0"/>
                <w14:ligatures w14:val="none"/>
              </w:rPr>
              <w:t>盛產期偶有產銷問題，惟其栽培所需人工及技術層面高，因人口老化，農村勞動力衰退，種植面積持續減少。</w:t>
            </w:r>
          </w:p>
          <w:p w14:paraId="38013142" w14:textId="77777777" w:rsidR="002258B0" w:rsidRDefault="002258B0" w:rsidP="002258B0">
            <w:pPr>
              <w:pStyle w:val="a9"/>
              <w:widowControl/>
              <w:numPr>
                <w:ilvl w:val="0"/>
                <w:numId w:val="51"/>
              </w:numPr>
              <w:spacing w:after="0" w:line="240" w:lineRule="auto"/>
              <w:jc w:val="both"/>
              <w:rPr>
                <w:rFonts w:ascii="標楷體" w:eastAsia="標楷體" w:hAnsi="標楷體" w:cs="Times New Roman"/>
                <w:color w:val="EE0000"/>
                <w:kern w:val="0"/>
                <w14:ligatures w14:val="none"/>
              </w:rPr>
            </w:pPr>
            <w:proofErr w:type="gramStart"/>
            <w:r w:rsidRPr="00F07654">
              <w:rPr>
                <w:rFonts w:ascii="標楷體" w:eastAsia="標楷體" w:hAnsi="標楷體" w:cs="Times New Roman" w:hint="eastAsia"/>
                <w:color w:val="EE0000"/>
                <w:kern w:val="0"/>
                <w14:ligatures w14:val="none"/>
              </w:rPr>
              <w:t>近年雖產銷</w:t>
            </w:r>
            <w:proofErr w:type="gramEnd"/>
            <w:r w:rsidRPr="00F07654">
              <w:rPr>
                <w:rFonts w:ascii="標楷體" w:eastAsia="標楷體" w:hAnsi="標楷體" w:cs="Times New Roman" w:hint="eastAsia"/>
                <w:color w:val="EE0000"/>
                <w:kern w:val="0"/>
                <w14:ligatures w14:val="none"/>
              </w:rPr>
              <w:t>問題少，惟冬季產量集中時仍有價格略低之情形，為鼓勵種植及穩定產銷，114年底起推動轉</w:t>
            </w:r>
            <w:proofErr w:type="gramStart"/>
            <w:r w:rsidRPr="00F07654">
              <w:rPr>
                <w:rFonts w:ascii="標楷體" w:eastAsia="標楷體" w:hAnsi="標楷體" w:cs="Times New Roman" w:hint="eastAsia"/>
                <w:color w:val="EE0000"/>
                <w:kern w:val="0"/>
                <w14:ligatures w14:val="none"/>
              </w:rPr>
              <w:t>契</w:t>
            </w:r>
            <w:proofErr w:type="gramEnd"/>
            <w:r w:rsidRPr="00F07654">
              <w:rPr>
                <w:rFonts w:ascii="標楷體" w:eastAsia="標楷體" w:hAnsi="標楷體" w:cs="Times New Roman" w:hint="eastAsia"/>
                <w:color w:val="EE0000"/>
                <w:kern w:val="0"/>
                <w14:ligatures w14:val="none"/>
              </w:rPr>
              <w:t>作加工履歷冷凍花椰菜，輔導農民團體或加工廠直接與農民簽訂</w:t>
            </w:r>
            <w:proofErr w:type="gramStart"/>
            <w:r w:rsidRPr="00F07654">
              <w:rPr>
                <w:rFonts w:ascii="標楷體" w:eastAsia="標楷體" w:hAnsi="標楷體" w:cs="Times New Roman" w:hint="eastAsia"/>
                <w:color w:val="EE0000"/>
                <w:kern w:val="0"/>
                <w14:ligatures w14:val="none"/>
              </w:rPr>
              <w:t>契</w:t>
            </w:r>
            <w:proofErr w:type="gramEnd"/>
            <w:r w:rsidRPr="00F07654">
              <w:rPr>
                <w:rFonts w:ascii="標楷體" w:eastAsia="標楷體" w:hAnsi="標楷體" w:cs="Times New Roman" w:hint="eastAsia"/>
                <w:color w:val="EE0000"/>
                <w:kern w:val="0"/>
                <w14:ligatures w14:val="none"/>
              </w:rPr>
              <w:t>作加工用花椰菜，經過產銷履歷驗證，製成冷凍成品貯藏，可供應全年校園</w:t>
            </w:r>
            <w:proofErr w:type="gramStart"/>
            <w:r w:rsidRPr="00F07654">
              <w:rPr>
                <w:rFonts w:ascii="標楷體" w:eastAsia="標楷體" w:hAnsi="標楷體" w:cs="Times New Roman" w:hint="eastAsia"/>
                <w:color w:val="EE0000"/>
                <w:kern w:val="0"/>
                <w14:ligatures w14:val="none"/>
              </w:rPr>
              <w:t>團膳及</w:t>
            </w:r>
            <w:proofErr w:type="gramEnd"/>
            <w:r w:rsidRPr="00F07654">
              <w:rPr>
                <w:rFonts w:ascii="標楷體" w:eastAsia="標楷體" w:hAnsi="標楷體" w:cs="Times New Roman" w:hint="eastAsia"/>
                <w:color w:val="EE0000"/>
                <w:kern w:val="0"/>
                <w14:ligatures w14:val="none"/>
              </w:rPr>
              <w:t>國軍副食及夏季汛期使用，評估訂定115年</w:t>
            </w:r>
            <w:r>
              <w:rPr>
                <w:rFonts w:ascii="標楷體" w:eastAsia="標楷體" w:hAnsi="標楷體" w:cs="Times New Roman" w:hint="eastAsia"/>
                <w:color w:val="EE0000"/>
                <w:kern w:val="0"/>
                <w14:ligatures w14:val="none"/>
              </w:rPr>
              <w:t>種植</w:t>
            </w:r>
            <w:r w:rsidRPr="00F07654">
              <w:rPr>
                <w:rFonts w:ascii="標楷體" w:eastAsia="標楷體" w:hAnsi="標楷體" w:cs="Times New Roman" w:hint="eastAsia"/>
                <w:color w:val="EE0000"/>
                <w:kern w:val="0"/>
                <w14:ligatures w14:val="none"/>
              </w:rPr>
              <w:t>目標1,400公頃。</w:t>
            </w:r>
          </w:p>
          <w:p w14:paraId="20CB9250" w14:textId="77777777" w:rsidR="002258B0" w:rsidRPr="00F07654" w:rsidRDefault="002258B0" w:rsidP="002258B0">
            <w:pPr>
              <w:pStyle w:val="a9"/>
              <w:widowControl/>
              <w:numPr>
                <w:ilvl w:val="0"/>
                <w:numId w:val="51"/>
              </w:numPr>
              <w:spacing w:after="0" w:line="240" w:lineRule="auto"/>
              <w:jc w:val="both"/>
              <w:rPr>
                <w:rFonts w:ascii="標楷體" w:eastAsia="標楷體" w:hAnsi="標楷體" w:cs="Times New Roman"/>
                <w:color w:val="000000" w:themeColor="text1"/>
                <w:kern w:val="0"/>
                <w14:ligatures w14:val="none"/>
              </w:rPr>
            </w:pPr>
            <w:r w:rsidRPr="00F07654">
              <w:rPr>
                <w:rFonts w:ascii="標楷體" w:eastAsia="標楷體" w:hAnsi="標楷體" w:cs="Times New Roman" w:hint="eastAsia"/>
                <w:color w:val="000000" w:themeColor="text1"/>
                <w:kern w:val="0"/>
                <w14:ligatures w14:val="none"/>
              </w:rPr>
              <w:t>因</w:t>
            </w:r>
            <w:r w:rsidRPr="00F07654">
              <w:rPr>
                <w:rFonts w:ascii="標楷體" w:eastAsia="標楷體" w:hAnsi="標楷體" w:cs="Times New Roman"/>
                <w:color w:val="000000" w:themeColor="text1"/>
                <w:kern w:val="0"/>
                <w14:ligatures w14:val="none"/>
              </w:rPr>
              <w:t>113</w:t>
            </w:r>
            <w:r w:rsidRPr="00F07654">
              <w:rPr>
                <w:rFonts w:ascii="標楷體" w:eastAsia="標楷體" w:hAnsi="標楷體" w:cs="Times New Roman" w:hint="eastAsia"/>
                <w:color w:val="000000" w:themeColor="text1"/>
                <w:kern w:val="0"/>
                <w14:ligatures w14:val="none"/>
              </w:rPr>
              <w:t>年</w:t>
            </w:r>
            <w:r w:rsidRPr="00F07654">
              <w:rPr>
                <w:rFonts w:ascii="標楷體" w:eastAsia="標楷體" w:hAnsi="標楷體" w:cs="Times New Roman"/>
                <w:color w:val="000000" w:themeColor="text1"/>
                <w:kern w:val="0"/>
                <w14:ligatures w14:val="none"/>
              </w:rPr>
              <w:t>7</w:t>
            </w:r>
            <w:r w:rsidRPr="00F07654">
              <w:rPr>
                <w:rFonts w:ascii="標楷體" w:eastAsia="標楷體" w:hAnsi="標楷體" w:cs="Times New Roman" w:hint="eastAsia"/>
                <w:color w:val="000000" w:themeColor="text1"/>
                <w:kern w:val="0"/>
                <w14:ligatures w14:val="none"/>
              </w:rPr>
              <w:t>至</w:t>
            </w:r>
            <w:r w:rsidRPr="00F07654">
              <w:rPr>
                <w:rFonts w:ascii="標楷體" w:eastAsia="標楷體" w:hAnsi="標楷體" w:cs="Times New Roman"/>
                <w:color w:val="000000" w:themeColor="text1"/>
                <w:kern w:val="0"/>
                <w14:ligatures w14:val="none"/>
              </w:rPr>
              <w:t>11</w:t>
            </w:r>
            <w:r w:rsidRPr="00F07654">
              <w:rPr>
                <w:rFonts w:ascii="標楷體" w:eastAsia="標楷體" w:hAnsi="標楷體" w:cs="Times New Roman" w:hint="eastAsia"/>
                <w:color w:val="000000" w:themeColor="text1"/>
                <w:kern w:val="0"/>
                <w14:ligatures w14:val="none"/>
              </w:rPr>
              <w:t>月受連續風災影響，年生產面積下降，</w:t>
            </w:r>
            <w:r w:rsidRPr="00F07654">
              <w:rPr>
                <w:rFonts w:ascii="標楷體" w:eastAsia="標楷體" w:hAnsi="標楷體" w:cs="Times New Roman"/>
                <w:color w:val="000000" w:themeColor="text1"/>
                <w:kern w:val="0"/>
                <w14:ligatures w14:val="none"/>
              </w:rPr>
              <w:t>114</w:t>
            </w:r>
            <w:r w:rsidRPr="00F07654">
              <w:rPr>
                <w:rFonts w:ascii="標楷體" w:eastAsia="標楷體" w:hAnsi="標楷體" w:cs="Times New Roman" w:hint="eastAsia"/>
                <w:color w:val="000000" w:themeColor="text1"/>
                <w:kern w:val="0"/>
                <w14:ligatures w14:val="none"/>
              </w:rPr>
              <w:t>年倘後續氣候平順，預計種植面積及收穫面積較</w:t>
            </w:r>
            <w:r w:rsidRPr="00F07654">
              <w:rPr>
                <w:rFonts w:ascii="標楷體" w:eastAsia="標楷體" w:hAnsi="標楷體" w:cs="Times New Roman"/>
                <w:color w:val="000000" w:themeColor="text1"/>
                <w:kern w:val="0"/>
                <w14:ligatures w14:val="none"/>
              </w:rPr>
              <w:t>113</w:t>
            </w:r>
            <w:r w:rsidRPr="00F07654">
              <w:rPr>
                <w:rFonts w:ascii="標楷體" w:eastAsia="標楷體" w:hAnsi="標楷體" w:cs="Times New Roman" w:hint="eastAsia"/>
                <w:color w:val="000000" w:themeColor="text1"/>
                <w:kern w:val="0"/>
                <w14:ligatures w14:val="none"/>
              </w:rPr>
              <w:t>年略增。</w:t>
            </w:r>
          </w:p>
          <w:p w14:paraId="3CB8B8AA" w14:textId="77777777" w:rsidR="002258B0" w:rsidRPr="00574061" w:rsidRDefault="002258B0" w:rsidP="002258B0">
            <w:pPr>
              <w:pStyle w:val="a9"/>
              <w:widowControl/>
              <w:numPr>
                <w:ilvl w:val="0"/>
                <w:numId w:val="51"/>
              </w:numPr>
              <w:spacing w:after="0" w:line="240" w:lineRule="auto"/>
              <w:jc w:val="both"/>
              <w:rPr>
                <w:rFonts w:ascii="標楷體" w:eastAsia="標楷體" w:hAnsi="標楷體" w:cs="Times New Roman"/>
                <w:kern w:val="0"/>
                <w14:ligatures w14:val="none"/>
              </w:rPr>
            </w:pPr>
            <w:r w:rsidRPr="00F07654">
              <w:rPr>
                <w:rFonts w:ascii="標楷體" w:eastAsia="標楷體" w:hAnsi="標楷體" w:cs="Times New Roman" w:hint="eastAsia"/>
                <w:color w:val="000000" w:themeColor="text1"/>
                <w:kern w:val="0"/>
                <w14:ligatures w14:val="none"/>
              </w:rPr>
              <w:t>進出口稅則號列因與青花菜相同，兩者進口量及出口量，依農糧產銷資訊整合平</w:t>
            </w:r>
            <w:proofErr w:type="gramStart"/>
            <w:r w:rsidRPr="00F07654">
              <w:rPr>
                <w:rFonts w:ascii="標楷體" w:eastAsia="標楷體" w:hAnsi="標楷體" w:cs="Times New Roman" w:hint="eastAsia"/>
                <w:color w:val="000000" w:themeColor="text1"/>
                <w:kern w:val="0"/>
                <w14:ligatures w14:val="none"/>
              </w:rPr>
              <w:t>臺</w:t>
            </w:r>
            <w:proofErr w:type="gramEnd"/>
            <w:r w:rsidRPr="00F07654">
              <w:rPr>
                <w:rFonts w:ascii="標楷體" w:eastAsia="標楷體" w:hAnsi="標楷體" w:cs="Times New Roman" w:hint="eastAsia"/>
                <w:color w:val="000000" w:themeColor="text1"/>
                <w:kern w:val="0"/>
                <w14:ligatures w14:val="none"/>
              </w:rPr>
              <w:t>以農產品名稱含有的關鍵字概略區分。</w:t>
            </w:r>
          </w:p>
        </w:tc>
      </w:tr>
      <w:tr w:rsidR="002258B0" w:rsidRPr="00B835E5" w14:paraId="63AB0ADB" w14:textId="77777777" w:rsidTr="00FB2F2A">
        <w:trPr>
          <w:trHeight w:val="600"/>
        </w:trPr>
        <w:tc>
          <w:tcPr>
            <w:tcW w:w="138" w:type="pct"/>
            <w:vMerge/>
            <w:vAlign w:val="center"/>
            <w:hideMark/>
          </w:tcPr>
          <w:p w14:paraId="7EAC8DF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CCEDB3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97" w:type="pct"/>
            <w:vAlign w:val="center"/>
            <w:hideMark/>
          </w:tcPr>
          <w:p w14:paraId="66BD173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373" w:type="pct"/>
            <w:vAlign w:val="center"/>
            <w:hideMark/>
          </w:tcPr>
          <w:p w14:paraId="7F3055F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1,413</w:t>
            </w:r>
          </w:p>
        </w:tc>
        <w:tc>
          <w:tcPr>
            <w:tcW w:w="510" w:type="pct"/>
            <w:vAlign w:val="center"/>
            <w:hideMark/>
          </w:tcPr>
          <w:p w14:paraId="7C5F05B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1,267</w:t>
            </w:r>
          </w:p>
        </w:tc>
        <w:tc>
          <w:tcPr>
            <w:tcW w:w="461" w:type="pct"/>
            <w:vAlign w:val="center"/>
          </w:tcPr>
          <w:p w14:paraId="646C7DED" w14:textId="77777777" w:rsidR="002258B0" w:rsidRPr="0057406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1,335</w:t>
            </w:r>
          </w:p>
        </w:tc>
        <w:tc>
          <w:tcPr>
            <w:tcW w:w="508" w:type="pct"/>
            <w:vAlign w:val="center"/>
          </w:tcPr>
          <w:p w14:paraId="3127CB95" w14:textId="77777777" w:rsidR="002258B0" w:rsidRPr="0057406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1,380</w:t>
            </w:r>
          </w:p>
        </w:tc>
        <w:tc>
          <w:tcPr>
            <w:tcW w:w="463" w:type="pct"/>
            <w:vAlign w:val="center"/>
          </w:tcPr>
          <w:p w14:paraId="5EB9EED7" w14:textId="77777777" w:rsidR="002258B0" w:rsidRPr="0057406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3.37</w:t>
            </w:r>
          </w:p>
        </w:tc>
        <w:tc>
          <w:tcPr>
            <w:tcW w:w="1765" w:type="pct"/>
            <w:vMerge/>
            <w:vAlign w:val="center"/>
            <w:hideMark/>
          </w:tcPr>
          <w:p w14:paraId="1E0C948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0936C5F" w14:textId="77777777" w:rsidTr="00FB2F2A">
        <w:trPr>
          <w:trHeight w:val="600"/>
        </w:trPr>
        <w:tc>
          <w:tcPr>
            <w:tcW w:w="138" w:type="pct"/>
            <w:vMerge/>
            <w:vAlign w:val="center"/>
            <w:hideMark/>
          </w:tcPr>
          <w:p w14:paraId="33CC718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52B956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97" w:type="pct"/>
            <w:vAlign w:val="center"/>
            <w:hideMark/>
          </w:tcPr>
          <w:p w14:paraId="340EFF4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373" w:type="pct"/>
            <w:vAlign w:val="center"/>
            <w:hideMark/>
          </w:tcPr>
          <w:p w14:paraId="3E63705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25,751</w:t>
            </w:r>
          </w:p>
        </w:tc>
        <w:tc>
          <w:tcPr>
            <w:tcW w:w="510" w:type="pct"/>
            <w:vAlign w:val="center"/>
            <w:hideMark/>
          </w:tcPr>
          <w:p w14:paraId="07D908D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26,120</w:t>
            </w:r>
          </w:p>
        </w:tc>
        <w:tc>
          <w:tcPr>
            <w:tcW w:w="461" w:type="pct"/>
            <w:vAlign w:val="center"/>
          </w:tcPr>
          <w:p w14:paraId="2C347D57" w14:textId="77777777" w:rsidR="002258B0" w:rsidRPr="0057406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26,300</w:t>
            </w:r>
          </w:p>
        </w:tc>
        <w:tc>
          <w:tcPr>
            <w:tcW w:w="508" w:type="pct"/>
            <w:vAlign w:val="center"/>
            <w:hideMark/>
          </w:tcPr>
          <w:p w14:paraId="74B941A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w:t>
            </w:r>
            <w:r w:rsidRPr="00B835E5">
              <w:rPr>
                <w:rFonts w:ascii="Times New Roman" w:eastAsia="新細明體" w:hAnsi="Times New Roman" w:cs="Times New Roman" w:hint="eastAsia"/>
                <w:kern w:val="0"/>
                <w14:ligatures w14:val="none"/>
              </w:rPr>
              <w:t>6</w:t>
            </w:r>
            <w:r w:rsidRPr="00B835E5">
              <w:rPr>
                <w:rFonts w:ascii="Times New Roman" w:eastAsia="新細明體" w:hAnsi="Times New Roman" w:cs="Times New Roman"/>
                <w:kern w:val="0"/>
                <w14:ligatures w14:val="none"/>
              </w:rPr>
              <w:t>,000</w:t>
            </w:r>
          </w:p>
        </w:tc>
        <w:tc>
          <w:tcPr>
            <w:tcW w:w="463" w:type="pct"/>
            <w:vAlign w:val="center"/>
            <w:hideMark/>
          </w:tcPr>
          <w:p w14:paraId="021895B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574061">
              <w:rPr>
                <w:rFonts w:ascii="Times New Roman" w:eastAsia="新細明體" w:hAnsi="Times New Roman" w:cs="Times New Roman" w:hint="eastAsia"/>
                <w:color w:val="EE0000"/>
                <w:kern w:val="0"/>
                <w14:ligatures w14:val="none"/>
              </w:rPr>
              <w:t>-1.14</w:t>
            </w:r>
          </w:p>
        </w:tc>
        <w:tc>
          <w:tcPr>
            <w:tcW w:w="1765" w:type="pct"/>
            <w:vMerge/>
            <w:vAlign w:val="center"/>
            <w:hideMark/>
          </w:tcPr>
          <w:p w14:paraId="04342C4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78E605C" w14:textId="77777777" w:rsidTr="00FB2F2A">
        <w:trPr>
          <w:trHeight w:val="600"/>
        </w:trPr>
        <w:tc>
          <w:tcPr>
            <w:tcW w:w="138" w:type="pct"/>
            <w:vMerge/>
            <w:vAlign w:val="center"/>
            <w:hideMark/>
          </w:tcPr>
          <w:p w14:paraId="12B15B6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90C8CB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97" w:type="pct"/>
            <w:vAlign w:val="center"/>
            <w:hideMark/>
          </w:tcPr>
          <w:p w14:paraId="317ED31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73" w:type="pct"/>
            <w:vAlign w:val="center"/>
            <w:hideMark/>
          </w:tcPr>
          <w:p w14:paraId="69761E2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36,375</w:t>
            </w:r>
          </w:p>
        </w:tc>
        <w:tc>
          <w:tcPr>
            <w:tcW w:w="510" w:type="pct"/>
            <w:vAlign w:val="center"/>
            <w:hideMark/>
          </w:tcPr>
          <w:p w14:paraId="736FD2D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33,085</w:t>
            </w:r>
          </w:p>
        </w:tc>
        <w:tc>
          <w:tcPr>
            <w:tcW w:w="461" w:type="pct"/>
            <w:noWrap/>
            <w:vAlign w:val="center"/>
          </w:tcPr>
          <w:p w14:paraId="23F7D0E1" w14:textId="77777777" w:rsidR="002258B0" w:rsidRPr="0057406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35,111</w:t>
            </w:r>
          </w:p>
        </w:tc>
        <w:tc>
          <w:tcPr>
            <w:tcW w:w="508" w:type="pct"/>
            <w:noWrap/>
            <w:vAlign w:val="center"/>
          </w:tcPr>
          <w:p w14:paraId="751514B0" w14:textId="77777777" w:rsidR="002258B0" w:rsidRPr="0057406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35,880</w:t>
            </w:r>
          </w:p>
        </w:tc>
        <w:tc>
          <w:tcPr>
            <w:tcW w:w="463" w:type="pct"/>
            <w:vAlign w:val="center"/>
          </w:tcPr>
          <w:p w14:paraId="44C792AE" w14:textId="77777777" w:rsidR="002258B0" w:rsidRPr="0057406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2.19</w:t>
            </w:r>
          </w:p>
        </w:tc>
        <w:tc>
          <w:tcPr>
            <w:tcW w:w="1765" w:type="pct"/>
            <w:vMerge/>
            <w:vAlign w:val="center"/>
            <w:hideMark/>
          </w:tcPr>
          <w:p w14:paraId="3753090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2E1E206" w14:textId="77777777" w:rsidTr="00FB2F2A">
        <w:trPr>
          <w:trHeight w:val="600"/>
        </w:trPr>
        <w:tc>
          <w:tcPr>
            <w:tcW w:w="138" w:type="pct"/>
            <w:vMerge/>
            <w:vAlign w:val="center"/>
            <w:hideMark/>
          </w:tcPr>
          <w:p w14:paraId="7C1364D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0F10678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036023E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97" w:type="pct"/>
            <w:vAlign w:val="center"/>
            <w:hideMark/>
          </w:tcPr>
          <w:p w14:paraId="1A4CF19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73" w:type="pct"/>
            <w:vAlign w:val="center"/>
            <w:hideMark/>
          </w:tcPr>
          <w:p w14:paraId="14DCDD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w:t>
            </w:r>
          </w:p>
        </w:tc>
        <w:tc>
          <w:tcPr>
            <w:tcW w:w="510" w:type="pct"/>
            <w:vAlign w:val="center"/>
            <w:hideMark/>
          </w:tcPr>
          <w:p w14:paraId="782D920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w:t>
            </w:r>
          </w:p>
        </w:tc>
        <w:tc>
          <w:tcPr>
            <w:tcW w:w="461" w:type="pct"/>
            <w:vAlign w:val="center"/>
            <w:hideMark/>
          </w:tcPr>
          <w:p w14:paraId="07478B1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508" w:type="pct"/>
            <w:vAlign w:val="center"/>
            <w:hideMark/>
          </w:tcPr>
          <w:p w14:paraId="5EAF603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463" w:type="pct"/>
            <w:vAlign w:val="center"/>
            <w:hideMark/>
          </w:tcPr>
          <w:p w14:paraId="090A478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6A66554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A7B349F" w14:textId="77777777" w:rsidTr="00FB2F2A">
        <w:trPr>
          <w:trHeight w:val="600"/>
        </w:trPr>
        <w:tc>
          <w:tcPr>
            <w:tcW w:w="138" w:type="pct"/>
            <w:vMerge/>
            <w:vAlign w:val="center"/>
            <w:hideMark/>
          </w:tcPr>
          <w:p w14:paraId="5EA8F59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12E293F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1953837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97" w:type="pct"/>
            <w:vAlign w:val="center"/>
            <w:hideMark/>
          </w:tcPr>
          <w:p w14:paraId="33E61A3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373" w:type="pct"/>
            <w:vAlign w:val="center"/>
            <w:hideMark/>
          </w:tcPr>
          <w:p w14:paraId="1D8837C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w:t>
            </w:r>
          </w:p>
        </w:tc>
        <w:tc>
          <w:tcPr>
            <w:tcW w:w="510" w:type="pct"/>
            <w:vAlign w:val="center"/>
            <w:hideMark/>
          </w:tcPr>
          <w:p w14:paraId="0DD07C9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w:t>
            </w:r>
          </w:p>
        </w:tc>
        <w:tc>
          <w:tcPr>
            <w:tcW w:w="461" w:type="pct"/>
            <w:vAlign w:val="center"/>
            <w:hideMark/>
          </w:tcPr>
          <w:p w14:paraId="1247DE7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w:t>
            </w:r>
          </w:p>
        </w:tc>
        <w:tc>
          <w:tcPr>
            <w:tcW w:w="508" w:type="pct"/>
            <w:vAlign w:val="center"/>
            <w:hideMark/>
          </w:tcPr>
          <w:p w14:paraId="6A2EEEA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w:t>
            </w:r>
          </w:p>
        </w:tc>
        <w:tc>
          <w:tcPr>
            <w:tcW w:w="463" w:type="pct"/>
            <w:vAlign w:val="center"/>
            <w:hideMark/>
          </w:tcPr>
          <w:p w14:paraId="25871C1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4B4D95D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7F657E3" w14:textId="77777777" w:rsidTr="00FB2F2A">
        <w:trPr>
          <w:trHeight w:val="600"/>
        </w:trPr>
        <w:tc>
          <w:tcPr>
            <w:tcW w:w="138" w:type="pct"/>
            <w:vMerge/>
            <w:vAlign w:val="center"/>
            <w:hideMark/>
          </w:tcPr>
          <w:p w14:paraId="639EA2D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7D9B4F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97" w:type="pct"/>
            <w:vAlign w:val="center"/>
            <w:hideMark/>
          </w:tcPr>
          <w:p w14:paraId="55FF938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373" w:type="pct"/>
            <w:vAlign w:val="center"/>
            <w:hideMark/>
          </w:tcPr>
          <w:p w14:paraId="48CADC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34</w:t>
            </w:r>
          </w:p>
        </w:tc>
        <w:tc>
          <w:tcPr>
            <w:tcW w:w="510" w:type="pct"/>
            <w:vAlign w:val="center"/>
            <w:hideMark/>
          </w:tcPr>
          <w:p w14:paraId="296BF27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37</w:t>
            </w:r>
          </w:p>
        </w:tc>
        <w:tc>
          <w:tcPr>
            <w:tcW w:w="461" w:type="pct"/>
            <w:vAlign w:val="center"/>
            <w:hideMark/>
          </w:tcPr>
          <w:p w14:paraId="2D42CC6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574061">
              <w:rPr>
                <w:rFonts w:ascii="Times New Roman" w:eastAsia="新細明體" w:hAnsi="Times New Roman" w:cs="Times New Roman" w:hint="eastAsia"/>
                <w:color w:val="EE0000"/>
                <w:kern w:val="0"/>
                <w14:ligatures w14:val="none"/>
              </w:rPr>
              <w:t>36</w:t>
            </w:r>
          </w:p>
        </w:tc>
        <w:tc>
          <w:tcPr>
            <w:tcW w:w="508" w:type="pct"/>
            <w:vAlign w:val="center"/>
            <w:hideMark/>
          </w:tcPr>
          <w:p w14:paraId="76A946B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35</w:t>
            </w:r>
          </w:p>
        </w:tc>
        <w:tc>
          <w:tcPr>
            <w:tcW w:w="463" w:type="pct"/>
            <w:vAlign w:val="center"/>
            <w:hideMark/>
          </w:tcPr>
          <w:p w14:paraId="570AC1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574061">
              <w:rPr>
                <w:rFonts w:ascii="Times New Roman" w:eastAsia="新細明體" w:hAnsi="Times New Roman" w:cs="Times New Roman" w:hint="eastAsia"/>
                <w:color w:val="EE0000"/>
                <w:kern w:val="0"/>
                <w14:ligatures w14:val="none"/>
              </w:rPr>
              <w:t>-2.78</w:t>
            </w:r>
          </w:p>
        </w:tc>
        <w:tc>
          <w:tcPr>
            <w:tcW w:w="1765" w:type="pct"/>
            <w:vMerge/>
            <w:vAlign w:val="center"/>
            <w:hideMark/>
          </w:tcPr>
          <w:p w14:paraId="52AE68C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C022287" w14:textId="77777777" w:rsidTr="00FB2F2A">
        <w:trPr>
          <w:trHeight w:val="600"/>
        </w:trPr>
        <w:tc>
          <w:tcPr>
            <w:tcW w:w="138" w:type="pct"/>
            <w:vMerge/>
            <w:vAlign w:val="center"/>
            <w:hideMark/>
          </w:tcPr>
          <w:p w14:paraId="10965EC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3BEE4C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產值 </w:t>
            </w:r>
          </w:p>
        </w:tc>
        <w:tc>
          <w:tcPr>
            <w:tcW w:w="397" w:type="pct"/>
            <w:vAlign w:val="center"/>
            <w:hideMark/>
          </w:tcPr>
          <w:p w14:paraId="7D5BF3D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373" w:type="pct"/>
            <w:vAlign w:val="center"/>
          </w:tcPr>
          <w:p w14:paraId="4BA5A26B" w14:textId="77777777" w:rsidR="002258B0" w:rsidRPr="00E918C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1,251,301</w:t>
            </w:r>
          </w:p>
        </w:tc>
        <w:tc>
          <w:tcPr>
            <w:tcW w:w="510" w:type="pct"/>
            <w:vAlign w:val="center"/>
            <w:hideMark/>
          </w:tcPr>
          <w:p w14:paraId="2C54C8B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1,227,441</w:t>
            </w:r>
          </w:p>
        </w:tc>
        <w:tc>
          <w:tcPr>
            <w:tcW w:w="461" w:type="pct"/>
            <w:noWrap/>
            <w:vAlign w:val="center"/>
          </w:tcPr>
          <w:p w14:paraId="4BA44F19" w14:textId="77777777" w:rsidR="002258B0" w:rsidRPr="0057406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1,263,978</w:t>
            </w:r>
          </w:p>
        </w:tc>
        <w:tc>
          <w:tcPr>
            <w:tcW w:w="508" w:type="pct"/>
            <w:noWrap/>
            <w:vAlign w:val="center"/>
          </w:tcPr>
          <w:p w14:paraId="797B4446" w14:textId="77777777" w:rsidR="002258B0" w:rsidRPr="0057406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1,255,800</w:t>
            </w:r>
          </w:p>
        </w:tc>
        <w:tc>
          <w:tcPr>
            <w:tcW w:w="463" w:type="pct"/>
            <w:vAlign w:val="center"/>
          </w:tcPr>
          <w:p w14:paraId="08F73B9A" w14:textId="77777777" w:rsidR="002258B0" w:rsidRPr="00574061"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-0.65</w:t>
            </w:r>
          </w:p>
        </w:tc>
        <w:tc>
          <w:tcPr>
            <w:tcW w:w="1765" w:type="pct"/>
            <w:vMerge/>
            <w:vAlign w:val="center"/>
            <w:hideMark/>
          </w:tcPr>
          <w:p w14:paraId="0FB6345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58F36EBB" w14:textId="77777777" w:rsidR="002258B0" w:rsidRPr="00B835E5" w:rsidRDefault="002258B0" w:rsidP="002258B0"/>
    <w:p w14:paraId="0DEBE609"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青花菜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13"/>
        <w:gridCol w:w="1491"/>
        <w:gridCol w:w="1348"/>
        <w:gridCol w:w="1485"/>
        <w:gridCol w:w="1354"/>
        <w:gridCol w:w="5161"/>
      </w:tblGrid>
      <w:tr w:rsidR="002258B0" w:rsidRPr="00B835E5" w14:paraId="00859986" w14:textId="77777777" w:rsidTr="00FB2F2A">
        <w:trPr>
          <w:trHeight w:val="600"/>
          <w:tblHeader/>
        </w:trPr>
        <w:tc>
          <w:tcPr>
            <w:tcW w:w="878" w:type="pct"/>
            <w:gridSpan w:val="4"/>
            <w:vAlign w:val="center"/>
            <w:hideMark/>
          </w:tcPr>
          <w:p w14:paraId="2DE4A28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15" w:type="pct"/>
            <w:vAlign w:val="center"/>
            <w:hideMark/>
          </w:tcPr>
          <w:p w14:paraId="373C559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20AD1478"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2AF70E6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62F0FC01"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5200AA1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7E8A64F5"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1E50101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3D966785" w14:textId="77777777" w:rsidTr="00FB2F2A">
        <w:trPr>
          <w:trHeight w:val="600"/>
        </w:trPr>
        <w:tc>
          <w:tcPr>
            <w:tcW w:w="138" w:type="pct"/>
            <w:vMerge w:val="restart"/>
            <w:textDirection w:val="tbRlV"/>
            <w:vAlign w:val="center"/>
            <w:hideMark/>
          </w:tcPr>
          <w:p w14:paraId="205F5D6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青花菜 </w:t>
            </w:r>
          </w:p>
        </w:tc>
        <w:tc>
          <w:tcPr>
            <w:tcW w:w="385" w:type="pct"/>
            <w:gridSpan w:val="2"/>
            <w:vAlign w:val="center"/>
            <w:hideMark/>
          </w:tcPr>
          <w:p w14:paraId="058E38D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3C26827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2C677A2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1,546</w:t>
            </w:r>
          </w:p>
        </w:tc>
        <w:tc>
          <w:tcPr>
            <w:tcW w:w="510" w:type="pct"/>
            <w:vAlign w:val="center"/>
            <w:hideMark/>
          </w:tcPr>
          <w:p w14:paraId="18C578B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1,750</w:t>
            </w:r>
          </w:p>
        </w:tc>
        <w:tc>
          <w:tcPr>
            <w:tcW w:w="461" w:type="pct"/>
            <w:vAlign w:val="center"/>
          </w:tcPr>
          <w:p w14:paraId="6AB4E2D0"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1,650</w:t>
            </w:r>
          </w:p>
        </w:tc>
        <w:tc>
          <w:tcPr>
            <w:tcW w:w="508" w:type="pct"/>
            <w:vAlign w:val="center"/>
          </w:tcPr>
          <w:p w14:paraId="386E39B4"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1,790</w:t>
            </w:r>
          </w:p>
        </w:tc>
        <w:tc>
          <w:tcPr>
            <w:tcW w:w="463" w:type="pct"/>
            <w:vAlign w:val="center"/>
          </w:tcPr>
          <w:p w14:paraId="77A876B1"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8.48</w:t>
            </w:r>
          </w:p>
        </w:tc>
        <w:tc>
          <w:tcPr>
            <w:tcW w:w="1765" w:type="pct"/>
            <w:vMerge w:val="restart"/>
            <w:hideMark/>
          </w:tcPr>
          <w:p w14:paraId="14DE6F5F" w14:textId="77777777" w:rsidR="002258B0" w:rsidRPr="00B835E5" w:rsidRDefault="002258B0" w:rsidP="002258B0">
            <w:pPr>
              <w:pStyle w:val="a9"/>
              <w:widowControl/>
              <w:numPr>
                <w:ilvl w:val="0"/>
                <w:numId w:val="52"/>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主產地為雲林縣及嘉義縣等，近</w:t>
            </w:r>
            <w:r w:rsidRPr="00B835E5">
              <w:rPr>
                <w:rFonts w:ascii="Times New Roman" w:eastAsia="新細明體" w:hAnsi="Times New Roman" w:cs="Times New Roman"/>
                <w:kern w:val="0"/>
                <w14:ligatures w14:val="none"/>
              </w:rPr>
              <w:t>3</w:t>
            </w:r>
            <w:r w:rsidRPr="00B835E5">
              <w:rPr>
                <w:rFonts w:ascii="標楷體" w:eastAsia="標楷體" w:hAnsi="標楷體" w:cs="Times New Roman" w:hint="eastAsia"/>
                <w:kern w:val="0"/>
                <w14:ligatures w14:val="none"/>
              </w:rPr>
              <w:t>年種植面積約</w:t>
            </w:r>
            <w:r w:rsidRPr="00B835E5">
              <w:rPr>
                <w:rFonts w:ascii="Times New Roman" w:eastAsia="新細明體" w:hAnsi="Times New Roman" w:cs="Times New Roman"/>
                <w:kern w:val="0"/>
                <w14:ligatures w14:val="none"/>
              </w:rPr>
              <w:t>1,500-1,800</w:t>
            </w:r>
            <w:r w:rsidRPr="00B835E5">
              <w:rPr>
                <w:rFonts w:ascii="標楷體" w:eastAsia="標楷體" w:hAnsi="標楷體" w:cs="Times New Roman" w:hint="eastAsia"/>
                <w:kern w:val="0"/>
                <w14:ligatures w14:val="none"/>
              </w:rPr>
              <w:t>公頃，夏秋期間國內未生產，由進口供應，平均價格評估變動不大。</w:t>
            </w:r>
          </w:p>
          <w:p w14:paraId="346347C9" w14:textId="77777777" w:rsidR="002258B0" w:rsidRPr="00F23CFA" w:rsidRDefault="002258B0" w:rsidP="002258B0">
            <w:pPr>
              <w:pStyle w:val="a9"/>
              <w:widowControl/>
              <w:numPr>
                <w:ilvl w:val="0"/>
                <w:numId w:val="52"/>
              </w:numPr>
              <w:spacing w:after="0" w:line="240" w:lineRule="auto"/>
              <w:jc w:val="both"/>
              <w:rPr>
                <w:rFonts w:ascii="Times New Roman" w:eastAsia="新細明體" w:hAnsi="Times New Roman" w:cs="Times New Roman"/>
                <w:color w:val="EE0000"/>
                <w:kern w:val="0"/>
                <w14:ligatures w14:val="none"/>
              </w:rPr>
            </w:pPr>
            <w:proofErr w:type="gramStart"/>
            <w:r w:rsidRPr="00B835E5">
              <w:rPr>
                <w:rFonts w:ascii="標楷體" w:eastAsia="標楷體" w:hAnsi="標楷體" w:cs="Times New Roman" w:hint="eastAsia"/>
                <w:kern w:val="0"/>
                <w14:ligatures w14:val="none"/>
              </w:rPr>
              <w:t>農糧署自</w:t>
            </w:r>
            <w:proofErr w:type="gramEnd"/>
            <w:r w:rsidRPr="00B835E5">
              <w:rPr>
                <w:rFonts w:ascii="Times New Roman" w:eastAsia="新細明體" w:hAnsi="Times New Roman" w:cs="Times New Roman"/>
                <w:kern w:val="0"/>
                <w14:ligatures w14:val="none"/>
              </w:rPr>
              <w:t>106</w:t>
            </w:r>
            <w:r w:rsidRPr="00B835E5">
              <w:rPr>
                <w:rFonts w:ascii="標楷體" w:eastAsia="標楷體" w:hAnsi="標楷體" w:cs="Times New Roman" w:hint="eastAsia"/>
                <w:kern w:val="0"/>
                <w14:ligatures w14:val="none"/>
              </w:rPr>
              <w:t>年起推動轉</w:t>
            </w:r>
            <w:proofErr w:type="gramStart"/>
            <w:r w:rsidRPr="00B835E5">
              <w:rPr>
                <w:rFonts w:ascii="標楷體" w:eastAsia="標楷體" w:hAnsi="標楷體" w:cs="Times New Roman" w:hint="eastAsia"/>
                <w:kern w:val="0"/>
                <w14:ligatures w14:val="none"/>
              </w:rPr>
              <w:t>契</w:t>
            </w:r>
            <w:proofErr w:type="gramEnd"/>
            <w:r w:rsidRPr="00B835E5">
              <w:rPr>
                <w:rFonts w:ascii="標楷體" w:eastAsia="標楷體" w:hAnsi="標楷體" w:cs="Times New Roman" w:hint="eastAsia"/>
                <w:kern w:val="0"/>
                <w14:ligatures w14:val="none"/>
              </w:rPr>
              <w:t>作加工履歷冷凍青花菜，輔導農民團體或加工廠直接與農民簽訂</w:t>
            </w:r>
            <w:proofErr w:type="gramStart"/>
            <w:r w:rsidRPr="00B835E5">
              <w:rPr>
                <w:rFonts w:ascii="標楷體" w:eastAsia="標楷體" w:hAnsi="標楷體" w:cs="Times New Roman" w:hint="eastAsia"/>
                <w:kern w:val="0"/>
                <w14:ligatures w14:val="none"/>
              </w:rPr>
              <w:t>契</w:t>
            </w:r>
            <w:proofErr w:type="gramEnd"/>
            <w:r w:rsidRPr="00B835E5">
              <w:rPr>
                <w:rFonts w:ascii="標楷體" w:eastAsia="標楷體" w:hAnsi="標楷體" w:cs="Times New Roman" w:hint="eastAsia"/>
                <w:kern w:val="0"/>
                <w14:ligatures w14:val="none"/>
              </w:rPr>
              <w:t>作加工用青花菜，經過產銷履歷驗證，製成冷凍成品貯藏，可供應全年校園</w:t>
            </w:r>
            <w:proofErr w:type="gramStart"/>
            <w:r w:rsidRPr="00B835E5">
              <w:rPr>
                <w:rFonts w:ascii="標楷體" w:eastAsia="標楷體" w:hAnsi="標楷體" w:cs="Times New Roman" w:hint="eastAsia"/>
                <w:kern w:val="0"/>
                <w14:ligatures w14:val="none"/>
              </w:rPr>
              <w:t>團膳及</w:t>
            </w:r>
            <w:proofErr w:type="gramEnd"/>
            <w:r w:rsidRPr="00B835E5">
              <w:rPr>
                <w:rFonts w:ascii="標楷體" w:eastAsia="標楷體" w:hAnsi="標楷體" w:cs="Times New Roman" w:hint="eastAsia"/>
                <w:kern w:val="0"/>
                <w14:ligatures w14:val="none"/>
              </w:rPr>
              <w:t>國軍副食及夏季汛期使用，近年較無產銷問題，另</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年起加入綠色環境給付計畫，獎勵轉</w:t>
            </w:r>
            <w:r w:rsidRPr="00B835E5">
              <w:rPr>
                <w:rFonts w:ascii="Times New Roman" w:eastAsia="新細明體" w:hAnsi="Times New Roman" w:cs="Times New Roman"/>
                <w:kern w:val="0"/>
                <w14:ligatures w14:val="none"/>
              </w:rPr>
              <w:t>(</w:t>
            </w:r>
            <w:proofErr w:type="gramStart"/>
            <w:r w:rsidRPr="00B835E5">
              <w:rPr>
                <w:rFonts w:ascii="標楷體" w:eastAsia="標楷體" w:hAnsi="標楷體" w:cs="Times New Roman" w:hint="eastAsia"/>
                <w:kern w:val="0"/>
                <w14:ligatures w14:val="none"/>
              </w:rPr>
              <w:t>契</w:t>
            </w:r>
            <w:proofErr w:type="gramEnd"/>
            <w:r w:rsidRPr="00B835E5">
              <w:rPr>
                <w:rFonts w:ascii="標楷體" w:eastAsia="標楷體" w:hAnsi="標楷體" w:cs="Times New Roman" w:hint="eastAsia"/>
                <w:kern w:val="0"/>
                <w14:ligatures w14:val="none"/>
              </w:rPr>
              <w:t>)作，生產面積估計略增，訂定</w:t>
            </w: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w:t>
            </w:r>
            <w:r w:rsidRPr="00574061">
              <w:rPr>
                <w:rFonts w:ascii="標楷體" w:eastAsia="標楷體" w:hAnsi="標楷體" w:cs="Times New Roman" w:hint="eastAsia"/>
                <w:color w:val="EE0000"/>
                <w:kern w:val="0"/>
                <w14:ligatures w14:val="none"/>
              </w:rPr>
              <w:t>生產目標</w:t>
            </w:r>
            <w:r>
              <w:rPr>
                <w:rFonts w:ascii="標楷體" w:eastAsia="標楷體" w:hAnsi="標楷體" w:cs="Times New Roman" w:hint="eastAsia"/>
                <w:color w:val="EE0000"/>
                <w:kern w:val="0"/>
                <w14:ligatures w14:val="none"/>
              </w:rPr>
              <w:t>種植面積</w:t>
            </w:r>
            <w:r w:rsidRPr="00F23CFA">
              <w:rPr>
                <w:rFonts w:ascii="標楷體" w:eastAsia="標楷體" w:hAnsi="標楷體" w:cs="Times New Roman" w:hint="eastAsia"/>
                <w:color w:val="EE0000"/>
                <w:kern w:val="0"/>
                <w14:ligatures w14:val="none"/>
              </w:rPr>
              <w:t>為</w:t>
            </w:r>
            <w:r w:rsidRPr="00F23CFA">
              <w:rPr>
                <w:rFonts w:ascii="Times New Roman" w:eastAsia="新細明體" w:hAnsi="Times New Roman" w:cs="Times New Roman"/>
                <w:color w:val="EE0000"/>
                <w:kern w:val="0"/>
                <w14:ligatures w14:val="none"/>
              </w:rPr>
              <w:t>1,</w:t>
            </w:r>
            <w:r>
              <w:rPr>
                <w:rFonts w:ascii="Times New Roman" w:eastAsia="新細明體" w:hAnsi="Times New Roman" w:cs="Times New Roman" w:hint="eastAsia"/>
                <w:color w:val="EE0000"/>
                <w:kern w:val="0"/>
                <w14:ligatures w14:val="none"/>
              </w:rPr>
              <w:t>79</w:t>
            </w:r>
            <w:r w:rsidRPr="00F23CFA">
              <w:rPr>
                <w:rFonts w:ascii="Times New Roman" w:eastAsia="新細明體" w:hAnsi="Times New Roman" w:cs="Times New Roman"/>
                <w:color w:val="EE0000"/>
                <w:kern w:val="0"/>
                <w14:ligatures w14:val="none"/>
              </w:rPr>
              <w:t>0</w:t>
            </w:r>
            <w:r w:rsidRPr="00F23CFA">
              <w:rPr>
                <w:rFonts w:ascii="標楷體" w:eastAsia="標楷體" w:hAnsi="標楷體" w:cs="Times New Roman" w:hint="eastAsia"/>
                <w:color w:val="EE0000"/>
                <w:kern w:val="0"/>
                <w14:ligatures w14:val="none"/>
              </w:rPr>
              <w:t>公頃。</w:t>
            </w:r>
            <w:r w:rsidRPr="00F23CFA">
              <w:rPr>
                <w:rFonts w:ascii="標楷體" w:eastAsia="標楷體" w:hAnsi="標楷體" w:cs="Times New Roman" w:hint="eastAsia"/>
                <w:color w:val="EE0000"/>
                <w:kern w:val="0"/>
                <w14:ligatures w14:val="none"/>
              </w:rPr>
              <w:br w:type="page"/>
            </w:r>
            <w:r w:rsidRPr="00F23CFA">
              <w:rPr>
                <w:rFonts w:ascii="標楷體" w:eastAsia="標楷體" w:hAnsi="標楷體" w:cs="Times New Roman" w:hint="eastAsia"/>
                <w:color w:val="EE0000"/>
                <w:kern w:val="0"/>
                <w14:ligatures w14:val="none"/>
              </w:rPr>
              <w:br w:type="page"/>
            </w:r>
          </w:p>
          <w:p w14:paraId="5FC5AD4E" w14:textId="77777777" w:rsidR="002258B0" w:rsidRPr="00B835E5" w:rsidRDefault="002258B0" w:rsidP="002258B0">
            <w:pPr>
              <w:pStyle w:val="a9"/>
              <w:widowControl/>
              <w:numPr>
                <w:ilvl w:val="0"/>
                <w:numId w:val="52"/>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進出口稅則號列因與花椰菜相同，兩者進口量及出口量，依農糧產銷資訊整合平</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以農產品名稱含有的關鍵字概略區分。</w:t>
            </w:r>
          </w:p>
        </w:tc>
      </w:tr>
      <w:tr w:rsidR="002258B0" w:rsidRPr="00B835E5" w14:paraId="4ECFD9A6" w14:textId="77777777" w:rsidTr="00FB2F2A">
        <w:trPr>
          <w:trHeight w:val="600"/>
        </w:trPr>
        <w:tc>
          <w:tcPr>
            <w:tcW w:w="138" w:type="pct"/>
            <w:vMerge/>
            <w:vAlign w:val="center"/>
            <w:hideMark/>
          </w:tcPr>
          <w:p w14:paraId="4E0E3F8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3A7A1D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20F97F3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1E932CD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1,546</w:t>
            </w:r>
          </w:p>
        </w:tc>
        <w:tc>
          <w:tcPr>
            <w:tcW w:w="510" w:type="pct"/>
            <w:vAlign w:val="center"/>
            <w:hideMark/>
          </w:tcPr>
          <w:p w14:paraId="0F2BFA3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1,750</w:t>
            </w:r>
          </w:p>
        </w:tc>
        <w:tc>
          <w:tcPr>
            <w:tcW w:w="461" w:type="pct"/>
            <w:vAlign w:val="center"/>
          </w:tcPr>
          <w:p w14:paraId="252BD09A"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1,580</w:t>
            </w:r>
          </w:p>
        </w:tc>
        <w:tc>
          <w:tcPr>
            <w:tcW w:w="508" w:type="pct"/>
            <w:vAlign w:val="center"/>
          </w:tcPr>
          <w:p w14:paraId="1CEE60A4"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1,690</w:t>
            </w:r>
          </w:p>
        </w:tc>
        <w:tc>
          <w:tcPr>
            <w:tcW w:w="463" w:type="pct"/>
            <w:vAlign w:val="center"/>
          </w:tcPr>
          <w:p w14:paraId="7FFE2BFF"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6.96</w:t>
            </w:r>
          </w:p>
        </w:tc>
        <w:tc>
          <w:tcPr>
            <w:tcW w:w="1765" w:type="pct"/>
            <w:vMerge/>
            <w:vAlign w:val="center"/>
            <w:hideMark/>
          </w:tcPr>
          <w:p w14:paraId="54EACD39"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7E2F8F1" w14:textId="77777777" w:rsidTr="00FB2F2A">
        <w:trPr>
          <w:trHeight w:val="600"/>
        </w:trPr>
        <w:tc>
          <w:tcPr>
            <w:tcW w:w="138" w:type="pct"/>
            <w:vMerge/>
            <w:vAlign w:val="center"/>
            <w:hideMark/>
          </w:tcPr>
          <w:p w14:paraId="16DD9C4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EC0597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4435A4C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15" w:type="pct"/>
            <w:vAlign w:val="center"/>
            <w:hideMark/>
          </w:tcPr>
          <w:p w14:paraId="58FFC2C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19,481</w:t>
            </w:r>
          </w:p>
        </w:tc>
        <w:tc>
          <w:tcPr>
            <w:tcW w:w="510" w:type="pct"/>
            <w:vAlign w:val="center"/>
            <w:hideMark/>
          </w:tcPr>
          <w:p w14:paraId="66E1487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19,339</w:t>
            </w:r>
          </w:p>
        </w:tc>
        <w:tc>
          <w:tcPr>
            <w:tcW w:w="461" w:type="pct"/>
            <w:vAlign w:val="center"/>
          </w:tcPr>
          <w:p w14:paraId="6BA662E2"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18,500</w:t>
            </w:r>
          </w:p>
        </w:tc>
        <w:tc>
          <w:tcPr>
            <w:tcW w:w="508" w:type="pct"/>
            <w:vAlign w:val="center"/>
            <w:hideMark/>
          </w:tcPr>
          <w:p w14:paraId="692C6DE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19,000</w:t>
            </w:r>
          </w:p>
        </w:tc>
        <w:tc>
          <w:tcPr>
            <w:tcW w:w="463" w:type="pct"/>
            <w:vAlign w:val="center"/>
            <w:hideMark/>
          </w:tcPr>
          <w:p w14:paraId="68808BF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1F01B8">
              <w:rPr>
                <w:rFonts w:ascii="Times New Roman" w:eastAsia="新細明體" w:hAnsi="Times New Roman" w:cs="Times New Roman" w:hint="eastAsia"/>
                <w:color w:val="EE0000"/>
                <w:kern w:val="0"/>
                <w14:ligatures w14:val="none"/>
              </w:rPr>
              <w:t>2.70</w:t>
            </w:r>
          </w:p>
        </w:tc>
        <w:tc>
          <w:tcPr>
            <w:tcW w:w="1765" w:type="pct"/>
            <w:vMerge/>
            <w:vAlign w:val="center"/>
            <w:hideMark/>
          </w:tcPr>
          <w:p w14:paraId="2687195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5B0D0A6" w14:textId="77777777" w:rsidTr="00FB2F2A">
        <w:trPr>
          <w:trHeight w:val="600"/>
        </w:trPr>
        <w:tc>
          <w:tcPr>
            <w:tcW w:w="138" w:type="pct"/>
            <w:vMerge/>
            <w:vAlign w:val="center"/>
            <w:hideMark/>
          </w:tcPr>
          <w:p w14:paraId="4974F81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75E493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672BD26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1733397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30,124</w:t>
            </w:r>
          </w:p>
        </w:tc>
        <w:tc>
          <w:tcPr>
            <w:tcW w:w="510" w:type="pct"/>
            <w:vAlign w:val="center"/>
            <w:hideMark/>
          </w:tcPr>
          <w:p w14:paraId="2331779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33,844</w:t>
            </w:r>
          </w:p>
        </w:tc>
        <w:tc>
          <w:tcPr>
            <w:tcW w:w="461" w:type="pct"/>
            <w:noWrap/>
            <w:vAlign w:val="center"/>
          </w:tcPr>
          <w:p w14:paraId="3BC55CAE"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29,230</w:t>
            </w:r>
          </w:p>
        </w:tc>
        <w:tc>
          <w:tcPr>
            <w:tcW w:w="508" w:type="pct"/>
            <w:vAlign w:val="center"/>
          </w:tcPr>
          <w:p w14:paraId="1D8158FA"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32,110</w:t>
            </w:r>
          </w:p>
        </w:tc>
        <w:tc>
          <w:tcPr>
            <w:tcW w:w="463" w:type="pct"/>
            <w:vAlign w:val="center"/>
          </w:tcPr>
          <w:p w14:paraId="063F3987"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9.85</w:t>
            </w:r>
          </w:p>
        </w:tc>
        <w:tc>
          <w:tcPr>
            <w:tcW w:w="1765" w:type="pct"/>
            <w:vMerge/>
            <w:vAlign w:val="center"/>
            <w:hideMark/>
          </w:tcPr>
          <w:p w14:paraId="428EA73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3E5693F" w14:textId="77777777" w:rsidTr="00FB2F2A">
        <w:trPr>
          <w:trHeight w:val="600"/>
        </w:trPr>
        <w:tc>
          <w:tcPr>
            <w:tcW w:w="138" w:type="pct"/>
            <w:vMerge/>
            <w:vAlign w:val="center"/>
            <w:hideMark/>
          </w:tcPr>
          <w:p w14:paraId="1B4165F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36F0AF4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4A814A1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5D04A55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1647783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w:t>
            </w:r>
          </w:p>
        </w:tc>
        <w:tc>
          <w:tcPr>
            <w:tcW w:w="510" w:type="pct"/>
            <w:vAlign w:val="center"/>
            <w:hideMark/>
          </w:tcPr>
          <w:p w14:paraId="4EDB6A4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w:t>
            </w:r>
          </w:p>
        </w:tc>
        <w:tc>
          <w:tcPr>
            <w:tcW w:w="461" w:type="pct"/>
            <w:vAlign w:val="center"/>
            <w:hideMark/>
          </w:tcPr>
          <w:p w14:paraId="528954F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508" w:type="pct"/>
            <w:vAlign w:val="center"/>
            <w:hideMark/>
          </w:tcPr>
          <w:p w14:paraId="798DC8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w:t>
            </w:r>
          </w:p>
        </w:tc>
        <w:tc>
          <w:tcPr>
            <w:tcW w:w="463" w:type="pct"/>
            <w:vAlign w:val="center"/>
            <w:hideMark/>
          </w:tcPr>
          <w:p w14:paraId="4F46FE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719FA0B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5016896" w14:textId="77777777" w:rsidTr="00FB2F2A">
        <w:trPr>
          <w:trHeight w:val="600"/>
        </w:trPr>
        <w:tc>
          <w:tcPr>
            <w:tcW w:w="138" w:type="pct"/>
            <w:vMerge/>
            <w:vAlign w:val="center"/>
            <w:hideMark/>
          </w:tcPr>
          <w:p w14:paraId="6303449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0F6A4EB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7C5B56E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5721457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3271C70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23,225</w:t>
            </w:r>
          </w:p>
        </w:tc>
        <w:tc>
          <w:tcPr>
            <w:tcW w:w="510" w:type="pct"/>
            <w:vAlign w:val="center"/>
            <w:hideMark/>
          </w:tcPr>
          <w:p w14:paraId="51EC721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24,971</w:t>
            </w:r>
          </w:p>
        </w:tc>
        <w:tc>
          <w:tcPr>
            <w:tcW w:w="461" w:type="pct"/>
            <w:vAlign w:val="center"/>
          </w:tcPr>
          <w:p w14:paraId="76E1B870"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26,900</w:t>
            </w:r>
          </w:p>
        </w:tc>
        <w:tc>
          <w:tcPr>
            <w:tcW w:w="508" w:type="pct"/>
            <w:vAlign w:val="center"/>
          </w:tcPr>
          <w:p w14:paraId="4C6DA9F5"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25,000</w:t>
            </w:r>
          </w:p>
        </w:tc>
        <w:tc>
          <w:tcPr>
            <w:tcW w:w="463" w:type="pct"/>
            <w:vAlign w:val="center"/>
          </w:tcPr>
          <w:p w14:paraId="261DECDA"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-7.06</w:t>
            </w:r>
          </w:p>
        </w:tc>
        <w:tc>
          <w:tcPr>
            <w:tcW w:w="1765" w:type="pct"/>
            <w:vMerge/>
            <w:vAlign w:val="center"/>
            <w:hideMark/>
          </w:tcPr>
          <w:p w14:paraId="651440A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6197E10" w14:textId="77777777" w:rsidTr="00FB2F2A">
        <w:trPr>
          <w:trHeight w:val="600"/>
        </w:trPr>
        <w:tc>
          <w:tcPr>
            <w:tcW w:w="138" w:type="pct"/>
            <w:vMerge/>
            <w:vAlign w:val="center"/>
            <w:hideMark/>
          </w:tcPr>
          <w:p w14:paraId="3216307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84EF7C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2883D13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15" w:type="pct"/>
            <w:vAlign w:val="center"/>
            <w:hideMark/>
          </w:tcPr>
          <w:p w14:paraId="63FD77C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31</w:t>
            </w:r>
          </w:p>
        </w:tc>
        <w:tc>
          <w:tcPr>
            <w:tcW w:w="510" w:type="pct"/>
            <w:vAlign w:val="center"/>
            <w:hideMark/>
          </w:tcPr>
          <w:p w14:paraId="0DE9F15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w:t>
            </w:r>
          </w:p>
        </w:tc>
        <w:tc>
          <w:tcPr>
            <w:tcW w:w="461" w:type="pct"/>
            <w:vAlign w:val="center"/>
          </w:tcPr>
          <w:p w14:paraId="62DCE987"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35</w:t>
            </w:r>
          </w:p>
        </w:tc>
        <w:tc>
          <w:tcPr>
            <w:tcW w:w="508" w:type="pct"/>
            <w:vAlign w:val="center"/>
          </w:tcPr>
          <w:p w14:paraId="4FF7C618"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33</w:t>
            </w:r>
          </w:p>
        </w:tc>
        <w:tc>
          <w:tcPr>
            <w:tcW w:w="463" w:type="pct"/>
            <w:vAlign w:val="center"/>
          </w:tcPr>
          <w:p w14:paraId="6F776FB1"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-5.71</w:t>
            </w:r>
          </w:p>
        </w:tc>
        <w:tc>
          <w:tcPr>
            <w:tcW w:w="1765" w:type="pct"/>
            <w:vMerge/>
            <w:vAlign w:val="center"/>
            <w:hideMark/>
          </w:tcPr>
          <w:p w14:paraId="5404C57F"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9563648" w14:textId="77777777" w:rsidTr="00FB2F2A">
        <w:trPr>
          <w:trHeight w:val="600"/>
        </w:trPr>
        <w:tc>
          <w:tcPr>
            <w:tcW w:w="138" w:type="pct"/>
            <w:vMerge/>
            <w:vAlign w:val="center"/>
            <w:hideMark/>
          </w:tcPr>
          <w:p w14:paraId="2B061F5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4ED9CF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產值 </w:t>
            </w:r>
          </w:p>
        </w:tc>
        <w:tc>
          <w:tcPr>
            <w:tcW w:w="355" w:type="pct"/>
            <w:vAlign w:val="center"/>
            <w:hideMark/>
          </w:tcPr>
          <w:p w14:paraId="4AAC287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15" w:type="pct"/>
            <w:vAlign w:val="center"/>
            <w:hideMark/>
          </w:tcPr>
          <w:p w14:paraId="499A456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941,682</w:t>
            </w:r>
          </w:p>
        </w:tc>
        <w:tc>
          <w:tcPr>
            <w:tcW w:w="510" w:type="pct"/>
            <w:vAlign w:val="center"/>
            <w:hideMark/>
          </w:tcPr>
          <w:p w14:paraId="3E65AC9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998,740</w:t>
            </w:r>
          </w:p>
        </w:tc>
        <w:tc>
          <w:tcPr>
            <w:tcW w:w="461" w:type="pct"/>
            <w:noWrap/>
            <w:vAlign w:val="center"/>
          </w:tcPr>
          <w:p w14:paraId="5D9B7985"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1,023,050</w:t>
            </w:r>
          </w:p>
        </w:tc>
        <w:tc>
          <w:tcPr>
            <w:tcW w:w="508" w:type="pct"/>
            <w:vAlign w:val="center"/>
          </w:tcPr>
          <w:p w14:paraId="3091BA89"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1,059,630</w:t>
            </w:r>
          </w:p>
        </w:tc>
        <w:tc>
          <w:tcPr>
            <w:tcW w:w="463" w:type="pct"/>
            <w:vAlign w:val="center"/>
          </w:tcPr>
          <w:p w14:paraId="61ADDDBA" w14:textId="77777777" w:rsidR="002258B0" w:rsidRPr="00880CB8"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3.58</w:t>
            </w:r>
          </w:p>
        </w:tc>
        <w:tc>
          <w:tcPr>
            <w:tcW w:w="1765" w:type="pct"/>
            <w:vMerge/>
            <w:vAlign w:val="center"/>
            <w:hideMark/>
          </w:tcPr>
          <w:p w14:paraId="66201F1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7B6D6270" w14:textId="77777777" w:rsidR="002258B0" w:rsidRPr="00B835E5" w:rsidRDefault="002258B0" w:rsidP="002258B0"/>
    <w:p w14:paraId="2E664D50"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結球萵苣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13"/>
        <w:gridCol w:w="1491"/>
        <w:gridCol w:w="1348"/>
        <w:gridCol w:w="1485"/>
        <w:gridCol w:w="1354"/>
        <w:gridCol w:w="5161"/>
      </w:tblGrid>
      <w:tr w:rsidR="002258B0" w:rsidRPr="00B835E5" w14:paraId="14032B17" w14:textId="77777777" w:rsidTr="00FB2F2A">
        <w:trPr>
          <w:trHeight w:val="600"/>
          <w:tblHeader/>
        </w:trPr>
        <w:tc>
          <w:tcPr>
            <w:tcW w:w="878" w:type="pct"/>
            <w:gridSpan w:val="4"/>
            <w:vAlign w:val="center"/>
            <w:hideMark/>
          </w:tcPr>
          <w:p w14:paraId="25B0BBD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15" w:type="pct"/>
            <w:vAlign w:val="center"/>
            <w:hideMark/>
          </w:tcPr>
          <w:p w14:paraId="0822454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25C7798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708ECCC5"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31528466"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45AE0702"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404FBC48"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4DF6E6DA"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60F39E00" w14:textId="77777777" w:rsidTr="00FB2F2A">
        <w:trPr>
          <w:trHeight w:val="600"/>
        </w:trPr>
        <w:tc>
          <w:tcPr>
            <w:tcW w:w="138" w:type="pct"/>
            <w:vMerge w:val="restart"/>
            <w:textDirection w:val="tbRlV"/>
            <w:vAlign w:val="center"/>
            <w:hideMark/>
          </w:tcPr>
          <w:p w14:paraId="5898C86D" w14:textId="77777777" w:rsidR="002258B0" w:rsidRDefault="002258B0" w:rsidP="00FB2F2A">
            <w:pPr>
              <w:widowControl/>
              <w:spacing w:after="0" w:line="240" w:lineRule="auto"/>
              <w:jc w:val="center"/>
              <w:rPr>
                <w:rFonts w:ascii="標楷體" w:eastAsia="標楷體" w:hAnsi="標楷體" w:cs="新細明體"/>
                <w:kern w:val="0"/>
                <w14:ligatures w14:val="none"/>
              </w:rPr>
            </w:pPr>
            <w:r>
              <w:rPr>
                <w:rFonts w:ascii="標楷體" w:eastAsia="標楷體" w:hAnsi="標楷體" w:cs="新細明體" w:hint="eastAsia"/>
                <w:kern w:val="0"/>
                <w14:ligatures w14:val="none"/>
              </w:rPr>
              <w:t>結球萵苣</w:t>
            </w:r>
          </w:p>
          <w:p w14:paraId="784DEAD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結球萵苣 </w:t>
            </w:r>
          </w:p>
        </w:tc>
        <w:tc>
          <w:tcPr>
            <w:tcW w:w="385" w:type="pct"/>
            <w:gridSpan w:val="2"/>
            <w:vAlign w:val="center"/>
            <w:hideMark/>
          </w:tcPr>
          <w:p w14:paraId="603733D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40CD859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2789F5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628</w:t>
            </w:r>
          </w:p>
        </w:tc>
        <w:tc>
          <w:tcPr>
            <w:tcW w:w="510" w:type="pct"/>
            <w:vAlign w:val="center"/>
            <w:hideMark/>
          </w:tcPr>
          <w:p w14:paraId="728F8F9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536</w:t>
            </w:r>
          </w:p>
        </w:tc>
        <w:tc>
          <w:tcPr>
            <w:tcW w:w="461" w:type="pct"/>
            <w:vAlign w:val="center"/>
            <w:hideMark/>
          </w:tcPr>
          <w:p w14:paraId="0884A8A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590</w:t>
            </w:r>
          </w:p>
        </w:tc>
        <w:tc>
          <w:tcPr>
            <w:tcW w:w="508" w:type="pct"/>
            <w:vAlign w:val="center"/>
            <w:hideMark/>
          </w:tcPr>
          <w:p w14:paraId="644751B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600</w:t>
            </w:r>
          </w:p>
        </w:tc>
        <w:tc>
          <w:tcPr>
            <w:tcW w:w="463" w:type="pct"/>
            <w:vAlign w:val="center"/>
            <w:hideMark/>
          </w:tcPr>
          <w:p w14:paraId="1F165F5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1.69</w:t>
            </w:r>
          </w:p>
        </w:tc>
        <w:tc>
          <w:tcPr>
            <w:tcW w:w="1765" w:type="pct"/>
            <w:vMerge w:val="restart"/>
            <w:hideMark/>
          </w:tcPr>
          <w:p w14:paraId="3853D370" w14:textId="77777777" w:rsidR="002258B0" w:rsidRPr="00B835E5" w:rsidRDefault="002258B0" w:rsidP="002258B0">
            <w:pPr>
              <w:pStyle w:val="a9"/>
              <w:widowControl/>
              <w:numPr>
                <w:ilvl w:val="0"/>
                <w:numId w:val="53"/>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結球萵苣為我國主要出口蔬菜產品之一，主產地為雲林縣，適合秋冬季生產，因農</w:t>
            </w:r>
            <w:proofErr w:type="gramStart"/>
            <w:r w:rsidRPr="00B835E5">
              <w:rPr>
                <w:rFonts w:ascii="標楷體" w:eastAsia="標楷體" w:hAnsi="標楷體" w:cs="Times New Roman" w:hint="eastAsia"/>
                <w:kern w:val="0"/>
                <w14:ligatures w14:val="none"/>
              </w:rPr>
              <w:t>糧署農情</w:t>
            </w:r>
            <w:proofErr w:type="gramEnd"/>
            <w:r w:rsidRPr="00B835E5">
              <w:rPr>
                <w:rFonts w:ascii="標楷體" w:eastAsia="標楷體" w:hAnsi="標楷體" w:cs="Times New Roman" w:hint="eastAsia"/>
                <w:kern w:val="0"/>
                <w14:ligatures w14:val="none"/>
              </w:rPr>
              <w:t>調查並無單獨結球萵苣統計資料，僅能以出口量推算。</w:t>
            </w:r>
          </w:p>
          <w:p w14:paraId="02E332D4" w14:textId="77777777" w:rsidR="002258B0" w:rsidRPr="009E4E56" w:rsidRDefault="002258B0" w:rsidP="002258B0">
            <w:pPr>
              <w:pStyle w:val="a9"/>
              <w:widowControl/>
              <w:numPr>
                <w:ilvl w:val="0"/>
                <w:numId w:val="53"/>
              </w:numPr>
              <w:spacing w:after="0" w:line="240" w:lineRule="auto"/>
              <w:jc w:val="both"/>
              <w:rPr>
                <w:rFonts w:ascii="標楷體" w:eastAsia="標楷體" w:hAnsi="標楷體" w:cs="Times New Roman"/>
                <w:color w:val="EE0000"/>
                <w:kern w:val="0"/>
                <w14:ligatures w14:val="none"/>
              </w:rPr>
            </w:pPr>
            <w:r w:rsidRPr="009E4E56">
              <w:rPr>
                <w:rFonts w:ascii="標楷體" w:eastAsia="標楷體" w:hAnsi="標楷體" w:cs="Times New Roman" w:hint="eastAsia"/>
                <w:color w:val="EE0000"/>
                <w:kern w:val="0"/>
                <w14:ligatures w14:val="none"/>
              </w:rPr>
              <w:t>114年10月受氣候影響，產地結球萵苣略有因熱風造成葉片生育不佳等情形，單位產量略有減少。</w:t>
            </w:r>
          </w:p>
          <w:p w14:paraId="612198E6" w14:textId="77777777" w:rsidR="002258B0" w:rsidRPr="009E4E56" w:rsidRDefault="002258B0" w:rsidP="002258B0">
            <w:pPr>
              <w:pStyle w:val="a9"/>
              <w:widowControl/>
              <w:numPr>
                <w:ilvl w:val="0"/>
                <w:numId w:val="53"/>
              </w:numPr>
              <w:spacing w:after="0" w:line="240" w:lineRule="auto"/>
              <w:jc w:val="both"/>
              <w:rPr>
                <w:rFonts w:ascii="標楷體" w:eastAsia="標楷體" w:hAnsi="標楷體" w:cs="Times New Roman"/>
                <w:kern w:val="0"/>
                <w14:ligatures w14:val="none"/>
              </w:rPr>
            </w:pPr>
            <w:r w:rsidRPr="009E4E56">
              <w:rPr>
                <w:rFonts w:ascii="標楷體" w:eastAsia="標楷體" w:hAnsi="標楷體" w:cs="Times New Roman" w:hint="eastAsia"/>
                <w:color w:val="EE0000"/>
                <w:kern w:val="0"/>
                <w14:ligatures w14:val="none"/>
              </w:rPr>
              <w:t>結球萵苣每年12月至翌年4月出口減少。以日本為主、韓國次之，</w:t>
            </w:r>
            <w:proofErr w:type="gramStart"/>
            <w:r w:rsidRPr="009E4E56">
              <w:rPr>
                <w:rFonts w:ascii="標楷體" w:eastAsia="標楷體" w:hAnsi="標楷體" w:cs="Times New Roman" w:hint="eastAsia"/>
                <w:color w:val="EE0000"/>
                <w:kern w:val="0"/>
                <w14:ligatures w14:val="none"/>
              </w:rPr>
              <w:t>其餘均為國內</w:t>
            </w:r>
            <w:proofErr w:type="gramEnd"/>
            <w:r w:rsidRPr="009E4E56">
              <w:rPr>
                <w:rFonts w:ascii="標楷體" w:eastAsia="標楷體" w:hAnsi="標楷體" w:cs="Times New Roman" w:hint="eastAsia"/>
                <w:color w:val="EE0000"/>
                <w:kern w:val="0"/>
                <w14:ligatures w14:val="none"/>
              </w:rPr>
              <w:t>通路，考量國內</w:t>
            </w:r>
            <w:proofErr w:type="gramStart"/>
            <w:r w:rsidRPr="009E4E56">
              <w:rPr>
                <w:rFonts w:ascii="標楷體" w:eastAsia="標楷體" w:hAnsi="標楷體" w:cs="Times New Roman" w:hint="eastAsia"/>
                <w:color w:val="EE0000"/>
                <w:kern w:val="0"/>
                <w14:ligatures w14:val="none"/>
              </w:rPr>
              <w:t>契作結</w:t>
            </w:r>
            <w:proofErr w:type="gramEnd"/>
            <w:r w:rsidRPr="009E4E56">
              <w:rPr>
                <w:rFonts w:ascii="標楷體" w:eastAsia="標楷體" w:hAnsi="標楷體" w:cs="Times New Roman" w:hint="eastAsia"/>
                <w:color w:val="EE0000"/>
                <w:kern w:val="0"/>
                <w14:ligatures w14:val="none"/>
              </w:rPr>
              <w:t>球萵苣技術穩定，115年生產目標略增為600公頃。</w:t>
            </w:r>
          </w:p>
        </w:tc>
      </w:tr>
      <w:tr w:rsidR="002258B0" w:rsidRPr="00B835E5" w14:paraId="68FE6DB7" w14:textId="77777777" w:rsidTr="00FB2F2A">
        <w:trPr>
          <w:trHeight w:val="600"/>
        </w:trPr>
        <w:tc>
          <w:tcPr>
            <w:tcW w:w="138" w:type="pct"/>
            <w:vMerge/>
            <w:vAlign w:val="center"/>
            <w:hideMark/>
          </w:tcPr>
          <w:p w14:paraId="7D014CC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5EC366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41EFF6D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2DDD85C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628</w:t>
            </w:r>
          </w:p>
        </w:tc>
        <w:tc>
          <w:tcPr>
            <w:tcW w:w="510" w:type="pct"/>
            <w:vAlign w:val="center"/>
            <w:hideMark/>
          </w:tcPr>
          <w:p w14:paraId="2660E2F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536</w:t>
            </w:r>
          </w:p>
        </w:tc>
        <w:tc>
          <w:tcPr>
            <w:tcW w:w="461" w:type="pct"/>
            <w:vAlign w:val="center"/>
          </w:tcPr>
          <w:p w14:paraId="6DEF7A10"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570</w:t>
            </w:r>
          </w:p>
        </w:tc>
        <w:tc>
          <w:tcPr>
            <w:tcW w:w="508" w:type="pct"/>
            <w:vAlign w:val="center"/>
          </w:tcPr>
          <w:p w14:paraId="172AA656"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590</w:t>
            </w:r>
          </w:p>
        </w:tc>
        <w:tc>
          <w:tcPr>
            <w:tcW w:w="463" w:type="pct"/>
            <w:vAlign w:val="center"/>
            <w:hideMark/>
          </w:tcPr>
          <w:p w14:paraId="5A3BE1B8"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3.51</w:t>
            </w:r>
          </w:p>
        </w:tc>
        <w:tc>
          <w:tcPr>
            <w:tcW w:w="1765" w:type="pct"/>
            <w:vMerge/>
            <w:vAlign w:val="center"/>
            <w:hideMark/>
          </w:tcPr>
          <w:p w14:paraId="464F3DB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72D765B" w14:textId="77777777" w:rsidTr="00FB2F2A">
        <w:trPr>
          <w:trHeight w:val="600"/>
        </w:trPr>
        <w:tc>
          <w:tcPr>
            <w:tcW w:w="138" w:type="pct"/>
            <w:vMerge/>
            <w:vAlign w:val="center"/>
            <w:hideMark/>
          </w:tcPr>
          <w:p w14:paraId="03C3EB16"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E1E6A29"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3FDB5F1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15" w:type="pct"/>
            <w:vAlign w:val="center"/>
            <w:hideMark/>
          </w:tcPr>
          <w:p w14:paraId="5DDBD80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30,000</w:t>
            </w:r>
          </w:p>
        </w:tc>
        <w:tc>
          <w:tcPr>
            <w:tcW w:w="510" w:type="pct"/>
            <w:vAlign w:val="center"/>
            <w:hideMark/>
          </w:tcPr>
          <w:p w14:paraId="55FBB39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30,000</w:t>
            </w:r>
          </w:p>
        </w:tc>
        <w:tc>
          <w:tcPr>
            <w:tcW w:w="461" w:type="pct"/>
            <w:vAlign w:val="center"/>
            <w:hideMark/>
          </w:tcPr>
          <w:p w14:paraId="3424F43B"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29,500</w:t>
            </w:r>
          </w:p>
        </w:tc>
        <w:tc>
          <w:tcPr>
            <w:tcW w:w="508" w:type="pct"/>
            <w:vAlign w:val="center"/>
            <w:hideMark/>
          </w:tcPr>
          <w:p w14:paraId="08BA4F8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30,000</w:t>
            </w:r>
          </w:p>
        </w:tc>
        <w:tc>
          <w:tcPr>
            <w:tcW w:w="463" w:type="pct"/>
            <w:vAlign w:val="center"/>
            <w:hideMark/>
          </w:tcPr>
          <w:p w14:paraId="6E88DA0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9E4E56">
              <w:rPr>
                <w:rFonts w:ascii="Times New Roman" w:eastAsia="新細明體" w:hAnsi="Times New Roman" w:cs="Times New Roman" w:hint="eastAsia"/>
                <w:color w:val="EE0000"/>
                <w:kern w:val="0"/>
                <w14:ligatures w14:val="none"/>
              </w:rPr>
              <w:t>1.69</w:t>
            </w:r>
          </w:p>
        </w:tc>
        <w:tc>
          <w:tcPr>
            <w:tcW w:w="1765" w:type="pct"/>
            <w:vMerge/>
            <w:vAlign w:val="center"/>
            <w:hideMark/>
          </w:tcPr>
          <w:p w14:paraId="1322554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C275F71" w14:textId="77777777" w:rsidTr="00FB2F2A">
        <w:trPr>
          <w:trHeight w:val="600"/>
        </w:trPr>
        <w:tc>
          <w:tcPr>
            <w:tcW w:w="138" w:type="pct"/>
            <w:vMerge/>
            <w:vAlign w:val="center"/>
            <w:hideMark/>
          </w:tcPr>
          <w:p w14:paraId="16224F7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3D4E2F0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7B6E702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56D2C31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18,840</w:t>
            </w:r>
          </w:p>
        </w:tc>
        <w:tc>
          <w:tcPr>
            <w:tcW w:w="510" w:type="pct"/>
            <w:vAlign w:val="center"/>
            <w:hideMark/>
          </w:tcPr>
          <w:p w14:paraId="6E92571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16,080</w:t>
            </w:r>
          </w:p>
        </w:tc>
        <w:tc>
          <w:tcPr>
            <w:tcW w:w="461" w:type="pct"/>
            <w:noWrap/>
            <w:vAlign w:val="center"/>
          </w:tcPr>
          <w:p w14:paraId="7F23E71E"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16,815</w:t>
            </w:r>
          </w:p>
        </w:tc>
        <w:tc>
          <w:tcPr>
            <w:tcW w:w="508" w:type="pct"/>
            <w:noWrap/>
            <w:vAlign w:val="center"/>
          </w:tcPr>
          <w:p w14:paraId="1F665B1E"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17,700</w:t>
            </w:r>
          </w:p>
        </w:tc>
        <w:tc>
          <w:tcPr>
            <w:tcW w:w="463" w:type="pct"/>
            <w:vAlign w:val="center"/>
          </w:tcPr>
          <w:p w14:paraId="34C2530F"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5.26</w:t>
            </w:r>
          </w:p>
        </w:tc>
        <w:tc>
          <w:tcPr>
            <w:tcW w:w="1765" w:type="pct"/>
            <w:vMerge/>
            <w:vAlign w:val="center"/>
            <w:hideMark/>
          </w:tcPr>
          <w:p w14:paraId="1DF9330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89E3382" w14:textId="77777777" w:rsidTr="00FB2F2A">
        <w:trPr>
          <w:trHeight w:val="600"/>
        </w:trPr>
        <w:tc>
          <w:tcPr>
            <w:tcW w:w="138" w:type="pct"/>
            <w:vMerge/>
            <w:vAlign w:val="center"/>
            <w:hideMark/>
          </w:tcPr>
          <w:p w14:paraId="0D857255"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537FD92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6ABAA8C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15EA8F1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627F942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7,531</w:t>
            </w:r>
          </w:p>
        </w:tc>
        <w:tc>
          <w:tcPr>
            <w:tcW w:w="510" w:type="pct"/>
            <w:vAlign w:val="center"/>
            <w:hideMark/>
          </w:tcPr>
          <w:p w14:paraId="5362BA1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6,427</w:t>
            </w:r>
          </w:p>
        </w:tc>
        <w:tc>
          <w:tcPr>
            <w:tcW w:w="461" w:type="pct"/>
            <w:vAlign w:val="center"/>
          </w:tcPr>
          <w:p w14:paraId="0D89C0C0"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7,125</w:t>
            </w:r>
          </w:p>
        </w:tc>
        <w:tc>
          <w:tcPr>
            <w:tcW w:w="508" w:type="pct"/>
            <w:vAlign w:val="center"/>
          </w:tcPr>
          <w:p w14:paraId="78B448A8"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7,300</w:t>
            </w:r>
          </w:p>
        </w:tc>
        <w:tc>
          <w:tcPr>
            <w:tcW w:w="463" w:type="pct"/>
            <w:vAlign w:val="center"/>
          </w:tcPr>
          <w:p w14:paraId="37545D1A"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2.46</w:t>
            </w:r>
          </w:p>
        </w:tc>
        <w:tc>
          <w:tcPr>
            <w:tcW w:w="1765" w:type="pct"/>
            <w:vMerge/>
            <w:vAlign w:val="center"/>
            <w:hideMark/>
          </w:tcPr>
          <w:p w14:paraId="3A8482E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D932294" w14:textId="77777777" w:rsidTr="00FB2F2A">
        <w:trPr>
          <w:trHeight w:val="600"/>
        </w:trPr>
        <w:tc>
          <w:tcPr>
            <w:tcW w:w="138" w:type="pct"/>
            <w:vMerge/>
            <w:vAlign w:val="center"/>
            <w:hideMark/>
          </w:tcPr>
          <w:p w14:paraId="382AAB1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57F15E6D"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61C05EB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2BFEEB5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6D969C4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14,355</w:t>
            </w:r>
          </w:p>
        </w:tc>
        <w:tc>
          <w:tcPr>
            <w:tcW w:w="510" w:type="pct"/>
            <w:vAlign w:val="center"/>
            <w:hideMark/>
          </w:tcPr>
          <w:p w14:paraId="45F53FE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15,704</w:t>
            </w:r>
          </w:p>
        </w:tc>
        <w:tc>
          <w:tcPr>
            <w:tcW w:w="461" w:type="pct"/>
            <w:vAlign w:val="center"/>
          </w:tcPr>
          <w:p w14:paraId="6CA270E3"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15,320</w:t>
            </w:r>
          </w:p>
        </w:tc>
        <w:tc>
          <w:tcPr>
            <w:tcW w:w="508" w:type="pct"/>
            <w:vAlign w:val="center"/>
          </w:tcPr>
          <w:p w14:paraId="2ED1B618"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14,000</w:t>
            </w:r>
          </w:p>
        </w:tc>
        <w:tc>
          <w:tcPr>
            <w:tcW w:w="463" w:type="pct"/>
            <w:vAlign w:val="center"/>
          </w:tcPr>
          <w:p w14:paraId="3E43737C"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-8.62</w:t>
            </w:r>
          </w:p>
        </w:tc>
        <w:tc>
          <w:tcPr>
            <w:tcW w:w="1765" w:type="pct"/>
            <w:vMerge/>
            <w:vAlign w:val="center"/>
            <w:hideMark/>
          </w:tcPr>
          <w:p w14:paraId="3CB241C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BB7CA83" w14:textId="77777777" w:rsidTr="00FB2F2A">
        <w:trPr>
          <w:trHeight w:val="600"/>
        </w:trPr>
        <w:tc>
          <w:tcPr>
            <w:tcW w:w="138" w:type="pct"/>
            <w:vMerge/>
            <w:vAlign w:val="center"/>
            <w:hideMark/>
          </w:tcPr>
          <w:p w14:paraId="30A237B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A40714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754665B0"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15" w:type="pct"/>
            <w:vAlign w:val="center"/>
            <w:hideMark/>
          </w:tcPr>
          <w:p w14:paraId="28B81A4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w:t>
            </w:r>
          </w:p>
        </w:tc>
        <w:tc>
          <w:tcPr>
            <w:tcW w:w="510" w:type="pct"/>
            <w:vAlign w:val="center"/>
            <w:hideMark/>
          </w:tcPr>
          <w:p w14:paraId="39D5140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32</w:t>
            </w:r>
          </w:p>
        </w:tc>
        <w:tc>
          <w:tcPr>
            <w:tcW w:w="461" w:type="pct"/>
            <w:vAlign w:val="center"/>
          </w:tcPr>
          <w:p w14:paraId="3E6EECAC"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31</w:t>
            </w:r>
          </w:p>
        </w:tc>
        <w:tc>
          <w:tcPr>
            <w:tcW w:w="508" w:type="pct"/>
            <w:vAlign w:val="center"/>
            <w:hideMark/>
          </w:tcPr>
          <w:p w14:paraId="407A53E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30</w:t>
            </w:r>
          </w:p>
        </w:tc>
        <w:tc>
          <w:tcPr>
            <w:tcW w:w="463" w:type="pct"/>
            <w:vAlign w:val="center"/>
          </w:tcPr>
          <w:p w14:paraId="2FF2BC4F"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-3.23</w:t>
            </w:r>
          </w:p>
        </w:tc>
        <w:tc>
          <w:tcPr>
            <w:tcW w:w="1765" w:type="pct"/>
            <w:vMerge/>
            <w:vAlign w:val="center"/>
            <w:hideMark/>
          </w:tcPr>
          <w:p w14:paraId="0E2EFD4A"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DD69E78" w14:textId="77777777" w:rsidTr="00FB2F2A">
        <w:trPr>
          <w:trHeight w:val="600"/>
        </w:trPr>
        <w:tc>
          <w:tcPr>
            <w:tcW w:w="138" w:type="pct"/>
            <w:vMerge/>
            <w:vAlign w:val="center"/>
            <w:hideMark/>
          </w:tcPr>
          <w:p w14:paraId="14E0DA2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11D1C5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24D46B0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15" w:type="pct"/>
            <w:vAlign w:val="center"/>
            <w:hideMark/>
          </w:tcPr>
          <w:p w14:paraId="041BB5D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555,780</w:t>
            </w:r>
          </w:p>
        </w:tc>
        <w:tc>
          <w:tcPr>
            <w:tcW w:w="510" w:type="pct"/>
            <w:vAlign w:val="center"/>
            <w:hideMark/>
          </w:tcPr>
          <w:p w14:paraId="361B534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512,952</w:t>
            </w:r>
          </w:p>
        </w:tc>
        <w:tc>
          <w:tcPr>
            <w:tcW w:w="461" w:type="pct"/>
            <w:noWrap/>
            <w:vAlign w:val="center"/>
          </w:tcPr>
          <w:p w14:paraId="51563BF5"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521,265</w:t>
            </w:r>
          </w:p>
        </w:tc>
        <w:tc>
          <w:tcPr>
            <w:tcW w:w="508" w:type="pct"/>
            <w:noWrap/>
            <w:vAlign w:val="center"/>
          </w:tcPr>
          <w:p w14:paraId="74470130"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531,000</w:t>
            </w:r>
          </w:p>
        </w:tc>
        <w:tc>
          <w:tcPr>
            <w:tcW w:w="463" w:type="pct"/>
            <w:vAlign w:val="center"/>
          </w:tcPr>
          <w:p w14:paraId="630590D0" w14:textId="77777777" w:rsidR="002258B0" w:rsidRPr="009E4E56"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1.87</w:t>
            </w:r>
          </w:p>
        </w:tc>
        <w:tc>
          <w:tcPr>
            <w:tcW w:w="1765" w:type="pct"/>
            <w:vMerge/>
            <w:vAlign w:val="center"/>
            <w:hideMark/>
          </w:tcPr>
          <w:p w14:paraId="6791577F"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3D8A3AAF" w14:textId="77777777" w:rsidR="002258B0" w:rsidRPr="00B835E5" w:rsidRDefault="002258B0" w:rsidP="002258B0"/>
    <w:p w14:paraId="7AFA2449"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大蒜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13"/>
        <w:gridCol w:w="1491"/>
        <w:gridCol w:w="1348"/>
        <w:gridCol w:w="1485"/>
        <w:gridCol w:w="1354"/>
        <w:gridCol w:w="5161"/>
      </w:tblGrid>
      <w:tr w:rsidR="002258B0" w:rsidRPr="00B835E5" w14:paraId="36B63B3A" w14:textId="77777777" w:rsidTr="00FB2F2A">
        <w:trPr>
          <w:trHeight w:val="600"/>
        </w:trPr>
        <w:tc>
          <w:tcPr>
            <w:tcW w:w="878" w:type="pct"/>
            <w:gridSpan w:val="4"/>
            <w:vAlign w:val="center"/>
            <w:hideMark/>
          </w:tcPr>
          <w:p w14:paraId="694F071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15" w:type="pct"/>
            <w:vAlign w:val="center"/>
            <w:hideMark/>
          </w:tcPr>
          <w:p w14:paraId="17D0FAD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4732F38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08B44B9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07C4D4BF"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52264A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337C162A"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3A6B054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70082909" w14:textId="77777777" w:rsidTr="00FB2F2A">
        <w:trPr>
          <w:trHeight w:val="600"/>
        </w:trPr>
        <w:tc>
          <w:tcPr>
            <w:tcW w:w="138" w:type="pct"/>
            <w:vMerge w:val="restart"/>
            <w:textDirection w:val="tbRlV"/>
            <w:vAlign w:val="center"/>
            <w:hideMark/>
          </w:tcPr>
          <w:p w14:paraId="080AF00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大蒜 </w:t>
            </w:r>
          </w:p>
        </w:tc>
        <w:tc>
          <w:tcPr>
            <w:tcW w:w="385" w:type="pct"/>
            <w:gridSpan w:val="2"/>
            <w:vAlign w:val="center"/>
            <w:hideMark/>
          </w:tcPr>
          <w:p w14:paraId="26A6C26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667C303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4553CA6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5,225</w:t>
            </w:r>
          </w:p>
        </w:tc>
        <w:tc>
          <w:tcPr>
            <w:tcW w:w="510" w:type="pct"/>
            <w:vAlign w:val="center"/>
            <w:hideMark/>
          </w:tcPr>
          <w:p w14:paraId="3A88083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5,335</w:t>
            </w:r>
          </w:p>
        </w:tc>
        <w:tc>
          <w:tcPr>
            <w:tcW w:w="461" w:type="pct"/>
            <w:vAlign w:val="center"/>
            <w:hideMark/>
          </w:tcPr>
          <w:p w14:paraId="0FAFEE1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5,058</w:t>
            </w:r>
          </w:p>
        </w:tc>
        <w:tc>
          <w:tcPr>
            <w:tcW w:w="508" w:type="pct"/>
            <w:vAlign w:val="center"/>
            <w:hideMark/>
          </w:tcPr>
          <w:p w14:paraId="6B4CAB9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5,300</w:t>
            </w:r>
          </w:p>
        </w:tc>
        <w:tc>
          <w:tcPr>
            <w:tcW w:w="463" w:type="pct"/>
            <w:vAlign w:val="center"/>
            <w:hideMark/>
          </w:tcPr>
          <w:p w14:paraId="77606AA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4.78</w:t>
            </w:r>
          </w:p>
        </w:tc>
        <w:tc>
          <w:tcPr>
            <w:tcW w:w="1765" w:type="pct"/>
            <w:vMerge w:val="restart"/>
            <w:hideMark/>
          </w:tcPr>
          <w:p w14:paraId="48E90AA5" w14:textId="77777777" w:rsidR="002258B0" w:rsidRPr="00B835E5" w:rsidRDefault="002258B0" w:rsidP="002258B0">
            <w:pPr>
              <w:pStyle w:val="a9"/>
              <w:widowControl/>
              <w:numPr>
                <w:ilvl w:val="0"/>
                <w:numId w:val="54"/>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主要產地為彰化、雲林、嘉義及</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南等地，近</w:t>
            </w:r>
            <w:r w:rsidRPr="00B835E5">
              <w:rPr>
                <w:rFonts w:ascii="Times New Roman" w:eastAsia="新細明體" w:hAnsi="Times New Roman" w:cs="Times New Roman"/>
                <w:kern w:val="0"/>
                <w14:ligatures w14:val="none"/>
              </w:rPr>
              <w:t xml:space="preserve"> 3 </w:t>
            </w:r>
            <w:r w:rsidRPr="00B835E5">
              <w:rPr>
                <w:rFonts w:ascii="標楷體" w:eastAsia="標楷體" w:hAnsi="標楷體" w:cs="Times New Roman" w:hint="eastAsia"/>
                <w:kern w:val="0"/>
                <w14:ligatures w14:val="none"/>
              </w:rPr>
              <w:t>年種植面積約</w:t>
            </w:r>
            <w:r w:rsidRPr="00B835E5">
              <w:rPr>
                <w:rFonts w:ascii="Times New Roman" w:eastAsia="新細明體" w:hAnsi="Times New Roman" w:cs="Times New Roman"/>
                <w:kern w:val="0"/>
                <w14:ligatures w14:val="none"/>
              </w:rPr>
              <w:t xml:space="preserve"> 5,000-5,300 </w:t>
            </w:r>
            <w:r w:rsidRPr="00B835E5">
              <w:rPr>
                <w:rFonts w:ascii="標楷體" w:eastAsia="標楷體" w:hAnsi="標楷體" w:cs="Times New Roman" w:hint="eastAsia"/>
                <w:kern w:val="0"/>
                <w14:ligatures w14:val="none"/>
              </w:rPr>
              <w:t>公頃，年消費量約</w:t>
            </w:r>
            <w:r w:rsidRPr="00B835E5">
              <w:rPr>
                <w:rFonts w:ascii="Times New Roman" w:eastAsia="新細明體" w:hAnsi="Times New Roman" w:cs="Times New Roman"/>
                <w:kern w:val="0"/>
                <w14:ligatures w14:val="none"/>
              </w:rPr>
              <w:t xml:space="preserve"> 6.3 </w:t>
            </w:r>
            <w:r w:rsidRPr="00B835E5">
              <w:rPr>
                <w:rFonts w:ascii="標楷體" w:eastAsia="標楷體" w:hAnsi="標楷體" w:cs="Times New Roman" w:hint="eastAsia"/>
                <w:kern w:val="0"/>
                <w14:ligatures w14:val="none"/>
              </w:rPr>
              <w:t>萬公噸，扣除關稅配額進口量</w:t>
            </w:r>
            <w:r w:rsidRPr="00B835E5">
              <w:rPr>
                <w:rFonts w:ascii="Times New Roman" w:eastAsia="新細明體" w:hAnsi="Times New Roman" w:cs="Times New Roman"/>
                <w:kern w:val="0"/>
                <w14:ligatures w14:val="none"/>
              </w:rPr>
              <w:t xml:space="preserve"> 3,520 </w:t>
            </w:r>
            <w:r w:rsidRPr="00B835E5">
              <w:rPr>
                <w:rFonts w:ascii="標楷體" w:eastAsia="標楷體" w:hAnsi="標楷體" w:cs="Times New Roman" w:hint="eastAsia"/>
                <w:kern w:val="0"/>
                <w14:ligatures w14:val="none"/>
              </w:rPr>
              <w:t>公噸及配額外進口量約</w:t>
            </w:r>
            <w:r w:rsidRPr="00B835E5">
              <w:rPr>
                <w:rFonts w:ascii="Times New Roman" w:eastAsia="新細明體" w:hAnsi="Times New Roman" w:cs="Times New Roman"/>
                <w:kern w:val="0"/>
                <w14:ligatures w14:val="none"/>
              </w:rPr>
              <w:t xml:space="preserve"> 1.3 </w:t>
            </w:r>
            <w:r w:rsidRPr="00B835E5">
              <w:rPr>
                <w:rFonts w:ascii="標楷體" w:eastAsia="標楷體" w:hAnsi="標楷體" w:cs="Times New Roman" w:hint="eastAsia"/>
                <w:kern w:val="0"/>
                <w14:ligatures w14:val="none"/>
              </w:rPr>
              <w:t>萬公噸，合理年產量約為</w:t>
            </w:r>
            <w:r w:rsidRPr="00B835E5">
              <w:rPr>
                <w:rFonts w:ascii="Times New Roman" w:eastAsia="新細明體" w:hAnsi="Times New Roman" w:cs="Times New Roman"/>
                <w:kern w:val="0"/>
                <w14:ligatures w14:val="none"/>
              </w:rPr>
              <w:t xml:space="preserve"> 5 </w:t>
            </w:r>
            <w:r w:rsidRPr="00B835E5">
              <w:rPr>
                <w:rFonts w:ascii="標楷體" w:eastAsia="標楷體" w:hAnsi="標楷體" w:cs="Times New Roman" w:hint="eastAsia"/>
                <w:kern w:val="0"/>
                <w14:ligatures w14:val="none"/>
              </w:rPr>
              <w:t>萬公噸。以正常年大蒜每公頃產量</w:t>
            </w:r>
            <w:r w:rsidRPr="00B835E5">
              <w:rPr>
                <w:rFonts w:ascii="Times New Roman" w:eastAsia="新細明體" w:hAnsi="Times New Roman" w:cs="Times New Roman"/>
                <w:kern w:val="0"/>
                <w14:ligatures w14:val="none"/>
              </w:rPr>
              <w:t xml:space="preserve"> 9.5 </w:t>
            </w:r>
            <w:r w:rsidRPr="00B835E5">
              <w:rPr>
                <w:rFonts w:ascii="標楷體" w:eastAsia="標楷體" w:hAnsi="標楷體" w:cs="Times New Roman" w:hint="eastAsia"/>
                <w:kern w:val="0"/>
                <w14:ligatures w14:val="none"/>
              </w:rPr>
              <w:t>公噸推估，合理栽培面積約</w:t>
            </w:r>
            <w:r w:rsidRPr="00B835E5">
              <w:rPr>
                <w:rFonts w:ascii="Times New Roman" w:eastAsia="新細明體" w:hAnsi="Times New Roman" w:cs="Times New Roman"/>
                <w:kern w:val="0"/>
                <w14:ligatures w14:val="none"/>
              </w:rPr>
              <w:t xml:space="preserve">5,263 </w:t>
            </w:r>
            <w:r w:rsidRPr="00B835E5">
              <w:rPr>
                <w:rFonts w:ascii="標楷體" w:eastAsia="標楷體" w:hAnsi="標楷體" w:cs="Times New Roman" w:hint="eastAsia"/>
                <w:kern w:val="0"/>
                <w14:ligatures w14:val="none"/>
              </w:rPr>
              <w:t>公頃。</w:t>
            </w:r>
          </w:p>
          <w:p w14:paraId="2F4A44C4" w14:textId="77777777" w:rsidR="002258B0" w:rsidRPr="0016013C" w:rsidRDefault="002258B0" w:rsidP="002258B0">
            <w:pPr>
              <w:pStyle w:val="a9"/>
              <w:widowControl/>
              <w:numPr>
                <w:ilvl w:val="0"/>
                <w:numId w:val="54"/>
              </w:numPr>
              <w:spacing w:after="0" w:line="240" w:lineRule="auto"/>
              <w:jc w:val="both"/>
              <w:rPr>
                <w:rFonts w:ascii="Times New Roman" w:eastAsia="新細明體" w:hAnsi="Times New Roman" w:cs="Times New Roman"/>
                <w:color w:val="EE0000"/>
                <w:kern w:val="0"/>
                <w14:ligatures w14:val="none"/>
              </w:rPr>
            </w:pPr>
            <w:proofErr w:type="gramStart"/>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年因俄烏</w:t>
            </w:r>
            <w:proofErr w:type="gramEnd"/>
            <w:r w:rsidRPr="00B835E5">
              <w:rPr>
                <w:rFonts w:ascii="標楷體" w:eastAsia="標楷體" w:hAnsi="標楷體" w:cs="Times New Roman" w:hint="eastAsia"/>
                <w:kern w:val="0"/>
                <w14:ligatures w14:val="none"/>
              </w:rPr>
              <w:t>戰爭國際蒜價仍高，惟受颱風影響，面積略減。</w:t>
            </w:r>
            <w:r w:rsidRPr="0016013C">
              <w:rPr>
                <w:rFonts w:ascii="Times New Roman" w:eastAsia="新細明體" w:hAnsi="Times New Roman" w:cs="Times New Roman"/>
                <w:color w:val="EE0000"/>
                <w:kern w:val="0"/>
                <w14:ligatures w14:val="none"/>
              </w:rPr>
              <w:t>115</w:t>
            </w:r>
            <w:r w:rsidRPr="0016013C">
              <w:rPr>
                <w:rFonts w:ascii="標楷體" w:eastAsia="標楷體" w:hAnsi="標楷體" w:cs="Times New Roman" w:hint="eastAsia"/>
                <w:color w:val="EE0000"/>
                <w:kern w:val="0"/>
                <w14:ligatures w14:val="none"/>
              </w:rPr>
              <w:t>年以正常年產量及</w:t>
            </w:r>
            <w:r>
              <w:rPr>
                <w:rFonts w:ascii="標楷體" w:eastAsia="標楷體" w:hAnsi="標楷體" w:cs="Times New Roman" w:hint="eastAsia"/>
                <w:color w:val="EE0000"/>
                <w:kern w:val="0"/>
                <w14:ligatures w14:val="none"/>
              </w:rPr>
              <w:t>供應</w:t>
            </w:r>
            <w:r w:rsidRPr="0016013C">
              <w:rPr>
                <w:rFonts w:ascii="標楷體" w:eastAsia="標楷體" w:hAnsi="標楷體" w:cs="Times New Roman" w:hint="eastAsia"/>
                <w:color w:val="EE0000"/>
                <w:kern w:val="0"/>
                <w14:ligatures w14:val="none"/>
              </w:rPr>
              <w:t>國內需求量估算，種植面積</w:t>
            </w:r>
            <w:r>
              <w:rPr>
                <w:rFonts w:ascii="標楷體" w:eastAsia="標楷體" w:hAnsi="標楷體" w:cs="Times New Roman" w:hint="eastAsia"/>
                <w:color w:val="EE0000"/>
                <w:kern w:val="0"/>
                <w14:ligatures w14:val="none"/>
              </w:rPr>
              <w:t>評</w:t>
            </w:r>
            <w:r w:rsidRPr="0016013C">
              <w:rPr>
                <w:rFonts w:ascii="標楷體" w:eastAsia="標楷體" w:hAnsi="標楷體" w:cs="Times New Roman" w:hint="eastAsia"/>
                <w:color w:val="EE0000"/>
                <w:kern w:val="0"/>
                <w14:ligatures w14:val="none"/>
              </w:rPr>
              <w:t>估為</w:t>
            </w:r>
            <w:r w:rsidRPr="0016013C">
              <w:rPr>
                <w:rFonts w:ascii="Times New Roman" w:eastAsia="新細明體" w:hAnsi="Times New Roman" w:cs="Times New Roman"/>
                <w:color w:val="EE0000"/>
                <w:kern w:val="0"/>
                <w14:ligatures w14:val="none"/>
              </w:rPr>
              <w:t xml:space="preserve"> 5,300 </w:t>
            </w:r>
            <w:r w:rsidRPr="0016013C">
              <w:rPr>
                <w:rFonts w:ascii="標楷體" w:eastAsia="標楷體" w:hAnsi="標楷體" w:cs="Times New Roman" w:hint="eastAsia"/>
                <w:color w:val="EE0000"/>
                <w:kern w:val="0"/>
                <w14:ligatures w14:val="none"/>
              </w:rPr>
              <w:t>公頃，</w:t>
            </w:r>
            <w:r w:rsidRPr="00962A36">
              <w:rPr>
                <w:rFonts w:ascii="標楷體" w:eastAsia="標楷體" w:hAnsi="標楷體" w:cs="Times New Roman" w:hint="eastAsia"/>
                <w:color w:val="EE0000"/>
                <w:kern w:val="0"/>
                <w14:ligatures w14:val="none"/>
              </w:rPr>
              <w:t>總產量評估約為</w:t>
            </w:r>
            <w:r w:rsidRPr="00962A36">
              <w:rPr>
                <w:rFonts w:ascii="Times New Roman" w:eastAsia="新細明體" w:hAnsi="Times New Roman" w:cs="Times New Roman"/>
                <w:color w:val="EE0000"/>
                <w:kern w:val="0"/>
                <w14:ligatures w14:val="none"/>
              </w:rPr>
              <w:t xml:space="preserve"> </w:t>
            </w:r>
            <w:r w:rsidRPr="00962A36">
              <w:rPr>
                <w:rFonts w:ascii="Times New Roman" w:eastAsia="新細明體" w:hAnsi="Times New Roman" w:cs="Times New Roman" w:hint="eastAsia"/>
                <w:color w:val="EE0000"/>
                <w:kern w:val="0"/>
                <w14:ligatures w14:val="none"/>
              </w:rPr>
              <w:t>49</w:t>
            </w:r>
            <w:r w:rsidRPr="00962A36">
              <w:rPr>
                <w:rFonts w:ascii="Times New Roman" w:eastAsia="新細明體" w:hAnsi="Times New Roman" w:cs="Times New Roman"/>
                <w:color w:val="EE0000"/>
                <w:kern w:val="0"/>
                <w14:ligatures w14:val="none"/>
              </w:rPr>
              <w:t>,</w:t>
            </w:r>
            <w:r w:rsidRPr="00962A36">
              <w:rPr>
                <w:rFonts w:ascii="Times New Roman" w:eastAsia="新細明體" w:hAnsi="Times New Roman" w:cs="Times New Roman" w:hint="eastAsia"/>
                <w:color w:val="EE0000"/>
                <w:kern w:val="0"/>
                <w14:ligatures w14:val="none"/>
              </w:rPr>
              <w:t>982</w:t>
            </w:r>
            <w:r w:rsidRPr="00962A36">
              <w:rPr>
                <w:rFonts w:ascii="標楷體" w:eastAsia="標楷體" w:hAnsi="標楷體" w:cs="Times New Roman" w:hint="eastAsia"/>
                <w:color w:val="EE0000"/>
                <w:kern w:val="0"/>
                <w14:ligatures w14:val="none"/>
              </w:rPr>
              <w:t>公噸</w:t>
            </w:r>
            <w:r w:rsidRPr="0016013C">
              <w:rPr>
                <w:rFonts w:ascii="標楷體" w:eastAsia="標楷體" w:hAnsi="標楷體" w:cs="Times New Roman" w:hint="eastAsia"/>
                <w:color w:val="EE0000"/>
                <w:kern w:val="0"/>
                <w14:ligatures w14:val="none"/>
              </w:rPr>
              <w:t>，出口量維持</w:t>
            </w:r>
            <w:r w:rsidRPr="0016013C">
              <w:rPr>
                <w:rFonts w:ascii="Times New Roman" w:eastAsia="新細明體" w:hAnsi="Times New Roman" w:cs="Times New Roman"/>
                <w:color w:val="EE0000"/>
                <w:kern w:val="0"/>
                <w14:ligatures w14:val="none"/>
              </w:rPr>
              <w:t xml:space="preserve">14 </w:t>
            </w:r>
            <w:r w:rsidRPr="0016013C">
              <w:rPr>
                <w:rFonts w:ascii="標楷體" w:eastAsia="標楷體" w:hAnsi="標楷體" w:cs="Times New Roman" w:hint="eastAsia"/>
                <w:color w:val="EE0000"/>
                <w:kern w:val="0"/>
                <w14:ligatures w14:val="none"/>
              </w:rPr>
              <w:t>公噸，</w:t>
            </w:r>
            <w:proofErr w:type="gramStart"/>
            <w:r w:rsidRPr="0016013C">
              <w:rPr>
                <w:rFonts w:ascii="標楷體" w:eastAsia="標楷體" w:hAnsi="標楷體" w:cs="Times New Roman" w:hint="eastAsia"/>
                <w:color w:val="EE0000"/>
                <w:kern w:val="0"/>
                <w14:ligatures w14:val="none"/>
              </w:rPr>
              <w:t>進口量降</w:t>
            </w:r>
            <w:r>
              <w:rPr>
                <w:rFonts w:ascii="標楷體" w:eastAsia="標楷體" w:hAnsi="標楷體" w:cs="Times New Roman" w:hint="eastAsia"/>
                <w:color w:val="EE0000"/>
                <w:kern w:val="0"/>
                <w14:ligatures w14:val="none"/>
              </w:rPr>
              <w:t>為</w:t>
            </w:r>
            <w:proofErr w:type="gramEnd"/>
            <w:r w:rsidRPr="0016013C">
              <w:rPr>
                <w:rFonts w:ascii="Times New Roman" w:eastAsia="新細明體" w:hAnsi="Times New Roman" w:cs="Times New Roman"/>
                <w:color w:val="EE0000"/>
                <w:kern w:val="0"/>
                <w14:ligatures w14:val="none"/>
              </w:rPr>
              <w:t xml:space="preserve">12,000 </w:t>
            </w:r>
            <w:r w:rsidRPr="0016013C">
              <w:rPr>
                <w:rFonts w:ascii="標楷體" w:eastAsia="標楷體" w:hAnsi="標楷體" w:cs="Times New Roman" w:hint="eastAsia"/>
                <w:color w:val="EE0000"/>
                <w:kern w:val="0"/>
                <w14:ligatures w14:val="none"/>
              </w:rPr>
              <w:t>公噸，</w:t>
            </w:r>
            <w:r>
              <w:rPr>
                <w:rFonts w:ascii="標楷體" w:eastAsia="標楷體" w:hAnsi="標楷體" w:cs="Times New Roman" w:hint="eastAsia"/>
                <w:color w:val="EE0000"/>
                <w:kern w:val="0"/>
                <w14:ligatures w14:val="none"/>
              </w:rPr>
              <w:t>因</w:t>
            </w:r>
            <w:r w:rsidRPr="0016013C">
              <w:rPr>
                <w:rFonts w:ascii="標楷體" w:eastAsia="標楷體" w:hAnsi="標楷體" w:cs="Times New Roman" w:hint="eastAsia"/>
                <w:color w:val="EE0000"/>
                <w:kern w:val="0"/>
                <w14:ligatures w14:val="none"/>
              </w:rPr>
              <w:t>115年面積略增</w:t>
            </w:r>
            <w:r>
              <w:rPr>
                <w:rFonts w:ascii="標楷體" w:eastAsia="標楷體" w:hAnsi="標楷體" w:cs="Times New Roman" w:hint="eastAsia"/>
                <w:color w:val="EE0000"/>
                <w:kern w:val="0"/>
                <w14:ligatures w14:val="none"/>
              </w:rPr>
              <w:t>，</w:t>
            </w:r>
            <w:r w:rsidRPr="0016013C">
              <w:rPr>
                <w:rFonts w:ascii="標楷體" w:eastAsia="標楷體" w:hAnsi="標楷體" w:cs="Times New Roman" w:hint="eastAsia"/>
                <w:color w:val="EE0000"/>
                <w:kern w:val="0"/>
                <w14:ligatures w14:val="none"/>
              </w:rPr>
              <w:t>自給率略為提高，雖進口量</w:t>
            </w:r>
            <w:r>
              <w:rPr>
                <w:rFonts w:ascii="標楷體" w:eastAsia="標楷體" w:hAnsi="標楷體" w:cs="Times New Roman" w:hint="eastAsia"/>
                <w:color w:val="EE0000"/>
                <w:kern w:val="0"/>
                <w14:ligatures w14:val="none"/>
              </w:rPr>
              <w:t>較114</w:t>
            </w:r>
            <w:r>
              <w:rPr>
                <w:rFonts w:ascii="標楷體" w:eastAsia="標楷體" w:hAnsi="標楷體" w:cs="Times New Roman"/>
                <w:color w:val="EE0000"/>
                <w:kern w:val="0"/>
                <w14:ligatures w14:val="none"/>
              </w:rPr>
              <w:t>年</w:t>
            </w:r>
            <w:r w:rsidRPr="0016013C">
              <w:rPr>
                <w:rFonts w:ascii="標楷體" w:eastAsia="標楷體" w:hAnsi="標楷體" w:cs="Times New Roman" w:hint="eastAsia"/>
                <w:color w:val="EE0000"/>
                <w:kern w:val="0"/>
                <w14:ligatures w14:val="none"/>
              </w:rPr>
              <w:t>減少1,000公噸，價格仍可維持穩定。</w:t>
            </w:r>
          </w:p>
          <w:p w14:paraId="4F3CF176" w14:textId="77777777" w:rsidR="002258B0" w:rsidRPr="00B835E5" w:rsidRDefault="002258B0" w:rsidP="002258B0">
            <w:pPr>
              <w:pStyle w:val="a9"/>
              <w:widowControl/>
              <w:numPr>
                <w:ilvl w:val="0"/>
                <w:numId w:val="54"/>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年較</w:t>
            </w:r>
            <w:r w:rsidRPr="00B835E5">
              <w:rPr>
                <w:rFonts w:ascii="Times New Roman" w:eastAsia="新細明體" w:hAnsi="Times New Roman" w:cs="Times New Roman"/>
                <w:kern w:val="0"/>
                <w14:ligatures w14:val="none"/>
              </w:rPr>
              <w:t xml:space="preserve"> 114 </w:t>
            </w:r>
            <w:r w:rsidRPr="00B835E5">
              <w:rPr>
                <w:rFonts w:ascii="標楷體" w:eastAsia="標楷體" w:hAnsi="標楷體" w:cs="Times New Roman" w:hint="eastAsia"/>
                <w:kern w:val="0"/>
                <w14:ligatures w14:val="none"/>
              </w:rPr>
              <w:t>年進口量可減少</w:t>
            </w:r>
            <w:r w:rsidRPr="00B835E5">
              <w:rPr>
                <w:rFonts w:ascii="Times New Roman" w:eastAsia="新細明體" w:hAnsi="Times New Roman" w:cs="Times New Roman"/>
                <w:kern w:val="0"/>
                <w14:ligatures w14:val="none"/>
              </w:rPr>
              <w:t xml:space="preserve"> 7.69%</w:t>
            </w:r>
            <w:r w:rsidRPr="00B835E5">
              <w:rPr>
                <w:rFonts w:ascii="標楷體" w:eastAsia="標楷體" w:hAnsi="標楷體" w:cs="Times New Roman" w:hint="eastAsia"/>
                <w:kern w:val="0"/>
                <w14:ligatures w14:val="none"/>
              </w:rPr>
              <w:t>，係因</w:t>
            </w:r>
            <w:r w:rsidRPr="00B835E5">
              <w:rPr>
                <w:rFonts w:ascii="Times New Roman" w:eastAsia="新細明體" w:hAnsi="Times New Roman" w:cs="Times New Roman"/>
                <w:kern w:val="0"/>
                <w14:ligatures w14:val="none"/>
              </w:rPr>
              <w:t xml:space="preserve">115 </w:t>
            </w:r>
            <w:r w:rsidRPr="00B835E5">
              <w:rPr>
                <w:rFonts w:ascii="標楷體" w:eastAsia="標楷體" w:hAnsi="標楷體" w:cs="Times New Roman" w:hint="eastAsia"/>
                <w:kern w:val="0"/>
                <w14:ligatures w14:val="none"/>
              </w:rPr>
              <w:t>年度生產面積及產量增加所致。</w:t>
            </w:r>
          </w:p>
        </w:tc>
      </w:tr>
      <w:tr w:rsidR="002258B0" w:rsidRPr="00B835E5" w14:paraId="44C6B4A9" w14:textId="77777777" w:rsidTr="00FB2F2A">
        <w:trPr>
          <w:trHeight w:val="600"/>
        </w:trPr>
        <w:tc>
          <w:tcPr>
            <w:tcW w:w="138" w:type="pct"/>
            <w:vMerge/>
            <w:vAlign w:val="center"/>
            <w:hideMark/>
          </w:tcPr>
          <w:p w14:paraId="041B311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235F0C8"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0A62E47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0EE2E7A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5,225</w:t>
            </w:r>
          </w:p>
        </w:tc>
        <w:tc>
          <w:tcPr>
            <w:tcW w:w="510" w:type="pct"/>
            <w:vAlign w:val="center"/>
            <w:hideMark/>
          </w:tcPr>
          <w:p w14:paraId="31DE676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5,335</w:t>
            </w:r>
          </w:p>
        </w:tc>
        <w:tc>
          <w:tcPr>
            <w:tcW w:w="461" w:type="pct"/>
            <w:vAlign w:val="center"/>
            <w:hideMark/>
          </w:tcPr>
          <w:p w14:paraId="3C32DEC6" w14:textId="77777777" w:rsidR="002258B0" w:rsidRPr="00F1483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4,957</w:t>
            </w:r>
          </w:p>
        </w:tc>
        <w:tc>
          <w:tcPr>
            <w:tcW w:w="508" w:type="pct"/>
            <w:vAlign w:val="center"/>
          </w:tcPr>
          <w:p w14:paraId="0699166B" w14:textId="77777777" w:rsidR="002258B0" w:rsidRPr="00F1483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5,194</w:t>
            </w:r>
          </w:p>
        </w:tc>
        <w:tc>
          <w:tcPr>
            <w:tcW w:w="463" w:type="pct"/>
            <w:vAlign w:val="center"/>
            <w:hideMark/>
          </w:tcPr>
          <w:p w14:paraId="39FDBB1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4.78</w:t>
            </w:r>
          </w:p>
        </w:tc>
        <w:tc>
          <w:tcPr>
            <w:tcW w:w="1765" w:type="pct"/>
            <w:vMerge/>
            <w:vAlign w:val="center"/>
            <w:hideMark/>
          </w:tcPr>
          <w:p w14:paraId="55FF78B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913ADDB" w14:textId="77777777" w:rsidTr="00FB2F2A">
        <w:trPr>
          <w:trHeight w:val="600"/>
        </w:trPr>
        <w:tc>
          <w:tcPr>
            <w:tcW w:w="138" w:type="pct"/>
            <w:vMerge/>
            <w:vAlign w:val="center"/>
            <w:hideMark/>
          </w:tcPr>
          <w:p w14:paraId="160D895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05BAA0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7797727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15" w:type="pct"/>
            <w:vAlign w:val="center"/>
            <w:hideMark/>
          </w:tcPr>
          <w:p w14:paraId="080F0C7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9,540</w:t>
            </w:r>
          </w:p>
        </w:tc>
        <w:tc>
          <w:tcPr>
            <w:tcW w:w="510" w:type="pct"/>
            <w:vAlign w:val="center"/>
            <w:hideMark/>
          </w:tcPr>
          <w:p w14:paraId="445EAF0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9,255</w:t>
            </w:r>
          </w:p>
        </w:tc>
        <w:tc>
          <w:tcPr>
            <w:tcW w:w="461" w:type="pct"/>
            <w:vAlign w:val="center"/>
            <w:hideMark/>
          </w:tcPr>
          <w:p w14:paraId="7F6CE83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9,746</w:t>
            </w:r>
          </w:p>
        </w:tc>
        <w:tc>
          <w:tcPr>
            <w:tcW w:w="508" w:type="pct"/>
            <w:vAlign w:val="center"/>
            <w:hideMark/>
          </w:tcPr>
          <w:p w14:paraId="101690C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9,623</w:t>
            </w:r>
          </w:p>
        </w:tc>
        <w:tc>
          <w:tcPr>
            <w:tcW w:w="463" w:type="pct"/>
            <w:vAlign w:val="center"/>
            <w:hideMark/>
          </w:tcPr>
          <w:p w14:paraId="4CBCFEA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-1.26</w:t>
            </w:r>
          </w:p>
        </w:tc>
        <w:tc>
          <w:tcPr>
            <w:tcW w:w="1765" w:type="pct"/>
            <w:vMerge/>
            <w:vAlign w:val="center"/>
            <w:hideMark/>
          </w:tcPr>
          <w:p w14:paraId="098331A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4EEE27B" w14:textId="77777777" w:rsidTr="00FB2F2A">
        <w:trPr>
          <w:trHeight w:val="600"/>
        </w:trPr>
        <w:tc>
          <w:tcPr>
            <w:tcW w:w="138" w:type="pct"/>
            <w:vMerge/>
            <w:vAlign w:val="center"/>
            <w:hideMark/>
          </w:tcPr>
          <w:p w14:paraId="53015F28"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6AC6F00"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502B3B4D"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258ECCD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49,841</w:t>
            </w:r>
          </w:p>
        </w:tc>
        <w:tc>
          <w:tcPr>
            <w:tcW w:w="510" w:type="pct"/>
            <w:vAlign w:val="center"/>
            <w:hideMark/>
          </w:tcPr>
          <w:p w14:paraId="7254519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49,375</w:t>
            </w:r>
          </w:p>
        </w:tc>
        <w:tc>
          <w:tcPr>
            <w:tcW w:w="461" w:type="pct"/>
            <w:noWrap/>
            <w:vAlign w:val="center"/>
          </w:tcPr>
          <w:p w14:paraId="27CA8AEF" w14:textId="77777777" w:rsidR="002258B0" w:rsidRPr="00F1483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48,311</w:t>
            </w:r>
          </w:p>
        </w:tc>
        <w:tc>
          <w:tcPr>
            <w:tcW w:w="508" w:type="pct"/>
            <w:noWrap/>
            <w:vAlign w:val="center"/>
          </w:tcPr>
          <w:p w14:paraId="2040C985" w14:textId="77777777" w:rsidR="002258B0" w:rsidRPr="00F1483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49,982</w:t>
            </w:r>
          </w:p>
        </w:tc>
        <w:tc>
          <w:tcPr>
            <w:tcW w:w="463" w:type="pct"/>
            <w:vAlign w:val="center"/>
          </w:tcPr>
          <w:p w14:paraId="707FACDC" w14:textId="77777777" w:rsidR="002258B0" w:rsidRPr="00F1483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3.46</w:t>
            </w:r>
          </w:p>
        </w:tc>
        <w:tc>
          <w:tcPr>
            <w:tcW w:w="1765" w:type="pct"/>
            <w:vMerge/>
            <w:vAlign w:val="center"/>
            <w:hideMark/>
          </w:tcPr>
          <w:p w14:paraId="6D1760F1"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42DE598" w14:textId="77777777" w:rsidTr="00FB2F2A">
        <w:trPr>
          <w:trHeight w:val="600"/>
        </w:trPr>
        <w:tc>
          <w:tcPr>
            <w:tcW w:w="138" w:type="pct"/>
            <w:vMerge/>
            <w:vAlign w:val="center"/>
            <w:hideMark/>
          </w:tcPr>
          <w:p w14:paraId="4B7355E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22B4961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04EE587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46C4362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705E521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w:t>
            </w:r>
          </w:p>
        </w:tc>
        <w:tc>
          <w:tcPr>
            <w:tcW w:w="510" w:type="pct"/>
            <w:vAlign w:val="center"/>
            <w:hideMark/>
          </w:tcPr>
          <w:p w14:paraId="6D80AAC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w:t>
            </w:r>
          </w:p>
        </w:tc>
        <w:tc>
          <w:tcPr>
            <w:tcW w:w="461" w:type="pct"/>
            <w:vAlign w:val="center"/>
            <w:hideMark/>
          </w:tcPr>
          <w:p w14:paraId="7C246D8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w:t>
            </w:r>
          </w:p>
        </w:tc>
        <w:tc>
          <w:tcPr>
            <w:tcW w:w="508" w:type="pct"/>
            <w:vAlign w:val="center"/>
            <w:hideMark/>
          </w:tcPr>
          <w:p w14:paraId="1C8AE12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14</w:t>
            </w:r>
          </w:p>
        </w:tc>
        <w:tc>
          <w:tcPr>
            <w:tcW w:w="463" w:type="pct"/>
            <w:vAlign w:val="center"/>
            <w:hideMark/>
          </w:tcPr>
          <w:p w14:paraId="16EBB06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6ADABA67"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A34F8AD" w14:textId="77777777" w:rsidTr="00FB2F2A">
        <w:trPr>
          <w:trHeight w:val="600"/>
        </w:trPr>
        <w:tc>
          <w:tcPr>
            <w:tcW w:w="138" w:type="pct"/>
            <w:vMerge/>
            <w:vAlign w:val="center"/>
            <w:hideMark/>
          </w:tcPr>
          <w:p w14:paraId="4FCDF2E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2AEB627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232DB9C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2C3C46B5"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1F71519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19,398</w:t>
            </w:r>
          </w:p>
        </w:tc>
        <w:tc>
          <w:tcPr>
            <w:tcW w:w="510" w:type="pct"/>
            <w:vAlign w:val="center"/>
            <w:hideMark/>
          </w:tcPr>
          <w:p w14:paraId="5952E9E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13,356</w:t>
            </w:r>
          </w:p>
        </w:tc>
        <w:tc>
          <w:tcPr>
            <w:tcW w:w="461" w:type="pct"/>
            <w:vAlign w:val="center"/>
            <w:hideMark/>
          </w:tcPr>
          <w:p w14:paraId="5CE47F5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13,000</w:t>
            </w:r>
          </w:p>
        </w:tc>
        <w:tc>
          <w:tcPr>
            <w:tcW w:w="508" w:type="pct"/>
            <w:vAlign w:val="center"/>
            <w:hideMark/>
          </w:tcPr>
          <w:p w14:paraId="44F6E5F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12,000</w:t>
            </w:r>
          </w:p>
        </w:tc>
        <w:tc>
          <w:tcPr>
            <w:tcW w:w="463" w:type="pct"/>
            <w:vAlign w:val="center"/>
            <w:hideMark/>
          </w:tcPr>
          <w:p w14:paraId="4EE0B34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-7.69</w:t>
            </w:r>
          </w:p>
        </w:tc>
        <w:tc>
          <w:tcPr>
            <w:tcW w:w="1765" w:type="pct"/>
            <w:vMerge/>
            <w:vAlign w:val="center"/>
            <w:hideMark/>
          </w:tcPr>
          <w:p w14:paraId="1D4BA63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D52A39B" w14:textId="77777777" w:rsidTr="00FB2F2A">
        <w:trPr>
          <w:trHeight w:val="600"/>
        </w:trPr>
        <w:tc>
          <w:tcPr>
            <w:tcW w:w="138" w:type="pct"/>
            <w:vMerge/>
            <w:vAlign w:val="center"/>
            <w:hideMark/>
          </w:tcPr>
          <w:p w14:paraId="5D34FD7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4ED429B"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2D2115DE"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15" w:type="pct"/>
            <w:vAlign w:val="center"/>
            <w:hideMark/>
          </w:tcPr>
          <w:p w14:paraId="6950AC2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92</w:t>
            </w:r>
          </w:p>
        </w:tc>
        <w:tc>
          <w:tcPr>
            <w:tcW w:w="510" w:type="pct"/>
            <w:vAlign w:val="center"/>
            <w:hideMark/>
          </w:tcPr>
          <w:p w14:paraId="56E9517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88</w:t>
            </w:r>
          </w:p>
        </w:tc>
        <w:tc>
          <w:tcPr>
            <w:tcW w:w="461" w:type="pct"/>
            <w:vAlign w:val="center"/>
            <w:hideMark/>
          </w:tcPr>
          <w:p w14:paraId="4FE6773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96</w:t>
            </w:r>
          </w:p>
        </w:tc>
        <w:tc>
          <w:tcPr>
            <w:tcW w:w="508" w:type="pct"/>
            <w:vAlign w:val="center"/>
          </w:tcPr>
          <w:p w14:paraId="5778CCBA" w14:textId="77777777" w:rsidR="002258B0" w:rsidRPr="00F1483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94</w:t>
            </w:r>
          </w:p>
        </w:tc>
        <w:tc>
          <w:tcPr>
            <w:tcW w:w="463" w:type="pct"/>
            <w:vAlign w:val="center"/>
          </w:tcPr>
          <w:p w14:paraId="5052E18C" w14:textId="77777777" w:rsidR="002258B0" w:rsidRPr="00F1483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-2.08</w:t>
            </w:r>
          </w:p>
        </w:tc>
        <w:tc>
          <w:tcPr>
            <w:tcW w:w="1765" w:type="pct"/>
            <w:vMerge/>
            <w:vAlign w:val="center"/>
            <w:hideMark/>
          </w:tcPr>
          <w:p w14:paraId="16A399DE"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AA0DACE" w14:textId="77777777" w:rsidTr="00FB2F2A">
        <w:trPr>
          <w:trHeight w:val="600"/>
        </w:trPr>
        <w:tc>
          <w:tcPr>
            <w:tcW w:w="138" w:type="pct"/>
            <w:vMerge/>
            <w:vAlign w:val="center"/>
            <w:hideMark/>
          </w:tcPr>
          <w:p w14:paraId="065B2F8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33A1232"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產值</w:t>
            </w:r>
          </w:p>
        </w:tc>
        <w:tc>
          <w:tcPr>
            <w:tcW w:w="355" w:type="pct"/>
            <w:vAlign w:val="center"/>
            <w:hideMark/>
          </w:tcPr>
          <w:p w14:paraId="15D8FA0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15" w:type="pct"/>
            <w:vAlign w:val="center"/>
            <w:hideMark/>
          </w:tcPr>
          <w:p w14:paraId="3FFDC88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4,569,436</w:t>
            </w:r>
          </w:p>
        </w:tc>
        <w:tc>
          <w:tcPr>
            <w:tcW w:w="510" w:type="pct"/>
            <w:vAlign w:val="center"/>
            <w:hideMark/>
          </w:tcPr>
          <w:p w14:paraId="0602839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4,345,970</w:t>
            </w:r>
          </w:p>
        </w:tc>
        <w:tc>
          <w:tcPr>
            <w:tcW w:w="461" w:type="pct"/>
            <w:noWrap/>
            <w:vAlign w:val="center"/>
          </w:tcPr>
          <w:p w14:paraId="297DFEB6" w14:textId="77777777" w:rsidR="002258B0" w:rsidRPr="00F1483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4,637,849</w:t>
            </w:r>
          </w:p>
        </w:tc>
        <w:tc>
          <w:tcPr>
            <w:tcW w:w="508" w:type="pct"/>
            <w:noWrap/>
            <w:vAlign w:val="center"/>
          </w:tcPr>
          <w:p w14:paraId="61A145F6" w14:textId="77777777" w:rsidR="002258B0" w:rsidRPr="00F1483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4,698,295</w:t>
            </w:r>
          </w:p>
        </w:tc>
        <w:tc>
          <w:tcPr>
            <w:tcW w:w="463" w:type="pct"/>
            <w:vAlign w:val="center"/>
          </w:tcPr>
          <w:p w14:paraId="0305D0E7" w14:textId="77777777" w:rsidR="002258B0" w:rsidRPr="00F14833"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1.30</w:t>
            </w:r>
          </w:p>
        </w:tc>
        <w:tc>
          <w:tcPr>
            <w:tcW w:w="1765" w:type="pct"/>
            <w:vMerge/>
            <w:vAlign w:val="center"/>
            <w:hideMark/>
          </w:tcPr>
          <w:p w14:paraId="112BDBED"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67F6FB28" w14:textId="77777777" w:rsidR="002258B0" w:rsidRPr="00B835E5" w:rsidRDefault="002258B0" w:rsidP="002258B0"/>
    <w:p w14:paraId="090E2412"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竹筍                                                          單位：公頃，公斤/公頃，公噸，元/公斤，千元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13"/>
        <w:gridCol w:w="1491"/>
        <w:gridCol w:w="1348"/>
        <w:gridCol w:w="1485"/>
        <w:gridCol w:w="1354"/>
        <w:gridCol w:w="5161"/>
      </w:tblGrid>
      <w:tr w:rsidR="002258B0" w:rsidRPr="00B835E5" w14:paraId="7D52C2CF" w14:textId="77777777" w:rsidTr="00FB2F2A">
        <w:trPr>
          <w:trHeight w:val="600"/>
        </w:trPr>
        <w:tc>
          <w:tcPr>
            <w:tcW w:w="878" w:type="pct"/>
            <w:gridSpan w:val="4"/>
            <w:vAlign w:val="center"/>
            <w:hideMark/>
          </w:tcPr>
          <w:p w14:paraId="7E8A87A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15" w:type="pct"/>
            <w:vAlign w:val="center"/>
            <w:hideMark/>
          </w:tcPr>
          <w:p w14:paraId="2382E59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6FAE961D"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17C1C296"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7F52A544"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209B2B6C"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7BDDA2AD"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00B6BBE4"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3A3A149C" w14:textId="77777777" w:rsidTr="00FB2F2A">
        <w:trPr>
          <w:trHeight w:val="900"/>
        </w:trPr>
        <w:tc>
          <w:tcPr>
            <w:tcW w:w="138" w:type="pct"/>
            <w:vMerge w:val="restart"/>
            <w:textDirection w:val="tbRlV"/>
            <w:vAlign w:val="center"/>
            <w:hideMark/>
          </w:tcPr>
          <w:p w14:paraId="6B088D1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竹筍 </w:t>
            </w:r>
          </w:p>
        </w:tc>
        <w:tc>
          <w:tcPr>
            <w:tcW w:w="385" w:type="pct"/>
            <w:gridSpan w:val="2"/>
            <w:vAlign w:val="center"/>
            <w:hideMark/>
          </w:tcPr>
          <w:p w14:paraId="421A77F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0C78FDE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18B118C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26,345</w:t>
            </w:r>
          </w:p>
        </w:tc>
        <w:tc>
          <w:tcPr>
            <w:tcW w:w="510" w:type="pct"/>
            <w:vAlign w:val="center"/>
            <w:hideMark/>
          </w:tcPr>
          <w:p w14:paraId="5D0F606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25,944</w:t>
            </w:r>
          </w:p>
        </w:tc>
        <w:tc>
          <w:tcPr>
            <w:tcW w:w="461" w:type="pct"/>
            <w:vAlign w:val="center"/>
            <w:hideMark/>
          </w:tcPr>
          <w:p w14:paraId="31F33E4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25,000</w:t>
            </w:r>
          </w:p>
        </w:tc>
        <w:tc>
          <w:tcPr>
            <w:tcW w:w="508" w:type="pct"/>
            <w:vAlign w:val="center"/>
            <w:hideMark/>
          </w:tcPr>
          <w:p w14:paraId="5BA89C8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25,000</w:t>
            </w:r>
          </w:p>
        </w:tc>
        <w:tc>
          <w:tcPr>
            <w:tcW w:w="463" w:type="pct"/>
            <w:vAlign w:val="center"/>
            <w:hideMark/>
          </w:tcPr>
          <w:p w14:paraId="6E89E17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restart"/>
            <w:hideMark/>
          </w:tcPr>
          <w:p w14:paraId="3A9BD784" w14:textId="77777777" w:rsidR="002258B0" w:rsidRPr="00B835E5" w:rsidRDefault="002258B0" w:rsidP="002258B0">
            <w:pPr>
              <w:pStyle w:val="a9"/>
              <w:widowControl/>
              <w:numPr>
                <w:ilvl w:val="0"/>
                <w:numId w:val="55"/>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主要產地為嘉義、</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南及雲林等地，屬內需型蔬菜產業，產品主要供</w:t>
            </w:r>
            <w:proofErr w:type="gramStart"/>
            <w:r w:rsidRPr="00B835E5">
              <w:rPr>
                <w:rFonts w:ascii="標楷體" w:eastAsia="標楷體" w:hAnsi="標楷體" w:cs="Times New Roman" w:hint="eastAsia"/>
                <w:kern w:val="0"/>
                <w14:ligatures w14:val="none"/>
              </w:rPr>
              <w:t>國內鮮</w:t>
            </w:r>
            <w:proofErr w:type="gramEnd"/>
            <w:r w:rsidRPr="00B835E5">
              <w:rPr>
                <w:rFonts w:ascii="標楷體" w:eastAsia="標楷體" w:hAnsi="標楷體" w:cs="Times New Roman" w:hint="eastAsia"/>
                <w:kern w:val="0"/>
                <w14:ligatures w14:val="none"/>
              </w:rPr>
              <w:t>食、加工使用。</w:t>
            </w:r>
          </w:p>
          <w:p w14:paraId="07A7C6D6" w14:textId="77777777" w:rsidR="002258B0" w:rsidRPr="00B835E5" w:rsidRDefault="002258B0" w:rsidP="002258B0">
            <w:pPr>
              <w:pStyle w:val="a9"/>
              <w:widowControl/>
              <w:numPr>
                <w:ilvl w:val="0"/>
                <w:numId w:val="55"/>
              </w:numPr>
              <w:spacing w:after="0" w:line="240" w:lineRule="auto"/>
              <w:jc w:val="both"/>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年因丹</w:t>
            </w:r>
            <w:proofErr w:type="gramStart"/>
            <w:r w:rsidRPr="00B835E5">
              <w:rPr>
                <w:rFonts w:ascii="標楷體" w:eastAsia="標楷體" w:hAnsi="標楷體" w:cs="Times New Roman" w:hint="eastAsia"/>
                <w:kern w:val="0"/>
                <w14:ligatures w14:val="none"/>
              </w:rPr>
              <w:t>娜</w:t>
            </w:r>
            <w:proofErr w:type="gramEnd"/>
            <w:r w:rsidRPr="00B835E5">
              <w:rPr>
                <w:rFonts w:ascii="標楷體" w:eastAsia="標楷體" w:hAnsi="標楷體" w:cs="Times New Roman" w:hint="eastAsia"/>
                <w:kern w:val="0"/>
                <w14:ligatures w14:val="none"/>
              </w:rPr>
              <w:t>絲颱風影響，預估實際收穫面積及產量略減，與常年</w:t>
            </w:r>
            <w:proofErr w:type="gramStart"/>
            <w:r w:rsidRPr="004D43CD">
              <w:rPr>
                <w:rFonts w:ascii="標楷體" w:eastAsia="標楷體" w:hAnsi="標楷體" w:cs="Times New Roman" w:hint="eastAsia"/>
                <w:color w:val="EE0000"/>
                <w:kern w:val="0"/>
                <w14:ligatures w14:val="none"/>
              </w:rPr>
              <w:t>相較</w:t>
            </w:r>
            <w:r w:rsidRPr="00B835E5">
              <w:rPr>
                <w:rFonts w:ascii="標楷體" w:eastAsia="標楷體" w:hAnsi="標楷體" w:cs="Times New Roman" w:hint="eastAsia"/>
                <w:kern w:val="0"/>
                <w14:ligatures w14:val="none"/>
              </w:rPr>
              <w:t>略減</w:t>
            </w:r>
            <w:proofErr w:type="gramEnd"/>
            <w:r w:rsidRPr="00B835E5">
              <w:rPr>
                <w:rFonts w:ascii="標楷體" w:eastAsia="標楷體" w:hAnsi="標楷體" w:cs="Times New Roman" w:hint="eastAsia"/>
                <w:kern w:val="0"/>
                <w14:ligatures w14:val="none"/>
              </w:rPr>
              <w:t>，竹筍可於115年復育完成，評估</w:t>
            </w:r>
            <w:r w:rsidRPr="00B835E5">
              <w:rPr>
                <w:rFonts w:ascii="Times New Roman" w:eastAsia="新細明體" w:hAnsi="Times New Roman" w:cs="Times New Roman"/>
                <w:kern w:val="0"/>
                <w14:ligatures w14:val="none"/>
              </w:rPr>
              <w:t xml:space="preserve">115 </w:t>
            </w:r>
            <w:r w:rsidRPr="00B835E5">
              <w:rPr>
                <w:rFonts w:ascii="標楷體" w:eastAsia="標楷體" w:hAnsi="標楷體" w:cs="Times New Roman" w:hint="eastAsia"/>
                <w:kern w:val="0"/>
                <w14:ligatures w14:val="none"/>
              </w:rPr>
              <w:t>年生產目標評估與</w:t>
            </w: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年目標相當。115年產量增加</w:t>
            </w:r>
            <w:r w:rsidRPr="00B835E5">
              <w:rPr>
                <w:rFonts w:ascii="細明體" w:eastAsia="細明體" w:hAnsi="細明體" w:cs="Times New Roman" w:hint="eastAsia"/>
                <w:kern w:val="0"/>
                <w14:ligatures w14:val="none"/>
              </w:rPr>
              <w:t>，</w:t>
            </w:r>
            <w:r w:rsidRPr="00B835E5">
              <w:rPr>
                <w:rFonts w:ascii="標楷體" w:eastAsia="標楷體" w:hAnsi="標楷體" w:cs="Times New Roman" w:hint="eastAsia"/>
                <w:kern w:val="0"/>
                <w14:ligatures w14:val="none"/>
              </w:rPr>
              <w:t>評估價格下跌。</w:t>
            </w:r>
          </w:p>
          <w:p w14:paraId="4A83B817" w14:textId="77777777" w:rsidR="002258B0" w:rsidRPr="00B835E5" w:rsidRDefault="002258B0" w:rsidP="00FB2F2A">
            <w:pPr>
              <w:pStyle w:val="a9"/>
              <w:widowControl/>
              <w:spacing w:after="0" w:line="240" w:lineRule="auto"/>
              <w:ind w:left="284"/>
              <w:jc w:val="both"/>
              <w:rPr>
                <w:rFonts w:ascii="Times New Roman" w:eastAsia="新細明體" w:hAnsi="Times New Roman" w:cs="Times New Roman"/>
                <w:kern w:val="0"/>
                <w14:ligatures w14:val="none"/>
              </w:rPr>
            </w:pPr>
          </w:p>
        </w:tc>
      </w:tr>
      <w:tr w:rsidR="002258B0" w:rsidRPr="00B835E5" w14:paraId="615D4702" w14:textId="77777777" w:rsidTr="00FB2F2A">
        <w:trPr>
          <w:trHeight w:val="900"/>
        </w:trPr>
        <w:tc>
          <w:tcPr>
            <w:tcW w:w="138" w:type="pct"/>
            <w:vMerge/>
            <w:vAlign w:val="center"/>
            <w:hideMark/>
          </w:tcPr>
          <w:p w14:paraId="61357EBC"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C4BD8D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收穫面積 </w:t>
            </w:r>
          </w:p>
        </w:tc>
        <w:tc>
          <w:tcPr>
            <w:tcW w:w="355" w:type="pct"/>
            <w:vAlign w:val="center"/>
            <w:hideMark/>
          </w:tcPr>
          <w:p w14:paraId="64CBD66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公頃</w:t>
            </w:r>
          </w:p>
        </w:tc>
        <w:tc>
          <w:tcPr>
            <w:tcW w:w="415" w:type="pct"/>
            <w:vAlign w:val="center"/>
            <w:hideMark/>
          </w:tcPr>
          <w:p w14:paraId="7AECFCC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25,860</w:t>
            </w:r>
          </w:p>
        </w:tc>
        <w:tc>
          <w:tcPr>
            <w:tcW w:w="510" w:type="pct"/>
            <w:vAlign w:val="center"/>
            <w:hideMark/>
          </w:tcPr>
          <w:p w14:paraId="70A9D2C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25,445</w:t>
            </w:r>
          </w:p>
        </w:tc>
        <w:tc>
          <w:tcPr>
            <w:tcW w:w="461" w:type="pct"/>
            <w:vAlign w:val="center"/>
            <w:hideMark/>
          </w:tcPr>
          <w:p w14:paraId="3E07112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23,000</w:t>
            </w:r>
          </w:p>
        </w:tc>
        <w:tc>
          <w:tcPr>
            <w:tcW w:w="508" w:type="pct"/>
            <w:vAlign w:val="center"/>
          </w:tcPr>
          <w:p w14:paraId="3029D352" w14:textId="77777777" w:rsidR="002258B0" w:rsidRPr="00E7130F"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24,250</w:t>
            </w:r>
          </w:p>
        </w:tc>
        <w:tc>
          <w:tcPr>
            <w:tcW w:w="463" w:type="pct"/>
            <w:vAlign w:val="center"/>
          </w:tcPr>
          <w:p w14:paraId="4F9CB593" w14:textId="77777777" w:rsidR="002258B0" w:rsidRPr="00E7130F"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5.43</w:t>
            </w:r>
          </w:p>
        </w:tc>
        <w:tc>
          <w:tcPr>
            <w:tcW w:w="1765" w:type="pct"/>
            <w:vMerge/>
            <w:vAlign w:val="center"/>
            <w:hideMark/>
          </w:tcPr>
          <w:p w14:paraId="49EE988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4A563F5D" w14:textId="77777777" w:rsidTr="00FB2F2A">
        <w:trPr>
          <w:trHeight w:val="972"/>
        </w:trPr>
        <w:tc>
          <w:tcPr>
            <w:tcW w:w="138" w:type="pct"/>
            <w:vMerge/>
            <w:vAlign w:val="center"/>
            <w:hideMark/>
          </w:tcPr>
          <w:p w14:paraId="5279EFC4"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AF01C7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58805758"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公斤/公頃</w:t>
            </w:r>
          </w:p>
        </w:tc>
        <w:tc>
          <w:tcPr>
            <w:tcW w:w="415" w:type="pct"/>
            <w:vAlign w:val="center"/>
            <w:hideMark/>
          </w:tcPr>
          <w:p w14:paraId="4EA3B69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7,415</w:t>
            </w:r>
          </w:p>
        </w:tc>
        <w:tc>
          <w:tcPr>
            <w:tcW w:w="510" w:type="pct"/>
            <w:vAlign w:val="center"/>
            <w:hideMark/>
          </w:tcPr>
          <w:p w14:paraId="799FAC3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7,771</w:t>
            </w:r>
          </w:p>
        </w:tc>
        <w:tc>
          <w:tcPr>
            <w:tcW w:w="461" w:type="pct"/>
            <w:vAlign w:val="center"/>
            <w:hideMark/>
          </w:tcPr>
          <w:p w14:paraId="7D9ECE7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7,000</w:t>
            </w:r>
          </w:p>
        </w:tc>
        <w:tc>
          <w:tcPr>
            <w:tcW w:w="508" w:type="pct"/>
            <w:vAlign w:val="center"/>
            <w:hideMark/>
          </w:tcPr>
          <w:p w14:paraId="50646BD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7,772</w:t>
            </w:r>
          </w:p>
        </w:tc>
        <w:tc>
          <w:tcPr>
            <w:tcW w:w="463" w:type="pct"/>
            <w:vAlign w:val="center"/>
            <w:hideMark/>
          </w:tcPr>
          <w:p w14:paraId="378A46F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11.03</w:t>
            </w:r>
          </w:p>
        </w:tc>
        <w:tc>
          <w:tcPr>
            <w:tcW w:w="1765" w:type="pct"/>
            <w:vMerge/>
            <w:vAlign w:val="center"/>
            <w:hideMark/>
          </w:tcPr>
          <w:p w14:paraId="4ED1311F"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E724190" w14:textId="77777777" w:rsidTr="00FB2F2A">
        <w:trPr>
          <w:trHeight w:val="683"/>
        </w:trPr>
        <w:tc>
          <w:tcPr>
            <w:tcW w:w="138" w:type="pct"/>
            <w:vMerge/>
            <w:vAlign w:val="center"/>
            <w:hideMark/>
          </w:tcPr>
          <w:p w14:paraId="69C9A91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8692DD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7611C5A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22D7E15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191,745</w:t>
            </w:r>
          </w:p>
        </w:tc>
        <w:tc>
          <w:tcPr>
            <w:tcW w:w="510" w:type="pct"/>
            <w:vAlign w:val="center"/>
            <w:hideMark/>
          </w:tcPr>
          <w:p w14:paraId="4EECD2C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197,742</w:t>
            </w:r>
          </w:p>
        </w:tc>
        <w:tc>
          <w:tcPr>
            <w:tcW w:w="461" w:type="pct"/>
            <w:noWrap/>
            <w:vAlign w:val="center"/>
            <w:hideMark/>
          </w:tcPr>
          <w:p w14:paraId="6E5FB02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161,000</w:t>
            </w:r>
          </w:p>
        </w:tc>
        <w:tc>
          <w:tcPr>
            <w:tcW w:w="508" w:type="pct"/>
            <w:noWrap/>
            <w:vAlign w:val="center"/>
          </w:tcPr>
          <w:p w14:paraId="67F6A6E8" w14:textId="77777777" w:rsidR="002258B0" w:rsidRPr="00E7130F"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188,471</w:t>
            </w:r>
          </w:p>
        </w:tc>
        <w:tc>
          <w:tcPr>
            <w:tcW w:w="463" w:type="pct"/>
            <w:vAlign w:val="center"/>
          </w:tcPr>
          <w:p w14:paraId="7C6DF628" w14:textId="77777777" w:rsidR="002258B0" w:rsidRPr="00E7130F"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17.06</w:t>
            </w:r>
          </w:p>
        </w:tc>
        <w:tc>
          <w:tcPr>
            <w:tcW w:w="1765" w:type="pct"/>
            <w:vMerge/>
            <w:vAlign w:val="center"/>
            <w:hideMark/>
          </w:tcPr>
          <w:p w14:paraId="2189619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0A1D168F" w14:textId="77777777" w:rsidTr="00FB2F2A">
        <w:trPr>
          <w:trHeight w:val="720"/>
        </w:trPr>
        <w:tc>
          <w:tcPr>
            <w:tcW w:w="138" w:type="pct"/>
            <w:vMerge/>
            <w:vAlign w:val="center"/>
            <w:hideMark/>
          </w:tcPr>
          <w:p w14:paraId="704A0B60"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63A3487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0A1F573F"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6F62BBD7"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39CD0A8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93</w:t>
            </w:r>
          </w:p>
        </w:tc>
        <w:tc>
          <w:tcPr>
            <w:tcW w:w="510" w:type="pct"/>
            <w:vAlign w:val="center"/>
            <w:hideMark/>
          </w:tcPr>
          <w:p w14:paraId="0A1A051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85</w:t>
            </w:r>
          </w:p>
        </w:tc>
        <w:tc>
          <w:tcPr>
            <w:tcW w:w="461" w:type="pct"/>
            <w:vAlign w:val="center"/>
            <w:hideMark/>
          </w:tcPr>
          <w:p w14:paraId="2342C6C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80</w:t>
            </w:r>
          </w:p>
        </w:tc>
        <w:tc>
          <w:tcPr>
            <w:tcW w:w="508" w:type="pct"/>
            <w:vAlign w:val="center"/>
            <w:hideMark/>
          </w:tcPr>
          <w:p w14:paraId="53CFD42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81</w:t>
            </w:r>
          </w:p>
        </w:tc>
        <w:tc>
          <w:tcPr>
            <w:tcW w:w="463" w:type="pct"/>
            <w:vAlign w:val="center"/>
            <w:hideMark/>
          </w:tcPr>
          <w:p w14:paraId="670B71B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1.25</w:t>
            </w:r>
          </w:p>
        </w:tc>
        <w:tc>
          <w:tcPr>
            <w:tcW w:w="1765" w:type="pct"/>
            <w:vMerge/>
            <w:vAlign w:val="center"/>
            <w:hideMark/>
          </w:tcPr>
          <w:p w14:paraId="3D15D87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2177BAA0" w14:textId="77777777" w:rsidTr="00FB2F2A">
        <w:trPr>
          <w:trHeight w:val="720"/>
        </w:trPr>
        <w:tc>
          <w:tcPr>
            <w:tcW w:w="138" w:type="pct"/>
            <w:vMerge/>
            <w:vAlign w:val="center"/>
            <w:hideMark/>
          </w:tcPr>
          <w:p w14:paraId="18F7259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5C691FAA"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47F09D7D"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74D6B15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6B5ECDF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510" w:type="pct"/>
            <w:vAlign w:val="center"/>
            <w:hideMark/>
          </w:tcPr>
          <w:p w14:paraId="2F0F875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1" w:type="pct"/>
            <w:vAlign w:val="center"/>
            <w:hideMark/>
          </w:tcPr>
          <w:p w14:paraId="01C7168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508" w:type="pct"/>
            <w:vAlign w:val="center"/>
            <w:hideMark/>
          </w:tcPr>
          <w:p w14:paraId="4DB711C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w:t>
            </w:r>
          </w:p>
        </w:tc>
        <w:tc>
          <w:tcPr>
            <w:tcW w:w="463" w:type="pct"/>
            <w:vAlign w:val="center"/>
            <w:hideMark/>
          </w:tcPr>
          <w:p w14:paraId="0332D57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0</w:t>
            </w:r>
          </w:p>
        </w:tc>
        <w:tc>
          <w:tcPr>
            <w:tcW w:w="1765" w:type="pct"/>
            <w:vMerge/>
            <w:vAlign w:val="center"/>
            <w:hideMark/>
          </w:tcPr>
          <w:p w14:paraId="50352275"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F8ECC42" w14:textId="77777777" w:rsidTr="00FB2F2A">
        <w:trPr>
          <w:trHeight w:val="649"/>
        </w:trPr>
        <w:tc>
          <w:tcPr>
            <w:tcW w:w="138" w:type="pct"/>
            <w:vMerge/>
            <w:vAlign w:val="center"/>
            <w:hideMark/>
          </w:tcPr>
          <w:p w14:paraId="093F479F"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5BAB5AC7"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57C67116"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15" w:type="pct"/>
            <w:vAlign w:val="center"/>
            <w:hideMark/>
          </w:tcPr>
          <w:p w14:paraId="72ED4F4D"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56</w:t>
            </w:r>
          </w:p>
        </w:tc>
        <w:tc>
          <w:tcPr>
            <w:tcW w:w="510" w:type="pct"/>
            <w:vAlign w:val="center"/>
            <w:hideMark/>
          </w:tcPr>
          <w:p w14:paraId="150835E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65</w:t>
            </w:r>
          </w:p>
        </w:tc>
        <w:tc>
          <w:tcPr>
            <w:tcW w:w="461" w:type="pct"/>
            <w:vAlign w:val="center"/>
            <w:hideMark/>
          </w:tcPr>
          <w:p w14:paraId="7708E5B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62</w:t>
            </w:r>
          </w:p>
        </w:tc>
        <w:tc>
          <w:tcPr>
            <w:tcW w:w="508" w:type="pct"/>
            <w:vAlign w:val="center"/>
            <w:hideMark/>
          </w:tcPr>
          <w:p w14:paraId="2B616E8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58</w:t>
            </w:r>
          </w:p>
        </w:tc>
        <w:tc>
          <w:tcPr>
            <w:tcW w:w="463" w:type="pct"/>
            <w:vAlign w:val="center"/>
            <w:hideMark/>
          </w:tcPr>
          <w:p w14:paraId="53DB05B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w:t>
            </w:r>
            <w:r w:rsidRPr="00B835E5">
              <w:rPr>
                <w:rFonts w:ascii="Times New Roman" w:eastAsia="新細明體" w:hAnsi="Times New Roman" w:cs="Times New Roman" w:hint="eastAsia"/>
                <w:kern w:val="0"/>
                <w14:ligatures w14:val="none"/>
              </w:rPr>
              <w:t>6.45</w:t>
            </w:r>
          </w:p>
        </w:tc>
        <w:tc>
          <w:tcPr>
            <w:tcW w:w="1765" w:type="pct"/>
            <w:vMerge/>
            <w:vAlign w:val="center"/>
            <w:hideMark/>
          </w:tcPr>
          <w:p w14:paraId="147820CB"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7EDC8254" w14:textId="77777777" w:rsidTr="00FB2F2A">
        <w:trPr>
          <w:trHeight w:val="623"/>
        </w:trPr>
        <w:tc>
          <w:tcPr>
            <w:tcW w:w="138" w:type="pct"/>
            <w:vMerge/>
            <w:vAlign w:val="center"/>
            <w:hideMark/>
          </w:tcPr>
          <w:p w14:paraId="043EE8E1"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7C78BE9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3F3502F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15" w:type="pct"/>
            <w:vAlign w:val="center"/>
            <w:hideMark/>
          </w:tcPr>
          <w:p w14:paraId="6FC0BD9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10,749,247</w:t>
            </w:r>
          </w:p>
        </w:tc>
        <w:tc>
          <w:tcPr>
            <w:tcW w:w="510" w:type="pct"/>
            <w:vAlign w:val="center"/>
            <w:hideMark/>
          </w:tcPr>
          <w:p w14:paraId="5036123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12,760,299</w:t>
            </w:r>
          </w:p>
        </w:tc>
        <w:tc>
          <w:tcPr>
            <w:tcW w:w="461" w:type="pct"/>
            <w:noWrap/>
            <w:vAlign w:val="center"/>
            <w:hideMark/>
          </w:tcPr>
          <w:p w14:paraId="4566739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9,982,000</w:t>
            </w:r>
          </w:p>
        </w:tc>
        <w:tc>
          <w:tcPr>
            <w:tcW w:w="508" w:type="pct"/>
            <w:noWrap/>
            <w:vAlign w:val="center"/>
          </w:tcPr>
          <w:p w14:paraId="066E5CDA" w14:textId="77777777" w:rsidR="002258B0" w:rsidRPr="00E7130F"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10,931,318</w:t>
            </w:r>
          </w:p>
        </w:tc>
        <w:tc>
          <w:tcPr>
            <w:tcW w:w="463" w:type="pct"/>
            <w:vAlign w:val="center"/>
          </w:tcPr>
          <w:p w14:paraId="52ECD29D" w14:textId="77777777" w:rsidR="002258B0" w:rsidRPr="00E7130F" w:rsidRDefault="002258B0" w:rsidP="00FB2F2A">
            <w:pPr>
              <w:widowControl/>
              <w:spacing w:after="0" w:line="600" w:lineRule="auto"/>
              <w:jc w:val="right"/>
              <w:rPr>
                <w:rFonts w:ascii="Times New Roman" w:eastAsia="新細明體" w:hAnsi="Times New Roman" w:cs="Times New Roman"/>
                <w:color w:val="EE0000"/>
                <w:kern w:val="0"/>
                <w14:ligatures w14:val="none"/>
              </w:rPr>
            </w:pPr>
            <w:r>
              <w:rPr>
                <w:rFonts w:ascii="Times New Roman" w:eastAsia="新細明體" w:hAnsi="Times New Roman" w:cs="Times New Roman" w:hint="eastAsia"/>
                <w:color w:val="EE0000"/>
                <w:kern w:val="0"/>
                <w14:ligatures w14:val="none"/>
              </w:rPr>
              <w:t>9.51</w:t>
            </w:r>
          </w:p>
        </w:tc>
        <w:tc>
          <w:tcPr>
            <w:tcW w:w="1765" w:type="pct"/>
            <w:vMerge/>
            <w:vAlign w:val="center"/>
            <w:hideMark/>
          </w:tcPr>
          <w:p w14:paraId="6258AC7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6C80C673" w14:textId="77777777" w:rsidR="002258B0" w:rsidRPr="00B835E5" w:rsidRDefault="002258B0" w:rsidP="002258B0"/>
    <w:p w14:paraId="234A2663" w14:textId="77777777" w:rsidR="002258B0" w:rsidRPr="00B835E5" w:rsidRDefault="002258B0" w:rsidP="002258B0">
      <w:pPr>
        <w:rPr>
          <w:rFonts w:ascii="標楷體" w:eastAsia="標楷體" w:hAnsi="標楷體"/>
        </w:rPr>
      </w:pPr>
      <w:r w:rsidRPr="00B835E5">
        <w:br w:type="column"/>
      </w:r>
      <w:r w:rsidRPr="00B835E5">
        <w:rPr>
          <w:rFonts w:ascii="標楷體" w:eastAsia="標楷體" w:hAnsi="標楷體" w:hint="eastAsia"/>
        </w:rPr>
        <w:lastRenderedPageBreak/>
        <w:t>作物別：</w:t>
      </w:r>
      <w:r w:rsidRPr="00B835E5">
        <w:rPr>
          <w:rFonts w:ascii="標楷體" w:eastAsia="標楷體" w:hAnsi="標楷體" w:cs="新細明體" w:hint="eastAsia"/>
          <w:kern w:val="0"/>
          <w14:ligatures w14:val="none"/>
        </w:rPr>
        <w:t>蔬菜類</w:t>
      </w:r>
      <w:proofErr w:type="gramStart"/>
      <w:r w:rsidRPr="00B835E5">
        <w:rPr>
          <w:rFonts w:ascii="標楷體" w:eastAsia="標楷體" w:hAnsi="標楷體" w:hint="eastAsia"/>
        </w:rPr>
        <w:t>—</w:t>
      </w:r>
      <w:proofErr w:type="gramEnd"/>
      <w:r w:rsidRPr="00B835E5">
        <w:rPr>
          <w:rFonts w:ascii="標楷體" w:eastAsia="標楷體" w:hAnsi="標楷體" w:hint="eastAsia"/>
        </w:rPr>
        <w:t>香菇(太空包)                                                   單位：萬包，公斤/萬包，公噸，元/公斤，千元</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04"/>
        <w:gridCol w:w="284"/>
        <w:gridCol w:w="842"/>
        <w:gridCol w:w="1038"/>
        <w:gridCol w:w="1213"/>
        <w:gridCol w:w="1491"/>
        <w:gridCol w:w="1348"/>
        <w:gridCol w:w="1485"/>
        <w:gridCol w:w="1354"/>
        <w:gridCol w:w="5161"/>
      </w:tblGrid>
      <w:tr w:rsidR="002258B0" w:rsidRPr="00B835E5" w14:paraId="749DCB64" w14:textId="77777777" w:rsidTr="00FB2F2A">
        <w:trPr>
          <w:trHeight w:val="600"/>
        </w:trPr>
        <w:tc>
          <w:tcPr>
            <w:tcW w:w="878" w:type="pct"/>
            <w:gridSpan w:val="4"/>
            <w:vAlign w:val="center"/>
            <w:hideMark/>
          </w:tcPr>
          <w:p w14:paraId="6EAF5A2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品 項</w:t>
            </w:r>
          </w:p>
        </w:tc>
        <w:tc>
          <w:tcPr>
            <w:tcW w:w="415" w:type="pct"/>
            <w:vAlign w:val="center"/>
            <w:hideMark/>
          </w:tcPr>
          <w:p w14:paraId="5821D711"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112</w:t>
            </w:r>
            <w:r w:rsidRPr="00B835E5">
              <w:rPr>
                <w:rFonts w:ascii="標楷體" w:eastAsia="標楷體" w:hAnsi="標楷體" w:cs="Times New Roman" w:hint="eastAsia"/>
                <w:kern w:val="0"/>
                <w14:ligatures w14:val="none"/>
              </w:rPr>
              <w:t>實績</w:t>
            </w:r>
          </w:p>
        </w:tc>
        <w:tc>
          <w:tcPr>
            <w:tcW w:w="510" w:type="pct"/>
            <w:vAlign w:val="center"/>
            <w:hideMark/>
          </w:tcPr>
          <w:p w14:paraId="254485D0"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113</w:t>
            </w:r>
            <w:r w:rsidRPr="00B835E5">
              <w:rPr>
                <w:rFonts w:ascii="標楷體" w:eastAsia="標楷體" w:hAnsi="標楷體" w:cs="Times New Roman" w:hint="eastAsia"/>
                <w:kern w:val="0"/>
                <w14:ligatures w14:val="none"/>
              </w:rPr>
              <w:t>實績</w:t>
            </w:r>
          </w:p>
        </w:tc>
        <w:tc>
          <w:tcPr>
            <w:tcW w:w="461" w:type="pct"/>
            <w:vAlign w:val="center"/>
            <w:hideMark/>
          </w:tcPr>
          <w:p w14:paraId="50CE3FD9"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114</w:t>
            </w:r>
            <w:r w:rsidRPr="00B835E5">
              <w:rPr>
                <w:rFonts w:ascii="標楷體" w:eastAsia="標楷體" w:hAnsi="標楷體" w:cs="Times New Roman" w:hint="eastAsia"/>
                <w:kern w:val="0"/>
                <w14:ligatures w14:val="none"/>
              </w:rPr>
              <w:t>估計</w:t>
            </w:r>
            <w:r w:rsidRPr="00B835E5">
              <w:rPr>
                <w:rFonts w:ascii="標楷體" w:eastAsia="標楷體" w:hAnsi="標楷體" w:cs="Times New Roman" w:hint="eastAsia"/>
                <w:kern w:val="0"/>
                <w14:ligatures w14:val="none"/>
              </w:rPr>
              <w:br/>
            </w:r>
            <w:r w:rsidRPr="00B835E5">
              <w:rPr>
                <w:rFonts w:ascii="Times New Roman" w:eastAsia="新細明體" w:hAnsi="Times New Roman" w:cs="Times New Roman"/>
                <w:kern w:val="0"/>
                <w14:ligatures w14:val="none"/>
              </w:rPr>
              <w:t>(A)</w:t>
            </w:r>
          </w:p>
        </w:tc>
        <w:tc>
          <w:tcPr>
            <w:tcW w:w="508" w:type="pct"/>
            <w:vAlign w:val="center"/>
            <w:hideMark/>
          </w:tcPr>
          <w:p w14:paraId="13744605" w14:textId="77777777" w:rsidR="002258B0" w:rsidRPr="00B835E5" w:rsidRDefault="002258B0" w:rsidP="00FB2F2A">
            <w:pPr>
              <w:widowControl/>
              <w:spacing w:after="0" w:line="240" w:lineRule="auto"/>
              <w:jc w:val="center"/>
              <w:rPr>
                <w:rFonts w:ascii="標楷體" w:eastAsia="標楷體" w:hAnsi="標楷體" w:cs="Times New Roman"/>
                <w:kern w:val="0"/>
                <w14:ligatures w14:val="none"/>
              </w:rPr>
            </w:pPr>
            <w:r w:rsidRPr="00B835E5">
              <w:rPr>
                <w:rFonts w:ascii="Times New Roman" w:eastAsia="新細明體" w:hAnsi="Times New Roman" w:cs="Times New Roman"/>
                <w:kern w:val="0"/>
                <w14:ligatures w14:val="none"/>
              </w:rPr>
              <w:t>115</w:t>
            </w:r>
            <w:r w:rsidRPr="00B835E5">
              <w:rPr>
                <w:rFonts w:ascii="標楷體" w:eastAsia="標楷體" w:hAnsi="標楷體" w:cs="Times New Roman" w:hint="eastAsia"/>
                <w:kern w:val="0"/>
                <w14:ligatures w14:val="none"/>
              </w:rPr>
              <w:t>年目標</w:t>
            </w:r>
          </w:p>
          <w:p w14:paraId="6EAEEDA7"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(B)</w:t>
            </w:r>
          </w:p>
        </w:tc>
        <w:tc>
          <w:tcPr>
            <w:tcW w:w="463" w:type="pct"/>
            <w:vAlign w:val="center"/>
            <w:hideMark/>
          </w:tcPr>
          <w:p w14:paraId="47E01694" w14:textId="77777777" w:rsidR="002258B0" w:rsidRPr="00B835E5" w:rsidRDefault="002258B0" w:rsidP="00FB2F2A">
            <w:pPr>
              <w:widowControl/>
              <w:spacing w:after="0" w:line="240" w:lineRule="auto"/>
              <w:jc w:val="center"/>
              <w:rPr>
                <w:rFonts w:ascii="Times New Roman" w:eastAsia="新細明體" w:hAnsi="Times New Roman" w:cs="Times New Roman"/>
                <w:kern w:val="0"/>
                <w:sz w:val="20"/>
                <w:szCs w:val="20"/>
                <w14:ligatures w14:val="none"/>
              </w:rPr>
            </w:pPr>
            <w:r w:rsidRPr="00B835E5">
              <w:rPr>
                <w:rFonts w:ascii="標楷體" w:eastAsia="標楷體" w:hAnsi="標楷體" w:cs="Times New Roman" w:hint="eastAsia"/>
                <w:kern w:val="0"/>
                <w14:ligatures w14:val="none"/>
              </w:rPr>
              <w:t>變動率</w:t>
            </w:r>
            <w:r w:rsidRPr="00B835E5">
              <w:rPr>
                <w:rFonts w:ascii="Times New Roman" w:eastAsia="新細明體" w:hAnsi="Times New Roman" w:cs="Times New Roman"/>
                <w:kern w:val="0"/>
                <w:sz w:val="20"/>
                <w:szCs w:val="20"/>
                <w14:ligatures w14:val="none"/>
              </w:rPr>
              <w:br/>
            </w:r>
            <w:r w:rsidRPr="00B835E5">
              <w:rPr>
                <w:rFonts w:ascii="Times New Roman" w:eastAsia="新細明體" w:hAnsi="Times New Roman" w:cs="Times New Roman"/>
                <w:kern w:val="0"/>
                <w:sz w:val="18"/>
                <w:szCs w:val="18"/>
                <w14:ligatures w14:val="none"/>
              </w:rPr>
              <w:t>(B-A)/A*100%</w:t>
            </w:r>
          </w:p>
        </w:tc>
        <w:tc>
          <w:tcPr>
            <w:tcW w:w="1765" w:type="pct"/>
            <w:vAlign w:val="center"/>
            <w:hideMark/>
          </w:tcPr>
          <w:p w14:paraId="7ACF0FCB" w14:textId="77777777" w:rsidR="002258B0" w:rsidRPr="00B835E5" w:rsidRDefault="002258B0" w:rsidP="00FB2F2A">
            <w:pPr>
              <w:widowControl/>
              <w:spacing w:after="0" w:line="240" w:lineRule="auto"/>
              <w:jc w:val="center"/>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說明</w:t>
            </w:r>
          </w:p>
        </w:tc>
      </w:tr>
      <w:tr w:rsidR="002258B0" w:rsidRPr="00B835E5" w14:paraId="54DC7EC1" w14:textId="77777777" w:rsidTr="00FB2F2A">
        <w:trPr>
          <w:trHeight w:val="589"/>
        </w:trPr>
        <w:tc>
          <w:tcPr>
            <w:tcW w:w="138" w:type="pct"/>
            <w:vMerge w:val="restart"/>
            <w:textDirection w:val="tbRlV"/>
            <w:vAlign w:val="center"/>
            <w:hideMark/>
          </w:tcPr>
          <w:p w14:paraId="6490A3D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香菇(太空包) </w:t>
            </w:r>
          </w:p>
        </w:tc>
        <w:tc>
          <w:tcPr>
            <w:tcW w:w="385" w:type="pct"/>
            <w:gridSpan w:val="2"/>
            <w:vAlign w:val="center"/>
            <w:hideMark/>
          </w:tcPr>
          <w:p w14:paraId="1BEACB06"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種植面積 </w:t>
            </w:r>
          </w:p>
        </w:tc>
        <w:tc>
          <w:tcPr>
            <w:tcW w:w="355" w:type="pct"/>
            <w:vAlign w:val="center"/>
            <w:hideMark/>
          </w:tcPr>
          <w:p w14:paraId="197B5D14"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萬包</w:t>
            </w:r>
          </w:p>
        </w:tc>
        <w:tc>
          <w:tcPr>
            <w:tcW w:w="415" w:type="pct"/>
            <w:vAlign w:val="center"/>
            <w:hideMark/>
          </w:tcPr>
          <w:p w14:paraId="2CAE8F1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20,903</w:t>
            </w:r>
          </w:p>
        </w:tc>
        <w:tc>
          <w:tcPr>
            <w:tcW w:w="510" w:type="pct"/>
            <w:vAlign w:val="center"/>
            <w:hideMark/>
          </w:tcPr>
          <w:p w14:paraId="3FB3985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19,797</w:t>
            </w:r>
          </w:p>
        </w:tc>
        <w:tc>
          <w:tcPr>
            <w:tcW w:w="461" w:type="pct"/>
            <w:vAlign w:val="center"/>
            <w:hideMark/>
          </w:tcPr>
          <w:p w14:paraId="67E7B2D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21,000</w:t>
            </w:r>
          </w:p>
        </w:tc>
        <w:tc>
          <w:tcPr>
            <w:tcW w:w="508" w:type="pct"/>
            <w:vAlign w:val="center"/>
            <w:hideMark/>
          </w:tcPr>
          <w:p w14:paraId="3EC4EAA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20,000</w:t>
            </w:r>
          </w:p>
        </w:tc>
        <w:tc>
          <w:tcPr>
            <w:tcW w:w="463" w:type="pct"/>
            <w:vAlign w:val="center"/>
            <w:hideMark/>
          </w:tcPr>
          <w:p w14:paraId="2369D40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-4.76</w:t>
            </w:r>
          </w:p>
        </w:tc>
        <w:tc>
          <w:tcPr>
            <w:tcW w:w="1765" w:type="pct"/>
            <w:vMerge w:val="restart"/>
            <w:hideMark/>
          </w:tcPr>
          <w:p w14:paraId="2DF779C4" w14:textId="77777777" w:rsidR="002258B0" w:rsidRPr="00B835E5" w:rsidRDefault="002258B0" w:rsidP="002258B0">
            <w:pPr>
              <w:pStyle w:val="a9"/>
              <w:widowControl/>
              <w:numPr>
                <w:ilvl w:val="0"/>
                <w:numId w:val="56"/>
              </w:numPr>
              <w:spacing w:after="0" w:line="240" w:lineRule="auto"/>
              <w:jc w:val="both"/>
              <w:rPr>
                <w:rFonts w:ascii="標楷體" w:eastAsia="標楷體" w:hAnsi="標楷體" w:cs="Times New Roman"/>
                <w:kern w:val="0"/>
                <w14:ligatures w14:val="none"/>
              </w:rPr>
            </w:pPr>
            <w:r w:rsidRPr="00B835E5">
              <w:rPr>
                <w:rFonts w:ascii="標楷體" w:eastAsia="標楷體" w:hAnsi="標楷體" w:cs="Times New Roman" w:hint="eastAsia"/>
                <w:kern w:val="0"/>
                <w14:ligatures w14:val="none"/>
              </w:rPr>
              <w:t>主要產地為南投、</w:t>
            </w:r>
            <w:proofErr w:type="gramStart"/>
            <w:r w:rsidRPr="00B835E5">
              <w:rPr>
                <w:rFonts w:ascii="標楷體" w:eastAsia="標楷體" w:hAnsi="標楷體" w:cs="Times New Roman" w:hint="eastAsia"/>
                <w:kern w:val="0"/>
                <w14:ligatures w14:val="none"/>
              </w:rPr>
              <w:t>臺</w:t>
            </w:r>
            <w:proofErr w:type="gramEnd"/>
            <w:r w:rsidRPr="00B835E5">
              <w:rPr>
                <w:rFonts w:ascii="標楷體" w:eastAsia="標楷體" w:hAnsi="標楷體" w:cs="Times New Roman" w:hint="eastAsia"/>
                <w:kern w:val="0"/>
                <w14:ligatures w14:val="none"/>
              </w:rPr>
              <w:t>中等地，</w:t>
            </w:r>
            <w:r w:rsidRPr="00B835E5">
              <w:rPr>
                <w:rFonts w:ascii="Times New Roman" w:eastAsia="新細明體" w:hAnsi="Times New Roman" w:cs="Times New Roman"/>
                <w:kern w:val="0"/>
                <w14:ligatures w14:val="none"/>
              </w:rPr>
              <w:t xml:space="preserve">113 </w:t>
            </w:r>
            <w:r w:rsidRPr="00B835E5">
              <w:rPr>
                <w:rFonts w:ascii="標楷體" w:eastAsia="標楷體" w:hAnsi="標楷體" w:cs="Times New Roman" w:hint="eastAsia"/>
                <w:kern w:val="0"/>
                <w14:ligatures w14:val="none"/>
              </w:rPr>
              <w:t>年香菇種植</w:t>
            </w:r>
            <w:r w:rsidRPr="00B835E5">
              <w:rPr>
                <w:rFonts w:ascii="Times New Roman" w:eastAsia="新細明體" w:hAnsi="Times New Roman" w:cs="Times New Roman"/>
                <w:kern w:val="0"/>
                <w14:ligatures w14:val="none"/>
              </w:rPr>
              <w:t>1.98</w:t>
            </w:r>
            <w:r w:rsidRPr="00B835E5">
              <w:rPr>
                <w:rFonts w:ascii="標楷體" w:eastAsia="標楷體" w:hAnsi="標楷體" w:cs="Times New Roman" w:hint="eastAsia"/>
                <w:kern w:val="0"/>
                <w14:ligatures w14:val="none"/>
              </w:rPr>
              <w:t>億包、產量約</w:t>
            </w:r>
            <w:r w:rsidRPr="00B835E5">
              <w:rPr>
                <w:rFonts w:ascii="Times New Roman" w:eastAsia="新細明體" w:hAnsi="Times New Roman" w:cs="Times New Roman"/>
                <w:kern w:val="0"/>
                <w14:ligatures w14:val="none"/>
              </w:rPr>
              <w:t xml:space="preserve">3,905 </w:t>
            </w:r>
            <w:r w:rsidRPr="00B835E5">
              <w:rPr>
                <w:rFonts w:ascii="標楷體" w:eastAsia="標楷體" w:hAnsi="標楷體" w:cs="Times New Roman" w:hint="eastAsia"/>
                <w:kern w:val="0"/>
                <w14:ligatures w14:val="none"/>
              </w:rPr>
              <w:t>公噸，</w:t>
            </w:r>
            <w:proofErr w:type="gramStart"/>
            <w:r w:rsidRPr="00B835E5">
              <w:rPr>
                <w:rFonts w:ascii="標楷體" w:eastAsia="標楷體" w:hAnsi="標楷體" w:cs="Times New Roman" w:hint="eastAsia"/>
                <w:kern w:val="0"/>
                <w14:ligatures w14:val="none"/>
              </w:rPr>
              <w:t>產銷</w:t>
            </w:r>
            <w:r w:rsidRPr="004D43CD">
              <w:rPr>
                <w:rFonts w:ascii="標楷體" w:eastAsia="標楷體" w:hAnsi="標楷體" w:cs="Times New Roman" w:hint="eastAsia"/>
                <w:color w:val="EE0000"/>
                <w:kern w:val="0"/>
                <w14:ligatures w14:val="none"/>
              </w:rPr>
              <w:t>尚屬</w:t>
            </w:r>
            <w:proofErr w:type="gramEnd"/>
            <w:r w:rsidRPr="00B835E5">
              <w:rPr>
                <w:rFonts w:ascii="標楷體" w:eastAsia="標楷體" w:hAnsi="標楷體" w:cs="Times New Roman" w:hint="eastAsia"/>
                <w:kern w:val="0"/>
                <w14:ligatures w14:val="none"/>
              </w:rPr>
              <w:t>平穩。</w:t>
            </w:r>
            <w:r w:rsidRPr="00B835E5">
              <w:rPr>
                <w:rFonts w:ascii="Times New Roman" w:eastAsia="新細明體" w:hAnsi="Times New Roman" w:cs="Times New Roman"/>
                <w:kern w:val="0"/>
                <w14:ligatures w14:val="none"/>
              </w:rPr>
              <w:t xml:space="preserve">115 </w:t>
            </w:r>
            <w:r w:rsidRPr="00B835E5">
              <w:rPr>
                <w:rFonts w:ascii="標楷體" w:eastAsia="標楷體" w:hAnsi="標楷體" w:cs="Times New Roman" w:hint="eastAsia"/>
                <w:kern w:val="0"/>
                <w14:ligatures w14:val="none"/>
              </w:rPr>
              <w:t>年目標</w:t>
            </w:r>
            <w:proofErr w:type="gramStart"/>
            <w:r w:rsidRPr="00B835E5">
              <w:rPr>
                <w:rFonts w:ascii="標楷體" w:eastAsia="標楷體" w:hAnsi="標楷體" w:cs="Times New Roman" w:hint="eastAsia"/>
                <w:kern w:val="0"/>
                <w14:ligatures w14:val="none"/>
              </w:rPr>
              <w:t>種植包數評估</w:t>
            </w:r>
            <w:proofErr w:type="gramEnd"/>
            <w:r w:rsidRPr="00B835E5">
              <w:rPr>
                <w:rFonts w:ascii="標楷體" w:eastAsia="標楷體" w:hAnsi="標楷體" w:cs="Times New Roman" w:hint="eastAsia"/>
                <w:kern w:val="0"/>
                <w14:ligatures w14:val="none"/>
              </w:rPr>
              <w:t>約</w:t>
            </w:r>
            <w:r w:rsidRPr="00B835E5">
              <w:rPr>
                <w:rFonts w:ascii="Times New Roman" w:eastAsia="新細明體" w:hAnsi="Times New Roman" w:cs="Times New Roman"/>
                <w:kern w:val="0"/>
                <w14:ligatures w14:val="none"/>
              </w:rPr>
              <w:t>2</w:t>
            </w:r>
            <w:r w:rsidRPr="00B835E5">
              <w:rPr>
                <w:rFonts w:ascii="標楷體" w:eastAsia="標楷體" w:hAnsi="標楷體" w:cs="Times New Roman" w:hint="eastAsia"/>
                <w:kern w:val="0"/>
                <w14:ligatures w14:val="none"/>
              </w:rPr>
              <w:t>億包。</w:t>
            </w:r>
            <w:r w:rsidRPr="00B835E5">
              <w:rPr>
                <w:rFonts w:ascii="標楷體" w:eastAsia="標楷體" w:hAnsi="標楷體" w:cs="Times New Roman" w:hint="eastAsia"/>
                <w:kern w:val="0"/>
                <w14:ligatures w14:val="none"/>
              </w:rPr>
              <w:br w:type="page"/>
            </w:r>
            <w:r w:rsidRPr="00B835E5">
              <w:rPr>
                <w:rFonts w:ascii="標楷體" w:eastAsia="標楷體" w:hAnsi="標楷體" w:cs="Times New Roman" w:hint="eastAsia"/>
                <w:kern w:val="0"/>
                <w14:ligatures w14:val="none"/>
              </w:rPr>
              <w:br w:type="page"/>
            </w:r>
          </w:p>
          <w:p w14:paraId="0A0725A7" w14:textId="77777777" w:rsidR="002258B0" w:rsidRPr="00B835E5" w:rsidRDefault="002258B0" w:rsidP="002258B0">
            <w:pPr>
              <w:pStyle w:val="a9"/>
              <w:widowControl/>
              <w:numPr>
                <w:ilvl w:val="0"/>
                <w:numId w:val="56"/>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近</w:t>
            </w:r>
            <w:r w:rsidRPr="00B835E5">
              <w:rPr>
                <w:rFonts w:ascii="Times New Roman" w:eastAsia="新細明體" w:hAnsi="Times New Roman" w:cs="Times New Roman"/>
                <w:kern w:val="0"/>
                <w14:ligatures w14:val="none"/>
              </w:rPr>
              <w:t>3</w:t>
            </w:r>
            <w:r w:rsidRPr="00B835E5">
              <w:rPr>
                <w:rFonts w:ascii="標楷體" w:eastAsia="標楷體" w:hAnsi="標楷體" w:cs="Times New Roman" w:hint="eastAsia"/>
                <w:kern w:val="0"/>
                <w14:ligatures w14:val="none"/>
              </w:rPr>
              <w:t>年因香菇價格</w:t>
            </w:r>
            <w:proofErr w:type="gramStart"/>
            <w:r w:rsidRPr="00B835E5">
              <w:rPr>
                <w:rFonts w:ascii="標楷體" w:eastAsia="標楷體" w:hAnsi="標楷體" w:cs="Times New Roman" w:hint="eastAsia"/>
                <w:kern w:val="0"/>
                <w14:ligatures w14:val="none"/>
              </w:rPr>
              <w:t>平穩，</w:t>
            </w:r>
            <w:proofErr w:type="gramEnd"/>
            <w:r w:rsidRPr="00B835E5">
              <w:rPr>
                <w:rFonts w:ascii="標楷體" w:eastAsia="標楷體" w:hAnsi="標楷體" w:cs="Times New Roman" w:hint="eastAsia"/>
                <w:kern w:val="0"/>
                <w14:ligatures w14:val="none"/>
              </w:rPr>
              <w:t>惟因栽培環境變化，單位產量下降，生產成本提高，總產量略減。</w:t>
            </w:r>
          </w:p>
          <w:p w14:paraId="4F3C3C27" w14:textId="77777777" w:rsidR="002258B0" w:rsidRPr="00B835E5" w:rsidRDefault="002258B0" w:rsidP="002258B0">
            <w:pPr>
              <w:pStyle w:val="a9"/>
              <w:widowControl/>
              <w:numPr>
                <w:ilvl w:val="0"/>
                <w:numId w:val="56"/>
              </w:numPr>
              <w:spacing w:after="0" w:line="240" w:lineRule="auto"/>
              <w:jc w:val="both"/>
              <w:rPr>
                <w:rFonts w:ascii="Times New Roman" w:eastAsia="新細明體" w:hAnsi="Times New Roman" w:cs="Times New Roman"/>
                <w:kern w:val="0"/>
                <w14:ligatures w14:val="none"/>
              </w:rPr>
            </w:pPr>
            <w:r w:rsidRPr="00B835E5">
              <w:rPr>
                <w:rFonts w:ascii="標楷體" w:eastAsia="標楷體" w:hAnsi="標楷體" w:cs="Times New Roman" w:hint="eastAsia"/>
                <w:kern w:val="0"/>
                <w14:ligatures w14:val="none"/>
              </w:rPr>
              <w:t>國內未來菇類總消費量仍維持穩定，持續輔導加強研究菌種及改進栽培技術，提升品質。</w:t>
            </w:r>
          </w:p>
        </w:tc>
      </w:tr>
      <w:tr w:rsidR="002258B0" w:rsidRPr="00B835E5" w14:paraId="1A6D2D81" w14:textId="77777777" w:rsidTr="00FB2F2A">
        <w:trPr>
          <w:trHeight w:val="589"/>
        </w:trPr>
        <w:tc>
          <w:tcPr>
            <w:tcW w:w="138" w:type="pct"/>
            <w:vMerge/>
            <w:vAlign w:val="center"/>
            <w:hideMark/>
          </w:tcPr>
          <w:p w14:paraId="29F7A31B"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C39195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收穫面積</w:t>
            </w:r>
          </w:p>
        </w:tc>
        <w:tc>
          <w:tcPr>
            <w:tcW w:w="355" w:type="pct"/>
            <w:vAlign w:val="center"/>
            <w:hideMark/>
          </w:tcPr>
          <w:p w14:paraId="558E63A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萬包</w:t>
            </w:r>
          </w:p>
        </w:tc>
        <w:tc>
          <w:tcPr>
            <w:tcW w:w="415" w:type="pct"/>
            <w:vAlign w:val="center"/>
            <w:hideMark/>
          </w:tcPr>
          <w:p w14:paraId="5292660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20,903</w:t>
            </w:r>
          </w:p>
        </w:tc>
        <w:tc>
          <w:tcPr>
            <w:tcW w:w="510" w:type="pct"/>
            <w:vAlign w:val="center"/>
            <w:hideMark/>
          </w:tcPr>
          <w:p w14:paraId="5560B1E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19,797</w:t>
            </w:r>
          </w:p>
        </w:tc>
        <w:tc>
          <w:tcPr>
            <w:tcW w:w="461" w:type="pct"/>
            <w:vAlign w:val="center"/>
            <w:hideMark/>
          </w:tcPr>
          <w:p w14:paraId="799677F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21,000</w:t>
            </w:r>
          </w:p>
        </w:tc>
        <w:tc>
          <w:tcPr>
            <w:tcW w:w="508" w:type="pct"/>
            <w:vAlign w:val="center"/>
            <w:hideMark/>
          </w:tcPr>
          <w:p w14:paraId="1C85E2C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20,000</w:t>
            </w:r>
          </w:p>
        </w:tc>
        <w:tc>
          <w:tcPr>
            <w:tcW w:w="463" w:type="pct"/>
            <w:vAlign w:val="center"/>
            <w:hideMark/>
          </w:tcPr>
          <w:p w14:paraId="575AADC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-4.76</w:t>
            </w:r>
          </w:p>
        </w:tc>
        <w:tc>
          <w:tcPr>
            <w:tcW w:w="1765" w:type="pct"/>
            <w:vMerge/>
            <w:vAlign w:val="center"/>
            <w:hideMark/>
          </w:tcPr>
          <w:p w14:paraId="4CCAC82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9FB75E1" w14:textId="77777777" w:rsidTr="00FB2F2A">
        <w:trPr>
          <w:trHeight w:val="589"/>
        </w:trPr>
        <w:tc>
          <w:tcPr>
            <w:tcW w:w="138" w:type="pct"/>
            <w:vMerge/>
            <w:vAlign w:val="center"/>
            <w:hideMark/>
          </w:tcPr>
          <w:p w14:paraId="69775D37"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233FFF6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單位產量 </w:t>
            </w:r>
          </w:p>
        </w:tc>
        <w:tc>
          <w:tcPr>
            <w:tcW w:w="355" w:type="pct"/>
            <w:vAlign w:val="center"/>
            <w:hideMark/>
          </w:tcPr>
          <w:p w14:paraId="69357532"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公斤/萬包</w:t>
            </w:r>
          </w:p>
        </w:tc>
        <w:tc>
          <w:tcPr>
            <w:tcW w:w="415" w:type="pct"/>
            <w:vAlign w:val="center"/>
            <w:hideMark/>
          </w:tcPr>
          <w:p w14:paraId="42DDDF2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205</w:t>
            </w:r>
          </w:p>
        </w:tc>
        <w:tc>
          <w:tcPr>
            <w:tcW w:w="510" w:type="pct"/>
            <w:vAlign w:val="center"/>
            <w:hideMark/>
          </w:tcPr>
          <w:p w14:paraId="54C6826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197</w:t>
            </w:r>
          </w:p>
        </w:tc>
        <w:tc>
          <w:tcPr>
            <w:tcW w:w="461" w:type="pct"/>
            <w:vAlign w:val="center"/>
            <w:hideMark/>
          </w:tcPr>
          <w:p w14:paraId="5E8696B1"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w:t>
            </w:r>
          </w:p>
        </w:tc>
        <w:tc>
          <w:tcPr>
            <w:tcW w:w="508" w:type="pct"/>
            <w:vAlign w:val="center"/>
            <w:hideMark/>
          </w:tcPr>
          <w:p w14:paraId="6C4FF13E"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w:t>
            </w:r>
          </w:p>
        </w:tc>
        <w:tc>
          <w:tcPr>
            <w:tcW w:w="463" w:type="pct"/>
            <w:vAlign w:val="center"/>
            <w:hideMark/>
          </w:tcPr>
          <w:p w14:paraId="51E6DB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208A0556"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C824D0E" w14:textId="77777777" w:rsidTr="00FB2F2A">
        <w:trPr>
          <w:trHeight w:val="589"/>
        </w:trPr>
        <w:tc>
          <w:tcPr>
            <w:tcW w:w="138" w:type="pct"/>
            <w:vMerge/>
            <w:vAlign w:val="center"/>
            <w:hideMark/>
          </w:tcPr>
          <w:p w14:paraId="6EE61712"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0C1001AE"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總產量 </w:t>
            </w:r>
          </w:p>
        </w:tc>
        <w:tc>
          <w:tcPr>
            <w:tcW w:w="355" w:type="pct"/>
            <w:vAlign w:val="center"/>
            <w:hideMark/>
          </w:tcPr>
          <w:p w14:paraId="5D1D38A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4513C466"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4,275</w:t>
            </w:r>
          </w:p>
        </w:tc>
        <w:tc>
          <w:tcPr>
            <w:tcW w:w="510" w:type="pct"/>
            <w:vAlign w:val="center"/>
            <w:hideMark/>
          </w:tcPr>
          <w:p w14:paraId="22625373"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3,905</w:t>
            </w:r>
          </w:p>
        </w:tc>
        <w:tc>
          <w:tcPr>
            <w:tcW w:w="461" w:type="pct"/>
            <w:vAlign w:val="center"/>
            <w:hideMark/>
          </w:tcPr>
          <w:p w14:paraId="312826D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3,850</w:t>
            </w:r>
          </w:p>
        </w:tc>
        <w:tc>
          <w:tcPr>
            <w:tcW w:w="508" w:type="pct"/>
            <w:vAlign w:val="center"/>
            <w:hideMark/>
          </w:tcPr>
          <w:p w14:paraId="6C65D0B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3,800</w:t>
            </w:r>
          </w:p>
        </w:tc>
        <w:tc>
          <w:tcPr>
            <w:tcW w:w="463" w:type="pct"/>
            <w:vAlign w:val="center"/>
            <w:hideMark/>
          </w:tcPr>
          <w:p w14:paraId="19046CC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-1.30</w:t>
            </w:r>
          </w:p>
        </w:tc>
        <w:tc>
          <w:tcPr>
            <w:tcW w:w="1765" w:type="pct"/>
            <w:vMerge/>
            <w:vAlign w:val="center"/>
            <w:hideMark/>
          </w:tcPr>
          <w:p w14:paraId="59CCAFD4"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3F54A72C" w14:textId="77777777" w:rsidTr="00FB2F2A">
        <w:trPr>
          <w:trHeight w:val="589"/>
        </w:trPr>
        <w:tc>
          <w:tcPr>
            <w:tcW w:w="138" w:type="pct"/>
            <w:vMerge/>
            <w:vAlign w:val="center"/>
            <w:hideMark/>
          </w:tcPr>
          <w:p w14:paraId="4DD2E149"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restart"/>
            <w:vAlign w:val="center"/>
            <w:hideMark/>
          </w:tcPr>
          <w:p w14:paraId="2E198723"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貿易量 </w:t>
            </w:r>
          </w:p>
        </w:tc>
        <w:tc>
          <w:tcPr>
            <w:tcW w:w="288" w:type="pct"/>
            <w:vAlign w:val="center"/>
            <w:hideMark/>
          </w:tcPr>
          <w:p w14:paraId="2462067C"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出口量</w:t>
            </w:r>
          </w:p>
        </w:tc>
        <w:tc>
          <w:tcPr>
            <w:tcW w:w="355" w:type="pct"/>
            <w:vAlign w:val="center"/>
            <w:hideMark/>
          </w:tcPr>
          <w:p w14:paraId="5F9F826F"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055BCFCB"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23</w:t>
            </w:r>
            <w:r w:rsidRPr="00B835E5">
              <w:rPr>
                <w:rFonts w:ascii="Times New Roman" w:eastAsia="新細明體" w:hAnsi="Times New Roman" w:cs="Times New Roman"/>
                <w:kern w:val="0"/>
                <w14:ligatures w14:val="none"/>
              </w:rPr>
              <w:t xml:space="preserve"> </w:t>
            </w:r>
          </w:p>
        </w:tc>
        <w:tc>
          <w:tcPr>
            <w:tcW w:w="510" w:type="pct"/>
            <w:vAlign w:val="center"/>
            <w:hideMark/>
          </w:tcPr>
          <w:p w14:paraId="2E3F4EB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w:t>
            </w:r>
          </w:p>
        </w:tc>
        <w:tc>
          <w:tcPr>
            <w:tcW w:w="461" w:type="pct"/>
            <w:vAlign w:val="center"/>
            <w:hideMark/>
          </w:tcPr>
          <w:p w14:paraId="4DBB0C7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w:t>
            </w:r>
          </w:p>
        </w:tc>
        <w:tc>
          <w:tcPr>
            <w:tcW w:w="508" w:type="pct"/>
            <w:vAlign w:val="center"/>
            <w:hideMark/>
          </w:tcPr>
          <w:p w14:paraId="1BD9BFC5"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3</w:t>
            </w:r>
          </w:p>
        </w:tc>
        <w:tc>
          <w:tcPr>
            <w:tcW w:w="463" w:type="pct"/>
            <w:vAlign w:val="center"/>
            <w:hideMark/>
          </w:tcPr>
          <w:p w14:paraId="0B9EA53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6033D3E3"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5AC7552F" w14:textId="77777777" w:rsidTr="00FB2F2A">
        <w:trPr>
          <w:trHeight w:val="589"/>
        </w:trPr>
        <w:tc>
          <w:tcPr>
            <w:tcW w:w="138" w:type="pct"/>
            <w:vMerge/>
            <w:vAlign w:val="center"/>
            <w:hideMark/>
          </w:tcPr>
          <w:p w14:paraId="2D9E188E"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97" w:type="pct"/>
            <w:vMerge/>
            <w:vAlign w:val="center"/>
            <w:hideMark/>
          </w:tcPr>
          <w:p w14:paraId="2520C3B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288" w:type="pct"/>
            <w:vAlign w:val="center"/>
            <w:hideMark/>
          </w:tcPr>
          <w:p w14:paraId="750061C5"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進口量</w:t>
            </w:r>
          </w:p>
        </w:tc>
        <w:tc>
          <w:tcPr>
            <w:tcW w:w="355" w:type="pct"/>
            <w:vAlign w:val="center"/>
            <w:hideMark/>
          </w:tcPr>
          <w:p w14:paraId="2AB3C82A"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公噸</w:t>
            </w:r>
          </w:p>
        </w:tc>
        <w:tc>
          <w:tcPr>
            <w:tcW w:w="415" w:type="pct"/>
            <w:vAlign w:val="center"/>
            <w:hideMark/>
          </w:tcPr>
          <w:p w14:paraId="4E12C80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hint="eastAsia"/>
                <w:kern w:val="0"/>
                <w14:ligatures w14:val="none"/>
              </w:rPr>
              <w:t>962</w:t>
            </w:r>
            <w:r w:rsidRPr="00B835E5">
              <w:rPr>
                <w:rFonts w:ascii="Times New Roman" w:eastAsia="新細明體" w:hAnsi="Times New Roman" w:cs="Times New Roman"/>
                <w:kern w:val="0"/>
                <w14:ligatures w14:val="none"/>
              </w:rPr>
              <w:t xml:space="preserve"> </w:t>
            </w:r>
          </w:p>
        </w:tc>
        <w:tc>
          <w:tcPr>
            <w:tcW w:w="510" w:type="pct"/>
            <w:vAlign w:val="center"/>
            <w:hideMark/>
          </w:tcPr>
          <w:p w14:paraId="418F928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617</w:t>
            </w:r>
          </w:p>
        </w:tc>
        <w:tc>
          <w:tcPr>
            <w:tcW w:w="461" w:type="pct"/>
            <w:vAlign w:val="center"/>
            <w:hideMark/>
          </w:tcPr>
          <w:p w14:paraId="3BF5E9F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w:t>
            </w:r>
          </w:p>
        </w:tc>
        <w:tc>
          <w:tcPr>
            <w:tcW w:w="508" w:type="pct"/>
            <w:vAlign w:val="center"/>
            <w:hideMark/>
          </w:tcPr>
          <w:p w14:paraId="641C774C"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200</w:t>
            </w:r>
          </w:p>
        </w:tc>
        <w:tc>
          <w:tcPr>
            <w:tcW w:w="463" w:type="pct"/>
            <w:vAlign w:val="center"/>
            <w:hideMark/>
          </w:tcPr>
          <w:p w14:paraId="33199A04"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0.00</w:t>
            </w:r>
          </w:p>
        </w:tc>
        <w:tc>
          <w:tcPr>
            <w:tcW w:w="1765" w:type="pct"/>
            <w:vMerge/>
            <w:vAlign w:val="center"/>
            <w:hideMark/>
          </w:tcPr>
          <w:p w14:paraId="78366B82"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1C4C6993" w14:textId="77777777" w:rsidTr="00FB2F2A">
        <w:trPr>
          <w:trHeight w:val="589"/>
        </w:trPr>
        <w:tc>
          <w:tcPr>
            <w:tcW w:w="138" w:type="pct"/>
            <w:vMerge/>
            <w:vAlign w:val="center"/>
            <w:hideMark/>
          </w:tcPr>
          <w:p w14:paraId="2C1BC8C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40F1AEC4"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平均價格 </w:t>
            </w:r>
          </w:p>
        </w:tc>
        <w:tc>
          <w:tcPr>
            <w:tcW w:w="355" w:type="pct"/>
            <w:vAlign w:val="center"/>
            <w:hideMark/>
          </w:tcPr>
          <w:p w14:paraId="12CA6B73"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元/公斤</w:t>
            </w:r>
          </w:p>
        </w:tc>
        <w:tc>
          <w:tcPr>
            <w:tcW w:w="415" w:type="pct"/>
            <w:vAlign w:val="center"/>
            <w:hideMark/>
          </w:tcPr>
          <w:p w14:paraId="7A88D0D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1,503</w:t>
            </w:r>
          </w:p>
        </w:tc>
        <w:tc>
          <w:tcPr>
            <w:tcW w:w="510" w:type="pct"/>
            <w:vAlign w:val="center"/>
            <w:hideMark/>
          </w:tcPr>
          <w:p w14:paraId="6DC200C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1,501</w:t>
            </w:r>
          </w:p>
        </w:tc>
        <w:tc>
          <w:tcPr>
            <w:tcW w:w="461" w:type="pct"/>
            <w:vAlign w:val="center"/>
            <w:hideMark/>
          </w:tcPr>
          <w:p w14:paraId="46A3F52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1,503</w:t>
            </w:r>
          </w:p>
        </w:tc>
        <w:tc>
          <w:tcPr>
            <w:tcW w:w="508" w:type="pct"/>
            <w:vAlign w:val="center"/>
            <w:hideMark/>
          </w:tcPr>
          <w:p w14:paraId="1B00E1EA"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1,504</w:t>
            </w:r>
          </w:p>
        </w:tc>
        <w:tc>
          <w:tcPr>
            <w:tcW w:w="463" w:type="pct"/>
            <w:vAlign w:val="center"/>
            <w:hideMark/>
          </w:tcPr>
          <w:p w14:paraId="0BE79472"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0.07</w:t>
            </w:r>
          </w:p>
        </w:tc>
        <w:tc>
          <w:tcPr>
            <w:tcW w:w="1765" w:type="pct"/>
            <w:vMerge/>
            <w:vAlign w:val="center"/>
            <w:hideMark/>
          </w:tcPr>
          <w:p w14:paraId="4E368300"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r w:rsidR="002258B0" w:rsidRPr="00B835E5" w14:paraId="6E19743C" w14:textId="77777777" w:rsidTr="00FB2F2A">
        <w:trPr>
          <w:trHeight w:val="589"/>
        </w:trPr>
        <w:tc>
          <w:tcPr>
            <w:tcW w:w="138" w:type="pct"/>
            <w:vMerge/>
            <w:vAlign w:val="center"/>
            <w:hideMark/>
          </w:tcPr>
          <w:p w14:paraId="3A7AE653" w14:textId="77777777" w:rsidR="002258B0" w:rsidRPr="00B835E5" w:rsidRDefault="002258B0" w:rsidP="00FB2F2A">
            <w:pPr>
              <w:widowControl/>
              <w:spacing w:after="0" w:line="240" w:lineRule="auto"/>
              <w:rPr>
                <w:rFonts w:ascii="標楷體" w:eastAsia="標楷體" w:hAnsi="標楷體" w:cs="新細明體"/>
                <w:kern w:val="0"/>
                <w14:ligatures w14:val="none"/>
              </w:rPr>
            </w:pPr>
          </w:p>
        </w:tc>
        <w:tc>
          <w:tcPr>
            <w:tcW w:w="385" w:type="pct"/>
            <w:gridSpan w:val="2"/>
            <w:vAlign w:val="center"/>
            <w:hideMark/>
          </w:tcPr>
          <w:p w14:paraId="17E2C14A" w14:textId="77777777" w:rsidR="002258B0" w:rsidRPr="00B835E5" w:rsidRDefault="002258B0" w:rsidP="00FB2F2A">
            <w:pPr>
              <w:widowControl/>
              <w:spacing w:after="0" w:line="240" w:lineRule="auto"/>
              <w:jc w:val="center"/>
              <w:rPr>
                <w:rFonts w:ascii="標楷體" w:eastAsia="標楷體" w:hAnsi="標楷體" w:cs="新細明體"/>
                <w:kern w:val="0"/>
                <w14:ligatures w14:val="none"/>
              </w:rPr>
            </w:pPr>
            <w:r w:rsidRPr="00B835E5">
              <w:rPr>
                <w:rFonts w:ascii="標楷體" w:eastAsia="標楷體" w:hAnsi="標楷體" w:cs="新細明體" w:hint="eastAsia"/>
                <w:kern w:val="0"/>
                <w14:ligatures w14:val="none"/>
              </w:rPr>
              <w:t xml:space="preserve"> 產值 </w:t>
            </w:r>
          </w:p>
        </w:tc>
        <w:tc>
          <w:tcPr>
            <w:tcW w:w="355" w:type="pct"/>
            <w:vAlign w:val="center"/>
            <w:hideMark/>
          </w:tcPr>
          <w:p w14:paraId="711E0421" w14:textId="77777777" w:rsidR="002258B0" w:rsidRPr="00B835E5" w:rsidRDefault="002258B0" w:rsidP="00FB2F2A">
            <w:pPr>
              <w:widowControl/>
              <w:spacing w:after="0" w:line="240" w:lineRule="auto"/>
              <w:jc w:val="center"/>
              <w:rPr>
                <w:rFonts w:ascii="標楷體" w:eastAsia="標楷體" w:hAnsi="標楷體" w:cs="新細明體"/>
                <w:kern w:val="0"/>
                <w:sz w:val="22"/>
                <w:szCs w:val="22"/>
                <w14:ligatures w14:val="none"/>
              </w:rPr>
            </w:pPr>
            <w:r w:rsidRPr="00B835E5">
              <w:rPr>
                <w:rFonts w:ascii="標楷體" w:eastAsia="標楷體" w:hAnsi="標楷體" w:cs="新細明體" w:hint="eastAsia"/>
                <w:kern w:val="0"/>
                <w:sz w:val="22"/>
                <w:szCs w:val="22"/>
                <w14:ligatures w14:val="none"/>
              </w:rPr>
              <w:t>千元</w:t>
            </w:r>
          </w:p>
        </w:tc>
        <w:tc>
          <w:tcPr>
            <w:tcW w:w="415" w:type="pct"/>
            <w:vAlign w:val="center"/>
            <w:hideMark/>
          </w:tcPr>
          <w:p w14:paraId="2791546F"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6,423,639</w:t>
            </w:r>
          </w:p>
        </w:tc>
        <w:tc>
          <w:tcPr>
            <w:tcW w:w="510" w:type="pct"/>
            <w:vAlign w:val="center"/>
            <w:hideMark/>
          </w:tcPr>
          <w:p w14:paraId="0D60F647"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5,861,708</w:t>
            </w:r>
          </w:p>
        </w:tc>
        <w:tc>
          <w:tcPr>
            <w:tcW w:w="461" w:type="pct"/>
            <w:vAlign w:val="center"/>
            <w:hideMark/>
          </w:tcPr>
          <w:p w14:paraId="5BD4AE00"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5,786,550</w:t>
            </w:r>
          </w:p>
        </w:tc>
        <w:tc>
          <w:tcPr>
            <w:tcW w:w="508" w:type="pct"/>
            <w:vAlign w:val="center"/>
            <w:hideMark/>
          </w:tcPr>
          <w:p w14:paraId="09241649"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5,715,200</w:t>
            </w:r>
          </w:p>
        </w:tc>
        <w:tc>
          <w:tcPr>
            <w:tcW w:w="463" w:type="pct"/>
            <w:vAlign w:val="center"/>
            <w:hideMark/>
          </w:tcPr>
          <w:p w14:paraId="4877B1A8" w14:textId="77777777" w:rsidR="002258B0" w:rsidRPr="00B835E5" w:rsidRDefault="002258B0" w:rsidP="00FB2F2A">
            <w:pPr>
              <w:widowControl/>
              <w:spacing w:after="0" w:line="600" w:lineRule="auto"/>
              <w:jc w:val="right"/>
              <w:rPr>
                <w:rFonts w:ascii="Times New Roman" w:eastAsia="新細明體" w:hAnsi="Times New Roman" w:cs="Times New Roman"/>
                <w:kern w:val="0"/>
                <w14:ligatures w14:val="none"/>
              </w:rPr>
            </w:pPr>
            <w:r w:rsidRPr="00B835E5">
              <w:rPr>
                <w:rFonts w:ascii="Times New Roman" w:eastAsia="新細明體" w:hAnsi="Times New Roman" w:cs="Times New Roman"/>
                <w:kern w:val="0"/>
                <w14:ligatures w14:val="none"/>
              </w:rPr>
              <w:t>-1.23</w:t>
            </w:r>
          </w:p>
        </w:tc>
        <w:tc>
          <w:tcPr>
            <w:tcW w:w="1765" w:type="pct"/>
            <w:vMerge/>
            <w:vAlign w:val="center"/>
            <w:hideMark/>
          </w:tcPr>
          <w:p w14:paraId="32E74A48" w14:textId="77777777" w:rsidR="002258B0" w:rsidRPr="00B835E5" w:rsidRDefault="002258B0" w:rsidP="00FB2F2A">
            <w:pPr>
              <w:widowControl/>
              <w:spacing w:after="0" w:line="240" w:lineRule="auto"/>
              <w:jc w:val="both"/>
              <w:rPr>
                <w:rFonts w:ascii="Times New Roman" w:eastAsia="新細明體" w:hAnsi="Times New Roman" w:cs="Times New Roman"/>
                <w:kern w:val="0"/>
                <w14:ligatures w14:val="none"/>
              </w:rPr>
            </w:pPr>
          </w:p>
        </w:tc>
      </w:tr>
    </w:tbl>
    <w:p w14:paraId="618D17F5" w14:textId="77777777" w:rsidR="002258B0" w:rsidRPr="00B835E5" w:rsidRDefault="002258B0" w:rsidP="002258B0"/>
    <w:p w14:paraId="7CDCFD13" w14:textId="77777777" w:rsidR="002258B0" w:rsidRPr="00B835E5" w:rsidRDefault="002258B0" w:rsidP="002258B0">
      <w:pPr>
        <w:adjustRightInd w:val="0"/>
        <w:snapToGrid w:val="0"/>
        <w:rPr>
          <w:rFonts w:ascii="Times New Roman" w:eastAsia="標楷體" w:hAnsi="Times New Roman" w:cs="Times New Roman"/>
          <w:sz w:val="22"/>
        </w:rPr>
      </w:pPr>
      <w:r w:rsidRPr="00B835E5">
        <w:rPr>
          <w:rFonts w:ascii="Times New Roman" w:eastAsia="標楷體" w:hAnsi="Times New Roman" w:cs="Times New Roman"/>
          <w:sz w:val="22"/>
        </w:rPr>
        <w:t xml:space="preserve"> </w:t>
      </w:r>
    </w:p>
    <w:p w14:paraId="6C65ADD9" w14:textId="44E5B165" w:rsidR="002258B0" w:rsidRPr="00AE0CE4" w:rsidRDefault="002258B0" w:rsidP="002258B0">
      <w:pPr>
        <w:rPr>
          <w:rFonts w:ascii="Times New Roman" w:eastAsia="標楷體" w:hAnsi="Times New Roman" w:cs="Times New Roman"/>
        </w:rPr>
      </w:pPr>
    </w:p>
    <w:p w14:paraId="0A0CE354" w14:textId="7A30A0E4" w:rsidR="00357398" w:rsidRPr="00AE0CE4" w:rsidRDefault="007249D4" w:rsidP="007249D4">
      <w:pPr>
        <w:adjustRightInd w:val="0"/>
        <w:snapToGrid w:val="0"/>
        <w:rPr>
          <w:rFonts w:ascii="Times New Roman" w:eastAsia="標楷體" w:hAnsi="Times New Roman" w:cs="Times New Roman"/>
        </w:rPr>
      </w:pPr>
      <w:r w:rsidRPr="00AE0CE4">
        <w:rPr>
          <w:rFonts w:ascii="Times New Roman" w:eastAsia="標楷體" w:hAnsi="Times New Roman" w:cs="Times New Roman"/>
        </w:rPr>
        <w:lastRenderedPageBreak/>
        <w:t>林產類：木</w:t>
      </w:r>
      <w:r w:rsidRPr="00AE0CE4">
        <w:rPr>
          <w:rFonts w:ascii="Times New Roman" w:eastAsia="標楷體" w:hAnsi="Times New Roman" w:cs="Times New Roman"/>
        </w:rPr>
        <w:t xml:space="preserve">                                                                  </w:t>
      </w:r>
      <w:r w:rsidR="00F80BD6" w:rsidRPr="00AE0CE4">
        <w:rPr>
          <w:rFonts w:ascii="Times New Roman" w:eastAsia="標楷體" w:hAnsi="Times New Roman" w:cs="Times New Roman"/>
        </w:rPr>
        <w:t xml:space="preserve">     </w:t>
      </w:r>
      <w:r w:rsidRPr="00AE0CE4">
        <w:rPr>
          <w:rFonts w:ascii="Times New Roman" w:eastAsia="標楷體" w:hAnsi="Times New Roman" w:cs="Times New Roman"/>
        </w:rPr>
        <w:t xml:space="preserve">  </w:t>
      </w:r>
      <w:r w:rsidR="00357398" w:rsidRPr="00AE0CE4">
        <w:rPr>
          <w:rFonts w:ascii="Times New Roman" w:eastAsia="標楷體" w:hAnsi="Times New Roman" w:cs="Times New Roman"/>
        </w:rPr>
        <w:t>單位</w:t>
      </w:r>
      <w:r w:rsidR="00F80BD6" w:rsidRPr="00AE0CE4">
        <w:rPr>
          <w:rFonts w:ascii="Times New Roman" w:eastAsia="標楷體" w:hAnsi="Times New Roman" w:cs="Times New Roman"/>
        </w:rPr>
        <w:t>：</w:t>
      </w:r>
      <w:r w:rsidR="00357398" w:rsidRPr="00AE0CE4">
        <w:rPr>
          <w:rFonts w:ascii="Times New Roman" w:eastAsia="標楷體" w:hAnsi="Times New Roman" w:cs="Times New Roman"/>
        </w:rPr>
        <w:t>公頃，立方公尺，元</w:t>
      </w:r>
      <w:r w:rsidR="00357398" w:rsidRPr="00AE0CE4">
        <w:rPr>
          <w:rFonts w:ascii="Times New Roman" w:eastAsia="標楷體" w:hAnsi="Times New Roman" w:cs="Times New Roman"/>
        </w:rPr>
        <w:t>/</w:t>
      </w:r>
      <w:r w:rsidR="00357398" w:rsidRPr="00AE0CE4">
        <w:rPr>
          <w:rFonts w:ascii="Times New Roman" w:eastAsia="標楷體" w:hAnsi="Times New Roman" w:cs="Times New Roman"/>
        </w:rPr>
        <w:t>立方公尺，千元</w:t>
      </w:r>
    </w:p>
    <w:tbl>
      <w:tblPr>
        <w:tblW w:w="14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7"/>
        <w:gridCol w:w="456"/>
        <w:gridCol w:w="1067"/>
        <w:gridCol w:w="1269"/>
        <w:gridCol w:w="63"/>
        <w:gridCol w:w="1113"/>
        <w:gridCol w:w="1240"/>
        <w:gridCol w:w="1418"/>
        <w:gridCol w:w="1559"/>
        <w:gridCol w:w="5954"/>
      </w:tblGrid>
      <w:tr w:rsidR="00AE0CE4" w:rsidRPr="00AE0CE4" w14:paraId="1C0D787A" w14:textId="77777777" w:rsidTr="00E26F2C">
        <w:trPr>
          <w:trHeight w:val="851"/>
          <w:jc w:val="center"/>
        </w:trPr>
        <w:tc>
          <w:tcPr>
            <w:tcW w:w="1980" w:type="dxa"/>
            <w:gridSpan w:val="3"/>
            <w:vAlign w:val="center"/>
          </w:tcPr>
          <w:p w14:paraId="22BC71E6" w14:textId="31492A9E" w:rsidR="00AE0CE4" w:rsidRPr="00AE0CE4" w:rsidRDefault="00AE0CE4" w:rsidP="00AE0CE4">
            <w:pPr>
              <w:spacing w:after="0"/>
              <w:jc w:val="center"/>
              <w:rPr>
                <w:rFonts w:ascii="Times New Roman" w:eastAsia="標楷體" w:hAnsi="Times New Roman" w:cs="Times New Roman"/>
              </w:rPr>
            </w:pPr>
            <w:r w:rsidRPr="00AE0CE4">
              <w:rPr>
                <w:rFonts w:ascii="Times New Roman" w:eastAsia="標楷體" w:hAnsi="Times New Roman" w:cs="Times New Roman"/>
                <w:kern w:val="0"/>
                <w14:ligatures w14:val="none"/>
              </w:rPr>
              <w:t>品</w:t>
            </w:r>
            <w:r w:rsidRPr="00AE0CE4">
              <w:rPr>
                <w:rFonts w:ascii="Times New Roman" w:eastAsia="標楷體" w:hAnsi="Times New Roman" w:cs="Times New Roman"/>
                <w:kern w:val="0"/>
                <w14:ligatures w14:val="none"/>
              </w:rPr>
              <w:t xml:space="preserve"> </w:t>
            </w:r>
            <w:r w:rsidRPr="00AE0CE4">
              <w:rPr>
                <w:rFonts w:ascii="Times New Roman" w:eastAsia="標楷體" w:hAnsi="Times New Roman" w:cs="Times New Roman"/>
                <w:kern w:val="0"/>
                <w14:ligatures w14:val="none"/>
              </w:rPr>
              <w:t>項</w:t>
            </w:r>
          </w:p>
        </w:tc>
        <w:tc>
          <w:tcPr>
            <w:tcW w:w="1332" w:type="dxa"/>
            <w:gridSpan w:val="2"/>
            <w:vAlign w:val="center"/>
          </w:tcPr>
          <w:p w14:paraId="574F7800" w14:textId="048968D9" w:rsidR="00AE0CE4" w:rsidRPr="00AE0CE4" w:rsidRDefault="00AE0CE4" w:rsidP="00AD0CE1">
            <w:pPr>
              <w:spacing w:after="0"/>
              <w:jc w:val="center"/>
              <w:rPr>
                <w:rFonts w:ascii="Times New Roman" w:eastAsia="標楷體" w:hAnsi="Times New Roman" w:cs="Times New Roman"/>
              </w:rPr>
            </w:pPr>
            <w:r w:rsidRPr="00AE0CE4">
              <w:rPr>
                <w:rFonts w:ascii="Times New Roman" w:eastAsia="標楷體" w:hAnsi="Times New Roman" w:cs="Times New Roman"/>
              </w:rPr>
              <w:t>112</w:t>
            </w:r>
            <w:r w:rsidRPr="00AE0CE4">
              <w:rPr>
                <w:rFonts w:ascii="Times New Roman" w:eastAsia="標楷體" w:hAnsi="Times New Roman" w:cs="Times New Roman"/>
              </w:rPr>
              <w:t>實績</w:t>
            </w:r>
          </w:p>
        </w:tc>
        <w:tc>
          <w:tcPr>
            <w:tcW w:w="1113" w:type="dxa"/>
            <w:vAlign w:val="center"/>
          </w:tcPr>
          <w:p w14:paraId="1EBB7E81" w14:textId="77777777" w:rsidR="00AE0CE4" w:rsidRPr="00AE0CE4" w:rsidRDefault="00AE0CE4" w:rsidP="00AD0CE1">
            <w:pPr>
              <w:spacing w:after="0"/>
              <w:jc w:val="center"/>
              <w:rPr>
                <w:rFonts w:ascii="Times New Roman" w:eastAsia="標楷體" w:hAnsi="Times New Roman" w:cs="Times New Roman"/>
              </w:rPr>
            </w:pPr>
            <w:r w:rsidRPr="00AE0CE4">
              <w:rPr>
                <w:rFonts w:ascii="Times New Roman" w:eastAsia="標楷體" w:hAnsi="Times New Roman" w:cs="Times New Roman"/>
              </w:rPr>
              <w:t>113</w:t>
            </w:r>
            <w:r w:rsidRPr="00AE0CE4">
              <w:rPr>
                <w:rFonts w:ascii="Times New Roman" w:eastAsia="標楷體" w:hAnsi="Times New Roman" w:cs="Times New Roman"/>
              </w:rPr>
              <w:t>實績</w:t>
            </w:r>
          </w:p>
        </w:tc>
        <w:tc>
          <w:tcPr>
            <w:tcW w:w="1240" w:type="dxa"/>
            <w:vAlign w:val="center"/>
          </w:tcPr>
          <w:p w14:paraId="19F0E0ED" w14:textId="77777777" w:rsidR="00AE0CE4" w:rsidRPr="00AE0CE4" w:rsidRDefault="00AE0CE4" w:rsidP="00AD0CE1">
            <w:pPr>
              <w:spacing w:after="0" w:line="360" w:lineRule="exact"/>
              <w:jc w:val="center"/>
              <w:rPr>
                <w:rFonts w:ascii="Times New Roman" w:eastAsia="標楷體" w:hAnsi="Times New Roman" w:cs="Times New Roman"/>
              </w:rPr>
            </w:pPr>
            <w:r w:rsidRPr="00AE0CE4">
              <w:rPr>
                <w:rFonts w:ascii="Times New Roman" w:eastAsia="標楷體" w:hAnsi="Times New Roman" w:cs="Times New Roman"/>
              </w:rPr>
              <w:t>114</w:t>
            </w:r>
            <w:r w:rsidRPr="00AE0CE4">
              <w:rPr>
                <w:rFonts w:ascii="Times New Roman" w:eastAsia="標楷體" w:hAnsi="Times New Roman" w:cs="Times New Roman"/>
              </w:rPr>
              <w:t>估計</w:t>
            </w:r>
          </w:p>
          <w:p w14:paraId="48F19134" w14:textId="77777777" w:rsidR="00AE0CE4" w:rsidRPr="00AE0CE4" w:rsidRDefault="00AE0CE4" w:rsidP="00AD0CE1">
            <w:pPr>
              <w:spacing w:after="0" w:line="360" w:lineRule="exact"/>
              <w:jc w:val="center"/>
              <w:rPr>
                <w:rFonts w:ascii="Times New Roman" w:eastAsia="標楷體" w:hAnsi="Times New Roman" w:cs="Times New Roman"/>
              </w:rPr>
            </w:pPr>
            <w:r w:rsidRPr="00AE0CE4">
              <w:rPr>
                <w:rFonts w:ascii="Times New Roman" w:eastAsia="標楷體" w:hAnsi="Times New Roman" w:cs="Times New Roman"/>
              </w:rPr>
              <w:t>（</w:t>
            </w:r>
            <w:r w:rsidRPr="00AE0CE4">
              <w:rPr>
                <w:rFonts w:ascii="Times New Roman" w:eastAsia="標楷體" w:hAnsi="Times New Roman" w:cs="Times New Roman"/>
              </w:rPr>
              <w:t>A</w:t>
            </w:r>
            <w:r w:rsidRPr="00AE0CE4">
              <w:rPr>
                <w:rFonts w:ascii="Times New Roman" w:eastAsia="標楷體" w:hAnsi="Times New Roman" w:cs="Times New Roman"/>
              </w:rPr>
              <w:t>）</w:t>
            </w:r>
          </w:p>
        </w:tc>
        <w:tc>
          <w:tcPr>
            <w:tcW w:w="1418" w:type="dxa"/>
            <w:vAlign w:val="center"/>
          </w:tcPr>
          <w:p w14:paraId="765C5F10" w14:textId="77777777" w:rsidR="00AE0CE4" w:rsidRPr="00AE0CE4" w:rsidRDefault="00AE0CE4" w:rsidP="00AD0CE1">
            <w:pPr>
              <w:spacing w:after="0" w:line="360" w:lineRule="exact"/>
              <w:jc w:val="center"/>
              <w:rPr>
                <w:rFonts w:ascii="Times New Roman" w:eastAsia="標楷體" w:hAnsi="Times New Roman" w:cs="Times New Roman"/>
              </w:rPr>
            </w:pPr>
            <w:r w:rsidRPr="00AE0CE4">
              <w:rPr>
                <w:rFonts w:ascii="Times New Roman" w:eastAsia="標楷體" w:hAnsi="Times New Roman" w:cs="Times New Roman"/>
              </w:rPr>
              <w:t>115</w:t>
            </w:r>
            <w:r w:rsidRPr="00AE0CE4">
              <w:rPr>
                <w:rFonts w:ascii="Times New Roman" w:eastAsia="標楷體" w:hAnsi="Times New Roman" w:cs="Times New Roman"/>
              </w:rPr>
              <w:t>目標</w:t>
            </w:r>
          </w:p>
          <w:p w14:paraId="50B7ED96" w14:textId="77777777" w:rsidR="00AE0CE4" w:rsidRPr="00AE0CE4" w:rsidRDefault="00AE0CE4" w:rsidP="00AD0CE1">
            <w:pPr>
              <w:spacing w:after="0" w:line="360" w:lineRule="exact"/>
              <w:jc w:val="center"/>
              <w:rPr>
                <w:rFonts w:ascii="Times New Roman" w:eastAsia="標楷體" w:hAnsi="Times New Roman" w:cs="Times New Roman"/>
              </w:rPr>
            </w:pPr>
            <w:r w:rsidRPr="00AE0CE4">
              <w:rPr>
                <w:rFonts w:ascii="Times New Roman" w:eastAsia="標楷體" w:hAnsi="Times New Roman" w:cs="Times New Roman"/>
              </w:rPr>
              <w:t>（</w:t>
            </w:r>
            <w:r w:rsidRPr="00AE0CE4">
              <w:rPr>
                <w:rFonts w:ascii="Times New Roman" w:eastAsia="標楷體" w:hAnsi="Times New Roman" w:cs="Times New Roman"/>
              </w:rPr>
              <w:t>B</w:t>
            </w:r>
            <w:r w:rsidRPr="00AE0CE4">
              <w:rPr>
                <w:rFonts w:ascii="Times New Roman" w:eastAsia="標楷體" w:hAnsi="Times New Roman" w:cs="Times New Roman"/>
              </w:rPr>
              <w:t>）</w:t>
            </w:r>
          </w:p>
        </w:tc>
        <w:tc>
          <w:tcPr>
            <w:tcW w:w="1559" w:type="dxa"/>
            <w:vAlign w:val="center"/>
          </w:tcPr>
          <w:p w14:paraId="3B22683D" w14:textId="0FC35FE3" w:rsidR="00AE0CE4" w:rsidRPr="00AE0CE4" w:rsidRDefault="00AE0CE4" w:rsidP="00AD0CE1">
            <w:pPr>
              <w:spacing w:after="0" w:line="360" w:lineRule="exact"/>
              <w:jc w:val="center"/>
              <w:rPr>
                <w:rFonts w:ascii="Times New Roman" w:eastAsia="標楷體" w:hAnsi="Times New Roman" w:cs="Times New Roman"/>
              </w:rPr>
            </w:pPr>
            <w:r w:rsidRPr="00AE0CE4">
              <w:rPr>
                <w:rFonts w:ascii="Times New Roman" w:eastAsia="標楷體" w:hAnsi="Times New Roman" w:cs="Times New Roman"/>
              </w:rPr>
              <w:t>變動率</w:t>
            </w:r>
            <w:r w:rsidRPr="00AE0CE4">
              <w:rPr>
                <w:rFonts w:ascii="Times New Roman" w:eastAsia="標楷體" w:hAnsi="Times New Roman" w:cs="Times New Roman"/>
              </w:rPr>
              <w:br/>
            </w:r>
            <w:r w:rsidRPr="00E26F2C">
              <w:rPr>
                <w:rFonts w:ascii="Times New Roman" w:eastAsia="標楷體" w:hAnsi="Times New Roman" w:cs="Times New Roman"/>
                <w:sz w:val="20"/>
                <w:szCs w:val="20"/>
              </w:rPr>
              <w:t>(B-A)/A*100%</w:t>
            </w:r>
          </w:p>
        </w:tc>
        <w:tc>
          <w:tcPr>
            <w:tcW w:w="5954" w:type="dxa"/>
            <w:vAlign w:val="center"/>
          </w:tcPr>
          <w:p w14:paraId="1F4B050D" w14:textId="1F633D7E" w:rsidR="00AE0CE4" w:rsidRPr="00AE0CE4" w:rsidRDefault="00AE0CE4" w:rsidP="00AD0CE1">
            <w:pPr>
              <w:spacing w:after="0" w:line="240" w:lineRule="exact"/>
              <w:jc w:val="center"/>
              <w:rPr>
                <w:rFonts w:ascii="Times New Roman" w:eastAsia="標楷體" w:hAnsi="Times New Roman" w:cs="Times New Roman"/>
              </w:rPr>
            </w:pPr>
            <w:r w:rsidRPr="00AE0CE4">
              <w:rPr>
                <w:rFonts w:ascii="Times New Roman" w:eastAsia="標楷體" w:hAnsi="Times New Roman" w:cs="Times New Roman"/>
              </w:rPr>
              <w:t>說</w:t>
            </w:r>
            <w:r w:rsidRPr="00AE0CE4">
              <w:rPr>
                <w:rFonts w:ascii="Times New Roman" w:eastAsia="標楷體" w:hAnsi="Times New Roman" w:cs="Times New Roman"/>
              </w:rPr>
              <w:t xml:space="preserve">  </w:t>
            </w:r>
            <w:r w:rsidRPr="00AE0CE4">
              <w:rPr>
                <w:rFonts w:ascii="Times New Roman" w:eastAsia="標楷體" w:hAnsi="Times New Roman" w:cs="Times New Roman"/>
              </w:rPr>
              <w:t>明</w:t>
            </w:r>
          </w:p>
        </w:tc>
      </w:tr>
      <w:tr w:rsidR="00AE0CE4" w:rsidRPr="00AE0CE4" w14:paraId="2140FBDB" w14:textId="77777777" w:rsidTr="00E26F2C">
        <w:trPr>
          <w:trHeight w:val="709"/>
          <w:jc w:val="center"/>
        </w:trPr>
        <w:tc>
          <w:tcPr>
            <w:tcW w:w="457" w:type="dxa"/>
            <w:vMerge w:val="restart"/>
            <w:vAlign w:val="center"/>
          </w:tcPr>
          <w:p w14:paraId="4BD38F00" w14:textId="77777777" w:rsidR="00AE0CE4" w:rsidRPr="00AE0CE4" w:rsidRDefault="00AE0CE4" w:rsidP="00AD0CE1">
            <w:pPr>
              <w:spacing w:after="0"/>
              <w:jc w:val="center"/>
              <w:rPr>
                <w:rFonts w:ascii="Times New Roman" w:eastAsia="標楷體" w:hAnsi="Times New Roman" w:cs="Times New Roman"/>
              </w:rPr>
            </w:pPr>
            <w:r w:rsidRPr="00AE0CE4">
              <w:rPr>
                <w:rFonts w:ascii="Times New Roman" w:eastAsia="標楷體" w:hAnsi="Times New Roman" w:cs="Times New Roman"/>
              </w:rPr>
              <w:t>木</w:t>
            </w:r>
          </w:p>
        </w:tc>
        <w:tc>
          <w:tcPr>
            <w:tcW w:w="1523" w:type="dxa"/>
            <w:gridSpan w:val="2"/>
            <w:vAlign w:val="center"/>
          </w:tcPr>
          <w:p w14:paraId="0E21D310"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種植面積</w:t>
            </w:r>
          </w:p>
        </w:tc>
        <w:tc>
          <w:tcPr>
            <w:tcW w:w="1269" w:type="dxa"/>
            <w:vAlign w:val="center"/>
          </w:tcPr>
          <w:p w14:paraId="42AABB0B" w14:textId="4D214A1C"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290,385</w:t>
            </w:r>
          </w:p>
        </w:tc>
        <w:tc>
          <w:tcPr>
            <w:tcW w:w="1176" w:type="dxa"/>
            <w:gridSpan w:val="2"/>
            <w:vAlign w:val="center"/>
          </w:tcPr>
          <w:p w14:paraId="2AD6719C"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290,385</w:t>
            </w:r>
          </w:p>
        </w:tc>
        <w:tc>
          <w:tcPr>
            <w:tcW w:w="1240" w:type="dxa"/>
            <w:vAlign w:val="center"/>
          </w:tcPr>
          <w:p w14:paraId="7FD134A0"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290,385</w:t>
            </w:r>
          </w:p>
        </w:tc>
        <w:tc>
          <w:tcPr>
            <w:tcW w:w="1418" w:type="dxa"/>
            <w:vAlign w:val="center"/>
          </w:tcPr>
          <w:p w14:paraId="17DCDEDB"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290,385</w:t>
            </w:r>
          </w:p>
        </w:tc>
        <w:tc>
          <w:tcPr>
            <w:tcW w:w="1559" w:type="dxa"/>
            <w:vAlign w:val="center"/>
          </w:tcPr>
          <w:p w14:paraId="0F5E2D6F"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0%</w:t>
            </w:r>
          </w:p>
        </w:tc>
        <w:tc>
          <w:tcPr>
            <w:tcW w:w="5954" w:type="dxa"/>
            <w:vMerge w:val="restart"/>
          </w:tcPr>
          <w:p w14:paraId="2B01C5CE" w14:textId="77777777" w:rsidR="00AE0CE4" w:rsidRPr="00AE0CE4" w:rsidRDefault="00AE0CE4" w:rsidP="00AD0CE1">
            <w:pPr>
              <w:spacing w:after="0" w:line="400" w:lineRule="exact"/>
              <w:ind w:left="240" w:hanging="240"/>
              <w:rPr>
                <w:rFonts w:ascii="Times New Roman" w:eastAsia="標楷體" w:hAnsi="Times New Roman" w:cs="Times New Roman"/>
              </w:rPr>
            </w:pPr>
            <w:r w:rsidRPr="00AE0CE4">
              <w:rPr>
                <w:rFonts w:ascii="Times New Roman" w:eastAsia="標楷體" w:hAnsi="Times New Roman" w:cs="Times New Roman"/>
              </w:rPr>
              <w:t>1.114</w:t>
            </w:r>
            <w:r w:rsidRPr="00AE0CE4">
              <w:rPr>
                <w:rFonts w:ascii="Times New Roman" w:eastAsia="標楷體" w:hAnsi="Times New Roman" w:cs="Times New Roman"/>
              </w:rPr>
              <w:t>年預估生產量</w:t>
            </w:r>
            <w:r w:rsidRPr="00AE0CE4">
              <w:rPr>
                <w:rFonts w:ascii="Times New Roman" w:eastAsia="標楷體" w:hAnsi="Times New Roman" w:cs="Times New Roman"/>
              </w:rPr>
              <w:t>97,450</w:t>
            </w:r>
            <w:r w:rsidRPr="00AE0CE4">
              <w:rPr>
                <w:rFonts w:ascii="Times New Roman" w:eastAsia="標楷體" w:hAnsi="Times New Roman" w:cs="Times New Roman"/>
              </w:rPr>
              <w:t>立方公尺，符合預定目標。</w:t>
            </w:r>
          </w:p>
          <w:p w14:paraId="7E0E3870" w14:textId="77777777" w:rsidR="00AE0CE4" w:rsidRPr="00AE0CE4" w:rsidRDefault="00AE0CE4" w:rsidP="00AD0CE1">
            <w:pPr>
              <w:spacing w:after="0" w:line="400" w:lineRule="exact"/>
              <w:ind w:left="240" w:hanging="240"/>
              <w:rPr>
                <w:rFonts w:ascii="Times New Roman" w:eastAsia="標楷體" w:hAnsi="Times New Roman" w:cs="Times New Roman"/>
              </w:rPr>
            </w:pPr>
            <w:r w:rsidRPr="00AE0CE4">
              <w:rPr>
                <w:rFonts w:ascii="Times New Roman" w:eastAsia="標楷體" w:hAnsi="Times New Roman" w:cs="Times New Roman"/>
              </w:rPr>
              <w:t>2.</w:t>
            </w:r>
            <w:r w:rsidRPr="00AE0CE4">
              <w:rPr>
                <w:rFonts w:ascii="Times New Roman" w:eastAsia="標楷體" w:hAnsi="Times New Roman" w:cs="Times New Roman"/>
              </w:rPr>
              <w:t>林業及自然保育署持續就資源面、技術面、法規面及市場面多方精進：擴充永續經營人工林規劃（依環評認定標準第</w:t>
            </w:r>
            <w:r w:rsidRPr="00AE0CE4">
              <w:rPr>
                <w:rFonts w:ascii="Times New Roman" w:eastAsia="標楷體" w:hAnsi="Times New Roman" w:cs="Times New Roman"/>
              </w:rPr>
              <w:t>16</w:t>
            </w:r>
            <w:r w:rsidRPr="00AE0CE4">
              <w:rPr>
                <w:rFonts w:ascii="Times New Roman" w:eastAsia="標楷體" w:hAnsi="Times New Roman" w:cs="Times New Roman"/>
              </w:rPr>
              <w:t>條免環評）、強化作業整合及林道路網、導入高效率低衝擊</w:t>
            </w:r>
            <w:proofErr w:type="gramStart"/>
            <w:r w:rsidRPr="00AE0CE4">
              <w:rPr>
                <w:rFonts w:ascii="Times New Roman" w:eastAsia="標楷體" w:hAnsi="Times New Roman" w:cs="Times New Roman"/>
              </w:rPr>
              <w:t>採</w:t>
            </w:r>
            <w:proofErr w:type="gramEnd"/>
            <w:r w:rsidRPr="00AE0CE4">
              <w:rPr>
                <w:rFonts w:ascii="Times New Roman" w:eastAsia="標楷體" w:hAnsi="Times New Roman" w:cs="Times New Roman"/>
              </w:rPr>
              <w:t>運機械、簡化處分與查驗規範並強化</w:t>
            </w:r>
            <w:proofErr w:type="gramStart"/>
            <w:r w:rsidRPr="00AE0CE4">
              <w:rPr>
                <w:rFonts w:ascii="Times New Roman" w:eastAsia="標楷體" w:hAnsi="Times New Roman" w:cs="Times New Roman"/>
              </w:rPr>
              <w:t>採</w:t>
            </w:r>
            <w:proofErr w:type="gramEnd"/>
            <w:r w:rsidRPr="00AE0CE4">
              <w:rPr>
                <w:rFonts w:ascii="Times New Roman" w:eastAsia="標楷體" w:hAnsi="Times New Roman" w:cs="Times New Roman"/>
              </w:rPr>
              <w:t>售制度及契約彈性、設置</w:t>
            </w:r>
            <w:proofErr w:type="gramStart"/>
            <w:r w:rsidRPr="00AE0CE4">
              <w:rPr>
                <w:rFonts w:ascii="Times New Roman" w:eastAsia="標楷體" w:hAnsi="Times New Roman" w:cs="Times New Roman"/>
              </w:rPr>
              <w:t>國產材</w:t>
            </w:r>
            <w:proofErr w:type="gramEnd"/>
            <w:r w:rsidRPr="00AE0CE4">
              <w:rPr>
                <w:rFonts w:ascii="Times New Roman" w:eastAsia="標楷體" w:hAnsi="Times New Roman" w:cs="Times New Roman"/>
              </w:rPr>
              <w:t>運用諮詢暨媒合中心以強化產銷連結，支撐年度目標並銜接</w:t>
            </w:r>
            <w:r w:rsidRPr="00AE0CE4">
              <w:rPr>
                <w:rFonts w:ascii="Times New Roman" w:eastAsia="標楷體" w:hAnsi="Times New Roman" w:cs="Times New Roman"/>
              </w:rPr>
              <w:t>117</w:t>
            </w:r>
            <w:r w:rsidRPr="00AE0CE4">
              <w:rPr>
                <w:rFonts w:ascii="Times New Roman" w:eastAsia="標楷體" w:hAnsi="Times New Roman" w:cs="Times New Roman"/>
              </w:rPr>
              <w:t>年自給率</w:t>
            </w:r>
            <w:r w:rsidRPr="00AE0CE4">
              <w:rPr>
                <w:rFonts w:ascii="Times New Roman" w:eastAsia="標楷體" w:hAnsi="Times New Roman" w:cs="Times New Roman"/>
              </w:rPr>
              <w:t>5%</w:t>
            </w:r>
            <w:r w:rsidRPr="00AE0CE4">
              <w:rPr>
                <w:rFonts w:ascii="Times New Roman" w:eastAsia="標楷體" w:hAnsi="Times New Roman" w:cs="Times New Roman"/>
              </w:rPr>
              <w:t>里程碑。</w:t>
            </w:r>
          </w:p>
          <w:p w14:paraId="02982145" w14:textId="77777777" w:rsidR="00AE0CE4" w:rsidRPr="00AE0CE4" w:rsidRDefault="00AE0CE4" w:rsidP="00AD0CE1">
            <w:pPr>
              <w:spacing w:after="0"/>
              <w:ind w:left="293" w:hangingChars="122" w:hanging="293"/>
              <w:rPr>
                <w:rFonts w:ascii="Times New Roman" w:eastAsia="標楷體" w:hAnsi="Times New Roman" w:cs="Times New Roman"/>
              </w:rPr>
            </w:pPr>
            <w:r w:rsidRPr="00AE0CE4">
              <w:rPr>
                <w:rFonts w:ascii="Times New Roman" w:eastAsia="標楷體" w:hAnsi="Times New Roman" w:cs="Times New Roman"/>
              </w:rPr>
              <w:t>3.</w:t>
            </w:r>
            <w:r w:rsidRPr="00AE0CE4">
              <w:rPr>
                <w:rFonts w:ascii="Times New Roman" w:hAnsi="Times New Roman" w:cs="Times New Roman"/>
              </w:rPr>
              <w:t xml:space="preserve"> </w:t>
            </w:r>
            <w:r w:rsidRPr="00AE0CE4">
              <w:rPr>
                <w:rFonts w:ascii="Times New Roman" w:eastAsia="標楷體" w:hAnsi="Times New Roman" w:cs="Times New Roman"/>
              </w:rPr>
              <w:t>115</w:t>
            </w:r>
            <w:r w:rsidRPr="00AE0CE4">
              <w:rPr>
                <w:rFonts w:ascii="Times New Roman" w:eastAsia="標楷體" w:hAnsi="Times New Roman" w:cs="Times New Roman"/>
              </w:rPr>
              <w:t>年生產目標為</w:t>
            </w:r>
            <w:r w:rsidRPr="00AE0CE4">
              <w:rPr>
                <w:rFonts w:ascii="Times New Roman" w:eastAsia="標楷體" w:hAnsi="Times New Roman" w:cs="Times New Roman"/>
              </w:rPr>
              <w:t>12.6</w:t>
            </w:r>
            <w:r w:rsidRPr="00AE0CE4">
              <w:rPr>
                <w:rFonts w:ascii="Times New Roman" w:eastAsia="標楷體" w:hAnsi="Times New Roman" w:cs="Times New Roman"/>
              </w:rPr>
              <w:t>萬立方公尺，係綜合考量國內外木材供需情勢、國內人工林經營發展及市場需求後所推估之合理生產量，較</w:t>
            </w:r>
            <w:proofErr w:type="gramStart"/>
            <w:r w:rsidRPr="00AE0CE4">
              <w:rPr>
                <w:rFonts w:ascii="Times New Roman" w:eastAsia="標楷體" w:hAnsi="Times New Roman" w:cs="Times New Roman"/>
              </w:rPr>
              <w:t>114</w:t>
            </w:r>
            <w:proofErr w:type="gramEnd"/>
            <w:r w:rsidRPr="00AE0CE4">
              <w:rPr>
                <w:rFonts w:ascii="Times New Roman" w:eastAsia="標楷體" w:hAnsi="Times New Roman" w:cs="Times New Roman"/>
              </w:rPr>
              <w:t>年度預估實績增加約</w:t>
            </w:r>
            <w:r w:rsidRPr="00AE0CE4">
              <w:rPr>
                <w:rFonts w:ascii="Times New Roman" w:eastAsia="標楷體" w:hAnsi="Times New Roman" w:cs="Times New Roman"/>
              </w:rPr>
              <w:t>29.3%</w:t>
            </w:r>
            <w:r w:rsidRPr="00AE0CE4">
              <w:rPr>
                <w:rFonts w:ascii="Times New Roman" w:eastAsia="標楷體" w:hAnsi="Times New Roman" w:cs="Times New Roman"/>
              </w:rPr>
              <w:t>，產值預估約</w:t>
            </w:r>
            <w:r w:rsidRPr="00AE0CE4">
              <w:rPr>
                <w:rFonts w:ascii="Times New Roman" w:eastAsia="標楷體" w:hAnsi="Times New Roman" w:cs="Times New Roman"/>
              </w:rPr>
              <w:t>7.36</w:t>
            </w:r>
            <w:r w:rsidRPr="00AE0CE4">
              <w:rPr>
                <w:rFonts w:ascii="Times New Roman" w:eastAsia="標楷體" w:hAnsi="Times New Roman" w:cs="Times New Roman"/>
              </w:rPr>
              <w:t>億元。</w:t>
            </w:r>
          </w:p>
        </w:tc>
      </w:tr>
      <w:tr w:rsidR="00AE0CE4" w:rsidRPr="00AE0CE4" w14:paraId="1F6E50C7" w14:textId="77777777" w:rsidTr="00E26F2C">
        <w:trPr>
          <w:trHeight w:val="709"/>
          <w:jc w:val="center"/>
        </w:trPr>
        <w:tc>
          <w:tcPr>
            <w:tcW w:w="457" w:type="dxa"/>
            <w:vMerge/>
          </w:tcPr>
          <w:p w14:paraId="550AC558" w14:textId="77777777" w:rsidR="00AE0CE4" w:rsidRPr="00AE0CE4" w:rsidRDefault="00AE0CE4" w:rsidP="00AD0CE1">
            <w:pPr>
              <w:spacing w:after="0"/>
              <w:rPr>
                <w:rFonts w:ascii="Times New Roman" w:eastAsia="標楷體" w:hAnsi="Times New Roman" w:cs="Times New Roman"/>
              </w:rPr>
            </w:pPr>
          </w:p>
        </w:tc>
        <w:tc>
          <w:tcPr>
            <w:tcW w:w="1523" w:type="dxa"/>
            <w:gridSpan w:val="2"/>
            <w:vAlign w:val="center"/>
          </w:tcPr>
          <w:p w14:paraId="1941A813"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收穫面積</w:t>
            </w:r>
          </w:p>
        </w:tc>
        <w:tc>
          <w:tcPr>
            <w:tcW w:w="1269" w:type="dxa"/>
            <w:vAlign w:val="center"/>
          </w:tcPr>
          <w:p w14:paraId="06D991FC" w14:textId="4FF1449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326.3</w:t>
            </w:r>
          </w:p>
        </w:tc>
        <w:tc>
          <w:tcPr>
            <w:tcW w:w="1176" w:type="dxa"/>
            <w:gridSpan w:val="2"/>
            <w:vAlign w:val="center"/>
          </w:tcPr>
          <w:p w14:paraId="63C2230C"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444.5</w:t>
            </w:r>
          </w:p>
        </w:tc>
        <w:tc>
          <w:tcPr>
            <w:tcW w:w="1240" w:type="dxa"/>
            <w:vAlign w:val="center"/>
          </w:tcPr>
          <w:p w14:paraId="29C76D89"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512.9</w:t>
            </w:r>
          </w:p>
        </w:tc>
        <w:tc>
          <w:tcPr>
            <w:tcW w:w="1418" w:type="dxa"/>
            <w:vAlign w:val="center"/>
          </w:tcPr>
          <w:p w14:paraId="62C1E301"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663.2</w:t>
            </w:r>
          </w:p>
        </w:tc>
        <w:tc>
          <w:tcPr>
            <w:tcW w:w="1559" w:type="dxa"/>
            <w:vAlign w:val="center"/>
          </w:tcPr>
          <w:p w14:paraId="432E8D15"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29.3%</w:t>
            </w:r>
          </w:p>
        </w:tc>
        <w:tc>
          <w:tcPr>
            <w:tcW w:w="5954" w:type="dxa"/>
            <w:vMerge/>
          </w:tcPr>
          <w:p w14:paraId="6BE731CC" w14:textId="77777777" w:rsidR="00AE0CE4" w:rsidRPr="00AE0CE4" w:rsidRDefault="00AE0CE4" w:rsidP="00AD0CE1">
            <w:pPr>
              <w:spacing w:after="0"/>
              <w:rPr>
                <w:rFonts w:ascii="Times New Roman" w:eastAsia="標楷體" w:hAnsi="Times New Roman" w:cs="Times New Roman"/>
              </w:rPr>
            </w:pPr>
          </w:p>
        </w:tc>
      </w:tr>
      <w:tr w:rsidR="00AE0CE4" w:rsidRPr="00AE0CE4" w14:paraId="6D17FF0B" w14:textId="77777777" w:rsidTr="00E26F2C">
        <w:trPr>
          <w:trHeight w:val="709"/>
          <w:jc w:val="center"/>
        </w:trPr>
        <w:tc>
          <w:tcPr>
            <w:tcW w:w="457" w:type="dxa"/>
            <w:vMerge/>
          </w:tcPr>
          <w:p w14:paraId="661DAAE6" w14:textId="77777777" w:rsidR="00AE0CE4" w:rsidRPr="00AE0CE4" w:rsidRDefault="00AE0CE4" w:rsidP="00AD0CE1">
            <w:pPr>
              <w:spacing w:after="0"/>
              <w:rPr>
                <w:rFonts w:ascii="Times New Roman" w:eastAsia="標楷體" w:hAnsi="Times New Roman" w:cs="Times New Roman"/>
              </w:rPr>
            </w:pPr>
          </w:p>
        </w:tc>
        <w:tc>
          <w:tcPr>
            <w:tcW w:w="1523" w:type="dxa"/>
            <w:gridSpan w:val="2"/>
            <w:vAlign w:val="center"/>
          </w:tcPr>
          <w:p w14:paraId="1B3213C5"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產量</w:t>
            </w:r>
          </w:p>
        </w:tc>
        <w:tc>
          <w:tcPr>
            <w:tcW w:w="1269" w:type="dxa"/>
            <w:vAlign w:val="center"/>
          </w:tcPr>
          <w:p w14:paraId="6B2D3AB7" w14:textId="5BA96A3F"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62,000</w:t>
            </w:r>
          </w:p>
        </w:tc>
        <w:tc>
          <w:tcPr>
            <w:tcW w:w="1176" w:type="dxa"/>
            <w:gridSpan w:val="2"/>
            <w:vAlign w:val="center"/>
          </w:tcPr>
          <w:p w14:paraId="413269A1"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84,446</w:t>
            </w:r>
          </w:p>
        </w:tc>
        <w:tc>
          <w:tcPr>
            <w:tcW w:w="1240" w:type="dxa"/>
            <w:vAlign w:val="center"/>
          </w:tcPr>
          <w:p w14:paraId="460B15BD" w14:textId="77777777" w:rsidR="00AE0CE4" w:rsidRPr="00AE0CE4" w:rsidRDefault="00AE0CE4" w:rsidP="00AD0CE1">
            <w:pPr>
              <w:spacing w:after="0"/>
              <w:jc w:val="center"/>
              <w:rPr>
                <w:rFonts w:ascii="Times New Roman" w:eastAsia="標楷體" w:hAnsi="Times New Roman" w:cs="Times New Roman"/>
                <w:bCs/>
                <w:color w:val="FF0000"/>
              </w:rPr>
            </w:pPr>
            <w:r w:rsidRPr="00AE0CE4">
              <w:rPr>
                <w:rFonts w:ascii="Times New Roman" w:eastAsia="標楷體" w:hAnsi="Times New Roman" w:cs="Times New Roman"/>
                <w:bCs/>
                <w:color w:val="FF0000"/>
                <w:highlight w:val="yellow"/>
              </w:rPr>
              <w:t>97,450</w:t>
            </w:r>
          </w:p>
        </w:tc>
        <w:tc>
          <w:tcPr>
            <w:tcW w:w="1418" w:type="dxa"/>
            <w:vAlign w:val="center"/>
          </w:tcPr>
          <w:p w14:paraId="324DBBBE"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126,000</w:t>
            </w:r>
          </w:p>
        </w:tc>
        <w:tc>
          <w:tcPr>
            <w:tcW w:w="1559" w:type="dxa"/>
            <w:vAlign w:val="center"/>
          </w:tcPr>
          <w:p w14:paraId="6B2837D2" w14:textId="77777777" w:rsidR="00AE0CE4" w:rsidRPr="00AE0CE4" w:rsidRDefault="00AE0CE4" w:rsidP="00AD0CE1">
            <w:pPr>
              <w:spacing w:after="0"/>
              <w:jc w:val="center"/>
              <w:rPr>
                <w:rFonts w:ascii="Times New Roman" w:eastAsia="標楷體" w:hAnsi="Times New Roman" w:cs="Times New Roman"/>
                <w:bCs/>
                <w:color w:val="FF0000"/>
              </w:rPr>
            </w:pPr>
            <w:r w:rsidRPr="00AE0CE4">
              <w:rPr>
                <w:rFonts w:ascii="Times New Roman" w:eastAsia="標楷體" w:hAnsi="Times New Roman" w:cs="Times New Roman"/>
                <w:bCs/>
                <w:color w:val="FF0000"/>
                <w:highlight w:val="yellow"/>
              </w:rPr>
              <w:t>29.3%</w:t>
            </w:r>
          </w:p>
        </w:tc>
        <w:tc>
          <w:tcPr>
            <w:tcW w:w="5954" w:type="dxa"/>
            <w:vMerge/>
          </w:tcPr>
          <w:p w14:paraId="00F25E4A" w14:textId="77777777" w:rsidR="00AE0CE4" w:rsidRPr="00AE0CE4" w:rsidRDefault="00AE0CE4" w:rsidP="00AD0CE1">
            <w:pPr>
              <w:spacing w:after="0"/>
              <w:rPr>
                <w:rFonts w:ascii="Times New Roman" w:eastAsia="標楷體" w:hAnsi="Times New Roman" w:cs="Times New Roman"/>
              </w:rPr>
            </w:pPr>
          </w:p>
        </w:tc>
      </w:tr>
      <w:tr w:rsidR="00AE0CE4" w:rsidRPr="00AE0CE4" w14:paraId="7A6E96A3" w14:textId="77777777" w:rsidTr="00E26F2C">
        <w:trPr>
          <w:trHeight w:val="709"/>
          <w:jc w:val="center"/>
        </w:trPr>
        <w:tc>
          <w:tcPr>
            <w:tcW w:w="457" w:type="dxa"/>
            <w:vMerge/>
          </w:tcPr>
          <w:p w14:paraId="4CA031BF" w14:textId="77777777" w:rsidR="00AE0CE4" w:rsidRPr="00AE0CE4" w:rsidRDefault="00AE0CE4" w:rsidP="00AD0CE1">
            <w:pPr>
              <w:spacing w:after="0"/>
              <w:rPr>
                <w:rFonts w:ascii="Times New Roman" w:eastAsia="標楷體" w:hAnsi="Times New Roman" w:cs="Times New Roman"/>
              </w:rPr>
            </w:pPr>
          </w:p>
        </w:tc>
        <w:tc>
          <w:tcPr>
            <w:tcW w:w="456" w:type="dxa"/>
            <w:vMerge w:val="restart"/>
            <w:vAlign w:val="center"/>
          </w:tcPr>
          <w:p w14:paraId="38A14F38"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貿易量</w:t>
            </w:r>
          </w:p>
        </w:tc>
        <w:tc>
          <w:tcPr>
            <w:tcW w:w="1067" w:type="dxa"/>
            <w:vAlign w:val="center"/>
          </w:tcPr>
          <w:p w14:paraId="1F68E13A"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出口量</w:t>
            </w:r>
          </w:p>
        </w:tc>
        <w:tc>
          <w:tcPr>
            <w:tcW w:w="1269" w:type="dxa"/>
            <w:vAlign w:val="center"/>
          </w:tcPr>
          <w:p w14:paraId="1595254C" w14:textId="6604A4E4"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40,259</w:t>
            </w:r>
          </w:p>
        </w:tc>
        <w:tc>
          <w:tcPr>
            <w:tcW w:w="1176" w:type="dxa"/>
            <w:gridSpan w:val="2"/>
            <w:vAlign w:val="center"/>
          </w:tcPr>
          <w:p w14:paraId="15C48311"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48,320</w:t>
            </w:r>
          </w:p>
        </w:tc>
        <w:tc>
          <w:tcPr>
            <w:tcW w:w="1240" w:type="dxa"/>
            <w:vAlign w:val="center"/>
          </w:tcPr>
          <w:p w14:paraId="2EE4EE55"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47,373</w:t>
            </w:r>
          </w:p>
        </w:tc>
        <w:tc>
          <w:tcPr>
            <w:tcW w:w="1418" w:type="dxa"/>
            <w:vAlign w:val="center"/>
          </w:tcPr>
          <w:p w14:paraId="1F97ED7A"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46,444</w:t>
            </w:r>
          </w:p>
        </w:tc>
        <w:tc>
          <w:tcPr>
            <w:tcW w:w="1559" w:type="dxa"/>
            <w:vAlign w:val="center"/>
          </w:tcPr>
          <w:p w14:paraId="227E1672"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-2%</w:t>
            </w:r>
          </w:p>
        </w:tc>
        <w:tc>
          <w:tcPr>
            <w:tcW w:w="5954" w:type="dxa"/>
            <w:vMerge/>
          </w:tcPr>
          <w:p w14:paraId="5A2FE4EF" w14:textId="77777777" w:rsidR="00AE0CE4" w:rsidRPr="00AE0CE4" w:rsidRDefault="00AE0CE4" w:rsidP="00AD0CE1">
            <w:pPr>
              <w:spacing w:after="0"/>
              <w:rPr>
                <w:rFonts w:ascii="Times New Roman" w:eastAsia="標楷體" w:hAnsi="Times New Roman" w:cs="Times New Roman"/>
              </w:rPr>
            </w:pPr>
          </w:p>
        </w:tc>
      </w:tr>
      <w:tr w:rsidR="00AE0CE4" w:rsidRPr="00AE0CE4" w14:paraId="2D1F16DD" w14:textId="77777777" w:rsidTr="00E26F2C">
        <w:trPr>
          <w:trHeight w:val="709"/>
          <w:jc w:val="center"/>
        </w:trPr>
        <w:tc>
          <w:tcPr>
            <w:tcW w:w="457" w:type="dxa"/>
            <w:vMerge/>
          </w:tcPr>
          <w:p w14:paraId="7F95E80B" w14:textId="77777777" w:rsidR="00AE0CE4" w:rsidRPr="00AE0CE4" w:rsidRDefault="00AE0CE4" w:rsidP="00AD0CE1">
            <w:pPr>
              <w:spacing w:after="0"/>
              <w:rPr>
                <w:rFonts w:ascii="Times New Roman" w:eastAsia="標楷體" w:hAnsi="Times New Roman" w:cs="Times New Roman"/>
              </w:rPr>
            </w:pPr>
          </w:p>
        </w:tc>
        <w:tc>
          <w:tcPr>
            <w:tcW w:w="456" w:type="dxa"/>
            <w:vMerge/>
            <w:vAlign w:val="center"/>
          </w:tcPr>
          <w:p w14:paraId="34F3DF83" w14:textId="77777777" w:rsidR="00AE0CE4" w:rsidRPr="00AE0CE4" w:rsidRDefault="00AE0CE4" w:rsidP="00AD0CE1">
            <w:pPr>
              <w:spacing w:after="0"/>
              <w:jc w:val="center"/>
              <w:rPr>
                <w:rFonts w:ascii="Times New Roman" w:eastAsia="標楷體" w:hAnsi="Times New Roman" w:cs="Times New Roman"/>
                <w:bCs/>
                <w:color w:val="FF0000"/>
                <w:highlight w:val="yellow"/>
              </w:rPr>
            </w:pPr>
          </w:p>
        </w:tc>
        <w:tc>
          <w:tcPr>
            <w:tcW w:w="1067" w:type="dxa"/>
            <w:vAlign w:val="center"/>
          </w:tcPr>
          <w:p w14:paraId="0AD285A0"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進口量</w:t>
            </w:r>
          </w:p>
        </w:tc>
        <w:tc>
          <w:tcPr>
            <w:tcW w:w="1269" w:type="dxa"/>
            <w:vAlign w:val="center"/>
          </w:tcPr>
          <w:p w14:paraId="495D0738" w14:textId="5B434A7F"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4,395,600</w:t>
            </w:r>
          </w:p>
        </w:tc>
        <w:tc>
          <w:tcPr>
            <w:tcW w:w="1176" w:type="dxa"/>
            <w:gridSpan w:val="2"/>
            <w:vAlign w:val="center"/>
          </w:tcPr>
          <w:p w14:paraId="10EABCBF"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4,304,646</w:t>
            </w:r>
          </w:p>
        </w:tc>
        <w:tc>
          <w:tcPr>
            <w:tcW w:w="1240" w:type="dxa"/>
            <w:vAlign w:val="center"/>
          </w:tcPr>
          <w:p w14:paraId="1857B738"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4,241,030</w:t>
            </w:r>
          </w:p>
        </w:tc>
        <w:tc>
          <w:tcPr>
            <w:tcW w:w="1418" w:type="dxa"/>
            <w:vAlign w:val="center"/>
          </w:tcPr>
          <w:p w14:paraId="781C8BEC"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4,1178,355</w:t>
            </w:r>
          </w:p>
        </w:tc>
        <w:tc>
          <w:tcPr>
            <w:tcW w:w="1559" w:type="dxa"/>
            <w:vAlign w:val="center"/>
          </w:tcPr>
          <w:p w14:paraId="7A30DFDB" w14:textId="77777777" w:rsidR="00AE0CE4" w:rsidRPr="00AE0CE4" w:rsidRDefault="00AE0CE4" w:rsidP="00AD0CE1">
            <w:pPr>
              <w:spacing w:after="0"/>
              <w:jc w:val="center"/>
              <w:rPr>
                <w:rFonts w:ascii="Times New Roman" w:eastAsia="標楷體" w:hAnsi="Times New Roman" w:cs="Times New Roman"/>
                <w:bCs/>
                <w:color w:val="FF0000"/>
                <w:highlight w:val="yellow"/>
              </w:rPr>
            </w:pPr>
            <w:r w:rsidRPr="00AE0CE4">
              <w:rPr>
                <w:rFonts w:ascii="Times New Roman" w:eastAsia="標楷體" w:hAnsi="Times New Roman" w:cs="Times New Roman"/>
                <w:bCs/>
                <w:color w:val="FF0000"/>
                <w:highlight w:val="yellow"/>
              </w:rPr>
              <w:t>-1.5%</w:t>
            </w:r>
          </w:p>
        </w:tc>
        <w:tc>
          <w:tcPr>
            <w:tcW w:w="5954" w:type="dxa"/>
            <w:vMerge/>
          </w:tcPr>
          <w:p w14:paraId="4008CFF7" w14:textId="77777777" w:rsidR="00AE0CE4" w:rsidRPr="00AE0CE4" w:rsidRDefault="00AE0CE4" w:rsidP="00AD0CE1">
            <w:pPr>
              <w:spacing w:after="0"/>
              <w:rPr>
                <w:rFonts w:ascii="Times New Roman" w:eastAsia="標楷體" w:hAnsi="Times New Roman" w:cs="Times New Roman"/>
              </w:rPr>
            </w:pPr>
          </w:p>
        </w:tc>
      </w:tr>
      <w:tr w:rsidR="00AE0CE4" w:rsidRPr="00AE0CE4" w14:paraId="120533FA" w14:textId="77777777" w:rsidTr="00E26F2C">
        <w:trPr>
          <w:trHeight w:val="709"/>
          <w:jc w:val="center"/>
        </w:trPr>
        <w:tc>
          <w:tcPr>
            <w:tcW w:w="457" w:type="dxa"/>
            <w:vMerge/>
          </w:tcPr>
          <w:p w14:paraId="1CBCF7DA" w14:textId="77777777" w:rsidR="00AE0CE4" w:rsidRPr="00AE0CE4" w:rsidRDefault="00AE0CE4" w:rsidP="00AD0CE1">
            <w:pPr>
              <w:spacing w:after="0"/>
              <w:rPr>
                <w:rFonts w:ascii="Times New Roman" w:eastAsia="標楷體" w:hAnsi="Times New Roman" w:cs="Times New Roman"/>
              </w:rPr>
            </w:pPr>
          </w:p>
        </w:tc>
        <w:tc>
          <w:tcPr>
            <w:tcW w:w="1523" w:type="dxa"/>
            <w:gridSpan w:val="2"/>
            <w:vAlign w:val="center"/>
          </w:tcPr>
          <w:p w14:paraId="187D1853"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價格</w:t>
            </w:r>
          </w:p>
        </w:tc>
        <w:tc>
          <w:tcPr>
            <w:tcW w:w="1269" w:type="dxa"/>
            <w:vAlign w:val="center"/>
          </w:tcPr>
          <w:p w14:paraId="121AEF7D" w14:textId="3C98A003"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5,844</w:t>
            </w:r>
          </w:p>
        </w:tc>
        <w:tc>
          <w:tcPr>
            <w:tcW w:w="1176" w:type="dxa"/>
            <w:gridSpan w:val="2"/>
            <w:vAlign w:val="center"/>
          </w:tcPr>
          <w:p w14:paraId="2E623EE4"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5,844</w:t>
            </w:r>
          </w:p>
        </w:tc>
        <w:tc>
          <w:tcPr>
            <w:tcW w:w="1240" w:type="dxa"/>
            <w:vAlign w:val="center"/>
          </w:tcPr>
          <w:p w14:paraId="0A137850"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5,844</w:t>
            </w:r>
          </w:p>
        </w:tc>
        <w:tc>
          <w:tcPr>
            <w:tcW w:w="1418" w:type="dxa"/>
            <w:vAlign w:val="center"/>
          </w:tcPr>
          <w:p w14:paraId="27FB537B"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5,844</w:t>
            </w:r>
          </w:p>
        </w:tc>
        <w:tc>
          <w:tcPr>
            <w:tcW w:w="1559" w:type="dxa"/>
            <w:vAlign w:val="center"/>
          </w:tcPr>
          <w:p w14:paraId="6FBE54EC"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0%</w:t>
            </w:r>
          </w:p>
        </w:tc>
        <w:tc>
          <w:tcPr>
            <w:tcW w:w="5954" w:type="dxa"/>
            <w:vMerge/>
          </w:tcPr>
          <w:p w14:paraId="73CCC742" w14:textId="77777777" w:rsidR="00AE0CE4" w:rsidRPr="00AE0CE4" w:rsidRDefault="00AE0CE4" w:rsidP="00AD0CE1">
            <w:pPr>
              <w:spacing w:after="0"/>
              <w:rPr>
                <w:rFonts w:ascii="Times New Roman" w:eastAsia="標楷體" w:hAnsi="Times New Roman" w:cs="Times New Roman"/>
              </w:rPr>
            </w:pPr>
          </w:p>
        </w:tc>
      </w:tr>
      <w:tr w:rsidR="00AE0CE4" w:rsidRPr="00AE0CE4" w14:paraId="04037595" w14:textId="77777777" w:rsidTr="00E26F2C">
        <w:trPr>
          <w:trHeight w:val="709"/>
          <w:jc w:val="center"/>
        </w:trPr>
        <w:tc>
          <w:tcPr>
            <w:tcW w:w="457" w:type="dxa"/>
            <w:vMerge/>
          </w:tcPr>
          <w:p w14:paraId="6CA7C12E" w14:textId="77777777" w:rsidR="00AE0CE4" w:rsidRPr="00AE0CE4" w:rsidRDefault="00AE0CE4" w:rsidP="00AD0CE1">
            <w:pPr>
              <w:spacing w:after="0"/>
              <w:rPr>
                <w:rFonts w:ascii="Times New Roman" w:eastAsia="標楷體" w:hAnsi="Times New Roman" w:cs="Times New Roman"/>
              </w:rPr>
            </w:pPr>
          </w:p>
        </w:tc>
        <w:tc>
          <w:tcPr>
            <w:tcW w:w="1523" w:type="dxa"/>
            <w:gridSpan w:val="2"/>
            <w:vAlign w:val="center"/>
          </w:tcPr>
          <w:p w14:paraId="7AAAE6DC"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產值</w:t>
            </w:r>
          </w:p>
        </w:tc>
        <w:tc>
          <w:tcPr>
            <w:tcW w:w="1269" w:type="dxa"/>
            <w:vAlign w:val="center"/>
          </w:tcPr>
          <w:p w14:paraId="09678E85" w14:textId="06EA1EAD"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362,328</w:t>
            </w:r>
          </w:p>
        </w:tc>
        <w:tc>
          <w:tcPr>
            <w:tcW w:w="1176" w:type="dxa"/>
            <w:gridSpan w:val="2"/>
            <w:vAlign w:val="center"/>
          </w:tcPr>
          <w:p w14:paraId="64D33CE3"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493,502</w:t>
            </w:r>
          </w:p>
        </w:tc>
        <w:tc>
          <w:tcPr>
            <w:tcW w:w="1240" w:type="dxa"/>
            <w:vAlign w:val="center"/>
          </w:tcPr>
          <w:p w14:paraId="16D3AFA0" w14:textId="77777777" w:rsidR="00AE0CE4" w:rsidRPr="00AE0CE4" w:rsidRDefault="00AE0CE4" w:rsidP="00AD0CE1">
            <w:pPr>
              <w:spacing w:after="0"/>
              <w:jc w:val="center"/>
              <w:rPr>
                <w:rFonts w:ascii="Times New Roman" w:eastAsia="標楷體" w:hAnsi="Times New Roman" w:cs="Times New Roman"/>
                <w:bCs/>
                <w:color w:val="FF0000"/>
              </w:rPr>
            </w:pPr>
            <w:r w:rsidRPr="00AE0CE4">
              <w:rPr>
                <w:rFonts w:ascii="Times New Roman" w:eastAsia="標楷體" w:hAnsi="Times New Roman" w:cs="Times New Roman"/>
                <w:bCs/>
                <w:color w:val="FF0000"/>
                <w:highlight w:val="yellow"/>
              </w:rPr>
              <w:t>569,498</w:t>
            </w:r>
          </w:p>
        </w:tc>
        <w:tc>
          <w:tcPr>
            <w:tcW w:w="1418" w:type="dxa"/>
            <w:vAlign w:val="center"/>
          </w:tcPr>
          <w:p w14:paraId="52055AD3" w14:textId="77777777" w:rsidR="00AE0CE4" w:rsidRPr="00AE0CE4" w:rsidRDefault="00AE0CE4" w:rsidP="00AD0CE1">
            <w:pPr>
              <w:spacing w:after="0"/>
              <w:jc w:val="center"/>
              <w:rPr>
                <w:rFonts w:ascii="Times New Roman" w:eastAsia="標楷體" w:hAnsi="Times New Roman" w:cs="Times New Roman"/>
                <w:bCs/>
              </w:rPr>
            </w:pPr>
            <w:r w:rsidRPr="00AE0CE4">
              <w:rPr>
                <w:rFonts w:ascii="Times New Roman" w:eastAsia="標楷體" w:hAnsi="Times New Roman" w:cs="Times New Roman"/>
                <w:bCs/>
              </w:rPr>
              <w:t>736,344</w:t>
            </w:r>
          </w:p>
        </w:tc>
        <w:tc>
          <w:tcPr>
            <w:tcW w:w="1559" w:type="dxa"/>
            <w:vAlign w:val="center"/>
          </w:tcPr>
          <w:p w14:paraId="327A385B" w14:textId="77777777" w:rsidR="00AE0CE4" w:rsidRPr="00AE0CE4" w:rsidRDefault="00AE0CE4" w:rsidP="00AD0CE1">
            <w:pPr>
              <w:spacing w:after="0"/>
              <w:jc w:val="center"/>
              <w:rPr>
                <w:rFonts w:ascii="Times New Roman" w:eastAsia="標楷體" w:hAnsi="Times New Roman" w:cs="Times New Roman"/>
                <w:bCs/>
                <w:color w:val="FF0000"/>
              </w:rPr>
            </w:pPr>
            <w:r w:rsidRPr="00AE0CE4">
              <w:rPr>
                <w:rFonts w:ascii="Times New Roman" w:eastAsia="標楷體" w:hAnsi="Times New Roman" w:cs="Times New Roman"/>
                <w:bCs/>
                <w:color w:val="FF0000"/>
                <w:highlight w:val="yellow"/>
              </w:rPr>
              <w:t>29.3%</w:t>
            </w:r>
          </w:p>
        </w:tc>
        <w:tc>
          <w:tcPr>
            <w:tcW w:w="5954" w:type="dxa"/>
            <w:vMerge/>
          </w:tcPr>
          <w:p w14:paraId="15D0BD86" w14:textId="77777777" w:rsidR="00AE0CE4" w:rsidRPr="00AE0CE4" w:rsidRDefault="00AE0CE4" w:rsidP="00AD0CE1">
            <w:pPr>
              <w:spacing w:after="0"/>
              <w:rPr>
                <w:rFonts w:ascii="Times New Roman" w:eastAsia="標楷體" w:hAnsi="Times New Roman" w:cs="Times New Roman"/>
              </w:rPr>
            </w:pPr>
          </w:p>
        </w:tc>
      </w:tr>
    </w:tbl>
    <w:p w14:paraId="319EBC33" w14:textId="4B7B27C1" w:rsidR="00357398" w:rsidRPr="00AE0CE4" w:rsidRDefault="00357398" w:rsidP="007249D4">
      <w:pPr>
        <w:spacing w:after="0"/>
        <w:rPr>
          <w:rFonts w:ascii="Times New Roman" w:eastAsia="標楷體" w:hAnsi="Times New Roman" w:cs="Times New Roman"/>
        </w:rPr>
      </w:pPr>
      <w:proofErr w:type="gramStart"/>
      <w:r w:rsidRPr="00AE0CE4">
        <w:rPr>
          <w:rFonts w:ascii="Times New Roman" w:eastAsia="標楷體" w:hAnsi="Times New Roman" w:cs="Times New Roman"/>
        </w:rPr>
        <w:t>註</w:t>
      </w:r>
      <w:proofErr w:type="gramEnd"/>
      <w:r w:rsidRPr="00AE0CE4">
        <w:rPr>
          <w:rFonts w:ascii="Times New Roman" w:eastAsia="標楷體" w:hAnsi="Times New Roman" w:cs="Times New Roman"/>
        </w:rPr>
        <w:t>：</w:t>
      </w:r>
    </w:p>
    <w:p w14:paraId="390ECF4B" w14:textId="77777777" w:rsidR="00493C54" w:rsidRDefault="00493C54" w:rsidP="00493C54">
      <w:pPr>
        <w:spacing w:after="0" w:line="240" w:lineRule="auto"/>
        <w:ind w:left="142" w:hangingChars="59" w:hanging="142"/>
        <w:rPr>
          <w:rFonts w:eastAsia="標楷體" w:hAnsi="標楷體" w:hint="eastAsia"/>
        </w:rPr>
      </w:pPr>
      <w:r w:rsidRPr="00F03BCD">
        <w:rPr>
          <w:rFonts w:eastAsia="標楷體" w:hAnsi="標楷體" w:hint="eastAsia"/>
        </w:rPr>
        <w:t>1.</w:t>
      </w:r>
      <w:r w:rsidRPr="00F03BCD">
        <w:rPr>
          <w:rFonts w:eastAsia="標楷體" w:hAnsi="標楷體" w:hint="eastAsia"/>
        </w:rPr>
        <w:t>實績資料以</w:t>
      </w:r>
      <w:r>
        <w:rPr>
          <w:rFonts w:eastAsia="標楷體" w:hAnsi="標楷體" w:hint="eastAsia"/>
        </w:rPr>
        <w:t>林業及自然保育署</w:t>
      </w:r>
      <w:r w:rsidRPr="00F03BCD">
        <w:rPr>
          <w:rFonts w:eastAsia="標楷體" w:hAnsi="標楷體" w:hint="eastAsia"/>
        </w:rPr>
        <w:t>林業統計報表之林產品主產物生產量值</w:t>
      </w:r>
      <w:r>
        <w:rPr>
          <w:rFonts w:eastAsia="標楷體" w:hAnsi="標楷體" w:hint="eastAsia"/>
        </w:rPr>
        <w:t>，加計縣市政府提報農牧用地木材生產量及臺灣木材</w:t>
      </w:r>
      <w:proofErr w:type="gramStart"/>
      <w:r>
        <w:rPr>
          <w:rFonts w:eastAsia="標楷體" w:hAnsi="標楷體" w:hint="eastAsia"/>
        </w:rPr>
        <w:t>網</w:t>
      </w:r>
      <w:r w:rsidRPr="00AF20A2">
        <w:rPr>
          <w:rFonts w:eastAsia="標楷體" w:hAnsi="標楷體"/>
        </w:rPr>
        <w:t>媒合農</w:t>
      </w:r>
      <w:proofErr w:type="gramEnd"/>
      <w:r w:rsidRPr="00AF20A2">
        <w:rPr>
          <w:rFonts w:eastAsia="標楷體" w:hAnsi="標楷體"/>
        </w:rPr>
        <w:t>牧用地木材生產</w:t>
      </w:r>
      <w:r>
        <w:rPr>
          <w:rFonts w:eastAsia="標楷體" w:hAnsi="標楷體" w:hint="eastAsia"/>
        </w:rPr>
        <w:t>量</w:t>
      </w:r>
      <w:r w:rsidRPr="00AF20A2">
        <w:rPr>
          <w:rFonts w:eastAsia="標楷體" w:hAnsi="標楷體"/>
        </w:rPr>
        <w:t>推估資料</w:t>
      </w:r>
      <w:r w:rsidRPr="00F03BCD">
        <w:rPr>
          <w:rFonts w:eastAsia="標楷體" w:hAnsi="標楷體" w:hint="eastAsia"/>
        </w:rPr>
        <w:t>為</w:t>
      </w:r>
      <w:proofErr w:type="gramStart"/>
      <w:r w:rsidRPr="00F03BCD">
        <w:rPr>
          <w:rFonts w:eastAsia="標楷體" w:hAnsi="標楷體" w:hint="eastAsia"/>
        </w:rPr>
        <w:t>準</w:t>
      </w:r>
      <w:proofErr w:type="gramEnd"/>
      <w:r>
        <w:rPr>
          <w:rFonts w:eastAsia="標楷體" w:hAnsi="標楷體" w:hint="eastAsia"/>
        </w:rPr>
        <w:t>，</w:t>
      </w:r>
      <w:r w:rsidRPr="00F03BCD">
        <w:rPr>
          <w:rFonts w:eastAsia="標楷體" w:hAnsi="標楷體" w:hint="eastAsia"/>
        </w:rPr>
        <w:t>產量為用材</w:t>
      </w:r>
      <w:r w:rsidRPr="00F03BCD">
        <w:rPr>
          <w:rFonts w:eastAsia="標楷體" w:hAnsi="標楷體" w:hint="eastAsia"/>
        </w:rPr>
        <w:t>(</w:t>
      </w:r>
      <w:r w:rsidRPr="00F03BCD">
        <w:rPr>
          <w:rFonts w:eastAsia="標楷體" w:hAnsi="標楷體" w:hint="eastAsia"/>
        </w:rPr>
        <w:t>針、闊葉樹</w:t>
      </w:r>
      <w:r w:rsidRPr="00F03BCD">
        <w:rPr>
          <w:rFonts w:eastAsia="標楷體" w:hAnsi="標楷體" w:hint="eastAsia"/>
        </w:rPr>
        <w:t>)</w:t>
      </w:r>
      <w:r w:rsidRPr="00F03BCD">
        <w:rPr>
          <w:rFonts w:eastAsia="標楷體" w:hAnsi="標楷體" w:hint="eastAsia"/>
        </w:rPr>
        <w:t>、</w:t>
      </w:r>
      <w:proofErr w:type="gramStart"/>
      <w:r w:rsidRPr="00F03BCD">
        <w:rPr>
          <w:rFonts w:eastAsia="標楷體" w:hAnsi="標楷體" w:hint="eastAsia"/>
        </w:rPr>
        <w:t>薪材及枝梢材</w:t>
      </w:r>
      <w:proofErr w:type="gramEnd"/>
      <w:r w:rsidRPr="00AF20A2">
        <w:rPr>
          <w:rFonts w:eastAsia="標楷體" w:hAnsi="標楷體"/>
        </w:rPr>
        <w:t>。</w:t>
      </w:r>
    </w:p>
    <w:p w14:paraId="0833314A" w14:textId="77777777" w:rsidR="00493C54" w:rsidRPr="00CB6DFD" w:rsidRDefault="00493C54" w:rsidP="00493C54">
      <w:pPr>
        <w:spacing w:after="0" w:line="240" w:lineRule="auto"/>
        <w:ind w:left="425" w:hangingChars="177" w:hanging="425"/>
        <w:rPr>
          <w:rFonts w:eastAsia="標楷體" w:hAnsi="標楷體"/>
          <w:highlight w:val="yellow"/>
        </w:rPr>
      </w:pPr>
      <w:r w:rsidRPr="00CB6DFD">
        <w:rPr>
          <w:rFonts w:eastAsia="標楷體" w:hAnsi="標楷體" w:hint="eastAsia"/>
          <w:highlight w:val="yellow"/>
        </w:rPr>
        <w:t>2.</w:t>
      </w:r>
      <w:r w:rsidRPr="00CB6DFD">
        <w:rPr>
          <w:rFonts w:eastAsia="標楷體" w:hAnsi="標楷體" w:hint="eastAsia"/>
          <w:color w:val="FF0000"/>
          <w:highlight w:val="yellow"/>
        </w:rPr>
        <w:t>林業收穫方式包含</w:t>
      </w:r>
      <w:proofErr w:type="gramStart"/>
      <w:r w:rsidRPr="00CB6DFD">
        <w:rPr>
          <w:rFonts w:eastAsia="標楷體" w:hAnsi="標楷體" w:hint="eastAsia"/>
          <w:color w:val="FF0000"/>
          <w:highlight w:val="yellow"/>
        </w:rPr>
        <w:t>皆伐與擇</w:t>
      </w:r>
      <w:proofErr w:type="gramEnd"/>
      <w:r w:rsidRPr="00CB6DFD">
        <w:rPr>
          <w:rFonts w:eastAsia="標楷體" w:hAnsi="標楷體" w:hint="eastAsia"/>
          <w:color w:val="FF0000"/>
          <w:highlight w:val="yellow"/>
        </w:rPr>
        <w:t>伐，</w:t>
      </w:r>
      <w:r w:rsidRPr="00CB6DFD">
        <w:rPr>
          <w:rFonts w:ascii="標楷體" w:eastAsia="標楷體" w:hAnsi="標楷體" w:hint="eastAsia"/>
          <w:color w:val="FF0000"/>
          <w:highlight w:val="yellow"/>
        </w:rPr>
        <w:t>其收穫面積與生產量無顯著相關</w:t>
      </w:r>
      <w:r w:rsidRPr="00CB6DFD">
        <w:rPr>
          <w:rFonts w:eastAsia="標楷體" w:hAnsi="標楷體"/>
          <w:color w:val="FF0000"/>
          <w:highlight w:val="yellow"/>
        </w:rPr>
        <w:t>。</w:t>
      </w:r>
    </w:p>
    <w:p w14:paraId="2EF68A79" w14:textId="77777777" w:rsidR="00493C54" w:rsidRPr="00F03BCD" w:rsidRDefault="00493C54" w:rsidP="00493C54">
      <w:pPr>
        <w:spacing w:after="0" w:line="240" w:lineRule="auto"/>
        <w:ind w:left="425" w:hanging="425"/>
        <w:rPr>
          <w:rFonts w:eastAsia="標楷體" w:hAnsi="標楷體" w:hint="eastAsia"/>
        </w:rPr>
      </w:pPr>
      <w:r w:rsidRPr="00CB6DFD">
        <w:rPr>
          <w:rFonts w:eastAsia="標楷體" w:hAnsi="標楷體" w:hint="eastAsia"/>
          <w:highlight w:val="yellow"/>
        </w:rPr>
        <w:t>3.</w:t>
      </w:r>
      <w:r w:rsidRPr="00CB6DFD">
        <w:rPr>
          <w:rFonts w:eastAsia="標楷體" w:hAnsi="標楷體" w:hint="eastAsia"/>
          <w:color w:val="FF0000"/>
          <w:highlight w:val="yellow"/>
        </w:rPr>
        <w:t>本</w:t>
      </w:r>
      <w:proofErr w:type="gramStart"/>
      <w:r w:rsidRPr="00CB6DFD">
        <w:rPr>
          <w:rFonts w:eastAsia="標楷體" w:hAnsi="標楷體" w:hint="eastAsia"/>
          <w:color w:val="FF0000"/>
          <w:highlight w:val="yellow"/>
        </w:rPr>
        <w:t>表為概估</w:t>
      </w:r>
      <w:proofErr w:type="gramEnd"/>
      <w:r w:rsidRPr="00CB6DFD">
        <w:rPr>
          <w:rFonts w:eastAsia="標楷體" w:hAnsi="標楷體" w:hint="eastAsia"/>
          <w:color w:val="FF0000"/>
          <w:highlight w:val="yellow"/>
        </w:rPr>
        <w:t>收穫面積供參，</w:t>
      </w:r>
      <w:proofErr w:type="gramStart"/>
      <w:r w:rsidRPr="00CB6DFD">
        <w:rPr>
          <w:rFonts w:eastAsia="標楷體" w:hAnsi="標楷體" w:hint="eastAsia"/>
          <w:color w:val="FF0000"/>
          <w:highlight w:val="yellow"/>
        </w:rPr>
        <w:t>採</w:t>
      </w:r>
      <w:proofErr w:type="gramEnd"/>
      <w:r w:rsidRPr="00CB6DFD">
        <w:rPr>
          <w:rFonts w:eastAsia="標楷體" w:hAnsi="標楷體" w:hint="eastAsia"/>
          <w:color w:val="FF0000"/>
          <w:highlight w:val="yellow"/>
        </w:rPr>
        <w:t>每公頃皆伐之平均收穫產量</w:t>
      </w:r>
      <w:r w:rsidRPr="00CB6DFD">
        <w:rPr>
          <w:rFonts w:ascii="新細明體" w:hAnsi="新細明體" w:hint="eastAsia"/>
          <w:color w:val="FF0000"/>
          <w:highlight w:val="yellow"/>
        </w:rPr>
        <w:t>：</w:t>
      </w:r>
      <w:r w:rsidRPr="00CB6DFD">
        <w:rPr>
          <w:rFonts w:eastAsia="標楷體" w:hAnsi="標楷體" w:hint="eastAsia"/>
          <w:color w:val="FF0000"/>
          <w:highlight w:val="yellow"/>
        </w:rPr>
        <w:t>約</w:t>
      </w:r>
      <w:r w:rsidRPr="00CB6DFD">
        <w:rPr>
          <w:rFonts w:eastAsia="標楷體" w:hAnsi="標楷體" w:hint="eastAsia"/>
          <w:color w:val="FF0000"/>
          <w:highlight w:val="yellow"/>
        </w:rPr>
        <w:t>190</w:t>
      </w:r>
      <w:r w:rsidRPr="00CB6DFD">
        <w:rPr>
          <w:rFonts w:eastAsia="標楷體" w:hAnsi="標楷體" w:hint="eastAsia"/>
          <w:color w:val="FF0000"/>
          <w:highlight w:val="yellow"/>
        </w:rPr>
        <w:t>立方公尺</w:t>
      </w:r>
      <w:r w:rsidRPr="00CB6DFD">
        <w:rPr>
          <w:rFonts w:eastAsia="標楷體" w:hAnsi="標楷體" w:hint="eastAsia"/>
          <w:color w:val="FF0000"/>
          <w:highlight w:val="yellow"/>
        </w:rPr>
        <w:t>/</w:t>
      </w:r>
      <w:r w:rsidRPr="00CB6DFD">
        <w:rPr>
          <w:rFonts w:eastAsia="標楷體" w:hAnsi="標楷體" w:hint="eastAsia"/>
          <w:color w:val="FF0000"/>
          <w:highlight w:val="yellow"/>
        </w:rPr>
        <w:t>公頃估算收穫面積填列</w:t>
      </w:r>
      <w:r w:rsidRPr="00CB6DFD">
        <w:rPr>
          <w:rFonts w:ascii="新細明體" w:hAnsi="新細明體" w:hint="eastAsia"/>
          <w:color w:val="FF0000"/>
          <w:highlight w:val="yellow"/>
        </w:rPr>
        <w:t>。</w:t>
      </w:r>
    </w:p>
    <w:p w14:paraId="432B0C57" w14:textId="77777777" w:rsidR="00493C54" w:rsidRDefault="00493C54" w:rsidP="00493C54">
      <w:pPr>
        <w:spacing w:after="0" w:line="240" w:lineRule="auto"/>
        <w:ind w:left="425" w:hanging="425"/>
        <w:rPr>
          <w:rFonts w:ascii="標楷體" w:eastAsia="標楷體" w:hAnsi="標楷體"/>
        </w:rPr>
      </w:pPr>
      <w:r>
        <w:rPr>
          <w:rFonts w:eastAsia="標楷體" w:hAnsi="標楷體" w:hint="eastAsia"/>
        </w:rPr>
        <w:t>4</w:t>
      </w:r>
      <w:r w:rsidRPr="00F03BCD">
        <w:rPr>
          <w:rFonts w:eastAsia="標楷體" w:hAnsi="標楷體" w:hint="eastAsia"/>
        </w:rPr>
        <w:t>.</w:t>
      </w:r>
      <w:r w:rsidRPr="00F03BCD">
        <w:rPr>
          <w:rFonts w:eastAsia="標楷體" w:hAnsi="標楷體" w:hint="eastAsia"/>
        </w:rPr>
        <w:t>種植面積</w:t>
      </w:r>
      <w:r w:rsidRPr="0091472A">
        <w:rPr>
          <w:rFonts w:ascii="標楷體" w:eastAsia="標楷體" w:hAnsi="標楷體" w:hint="eastAsia"/>
        </w:rPr>
        <w:t>依第4次森林資源調查結果，生產性人工林面積</w:t>
      </w:r>
      <w:r>
        <w:rPr>
          <w:rFonts w:ascii="標楷體" w:eastAsia="標楷體" w:hAnsi="標楷體" w:hint="eastAsia"/>
        </w:rPr>
        <w:t>以</w:t>
      </w:r>
      <w:r w:rsidRPr="0091472A">
        <w:rPr>
          <w:rFonts w:ascii="標楷體" w:eastAsia="標楷體" w:hAnsi="標楷體" w:hint="eastAsia"/>
        </w:rPr>
        <w:t>290,385公頃</w:t>
      </w:r>
      <w:r>
        <w:rPr>
          <w:rFonts w:ascii="標楷體" w:eastAsia="標楷體" w:hAnsi="標楷體" w:hint="eastAsia"/>
        </w:rPr>
        <w:t>計列</w:t>
      </w:r>
      <w:r w:rsidRPr="0091472A">
        <w:rPr>
          <w:rFonts w:ascii="標楷體" w:eastAsia="標楷體" w:hAnsi="標楷體" w:hint="eastAsia"/>
        </w:rPr>
        <w:t>。</w:t>
      </w:r>
    </w:p>
    <w:p w14:paraId="7655F20D" w14:textId="77777777" w:rsidR="00357398" w:rsidRPr="00493C54" w:rsidRDefault="00357398" w:rsidP="00357398">
      <w:pPr>
        <w:rPr>
          <w:rFonts w:ascii="Times New Roman" w:eastAsia="標楷體" w:hAnsi="Times New Roman" w:cs="Times New Roman"/>
        </w:rPr>
      </w:pPr>
    </w:p>
    <w:p w14:paraId="54A09AED" w14:textId="180CB864" w:rsidR="007249D4" w:rsidRPr="00AE0CE4" w:rsidRDefault="007249D4" w:rsidP="007249D4">
      <w:pPr>
        <w:adjustRightInd w:val="0"/>
        <w:snapToGrid w:val="0"/>
        <w:rPr>
          <w:rFonts w:ascii="Times New Roman" w:eastAsia="標楷體" w:hAnsi="Times New Roman" w:cs="Times New Roman"/>
        </w:rPr>
      </w:pPr>
      <w:r w:rsidRPr="00AE0CE4">
        <w:rPr>
          <w:rFonts w:ascii="Times New Roman" w:eastAsia="標楷體" w:hAnsi="Times New Roman" w:cs="Times New Roman"/>
        </w:rPr>
        <w:br w:type="column"/>
      </w:r>
      <w:r w:rsidRPr="00AE0CE4">
        <w:rPr>
          <w:rFonts w:ascii="Times New Roman" w:eastAsia="標楷體" w:hAnsi="Times New Roman" w:cs="Times New Roman"/>
        </w:rPr>
        <w:lastRenderedPageBreak/>
        <w:t>林產類：竹</w:t>
      </w:r>
      <w:r w:rsidRPr="00AE0CE4">
        <w:rPr>
          <w:rFonts w:ascii="Times New Roman" w:eastAsia="標楷體" w:hAnsi="Times New Roman" w:cs="Times New Roman"/>
        </w:rPr>
        <w:t xml:space="preserve">                                                                                   </w:t>
      </w:r>
      <w:r w:rsidRPr="00AE0CE4">
        <w:rPr>
          <w:rFonts w:ascii="Times New Roman" w:eastAsia="標楷體" w:hAnsi="Times New Roman" w:cs="Times New Roman"/>
        </w:rPr>
        <w:t>單位</w:t>
      </w:r>
      <w:r w:rsidR="00F80BD6" w:rsidRPr="00AE0CE4">
        <w:rPr>
          <w:rFonts w:ascii="Times New Roman" w:eastAsia="標楷體" w:hAnsi="Times New Roman" w:cs="Times New Roman"/>
        </w:rPr>
        <w:t>：</w:t>
      </w:r>
      <w:r w:rsidRPr="00AE0CE4">
        <w:rPr>
          <w:rFonts w:ascii="Times New Roman" w:eastAsia="標楷體" w:hAnsi="Times New Roman" w:cs="Times New Roman"/>
        </w:rPr>
        <w:t>公頃，千支，元</w:t>
      </w:r>
      <w:r w:rsidRPr="00AE0CE4">
        <w:rPr>
          <w:rFonts w:ascii="Times New Roman" w:eastAsia="標楷體" w:hAnsi="Times New Roman" w:cs="Times New Roman"/>
        </w:rPr>
        <w:t>/</w:t>
      </w:r>
      <w:r w:rsidRPr="00AE0CE4">
        <w:rPr>
          <w:rFonts w:ascii="Times New Roman" w:eastAsia="標楷體" w:hAnsi="Times New Roman" w:cs="Times New Roman"/>
        </w:rPr>
        <w:t>支，千元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622"/>
        <w:gridCol w:w="1209"/>
        <w:gridCol w:w="1212"/>
        <w:gridCol w:w="6"/>
        <w:gridCol w:w="1197"/>
        <w:gridCol w:w="1341"/>
        <w:gridCol w:w="1482"/>
        <w:gridCol w:w="1344"/>
        <w:gridCol w:w="6260"/>
      </w:tblGrid>
      <w:tr w:rsidR="00AE0CE4" w:rsidRPr="00AE0CE4" w14:paraId="0EE3A702" w14:textId="77777777" w:rsidTr="00493C54">
        <w:trPr>
          <w:trHeight w:val="600"/>
        </w:trPr>
        <w:tc>
          <w:tcPr>
            <w:tcW w:w="624" w:type="pct"/>
            <w:gridSpan w:val="2"/>
            <w:vAlign w:val="center"/>
            <w:hideMark/>
          </w:tcPr>
          <w:p w14:paraId="539BBF83" w14:textId="77777777" w:rsidR="00AE0CE4" w:rsidRPr="00AE0CE4" w:rsidRDefault="00AE0CE4" w:rsidP="00F049F5">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標楷體" w:hAnsi="Times New Roman" w:cs="Times New Roman"/>
                <w:kern w:val="0"/>
                <w14:ligatures w14:val="none"/>
              </w:rPr>
              <w:t>品</w:t>
            </w:r>
            <w:r w:rsidRPr="00AE0CE4">
              <w:rPr>
                <w:rFonts w:ascii="Times New Roman" w:eastAsia="標楷體" w:hAnsi="Times New Roman" w:cs="Times New Roman"/>
                <w:kern w:val="0"/>
                <w14:ligatures w14:val="none"/>
              </w:rPr>
              <w:t xml:space="preserve"> </w:t>
            </w:r>
            <w:r w:rsidRPr="00AE0CE4">
              <w:rPr>
                <w:rFonts w:ascii="Times New Roman" w:eastAsia="標楷體" w:hAnsi="Times New Roman" w:cs="Times New Roman"/>
                <w:kern w:val="0"/>
                <w14:ligatures w14:val="none"/>
              </w:rPr>
              <w:t>項</w:t>
            </w:r>
          </w:p>
        </w:tc>
        <w:tc>
          <w:tcPr>
            <w:tcW w:w="415" w:type="pct"/>
            <w:gridSpan w:val="2"/>
            <w:vAlign w:val="center"/>
            <w:hideMark/>
          </w:tcPr>
          <w:p w14:paraId="1535C686" w14:textId="77777777" w:rsidR="00AE0CE4" w:rsidRPr="00AE0CE4" w:rsidRDefault="00AE0CE4" w:rsidP="00F049F5">
            <w:pPr>
              <w:widowControl/>
              <w:spacing w:after="0" w:line="240" w:lineRule="auto"/>
              <w:jc w:val="center"/>
              <w:rPr>
                <w:rFonts w:ascii="Times New Roman" w:eastAsia="新細明體" w:hAnsi="Times New Roman" w:cs="Times New Roman"/>
                <w:kern w:val="0"/>
                <w14:ligatures w14:val="none"/>
              </w:rPr>
            </w:pPr>
            <w:r w:rsidRPr="00AE0CE4">
              <w:rPr>
                <w:rFonts w:ascii="Times New Roman" w:eastAsia="新細明體" w:hAnsi="Times New Roman" w:cs="Times New Roman"/>
                <w:kern w:val="0"/>
                <w14:ligatures w14:val="none"/>
              </w:rPr>
              <w:t>112</w:t>
            </w:r>
            <w:r w:rsidRPr="00AE0CE4">
              <w:rPr>
                <w:rFonts w:ascii="Times New Roman" w:eastAsia="標楷體" w:hAnsi="Times New Roman" w:cs="Times New Roman"/>
                <w:kern w:val="0"/>
                <w14:ligatures w14:val="none"/>
              </w:rPr>
              <w:t>實績</w:t>
            </w:r>
          </w:p>
        </w:tc>
        <w:tc>
          <w:tcPr>
            <w:tcW w:w="408" w:type="pct"/>
            <w:vAlign w:val="center"/>
            <w:hideMark/>
          </w:tcPr>
          <w:p w14:paraId="4B0DC045" w14:textId="77777777" w:rsidR="00AE0CE4" w:rsidRPr="00AE0CE4" w:rsidRDefault="00AE0CE4" w:rsidP="00F049F5">
            <w:pPr>
              <w:widowControl/>
              <w:spacing w:after="0" w:line="240" w:lineRule="auto"/>
              <w:jc w:val="center"/>
              <w:rPr>
                <w:rFonts w:ascii="Times New Roman" w:eastAsia="新細明體" w:hAnsi="Times New Roman" w:cs="Times New Roman"/>
                <w:kern w:val="0"/>
                <w14:ligatures w14:val="none"/>
              </w:rPr>
            </w:pPr>
            <w:r w:rsidRPr="00AE0CE4">
              <w:rPr>
                <w:rFonts w:ascii="Times New Roman" w:eastAsia="新細明體" w:hAnsi="Times New Roman" w:cs="Times New Roman"/>
                <w:kern w:val="0"/>
                <w14:ligatures w14:val="none"/>
              </w:rPr>
              <w:t>113</w:t>
            </w:r>
            <w:r w:rsidRPr="00AE0CE4">
              <w:rPr>
                <w:rFonts w:ascii="Times New Roman" w:eastAsia="標楷體" w:hAnsi="Times New Roman" w:cs="Times New Roman"/>
                <w:kern w:val="0"/>
                <w14:ligatures w14:val="none"/>
              </w:rPr>
              <w:t>實績</w:t>
            </w:r>
          </w:p>
        </w:tc>
        <w:tc>
          <w:tcPr>
            <w:tcW w:w="457" w:type="pct"/>
            <w:vAlign w:val="center"/>
            <w:hideMark/>
          </w:tcPr>
          <w:p w14:paraId="6995FCBE" w14:textId="77777777" w:rsidR="00AE0CE4" w:rsidRPr="00AE0CE4" w:rsidRDefault="00AE0CE4" w:rsidP="00F049F5">
            <w:pPr>
              <w:widowControl/>
              <w:spacing w:after="0" w:line="240" w:lineRule="auto"/>
              <w:jc w:val="center"/>
              <w:rPr>
                <w:rFonts w:ascii="Times New Roman" w:eastAsia="新細明體" w:hAnsi="Times New Roman" w:cs="Times New Roman"/>
                <w:kern w:val="0"/>
                <w14:ligatures w14:val="none"/>
              </w:rPr>
            </w:pPr>
            <w:r w:rsidRPr="00AE0CE4">
              <w:rPr>
                <w:rFonts w:ascii="Times New Roman" w:eastAsia="新細明體" w:hAnsi="Times New Roman" w:cs="Times New Roman"/>
                <w:kern w:val="0"/>
                <w14:ligatures w14:val="none"/>
              </w:rPr>
              <w:t>114</w:t>
            </w:r>
            <w:r w:rsidRPr="00AE0CE4">
              <w:rPr>
                <w:rFonts w:ascii="Times New Roman" w:eastAsia="標楷體" w:hAnsi="Times New Roman" w:cs="Times New Roman"/>
                <w:kern w:val="0"/>
                <w14:ligatures w14:val="none"/>
              </w:rPr>
              <w:t>估計</w:t>
            </w:r>
            <w:r w:rsidRPr="00AE0CE4">
              <w:rPr>
                <w:rFonts w:ascii="Times New Roman" w:eastAsia="標楷體" w:hAnsi="Times New Roman" w:cs="Times New Roman"/>
                <w:kern w:val="0"/>
                <w14:ligatures w14:val="none"/>
              </w:rPr>
              <w:br/>
            </w:r>
            <w:r w:rsidRPr="00AE0CE4">
              <w:rPr>
                <w:rFonts w:ascii="Times New Roman" w:eastAsia="新細明體" w:hAnsi="Times New Roman" w:cs="Times New Roman"/>
                <w:kern w:val="0"/>
                <w14:ligatures w14:val="none"/>
              </w:rPr>
              <w:t>(A)</w:t>
            </w:r>
          </w:p>
        </w:tc>
        <w:tc>
          <w:tcPr>
            <w:tcW w:w="505" w:type="pct"/>
            <w:vAlign w:val="center"/>
            <w:hideMark/>
          </w:tcPr>
          <w:p w14:paraId="3A0DF185" w14:textId="77777777" w:rsidR="00AE0CE4" w:rsidRPr="00AE0CE4" w:rsidRDefault="00AE0CE4" w:rsidP="00F049F5">
            <w:pPr>
              <w:widowControl/>
              <w:spacing w:after="0" w:line="240" w:lineRule="auto"/>
              <w:jc w:val="center"/>
              <w:rPr>
                <w:rFonts w:ascii="Times New Roman" w:eastAsia="標楷體" w:hAnsi="Times New Roman" w:cs="Times New Roman"/>
                <w:kern w:val="0"/>
                <w14:ligatures w14:val="none"/>
              </w:rPr>
            </w:pPr>
            <w:r w:rsidRPr="00AE0CE4">
              <w:rPr>
                <w:rFonts w:ascii="Times New Roman" w:eastAsia="新細明體" w:hAnsi="Times New Roman" w:cs="Times New Roman"/>
                <w:kern w:val="0"/>
                <w14:ligatures w14:val="none"/>
              </w:rPr>
              <w:t>115</w:t>
            </w:r>
            <w:r w:rsidRPr="00AE0CE4">
              <w:rPr>
                <w:rFonts w:ascii="Times New Roman" w:eastAsia="標楷體" w:hAnsi="Times New Roman" w:cs="Times New Roman"/>
                <w:kern w:val="0"/>
                <w14:ligatures w14:val="none"/>
              </w:rPr>
              <w:t>年目標</w:t>
            </w:r>
          </w:p>
          <w:p w14:paraId="43F755C1" w14:textId="77777777" w:rsidR="00AE0CE4" w:rsidRPr="00AE0CE4" w:rsidRDefault="00AE0CE4" w:rsidP="00F049F5">
            <w:pPr>
              <w:widowControl/>
              <w:spacing w:after="0" w:line="240" w:lineRule="auto"/>
              <w:jc w:val="center"/>
              <w:rPr>
                <w:rFonts w:ascii="Times New Roman" w:eastAsia="新細明體" w:hAnsi="Times New Roman" w:cs="Times New Roman"/>
                <w:kern w:val="0"/>
                <w14:ligatures w14:val="none"/>
              </w:rPr>
            </w:pPr>
            <w:r w:rsidRPr="00AE0CE4">
              <w:rPr>
                <w:rFonts w:ascii="Times New Roman" w:eastAsia="新細明體" w:hAnsi="Times New Roman" w:cs="Times New Roman"/>
                <w:kern w:val="0"/>
                <w14:ligatures w14:val="none"/>
              </w:rPr>
              <w:t>(B)</w:t>
            </w:r>
          </w:p>
        </w:tc>
        <w:tc>
          <w:tcPr>
            <w:tcW w:w="458" w:type="pct"/>
            <w:vAlign w:val="center"/>
            <w:hideMark/>
          </w:tcPr>
          <w:p w14:paraId="02A1B02C" w14:textId="77777777" w:rsidR="00AE0CE4" w:rsidRPr="00AE0CE4" w:rsidRDefault="00AE0CE4" w:rsidP="00F049F5">
            <w:pPr>
              <w:widowControl/>
              <w:spacing w:after="0" w:line="240" w:lineRule="auto"/>
              <w:jc w:val="center"/>
              <w:rPr>
                <w:rFonts w:ascii="Times New Roman" w:eastAsia="新細明體" w:hAnsi="Times New Roman" w:cs="Times New Roman"/>
                <w:kern w:val="0"/>
                <w:sz w:val="20"/>
                <w:szCs w:val="20"/>
                <w14:ligatures w14:val="none"/>
              </w:rPr>
            </w:pPr>
            <w:r w:rsidRPr="00AE0CE4">
              <w:rPr>
                <w:rFonts w:ascii="Times New Roman" w:eastAsia="標楷體" w:hAnsi="Times New Roman" w:cs="Times New Roman"/>
                <w:kern w:val="0"/>
                <w14:ligatures w14:val="none"/>
              </w:rPr>
              <w:t>變動率</w:t>
            </w:r>
            <w:r w:rsidRPr="00AE0CE4">
              <w:rPr>
                <w:rFonts w:ascii="Times New Roman" w:eastAsia="新細明體" w:hAnsi="Times New Roman" w:cs="Times New Roman"/>
                <w:kern w:val="0"/>
                <w:sz w:val="20"/>
                <w:szCs w:val="20"/>
                <w14:ligatures w14:val="none"/>
              </w:rPr>
              <w:br/>
            </w:r>
            <w:r w:rsidRPr="00AE0CE4">
              <w:rPr>
                <w:rFonts w:ascii="Times New Roman" w:eastAsia="新細明體" w:hAnsi="Times New Roman" w:cs="Times New Roman"/>
                <w:kern w:val="0"/>
                <w:sz w:val="18"/>
                <w:szCs w:val="18"/>
                <w14:ligatures w14:val="none"/>
              </w:rPr>
              <w:t>(B-A)/A*100%</w:t>
            </w:r>
          </w:p>
        </w:tc>
        <w:tc>
          <w:tcPr>
            <w:tcW w:w="2133" w:type="pct"/>
            <w:vAlign w:val="center"/>
            <w:hideMark/>
          </w:tcPr>
          <w:p w14:paraId="0FF04069" w14:textId="77777777" w:rsidR="00AE0CE4" w:rsidRPr="00AE0CE4" w:rsidRDefault="00AE0CE4" w:rsidP="00F049F5">
            <w:pPr>
              <w:widowControl/>
              <w:spacing w:after="0" w:line="240" w:lineRule="auto"/>
              <w:jc w:val="center"/>
              <w:rPr>
                <w:rFonts w:ascii="Times New Roman" w:eastAsia="新細明體" w:hAnsi="Times New Roman" w:cs="Times New Roman"/>
                <w:kern w:val="0"/>
                <w14:ligatures w14:val="none"/>
              </w:rPr>
            </w:pPr>
            <w:r w:rsidRPr="00AE0CE4">
              <w:rPr>
                <w:rFonts w:ascii="Times New Roman" w:eastAsia="標楷體" w:hAnsi="Times New Roman" w:cs="Times New Roman"/>
                <w:kern w:val="0"/>
                <w14:ligatures w14:val="none"/>
              </w:rPr>
              <w:t>說明</w:t>
            </w:r>
          </w:p>
        </w:tc>
      </w:tr>
      <w:tr w:rsidR="00AE0CE4" w:rsidRPr="00AE0CE4" w14:paraId="512CD052" w14:textId="77777777" w:rsidTr="00493C54">
        <w:tblPrEx>
          <w:tblCellMar>
            <w:left w:w="108" w:type="dxa"/>
            <w:right w:w="108" w:type="dxa"/>
          </w:tblCellMar>
          <w:tblLook w:val="01E0" w:firstRow="1" w:lastRow="1" w:firstColumn="1" w:lastColumn="1" w:noHBand="0" w:noVBand="0"/>
        </w:tblPrEx>
        <w:trPr>
          <w:trHeight w:val="851"/>
        </w:trPr>
        <w:tc>
          <w:tcPr>
            <w:tcW w:w="212" w:type="pct"/>
            <w:vMerge w:val="restart"/>
            <w:vAlign w:val="center"/>
          </w:tcPr>
          <w:p w14:paraId="5161787D" w14:textId="77777777" w:rsidR="00AE0CE4" w:rsidRPr="00AE0CE4" w:rsidRDefault="00AE0CE4" w:rsidP="00DF5574">
            <w:pPr>
              <w:spacing w:after="0"/>
              <w:jc w:val="center"/>
              <w:rPr>
                <w:rFonts w:ascii="Times New Roman" w:eastAsia="標楷體" w:hAnsi="Times New Roman" w:cs="Times New Roman"/>
              </w:rPr>
            </w:pPr>
            <w:r w:rsidRPr="00AE0CE4">
              <w:rPr>
                <w:rFonts w:ascii="Times New Roman" w:eastAsia="標楷體" w:hAnsi="Times New Roman" w:cs="Times New Roman"/>
              </w:rPr>
              <w:t>竹</w:t>
            </w:r>
          </w:p>
        </w:tc>
        <w:tc>
          <w:tcPr>
            <w:tcW w:w="412" w:type="pct"/>
            <w:vAlign w:val="center"/>
          </w:tcPr>
          <w:p w14:paraId="235839C4" w14:textId="77777777" w:rsidR="00AE0CE4" w:rsidRPr="00AE0CE4" w:rsidRDefault="00AE0CE4" w:rsidP="00DF5574">
            <w:pPr>
              <w:spacing w:after="0"/>
              <w:jc w:val="center"/>
              <w:rPr>
                <w:rFonts w:ascii="Times New Roman" w:eastAsia="標楷體" w:hAnsi="Times New Roman" w:cs="Times New Roman"/>
                <w:bCs/>
              </w:rPr>
            </w:pPr>
            <w:r w:rsidRPr="00AE0CE4">
              <w:rPr>
                <w:rFonts w:ascii="Times New Roman" w:eastAsia="標楷體" w:hAnsi="Times New Roman" w:cs="Times New Roman"/>
                <w:bCs/>
              </w:rPr>
              <w:t>種植面積</w:t>
            </w:r>
          </w:p>
        </w:tc>
        <w:tc>
          <w:tcPr>
            <w:tcW w:w="413" w:type="pct"/>
            <w:vAlign w:val="center"/>
          </w:tcPr>
          <w:p w14:paraId="0AACCC54" w14:textId="47087EE3" w:rsidR="00AE0CE4" w:rsidRPr="00AE0CE4" w:rsidRDefault="00AE0CE4" w:rsidP="00DF5574">
            <w:pPr>
              <w:spacing w:after="0" w:line="600" w:lineRule="auto"/>
              <w:jc w:val="right"/>
              <w:rPr>
                <w:rFonts w:ascii="Times New Roman" w:eastAsia="標楷體" w:hAnsi="Times New Roman" w:cs="Times New Roman"/>
                <w:bCs/>
              </w:rPr>
            </w:pPr>
            <w:r w:rsidRPr="00AE0CE4">
              <w:rPr>
                <w:rFonts w:ascii="Times New Roman" w:eastAsia="標楷體" w:hAnsi="Times New Roman" w:cs="Times New Roman"/>
              </w:rPr>
              <w:t>183,330</w:t>
            </w:r>
          </w:p>
        </w:tc>
        <w:tc>
          <w:tcPr>
            <w:tcW w:w="410" w:type="pct"/>
            <w:gridSpan w:val="2"/>
            <w:vAlign w:val="center"/>
          </w:tcPr>
          <w:p w14:paraId="222767DE" w14:textId="77777777" w:rsidR="00AE0CE4" w:rsidRPr="00AE0CE4" w:rsidRDefault="00AE0CE4" w:rsidP="00DF5574">
            <w:pPr>
              <w:spacing w:after="0" w:line="600" w:lineRule="auto"/>
              <w:jc w:val="right"/>
              <w:rPr>
                <w:rFonts w:ascii="Times New Roman" w:eastAsia="標楷體" w:hAnsi="Times New Roman" w:cs="Times New Roman"/>
                <w:bCs/>
              </w:rPr>
            </w:pPr>
            <w:r w:rsidRPr="00AE0CE4">
              <w:rPr>
                <w:rFonts w:ascii="Times New Roman" w:eastAsia="標楷體" w:hAnsi="Times New Roman" w:cs="Times New Roman"/>
              </w:rPr>
              <w:t>183,330</w:t>
            </w:r>
          </w:p>
        </w:tc>
        <w:tc>
          <w:tcPr>
            <w:tcW w:w="457" w:type="pct"/>
            <w:vAlign w:val="center"/>
          </w:tcPr>
          <w:p w14:paraId="5CC86FB6" w14:textId="77777777" w:rsidR="00AE0CE4" w:rsidRPr="00AE0CE4" w:rsidRDefault="00AE0CE4" w:rsidP="00DF5574">
            <w:pPr>
              <w:spacing w:after="0" w:line="600" w:lineRule="auto"/>
              <w:jc w:val="right"/>
              <w:rPr>
                <w:rFonts w:ascii="Times New Roman" w:eastAsia="標楷體" w:hAnsi="Times New Roman" w:cs="Times New Roman"/>
                <w:bCs/>
              </w:rPr>
            </w:pPr>
            <w:r w:rsidRPr="00AE0CE4">
              <w:rPr>
                <w:rFonts w:ascii="Times New Roman" w:eastAsia="標楷體" w:hAnsi="Times New Roman" w:cs="Times New Roman"/>
              </w:rPr>
              <w:t>183,330</w:t>
            </w:r>
          </w:p>
        </w:tc>
        <w:tc>
          <w:tcPr>
            <w:tcW w:w="505" w:type="pct"/>
            <w:vAlign w:val="center"/>
          </w:tcPr>
          <w:p w14:paraId="10727E93" w14:textId="77777777" w:rsidR="00AE0CE4" w:rsidRPr="00AE0CE4" w:rsidRDefault="00AE0CE4" w:rsidP="00DF5574">
            <w:pPr>
              <w:spacing w:after="0" w:line="600" w:lineRule="auto"/>
              <w:jc w:val="right"/>
              <w:rPr>
                <w:rFonts w:ascii="Times New Roman" w:eastAsia="標楷體" w:hAnsi="Times New Roman" w:cs="Times New Roman"/>
                <w:bCs/>
              </w:rPr>
            </w:pPr>
            <w:r w:rsidRPr="00AE0CE4">
              <w:rPr>
                <w:rFonts w:ascii="Times New Roman" w:eastAsia="標楷體" w:hAnsi="Times New Roman" w:cs="Times New Roman"/>
              </w:rPr>
              <w:t>183,330</w:t>
            </w:r>
          </w:p>
        </w:tc>
        <w:tc>
          <w:tcPr>
            <w:tcW w:w="458" w:type="pct"/>
            <w:vAlign w:val="center"/>
          </w:tcPr>
          <w:p w14:paraId="136E7EA2" w14:textId="77777777" w:rsidR="00AE0CE4" w:rsidRPr="00AE0CE4" w:rsidRDefault="00AE0CE4" w:rsidP="00DF5574">
            <w:pPr>
              <w:spacing w:after="0" w:line="600" w:lineRule="auto"/>
              <w:jc w:val="right"/>
              <w:rPr>
                <w:rFonts w:ascii="Times New Roman" w:eastAsia="標楷體" w:hAnsi="Times New Roman" w:cs="Times New Roman"/>
                <w:bCs/>
              </w:rPr>
            </w:pPr>
            <w:r w:rsidRPr="00AE0CE4">
              <w:rPr>
                <w:rFonts w:ascii="Times New Roman" w:eastAsia="標楷體" w:hAnsi="Times New Roman" w:cs="Times New Roman"/>
                <w:bCs/>
              </w:rPr>
              <w:t>0%</w:t>
            </w:r>
          </w:p>
        </w:tc>
        <w:tc>
          <w:tcPr>
            <w:tcW w:w="2133" w:type="pct"/>
            <w:vMerge w:val="restart"/>
          </w:tcPr>
          <w:p w14:paraId="10FCCD4B" w14:textId="77777777" w:rsidR="00AE0CE4" w:rsidRPr="00AE0CE4" w:rsidRDefault="00AE0CE4" w:rsidP="00DF5574">
            <w:pPr>
              <w:spacing w:after="0" w:line="400" w:lineRule="exact"/>
              <w:ind w:left="240" w:hanging="240"/>
              <w:rPr>
                <w:rFonts w:ascii="Times New Roman" w:eastAsia="標楷體" w:hAnsi="Times New Roman" w:cs="Times New Roman"/>
              </w:rPr>
            </w:pPr>
            <w:r w:rsidRPr="00AE0CE4">
              <w:rPr>
                <w:rFonts w:ascii="Times New Roman" w:eastAsia="標楷體" w:hAnsi="Times New Roman" w:cs="Times New Roman"/>
              </w:rPr>
              <w:t>1.114</w:t>
            </w:r>
            <w:r w:rsidRPr="00AE0CE4">
              <w:rPr>
                <w:rFonts w:ascii="Times New Roman" w:eastAsia="標楷體" w:hAnsi="Times New Roman" w:cs="Times New Roman"/>
              </w:rPr>
              <w:t>年預估生產量</w:t>
            </w:r>
            <w:r w:rsidRPr="00AE0CE4">
              <w:rPr>
                <w:rFonts w:ascii="Times New Roman" w:eastAsia="標楷體" w:hAnsi="Times New Roman" w:cs="Times New Roman"/>
              </w:rPr>
              <w:t>126</w:t>
            </w:r>
            <w:r w:rsidRPr="00AE0CE4">
              <w:rPr>
                <w:rFonts w:ascii="Times New Roman" w:eastAsia="標楷體" w:hAnsi="Times New Roman" w:cs="Times New Roman"/>
              </w:rPr>
              <w:t>萬支，符合預定目標。</w:t>
            </w:r>
          </w:p>
          <w:p w14:paraId="4D5C71D0" w14:textId="77777777" w:rsidR="00AE0CE4" w:rsidRPr="00AE0CE4" w:rsidRDefault="00AE0CE4" w:rsidP="00DF5574">
            <w:pPr>
              <w:spacing w:after="0" w:line="400" w:lineRule="exact"/>
              <w:ind w:left="240" w:hanging="240"/>
              <w:rPr>
                <w:rFonts w:ascii="Times New Roman" w:eastAsia="標楷體" w:hAnsi="Times New Roman" w:cs="Times New Roman"/>
              </w:rPr>
            </w:pPr>
            <w:r w:rsidRPr="00AE0CE4">
              <w:rPr>
                <w:rFonts w:ascii="Times New Roman" w:eastAsia="標楷體" w:hAnsi="Times New Roman" w:cs="Times New Roman"/>
              </w:rPr>
              <w:t>2.</w:t>
            </w:r>
            <w:r w:rsidRPr="00AE0CE4">
              <w:rPr>
                <w:rFonts w:ascii="Times New Roman" w:eastAsia="標楷體" w:hAnsi="Times New Roman" w:cs="Times New Roman"/>
              </w:rPr>
              <w:t>自</w:t>
            </w:r>
            <w:r w:rsidRPr="00AE0CE4">
              <w:rPr>
                <w:rFonts w:ascii="Times New Roman" w:eastAsia="標楷體" w:hAnsi="Times New Roman" w:cs="Times New Roman"/>
              </w:rPr>
              <w:t>114</w:t>
            </w:r>
            <w:r w:rsidRPr="00AE0CE4">
              <w:rPr>
                <w:rFonts w:ascii="Times New Roman" w:eastAsia="標楷體" w:hAnsi="Times New Roman" w:cs="Times New Roman"/>
              </w:rPr>
              <w:t>年起原</w:t>
            </w:r>
            <w:proofErr w:type="gramStart"/>
            <w:r w:rsidRPr="00AE0CE4">
              <w:rPr>
                <w:rFonts w:ascii="Times New Roman" w:eastAsia="標楷體" w:hAnsi="Times New Roman" w:cs="Times New Roman"/>
              </w:rPr>
              <w:t>保地禁伐</w:t>
            </w:r>
            <w:proofErr w:type="gramEnd"/>
            <w:r w:rsidRPr="00AE0CE4">
              <w:rPr>
                <w:rFonts w:ascii="Times New Roman" w:eastAsia="標楷體" w:hAnsi="Times New Roman" w:cs="Times New Roman"/>
              </w:rPr>
              <w:t>補償金由每公頃</w:t>
            </w:r>
            <w:r w:rsidRPr="00AE0CE4">
              <w:rPr>
                <w:rFonts w:ascii="Times New Roman" w:eastAsia="標楷體" w:hAnsi="Times New Roman" w:cs="Times New Roman"/>
              </w:rPr>
              <w:t>3</w:t>
            </w:r>
            <w:r w:rsidRPr="00AE0CE4">
              <w:rPr>
                <w:rFonts w:ascii="Times New Roman" w:eastAsia="標楷體" w:hAnsi="Times New Roman" w:cs="Times New Roman"/>
              </w:rPr>
              <w:t>萬元調升至</w:t>
            </w:r>
            <w:r w:rsidRPr="00AE0CE4">
              <w:rPr>
                <w:rFonts w:ascii="Times New Roman" w:eastAsia="標楷體" w:hAnsi="Times New Roman" w:cs="Times New Roman"/>
              </w:rPr>
              <w:t>6</w:t>
            </w:r>
            <w:r w:rsidRPr="00AE0CE4">
              <w:rPr>
                <w:rFonts w:ascii="Times New Roman" w:eastAsia="標楷體" w:hAnsi="Times New Roman" w:cs="Times New Roman"/>
              </w:rPr>
              <w:t>萬元並已實施，對竹林更新與伐</w:t>
            </w:r>
            <w:proofErr w:type="gramStart"/>
            <w:r w:rsidRPr="00AE0CE4">
              <w:rPr>
                <w:rFonts w:ascii="Times New Roman" w:eastAsia="標楷體" w:hAnsi="Times New Roman" w:cs="Times New Roman"/>
              </w:rPr>
              <w:t>採</w:t>
            </w:r>
            <w:proofErr w:type="gramEnd"/>
            <w:r w:rsidRPr="00AE0CE4">
              <w:rPr>
                <w:rFonts w:ascii="Times New Roman" w:eastAsia="標楷體" w:hAnsi="Times New Roman" w:cs="Times New Roman"/>
              </w:rPr>
              <w:t>意願形成競合；惟</w:t>
            </w:r>
            <w:proofErr w:type="gramStart"/>
            <w:r w:rsidRPr="00AE0CE4">
              <w:rPr>
                <w:rFonts w:ascii="Times New Roman" w:eastAsia="標楷體" w:hAnsi="Times New Roman" w:cs="Times New Roman"/>
              </w:rPr>
              <w:t>在本署推動</w:t>
            </w:r>
            <w:proofErr w:type="gramEnd"/>
            <w:r w:rsidRPr="00AE0CE4">
              <w:rPr>
                <w:rFonts w:ascii="Times New Roman" w:eastAsia="標楷體" w:hAnsi="Times New Roman" w:cs="Times New Roman"/>
              </w:rPr>
              <w:t>作業效率提升、行政程序精進及產業高值化等支撐下，</w:t>
            </w:r>
            <w:r w:rsidRPr="00AE0CE4">
              <w:rPr>
                <w:rFonts w:ascii="Times New Roman" w:eastAsia="標楷體" w:hAnsi="Times New Roman" w:cs="Times New Roman"/>
              </w:rPr>
              <w:t>115</w:t>
            </w:r>
            <w:r w:rsidRPr="00AE0CE4">
              <w:rPr>
                <w:rFonts w:ascii="Times New Roman" w:eastAsia="標楷體" w:hAnsi="Times New Roman" w:cs="Times New Roman"/>
              </w:rPr>
              <w:t>年審慎以較</w:t>
            </w:r>
            <w:r w:rsidRPr="00AE0CE4">
              <w:rPr>
                <w:rFonts w:ascii="Times New Roman" w:eastAsia="標楷體" w:hAnsi="Times New Roman" w:cs="Times New Roman"/>
              </w:rPr>
              <w:t>114</w:t>
            </w:r>
            <w:r w:rsidRPr="00AE0CE4">
              <w:rPr>
                <w:rFonts w:ascii="Times New Roman" w:eastAsia="標楷體" w:hAnsi="Times New Roman" w:cs="Times New Roman"/>
              </w:rPr>
              <w:t>年小增</w:t>
            </w:r>
            <w:r w:rsidRPr="00AE0CE4">
              <w:rPr>
                <w:rFonts w:ascii="Times New Roman" w:eastAsia="標楷體" w:hAnsi="Times New Roman" w:cs="Times New Roman"/>
              </w:rPr>
              <w:t>6%</w:t>
            </w:r>
            <w:r w:rsidRPr="00AE0CE4">
              <w:rPr>
                <w:rFonts w:ascii="Times New Roman" w:eastAsia="標楷體" w:hAnsi="Times New Roman" w:cs="Times New Roman"/>
              </w:rPr>
              <w:t>估列，產量</w:t>
            </w:r>
            <w:r w:rsidRPr="00AE0CE4">
              <w:rPr>
                <w:rFonts w:ascii="Times New Roman" w:eastAsia="標楷體" w:hAnsi="Times New Roman" w:cs="Times New Roman"/>
              </w:rPr>
              <w:t>133.6</w:t>
            </w:r>
            <w:r w:rsidRPr="00AE0CE4">
              <w:rPr>
                <w:rFonts w:ascii="Times New Roman" w:eastAsia="標楷體" w:hAnsi="Times New Roman" w:cs="Times New Roman"/>
              </w:rPr>
              <w:t>萬支。</w:t>
            </w:r>
          </w:p>
          <w:p w14:paraId="6E8721E9" w14:textId="77777777" w:rsidR="00AE0CE4" w:rsidRPr="00AE0CE4" w:rsidRDefault="00AE0CE4" w:rsidP="00DF5574">
            <w:pPr>
              <w:spacing w:after="0" w:line="400" w:lineRule="exact"/>
              <w:ind w:left="240" w:hanging="240"/>
              <w:rPr>
                <w:rFonts w:ascii="Times New Roman" w:eastAsia="標楷體" w:hAnsi="Times New Roman" w:cs="Times New Roman"/>
              </w:rPr>
            </w:pPr>
            <w:r w:rsidRPr="00AE0CE4">
              <w:rPr>
                <w:rFonts w:ascii="Times New Roman" w:eastAsia="標楷體" w:hAnsi="Times New Roman" w:cs="Times New Roman"/>
              </w:rPr>
              <w:t>3.</w:t>
            </w:r>
            <w:r w:rsidRPr="00AE0CE4">
              <w:rPr>
                <w:rFonts w:ascii="Times New Roman" w:eastAsia="標楷體" w:hAnsi="Times New Roman" w:cs="Times New Roman"/>
              </w:rPr>
              <w:t>考量竹林更新收穫意願之供給競合、勞務工資與機具成本上升，及市場分級交易所帶動之品質升級，</w:t>
            </w:r>
            <w:r w:rsidRPr="00AE0CE4">
              <w:rPr>
                <w:rFonts w:ascii="Times New Roman" w:eastAsia="標楷體" w:hAnsi="Times New Roman" w:cs="Times New Roman"/>
              </w:rPr>
              <w:t>115</w:t>
            </w:r>
            <w:r w:rsidRPr="00AE0CE4">
              <w:rPr>
                <w:rFonts w:ascii="Times New Roman" w:eastAsia="標楷體" w:hAnsi="Times New Roman" w:cs="Times New Roman"/>
              </w:rPr>
              <w:t>年單價估算由</w:t>
            </w:r>
            <w:r w:rsidRPr="00AE0CE4">
              <w:rPr>
                <w:rFonts w:ascii="Times New Roman" w:eastAsia="標楷體" w:hAnsi="Times New Roman" w:cs="Times New Roman"/>
              </w:rPr>
              <w:t>9.1</w:t>
            </w:r>
            <w:r w:rsidRPr="00AE0CE4">
              <w:rPr>
                <w:rFonts w:ascii="Times New Roman" w:eastAsia="標楷體" w:hAnsi="Times New Roman" w:cs="Times New Roman"/>
              </w:rPr>
              <w:t>元／支調整為</w:t>
            </w:r>
            <w:r w:rsidRPr="00AE0CE4">
              <w:rPr>
                <w:rFonts w:ascii="Times New Roman" w:eastAsia="標楷體" w:hAnsi="Times New Roman" w:cs="Times New Roman"/>
              </w:rPr>
              <w:t>13</w:t>
            </w:r>
            <w:r w:rsidRPr="00AE0CE4">
              <w:rPr>
                <w:rFonts w:ascii="Times New Roman" w:eastAsia="標楷體" w:hAnsi="Times New Roman" w:cs="Times New Roman"/>
              </w:rPr>
              <w:t>元／支（約增加</w:t>
            </w:r>
            <w:r w:rsidRPr="00AE0CE4">
              <w:rPr>
                <w:rFonts w:ascii="Times New Roman" w:eastAsia="標楷體" w:hAnsi="Times New Roman" w:cs="Times New Roman"/>
              </w:rPr>
              <w:t>43%</w:t>
            </w:r>
            <w:r w:rsidRPr="00AE0CE4">
              <w:rPr>
                <w:rFonts w:ascii="Times New Roman" w:eastAsia="標楷體" w:hAnsi="Times New Roman" w:cs="Times New Roman"/>
              </w:rPr>
              <w:t>），將隨統計與市</w:t>
            </w:r>
            <w:proofErr w:type="gramStart"/>
            <w:r w:rsidRPr="00AE0CE4">
              <w:rPr>
                <w:rFonts w:ascii="Times New Roman" w:eastAsia="標楷體" w:hAnsi="Times New Roman" w:cs="Times New Roman"/>
              </w:rPr>
              <w:t>況</w:t>
            </w:r>
            <w:proofErr w:type="gramEnd"/>
            <w:r w:rsidRPr="00AE0CE4">
              <w:rPr>
                <w:rFonts w:ascii="Times New Roman" w:eastAsia="標楷體" w:hAnsi="Times New Roman" w:cs="Times New Roman"/>
              </w:rPr>
              <w:t>滾動檢核調整。</w:t>
            </w:r>
          </w:p>
        </w:tc>
      </w:tr>
      <w:tr w:rsidR="00493C54" w:rsidRPr="00AE0CE4" w14:paraId="418B7A4D" w14:textId="77777777" w:rsidTr="00493C54">
        <w:tblPrEx>
          <w:tblCellMar>
            <w:left w:w="108" w:type="dxa"/>
            <w:right w:w="108" w:type="dxa"/>
          </w:tblCellMar>
          <w:tblLook w:val="01E0" w:firstRow="1" w:lastRow="1" w:firstColumn="1" w:lastColumn="1" w:noHBand="0" w:noVBand="0"/>
        </w:tblPrEx>
        <w:trPr>
          <w:trHeight w:val="851"/>
        </w:trPr>
        <w:tc>
          <w:tcPr>
            <w:tcW w:w="212" w:type="pct"/>
            <w:vMerge/>
          </w:tcPr>
          <w:p w14:paraId="3F40AA30" w14:textId="77777777" w:rsidR="00493C54" w:rsidRPr="00AE0CE4" w:rsidRDefault="00493C54" w:rsidP="00493C54">
            <w:pPr>
              <w:spacing w:after="0"/>
              <w:rPr>
                <w:rFonts w:ascii="Times New Roman" w:eastAsia="標楷體" w:hAnsi="Times New Roman" w:cs="Times New Roman"/>
              </w:rPr>
            </w:pPr>
          </w:p>
        </w:tc>
        <w:tc>
          <w:tcPr>
            <w:tcW w:w="412" w:type="pct"/>
            <w:vAlign w:val="center"/>
          </w:tcPr>
          <w:p w14:paraId="2ECDC975" w14:textId="77777777" w:rsidR="00493C54" w:rsidRPr="00AE0CE4" w:rsidRDefault="00493C54" w:rsidP="00493C54">
            <w:pPr>
              <w:spacing w:after="0"/>
              <w:jc w:val="center"/>
              <w:rPr>
                <w:rFonts w:ascii="Times New Roman" w:eastAsia="標楷體" w:hAnsi="Times New Roman" w:cs="Times New Roman"/>
                <w:bCs/>
              </w:rPr>
            </w:pPr>
            <w:r w:rsidRPr="00AE0CE4">
              <w:rPr>
                <w:rFonts w:ascii="Times New Roman" w:eastAsia="標楷體" w:hAnsi="Times New Roman" w:cs="Times New Roman"/>
                <w:bCs/>
              </w:rPr>
              <w:t>收穫面積</w:t>
            </w:r>
          </w:p>
        </w:tc>
        <w:tc>
          <w:tcPr>
            <w:tcW w:w="413" w:type="pct"/>
            <w:vAlign w:val="center"/>
          </w:tcPr>
          <w:p w14:paraId="27B65510" w14:textId="57218437"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color w:val="FF0000"/>
                <w:highlight w:val="yellow"/>
              </w:rPr>
              <w:t>153</w:t>
            </w:r>
          </w:p>
        </w:tc>
        <w:tc>
          <w:tcPr>
            <w:tcW w:w="410" w:type="pct"/>
            <w:gridSpan w:val="2"/>
            <w:vAlign w:val="center"/>
          </w:tcPr>
          <w:p w14:paraId="18EA0C33" w14:textId="39CD28E4"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color w:val="FF0000"/>
                <w:highlight w:val="yellow"/>
              </w:rPr>
              <w:t>350.7</w:t>
            </w:r>
          </w:p>
        </w:tc>
        <w:tc>
          <w:tcPr>
            <w:tcW w:w="457" w:type="pct"/>
            <w:vAlign w:val="center"/>
          </w:tcPr>
          <w:p w14:paraId="65E2BBA5" w14:textId="22AF38FD"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color w:val="FF0000"/>
                <w:highlight w:val="yellow"/>
              </w:rPr>
              <w:t>420</w:t>
            </w:r>
          </w:p>
        </w:tc>
        <w:tc>
          <w:tcPr>
            <w:tcW w:w="505" w:type="pct"/>
            <w:vAlign w:val="center"/>
          </w:tcPr>
          <w:p w14:paraId="46458ED8" w14:textId="64B3EF37"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bCs/>
                <w:color w:val="FF0000"/>
                <w:highlight w:val="yellow"/>
              </w:rPr>
              <w:t>445.2</w:t>
            </w:r>
          </w:p>
        </w:tc>
        <w:tc>
          <w:tcPr>
            <w:tcW w:w="458" w:type="pct"/>
            <w:vAlign w:val="center"/>
          </w:tcPr>
          <w:p w14:paraId="7585CF81" w14:textId="4EA87890"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bCs/>
              </w:rPr>
              <w:t>6%</w:t>
            </w:r>
          </w:p>
        </w:tc>
        <w:tc>
          <w:tcPr>
            <w:tcW w:w="2133" w:type="pct"/>
            <w:vMerge/>
          </w:tcPr>
          <w:p w14:paraId="29767C4E" w14:textId="77777777" w:rsidR="00493C54" w:rsidRPr="00AE0CE4" w:rsidRDefault="00493C54" w:rsidP="00493C54">
            <w:pPr>
              <w:spacing w:after="0"/>
              <w:rPr>
                <w:rFonts w:ascii="Times New Roman" w:eastAsia="標楷體" w:hAnsi="Times New Roman" w:cs="Times New Roman"/>
              </w:rPr>
            </w:pPr>
          </w:p>
        </w:tc>
      </w:tr>
      <w:tr w:rsidR="00493C54" w:rsidRPr="00AE0CE4" w14:paraId="0FBB3FCD" w14:textId="77777777" w:rsidTr="00493C54">
        <w:tblPrEx>
          <w:tblCellMar>
            <w:left w:w="108" w:type="dxa"/>
            <w:right w:w="108" w:type="dxa"/>
          </w:tblCellMar>
          <w:tblLook w:val="01E0" w:firstRow="1" w:lastRow="1" w:firstColumn="1" w:lastColumn="1" w:noHBand="0" w:noVBand="0"/>
        </w:tblPrEx>
        <w:trPr>
          <w:trHeight w:val="851"/>
        </w:trPr>
        <w:tc>
          <w:tcPr>
            <w:tcW w:w="212" w:type="pct"/>
            <w:vMerge/>
          </w:tcPr>
          <w:p w14:paraId="1EDFBE22" w14:textId="77777777" w:rsidR="00493C54" w:rsidRPr="00AE0CE4" w:rsidRDefault="00493C54" w:rsidP="00493C54">
            <w:pPr>
              <w:spacing w:after="0"/>
              <w:rPr>
                <w:rFonts w:ascii="Times New Roman" w:eastAsia="標楷體" w:hAnsi="Times New Roman" w:cs="Times New Roman"/>
              </w:rPr>
            </w:pPr>
          </w:p>
        </w:tc>
        <w:tc>
          <w:tcPr>
            <w:tcW w:w="412" w:type="pct"/>
            <w:vAlign w:val="center"/>
          </w:tcPr>
          <w:p w14:paraId="088DCFE2" w14:textId="77777777" w:rsidR="00493C54" w:rsidRPr="00AE0CE4" w:rsidRDefault="00493C54" w:rsidP="00493C54">
            <w:pPr>
              <w:spacing w:after="0"/>
              <w:jc w:val="center"/>
              <w:rPr>
                <w:rFonts w:ascii="Times New Roman" w:eastAsia="標楷體" w:hAnsi="Times New Roman" w:cs="Times New Roman"/>
                <w:bCs/>
              </w:rPr>
            </w:pPr>
            <w:r w:rsidRPr="00AE0CE4">
              <w:rPr>
                <w:rFonts w:ascii="Times New Roman" w:eastAsia="標楷體" w:hAnsi="Times New Roman" w:cs="Times New Roman"/>
                <w:bCs/>
              </w:rPr>
              <w:t>產量</w:t>
            </w:r>
          </w:p>
        </w:tc>
        <w:tc>
          <w:tcPr>
            <w:tcW w:w="413" w:type="pct"/>
            <w:vAlign w:val="center"/>
          </w:tcPr>
          <w:p w14:paraId="436CC70D" w14:textId="3D0EE01E"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color w:val="FF0000"/>
                <w:highlight w:val="yellow"/>
              </w:rPr>
              <w:t>459</w:t>
            </w:r>
          </w:p>
        </w:tc>
        <w:tc>
          <w:tcPr>
            <w:tcW w:w="410" w:type="pct"/>
            <w:gridSpan w:val="2"/>
            <w:vAlign w:val="center"/>
          </w:tcPr>
          <w:p w14:paraId="3F1D0F2C" w14:textId="0ECAC563"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color w:val="FF0000"/>
                <w:highlight w:val="yellow"/>
              </w:rPr>
              <w:t>1,052</w:t>
            </w:r>
          </w:p>
        </w:tc>
        <w:tc>
          <w:tcPr>
            <w:tcW w:w="457" w:type="pct"/>
            <w:vAlign w:val="center"/>
          </w:tcPr>
          <w:p w14:paraId="58DBCF78" w14:textId="59059119"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rPr>
              <w:t>1,260</w:t>
            </w:r>
          </w:p>
        </w:tc>
        <w:tc>
          <w:tcPr>
            <w:tcW w:w="505" w:type="pct"/>
            <w:vAlign w:val="center"/>
          </w:tcPr>
          <w:p w14:paraId="03B30930" w14:textId="17897C87"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rPr>
              <w:t>1,335.6</w:t>
            </w:r>
          </w:p>
        </w:tc>
        <w:tc>
          <w:tcPr>
            <w:tcW w:w="458" w:type="pct"/>
            <w:vAlign w:val="center"/>
          </w:tcPr>
          <w:p w14:paraId="06741AB5" w14:textId="5D505F4B"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bCs/>
              </w:rPr>
              <w:t>6%</w:t>
            </w:r>
          </w:p>
        </w:tc>
        <w:tc>
          <w:tcPr>
            <w:tcW w:w="2133" w:type="pct"/>
            <w:vMerge/>
          </w:tcPr>
          <w:p w14:paraId="2F3141EF" w14:textId="77777777" w:rsidR="00493C54" w:rsidRPr="00AE0CE4" w:rsidRDefault="00493C54" w:rsidP="00493C54">
            <w:pPr>
              <w:spacing w:after="0"/>
              <w:rPr>
                <w:rFonts w:ascii="Times New Roman" w:eastAsia="標楷體" w:hAnsi="Times New Roman" w:cs="Times New Roman"/>
              </w:rPr>
            </w:pPr>
          </w:p>
        </w:tc>
      </w:tr>
      <w:tr w:rsidR="00493C54" w:rsidRPr="00AE0CE4" w14:paraId="7AA6AB1E" w14:textId="77777777" w:rsidTr="00493C54">
        <w:tblPrEx>
          <w:tblCellMar>
            <w:left w:w="108" w:type="dxa"/>
            <w:right w:w="108" w:type="dxa"/>
          </w:tblCellMar>
          <w:tblLook w:val="01E0" w:firstRow="1" w:lastRow="1" w:firstColumn="1" w:lastColumn="1" w:noHBand="0" w:noVBand="0"/>
        </w:tblPrEx>
        <w:trPr>
          <w:trHeight w:val="851"/>
        </w:trPr>
        <w:tc>
          <w:tcPr>
            <w:tcW w:w="212" w:type="pct"/>
            <w:vMerge/>
          </w:tcPr>
          <w:p w14:paraId="1D8B4403" w14:textId="77777777" w:rsidR="00493C54" w:rsidRPr="00AE0CE4" w:rsidRDefault="00493C54" w:rsidP="00493C54">
            <w:pPr>
              <w:spacing w:after="0"/>
              <w:rPr>
                <w:rFonts w:ascii="Times New Roman" w:eastAsia="標楷體" w:hAnsi="Times New Roman" w:cs="Times New Roman"/>
              </w:rPr>
            </w:pPr>
          </w:p>
        </w:tc>
        <w:tc>
          <w:tcPr>
            <w:tcW w:w="412" w:type="pct"/>
            <w:vAlign w:val="center"/>
          </w:tcPr>
          <w:p w14:paraId="02BCE4D6" w14:textId="77777777" w:rsidR="00493C54" w:rsidRPr="00AE0CE4" w:rsidRDefault="00493C54" w:rsidP="00493C54">
            <w:pPr>
              <w:spacing w:after="0"/>
              <w:jc w:val="center"/>
              <w:rPr>
                <w:rFonts w:ascii="Times New Roman" w:eastAsia="標楷體" w:hAnsi="Times New Roman" w:cs="Times New Roman"/>
                <w:bCs/>
              </w:rPr>
            </w:pPr>
            <w:r w:rsidRPr="00AE0CE4">
              <w:rPr>
                <w:rFonts w:ascii="Times New Roman" w:eastAsia="標楷體" w:hAnsi="Times New Roman" w:cs="Times New Roman"/>
                <w:bCs/>
              </w:rPr>
              <w:t>價格</w:t>
            </w:r>
          </w:p>
        </w:tc>
        <w:tc>
          <w:tcPr>
            <w:tcW w:w="413" w:type="pct"/>
            <w:vAlign w:val="center"/>
          </w:tcPr>
          <w:p w14:paraId="23A38CA2" w14:textId="00C5D7B0"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color w:val="FF0000"/>
                <w:highlight w:val="yellow"/>
              </w:rPr>
              <w:t>9.6</w:t>
            </w:r>
          </w:p>
        </w:tc>
        <w:tc>
          <w:tcPr>
            <w:tcW w:w="410" w:type="pct"/>
            <w:gridSpan w:val="2"/>
            <w:vAlign w:val="center"/>
          </w:tcPr>
          <w:p w14:paraId="5456E0BE" w14:textId="572C0175"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color w:val="FF0000"/>
                <w:highlight w:val="yellow"/>
              </w:rPr>
              <w:t>13</w:t>
            </w:r>
          </w:p>
        </w:tc>
        <w:tc>
          <w:tcPr>
            <w:tcW w:w="457" w:type="pct"/>
            <w:vAlign w:val="center"/>
          </w:tcPr>
          <w:p w14:paraId="23F8CB37" w14:textId="288E5B63"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color w:val="FF0000"/>
                <w:highlight w:val="yellow"/>
              </w:rPr>
              <w:t>13</w:t>
            </w:r>
          </w:p>
        </w:tc>
        <w:tc>
          <w:tcPr>
            <w:tcW w:w="505" w:type="pct"/>
            <w:vAlign w:val="center"/>
          </w:tcPr>
          <w:p w14:paraId="1A98CFEE" w14:textId="648DA900"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bCs/>
              </w:rPr>
              <w:t>13</w:t>
            </w:r>
          </w:p>
        </w:tc>
        <w:tc>
          <w:tcPr>
            <w:tcW w:w="458" w:type="pct"/>
            <w:vAlign w:val="center"/>
          </w:tcPr>
          <w:p w14:paraId="736D93DB" w14:textId="7911F87F"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bCs/>
              </w:rPr>
              <w:t>0%</w:t>
            </w:r>
          </w:p>
        </w:tc>
        <w:tc>
          <w:tcPr>
            <w:tcW w:w="2133" w:type="pct"/>
            <w:vMerge/>
          </w:tcPr>
          <w:p w14:paraId="4DCE33D1" w14:textId="77777777" w:rsidR="00493C54" w:rsidRPr="00AE0CE4" w:rsidRDefault="00493C54" w:rsidP="00493C54">
            <w:pPr>
              <w:spacing w:after="0"/>
              <w:rPr>
                <w:rFonts w:ascii="Times New Roman" w:eastAsia="標楷體" w:hAnsi="Times New Roman" w:cs="Times New Roman"/>
              </w:rPr>
            </w:pPr>
          </w:p>
        </w:tc>
      </w:tr>
      <w:tr w:rsidR="00493C54" w:rsidRPr="00AE0CE4" w14:paraId="384D0BB3" w14:textId="77777777" w:rsidTr="00493C54">
        <w:tblPrEx>
          <w:tblCellMar>
            <w:left w:w="108" w:type="dxa"/>
            <w:right w:w="108" w:type="dxa"/>
          </w:tblCellMar>
          <w:tblLook w:val="01E0" w:firstRow="1" w:lastRow="1" w:firstColumn="1" w:lastColumn="1" w:noHBand="0" w:noVBand="0"/>
        </w:tblPrEx>
        <w:trPr>
          <w:trHeight w:val="851"/>
        </w:trPr>
        <w:tc>
          <w:tcPr>
            <w:tcW w:w="212" w:type="pct"/>
            <w:vMerge/>
          </w:tcPr>
          <w:p w14:paraId="66FFA810" w14:textId="77777777" w:rsidR="00493C54" w:rsidRPr="00AE0CE4" w:rsidRDefault="00493C54" w:rsidP="00493C54">
            <w:pPr>
              <w:spacing w:after="0"/>
              <w:rPr>
                <w:rFonts w:ascii="Times New Roman" w:eastAsia="標楷體" w:hAnsi="Times New Roman" w:cs="Times New Roman"/>
              </w:rPr>
            </w:pPr>
          </w:p>
        </w:tc>
        <w:tc>
          <w:tcPr>
            <w:tcW w:w="412" w:type="pct"/>
            <w:vAlign w:val="center"/>
          </w:tcPr>
          <w:p w14:paraId="78DF6BEA" w14:textId="77777777" w:rsidR="00493C54" w:rsidRPr="00AE0CE4" w:rsidRDefault="00493C54" w:rsidP="00493C54">
            <w:pPr>
              <w:spacing w:after="0"/>
              <w:jc w:val="center"/>
              <w:rPr>
                <w:rFonts w:ascii="Times New Roman" w:eastAsia="標楷體" w:hAnsi="Times New Roman" w:cs="Times New Roman"/>
                <w:bCs/>
              </w:rPr>
            </w:pPr>
            <w:r w:rsidRPr="00AE0CE4">
              <w:rPr>
                <w:rFonts w:ascii="Times New Roman" w:eastAsia="標楷體" w:hAnsi="Times New Roman" w:cs="Times New Roman"/>
                <w:bCs/>
              </w:rPr>
              <w:t>產值</w:t>
            </w:r>
          </w:p>
        </w:tc>
        <w:tc>
          <w:tcPr>
            <w:tcW w:w="413" w:type="pct"/>
            <w:vAlign w:val="center"/>
          </w:tcPr>
          <w:p w14:paraId="2E3BE4BF" w14:textId="1020D260"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color w:val="FF0000"/>
                <w:highlight w:val="yellow"/>
              </w:rPr>
              <w:t>4,406</w:t>
            </w:r>
          </w:p>
        </w:tc>
        <w:tc>
          <w:tcPr>
            <w:tcW w:w="410" w:type="pct"/>
            <w:gridSpan w:val="2"/>
            <w:vAlign w:val="center"/>
          </w:tcPr>
          <w:p w14:paraId="4AC34D3A" w14:textId="0DB07B1A"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color w:val="FF0000"/>
                <w:highlight w:val="yellow"/>
              </w:rPr>
              <w:t>13,676</w:t>
            </w:r>
          </w:p>
        </w:tc>
        <w:tc>
          <w:tcPr>
            <w:tcW w:w="457" w:type="pct"/>
            <w:vAlign w:val="center"/>
          </w:tcPr>
          <w:p w14:paraId="41767BBE" w14:textId="360D1B92"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color w:val="FF0000"/>
                <w:highlight w:val="yellow"/>
              </w:rPr>
              <w:t>16,380</w:t>
            </w:r>
          </w:p>
        </w:tc>
        <w:tc>
          <w:tcPr>
            <w:tcW w:w="505" w:type="pct"/>
            <w:vAlign w:val="center"/>
          </w:tcPr>
          <w:p w14:paraId="79760169" w14:textId="605F3162"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bCs/>
              </w:rPr>
              <w:t>17,362.8</w:t>
            </w:r>
          </w:p>
        </w:tc>
        <w:tc>
          <w:tcPr>
            <w:tcW w:w="458" w:type="pct"/>
            <w:vAlign w:val="center"/>
          </w:tcPr>
          <w:p w14:paraId="3F210DBC" w14:textId="0E028056" w:rsidR="00493C54" w:rsidRPr="00493C54" w:rsidRDefault="00493C54" w:rsidP="00493C54">
            <w:pPr>
              <w:spacing w:after="0" w:line="600" w:lineRule="auto"/>
              <w:jc w:val="right"/>
              <w:rPr>
                <w:rFonts w:ascii="Times New Roman" w:eastAsia="標楷體" w:hAnsi="Times New Roman" w:cs="Times New Roman"/>
                <w:bCs/>
              </w:rPr>
            </w:pPr>
            <w:r w:rsidRPr="00493C54">
              <w:rPr>
                <w:rFonts w:ascii="Times New Roman" w:eastAsia="標楷體" w:hAnsi="Times New Roman" w:cs="Times New Roman"/>
                <w:bCs/>
                <w:color w:val="FF0000"/>
                <w:highlight w:val="yellow"/>
              </w:rPr>
              <w:t>6</w:t>
            </w:r>
            <w:r w:rsidRPr="00493C54">
              <w:rPr>
                <w:rFonts w:ascii="Times New Roman" w:eastAsia="標楷體" w:hAnsi="Times New Roman" w:cs="Times New Roman"/>
                <w:bCs/>
              </w:rPr>
              <w:t>%</w:t>
            </w:r>
          </w:p>
        </w:tc>
        <w:tc>
          <w:tcPr>
            <w:tcW w:w="2133" w:type="pct"/>
            <w:vMerge/>
          </w:tcPr>
          <w:p w14:paraId="7218B10C" w14:textId="77777777" w:rsidR="00493C54" w:rsidRPr="00AE0CE4" w:rsidRDefault="00493C54" w:rsidP="00493C54">
            <w:pPr>
              <w:spacing w:after="0"/>
              <w:rPr>
                <w:rFonts w:ascii="Times New Roman" w:eastAsia="標楷體" w:hAnsi="Times New Roman" w:cs="Times New Roman"/>
              </w:rPr>
            </w:pPr>
          </w:p>
        </w:tc>
      </w:tr>
    </w:tbl>
    <w:p w14:paraId="7EC6B30E" w14:textId="5FD67A6C" w:rsidR="00357398" w:rsidRDefault="00357398" w:rsidP="00DF5574">
      <w:pPr>
        <w:spacing w:after="0"/>
        <w:rPr>
          <w:rFonts w:ascii="Times New Roman" w:eastAsia="標楷體" w:hAnsi="Times New Roman" w:cs="Times New Roman"/>
        </w:rPr>
      </w:pPr>
      <w:proofErr w:type="gramStart"/>
      <w:r w:rsidRPr="00AE0CE4">
        <w:rPr>
          <w:rFonts w:ascii="Times New Roman" w:eastAsia="標楷體" w:hAnsi="Times New Roman" w:cs="Times New Roman"/>
        </w:rPr>
        <w:t>註</w:t>
      </w:r>
      <w:proofErr w:type="gramEnd"/>
      <w:r w:rsidRPr="00AE0CE4">
        <w:rPr>
          <w:rFonts w:ascii="Times New Roman" w:eastAsia="標楷體" w:hAnsi="Times New Roman" w:cs="Times New Roman"/>
        </w:rPr>
        <w:t>：</w:t>
      </w:r>
      <w:r w:rsidRPr="00AE0CE4">
        <w:rPr>
          <w:rFonts w:ascii="Times New Roman" w:eastAsia="標楷體" w:hAnsi="Times New Roman" w:cs="Times New Roman"/>
        </w:rPr>
        <w:t xml:space="preserve"> </w:t>
      </w:r>
    </w:p>
    <w:p w14:paraId="65ED4595" w14:textId="77777777" w:rsidR="00493C54" w:rsidRDefault="00493C54" w:rsidP="00493C54">
      <w:pPr>
        <w:numPr>
          <w:ilvl w:val="0"/>
          <w:numId w:val="120"/>
        </w:numPr>
        <w:spacing w:after="0" w:line="240" w:lineRule="auto"/>
        <w:rPr>
          <w:rFonts w:eastAsia="標楷體" w:hAnsi="標楷體"/>
        </w:rPr>
      </w:pPr>
      <w:r w:rsidRPr="00F03BCD">
        <w:rPr>
          <w:rFonts w:eastAsia="標楷體" w:hAnsi="標楷體" w:hint="eastAsia"/>
        </w:rPr>
        <w:t>實績資料以</w:t>
      </w:r>
      <w:r>
        <w:rPr>
          <w:rFonts w:eastAsia="標楷體" w:hAnsi="標楷體" w:hint="eastAsia"/>
        </w:rPr>
        <w:t>林業及自然保育署</w:t>
      </w:r>
      <w:r w:rsidRPr="00F03BCD">
        <w:rPr>
          <w:rFonts w:eastAsia="標楷體" w:hAnsi="標楷體" w:hint="eastAsia"/>
        </w:rPr>
        <w:t>林業統計</w:t>
      </w:r>
      <w:proofErr w:type="gramStart"/>
      <w:r w:rsidRPr="00F03BCD">
        <w:rPr>
          <w:rFonts w:eastAsia="標楷體" w:hAnsi="標楷體" w:hint="eastAsia"/>
        </w:rPr>
        <w:t>報表之竹類</w:t>
      </w:r>
      <w:proofErr w:type="gramEnd"/>
      <w:r w:rsidRPr="00F03BCD">
        <w:rPr>
          <w:rFonts w:eastAsia="標楷體" w:hAnsi="標楷體" w:hint="eastAsia"/>
        </w:rPr>
        <w:t>生產量值為</w:t>
      </w:r>
      <w:proofErr w:type="gramStart"/>
      <w:r w:rsidRPr="00F03BCD">
        <w:rPr>
          <w:rFonts w:eastAsia="標楷體" w:hAnsi="標楷體" w:hint="eastAsia"/>
        </w:rPr>
        <w:t>準</w:t>
      </w:r>
      <w:proofErr w:type="gramEnd"/>
      <w:r w:rsidRPr="00F03BCD">
        <w:rPr>
          <w:rFonts w:ascii="標楷體" w:eastAsia="標楷體" w:hAnsi="標楷體" w:hint="eastAsia"/>
        </w:rPr>
        <w:t>。</w:t>
      </w:r>
    </w:p>
    <w:p w14:paraId="5A935DD6" w14:textId="77777777" w:rsidR="00493C54" w:rsidRPr="00CB6DFD" w:rsidRDefault="00493C54" w:rsidP="00493C54">
      <w:pPr>
        <w:numPr>
          <w:ilvl w:val="0"/>
          <w:numId w:val="120"/>
        </w:numPr>
        <w:spacing w:after="0" w:line="240" w:lineRule="auto"/>
        <w:rPr>
          <w:rFonts w:ascii="標楷體" w:eastAsia="標楷體" w:hAnsi="標楷體"/>
          <w:color w:val="FF0000"/>
          <w:highlight w:val="yellow"/>
        </w:rPr>
      </w:pPr>
      <w:r w:rsidRPr="00CB6DFD">
        <w:rPr>
          <w:rFonts w:ascii="標楷體" w:eastAsia="標楷體" w:hAnsi="標楷體" w:hint="eastAsia"/>
          <w:color w:val="FF0000"/>
          <w:highlight w:val="yellow"/>
        </w:rPr>
        <w:t>竹材收穫以擇伐為主，其收穫面積與</w:t>
      </w:r>
      <w:proofErr w:type="gramStart"/>
      <w:r w:rsidRPr="00CB6DFD">
        <w:rPr>
          <w:rFonts w:ascii="標楷體" w:eastAsia="標楷體" w:hAnsi="標楷體" w:hint="eastAsia"/>
          <w:color w:val="FF0000"/>
          <w:highlight w:val="yellow"/>
        </w:rPr>
        <w:t>收穫量無顯著</w:t>
      </w:r>
      <w:proofErr w:type="gramEnd"/>
      <w:r w:rsidRPr="00CB6DFD">
        <w:rPr>
          <w:rFonts w:ascii="標楷體" w:eastAsia="標楷體" w:hAnsi="標楷體" w:hint="eastAsia"/>
          <w:color w:val="FF0000"/>
          <w:highlight w:val="yellow"/>
        </w:rPr>
        <w:t>相關</w:t>
      </w:r>
      <w:r w:rsidRPr="00CB6DFD">
        <w:rPr>
          <w:rFonts w:eastAsia="標楷體" w:hAnsi="標楷體"/>
          <w:color w:val="FF0000"/>
          <w:highlight w:val="yellow"/>
        </w:rPr>
        <w:t>。</w:t>
      </w:r>
    </w:p>
    <w:p w14:paraId="6283CC7B" w14:textId="77777777" w:rsidR="00493C54" w:rsidRPr="00CB6DFD" w:rsidRDefault="00493C54" w:rsidP="00493C54">
      <w:pPr>
        <w:numPr>
          <w:ilvl w:val="0"/>
          <w:numId w:val="120"/>
        </w:numPr>
        <w:spacing w:after="0" w:line="240" w:lineRule="auto"/>
        <w:rPr>
          <w:rFonts w:ascii="標楷體" w:eastAsia="標楷體" w:hAnsi="標楷體"/>
          <w:color w:val="FF0000"/>
          <w:highlight w:val="yellow"/>
        </w:rPr>
      </w:pPr>
      <w:r w:rsidRPr="00CB6DFD">
        <w:rPr>
          <w:rFonts w:eastAsia="標楷體" w:hAnsi="標楷體" w:hint="eastAsia"/>
          <w:color w:val="FF0000"/>
          <w:highlight w:val="yellow"/>
        </w:rPr>
        <w:t>本</w:t>
      </w:r>
      <w:proofErr w:type="gramStart"/>
      <w:r w:rsidRPr="00CB6DFD">
        <w:rPr>
          <w:rFonts w:eastAsia="標楷體" w:hAnsi="標楷體" w:hint="eastAsia"/>
          <w:color w:val="FF0000"/>
          <w:highlight w:val="yellow"/>
        </w:rPr>
        <w:t>表為概估</w:t>
      </w:r>
      <w:proofErr w:type="gramEnd"/>
      <w:r w:rsidRPr="00CB6DFD">
        <w:rPr>
          <w:rFonts w:eastAsia="標楷體" w:hAnsi="標楷體" w:hint="eastAsia"/>
          <w:color w:val="FF0000"/>
          <w:highlight w:val="yellow"/>
        </w:rPr>
        <w:t>收穫面積供參，</w:t>
      </w:r>
      <w:proofErr w:type="gramStart"/>
      <w:r w:rsidRPr="00CB6DFD">
        <w:rPr>
          <w:rFonts w:eastAsia="標楷體" w:hAnsi="標楷體" w:hint="eastAsia"/>
          <w:color w:val="FF0000"/>
          <w:highlight w:val="yellow"/>
        </w:rPr>
        <w:t>採</w:t>
      </w:r>
      <w:proofErr w:type="gramEnd"/>
      <w:r w:rsidRPr="00CB6DFD">
        <w:rPr>
          <w:rFonts w:eastAsia="標楷體" w:hAnsi="標楷體" w:hint="eastAsia"/>
          <w:color w:val="FF0000"/>
          <w:highlight w:val="yellow"/>
        </w:rPr>
        <w:t>每</w:t>
      </w:r>
      <w:proofErr w:type="gramStart"/>
      <w:r w:rsidRPr="00CB6DFD">
        <w:rPr>
          <w:rFonts w:eastAsia="標楷體" w:hAnsi="標楷體" w:hint="eastAsia"/>
          <w:color w:val="FF0000"/>
          <w:highlight w:val="yellow"/>
        </w:rPr>
        <w:t>公頃擇</w:t>
      </w:r>
      <w:proofErr w:type="gramEnd"/>
      <w:r w:rsidRPr="00CB6DFD">
        <w:rPr>
          <w:rFonts w:eastAsia="標楷體" w:hAnsi="標楷體" w:hint="eastAsia"/>
          <w:color w:val="FF0000"/>
          <w:highlight w:val="yellow"/>
        </w:rPr>
        <w:t>伐之平均收穫產量</w:t>
      </w:r>
      <w:r w:rsidRPr="00CB6DFD">
        <w:rPr>
          <w:rFonts w:ascii="新細明體" w:hAnsi="新細明體" w:hint="eastAsia"/>
          <w:color w:val="FF0000"/>
          <w:highlight w:val="yellow"/>
        </w:rPr>
        <w:t>：</w:t>
      </w:r>
      <w:r w:rsidRPr="00CB6DFD">
        <w:rPr>
          <w:rFonts w:eastAsia="標楷體" w:hAnsi="標楷體" w:hint="eastAsia"/>
          <w:color w:val="FF0000"/>
          <w:highlight w:val="yellow"/>
        </w:rPr>
        <w:t>約</w:t>
      </w:r>
      <w:r w:rsidRPr="00CB6DFD">
        <w:rPr>
          <w:rFonts w:eastAsia="標楷體" w:hAnsi="標楷體" w:hint="eastAsia"/>
          <w:color w:val="FF0000"/>
          <w:highlight w:val="yellow"/>
        </w:rPr>
        <w:t>3,000</w:t>
      </w:r>
      <w:r w:rsidRPr="00CB6DFD">
        <w:rPr>
          <w:rFonts w:eastAsia="標楷體" w:hAnsi="標楷體" w:hint="eastAsia"/>
          <w:color w:val="FF0000"/>
          <w:highlight w:val="yellow"/>
        </w:rPr>
        <w:t>支</w:t>
      </w:r>
      <w:r w:rsidRPr="00CB6DFD">
        <w:rPr>
          <w:rFonts w:eastAsia="標楷體" w:hAnsi="標楷體" w:hint="eastAsia"/>
          <w:color w:val="FF0000"/>
          <w:highlight w:val="yellow"/>
        </w:rPr>
        <w:t>/</w:t>
      </w:r>
      <w:r w:rsidRPr="00CB6DFD">
        <w:rPr>
          <w:rFonts w:eastAsia="標楷體" w:hAnsi="標楷體" w:hint="eastAsia"/>
          <w:color w:val="FF0000"/>
          <w:highlight w:val="yellow"/>
        </w:rPr>
        <w:t>公頃估算收穫面積填列</w:t>
      </w:r>
      <w:r w:rsidRPr="00CB6DFD">
        <w:rPr>
          <w:rFonts w:ascii="新細明體" w:hAnsi="新細明體" w:hint="eastAsia"/>
          <w:color w:val="FF0000"/>
          <w:highlight w:val="yellow"/>
        </w:rPr>
        <w:t>。</w:t>
      </w:r>
    </w:p>
    <w:p w14:paraId="7548808B" w14:textId="77777777" w:rsidR="00493C54" w:rsidRDefault="00493C54" w:rsidP="00493C54">
      <w:pPr>
        <w:numPr>
          <w:ilvl w:val="0"/>
          <w:numId w:val="120"/>
        </w:numPr>
        <w:spacing w:after="0" w:line="240" w:lineRule="auto"/>
        <w:rPr>
          <w:rFonts w:ascii="標楷體" w:eastAsia="標楷體" w:hAnsi="標楷體"/>
        </w:rPr>
      </w:pPr>
      <w:r w:rsidRPr="00F03BCD">
        <w:rPr>
          <w:rFonts w:eastAsia="標楷體" w:hAnsi="標楷體" w:hint="eastAsia"/>
        </w:rPr>
        <w:t>種植面積</w:t>
      </w:r>
      <w:r>
        <w:rPr>
          <w:rFonts w:eastAsia="標楷體" w:hAnsi="標楷體" w:hint="eastAsia"/>
        </w:rPr>
        <w:t>依</w:t>
      </w:r>
      <w:r>
        <w:rPr>
          <w:rFonts w:ascii="標楷體" w:eastAsia="標楷體" w:hAnsi="標楷體" w:hint="eastAsia"/>
        </w:rPr>
        <w:t>第4次森林資源調查結果為183,330公頃計列</w:t>
      </w:r>
      <w:r w:rsidRPr="00F03BCD">
        <w:rPr>
          <w:rFonts w:ascii="標楷體" w:eastAsia="標楷體" w:hAnsi="標楷體" w:hint="eastAsia"/>
        </w:rPr>
        <w:t>。</w:t>
      </w:r>
    </w:p>
    <w:p w14:paraId="797849FB" w14:textId="77777777" w:rsidR="00493C54" w:rsidRPr="00CB6DFD" w:rsidRDefault="00493C54" w:rsidP="00493C54">
      <w:pPr>
        <w:numPr>
          <w:ilvl w:val="0"/>
          <w:numId w:val="120"/>
        </w:numPr>
        <w:spacing w:after="0" w:line="240" w:lineRule="auto"/>
        <w:rPr>
          <w:rFonts w:ascii="標楷體" w:eastAsia="標楷體" w:hAnsi="標楷體"/>
          <w:color w:val="FF0000"/>
          <w:highlight w:val="yellow"/>
        </w:rPr>
      </w:pPr>
      <w:r w:rsidRPr="00CB6DFD">
        <w:rPr>
          <w:rFonts w:ascii="標楷體" w:eastAsia="標楷體" w:hAnsi="標楷體" w:hint="eastAsia"/>
          <w:color w:val="FF0000"/>
          <w:highlight w:val="yellow"/>
        </w:rPr>
        <w:t>國內竹材主要以六大經濟竹種(</w:t>
      </w:r>
      <w:r w:rsidRPr="00CB6DFD">
        <w:rPr>
          <w:rFonts w:ascii="標楷體" w:eastAsia="標楷體" w:hAnsi="標楷體"/>
          <w:color w:val="FF0000"/>
          <w:highlight w:val="yellow"/>
        </w:rPr>
        <w:t>桂竹、孟宗竹、麻竹、綠竹、</w:t>
      </w:r>
      <w:proofErr w:type="gramStart"/>
      <w:r w:rsidRPr="00CB6DFD">
        <w:rPr>
          <w:rFonts w:ascii="標楷體" w:eastAsia="標楷體" w:hAnsi="標楷體"/>
          <w:color w:val="FF0000"/>
          <w:highlight w:val="yellow"/>
        </w:rPr>
        <w:t>長枝竹和刺</w:t>
      </w:r>
      <w:proofErr w:type="gramEnd"/>
      <w:r w:rsidRPr="00CB6DFD">
        <w:rPr>
          <w:rFonts w:ascii="標楷體" w:eastAsia="標楷體" w:hAnsi="標楷體"/>
          <w:color w:val="FF0000"/>
          <w:highlight w:val="yellow"/>
        </w:rPr>
        <w:t>竹</w:t>
      </w:r>
      <w:r w:rsidRPr="00CB6DFD">
        <w:rPr>
          <w:rFonts w:ascii="標楷體" w:eastAsia="標楷體" w:hAnsi="標楷體" w:hint="eastAsia"/>
          <w:color w:val="FF0000"/>
          <w:highlight w:val="yellow"/>
        </w:rPr>
        <w:t>)為利用對象，而國際上竹材係以中國大陸為主要生產國，</w:t>
      </w:r>
      <w:proofErr w:type="gramStart"/>
      <w:r w:rsidRPr="00CB6DFD">
        <w:rPr>
          <w:rFonts w:ascii="標楷體" w:eastAsia="標楷體" w:hAnsi="標楷體" w:hint="eastAsia"/>
          <w:color w:val="FF0000"/>
          <w:highlight w:val="yellow"/>
        </w:rPr>
        <w:t>依鈞部</w:t>
      </w:r>
      <w:proofErr w:type="gramEnd"/>
      <w:r w:rsidRPr="00CB6DFD">
        <w:rPr>
          <w:rFonts w:ascii="標楷體" w:eastAsia="標楷體" w:hAnsi="標楷體" w:hint="eastAsia"/>
          <w:color w:val="FF0000"/>
          <w:highlight w:val="yellow"/>
        </w:rPr>
        <w:t>改制前88年8月13日農林字第 88139200號函，該六大經濟竹種</w:t>
      </w:r>
      <w:proofErr w:type="gramStart"/>
      <w:r w:rsidRPr="00CB6DFD">
        <w:rPr>
          <w:rFonts w:ascii="標楷體" w:eastAsia="標楷體" w:hAnsi="標楷體" w:hint="eastAsia"/>
          <w:color w:val="FF0000"/>
          <w:highlight w:val="yellow"/>
        </w:rPr>
        <w:t>原竹目前</w:t>
      </w:r>
      <w:proofErr w:type="gramEnd"/>
      <w:r w:rsidRPr="00CB6DFD">
        <w:rPr>
          <w:rFonts w:ascii="標楷體" w:eastAsia="標楷體" w:hAnsi="標楷體" w:hint="eastAsia"/>
          <w:color w:val="FF0000"/>
          <w:highlight w:val="yellow"/>
        </w:rPr>
        <w:t>禁止自大陸進口，且國內</w:t>
      </w:r>
      <w:proofErr w:type="gramStart"/>
      <w:r w:rsidRPr="00CB6DFD">
        <w:rPr>
          <w:rFonts w:ascii="標楷體" w:eastAsia="標楷體" w:hAnsi="標楷體" w:hint="eastAsia"/>
          <w:color w:val="FF0000"/>
          <w:highlight w:val="yellow"/>
        </w:rPr>
        <w:t>原竹幾</w:t>
      </w:r>
      <w:proofErr w:type="gramEnd"/>
      <w:r w:rsidRPr="00CB6DFD">
        <w:rPr>
          <w:rFonts w:ascii="標楷體" w:eastAsia="標楷體" w:hAnsi="標楷體" w:hint="eastAsia"/>
          <w:color w:val="FF0000"/>
          <w:highlight w:val="yellow"/>
        </w:rPr>
        <w:t>無出口量，建議竹材</w:t>
      </w:r>
      <w:proofErr w:type="gramStart"/>
      <w:r w:rsidRPr="00CB6DFD">
        <w:rPr>
          <w:rFonts w:ascii="標楷體" w:eastAsia="標楷體" w:hAnsi="標楷體" w:hint="eastAsia"/>
          <w:color w:val="FF0000"/>
          <w:highlight w:val="yellow"/>
        </w:rPr>
        <w:t>不</w:t>
      </w:r>
      <w:proofErr w:type="gramEnd"/>
      <w:r w:rsidRPr="00CB6DFD">
        <w:rPr>
          <w:rFonts w:ascii="標楷體" w:eastAsia="標楷體" w:hAnsi="標楷體" w:hint="eastAsia"/>
          <w:color w:val="FF0000"/>
          <w:highlight w:val="yellow"/>
        </w:rPr>
        <w:t>列進出口貿易統計資料。</w:t>
      </w:r>
    </w:p>
    <w:p w14:paraId="42237932" w14:textId="77777777" w:rsidR="00493C54" w:rsidRPr="00493C54" w:rsidRDefault="00493C54" w:rsidP="00DF5574">
      <w:pPr>
        <w:spacing w:after="0"/>
        <w:rPr>
          <w:rFonts w:ascii="Times New Roman" w:eastAsia="標楷體" w:hAnsi="Times New Roman" w:cs="Times New Roman"/>
        </w:rPr>
      </w:pPr>
    </w:p>
    <w:p w14:paraId="58A29B9D" w14:textId="5A3910CF" w:rsidR="00AE0CE4" w:rsidRPr="00AE0CE4" w:rsidRDefault="00AE0CE4" w:rsidP="00493C54">
      <w:pPr>
        <w:spacing w:after="0"/>
        <w:ind w:leftChars="100" w:left="382" w:hangingChars="59" w:hanging="142"/>
        <w:rPr>
          <w:rFonts w:ascii="Times New Roman" w:eastAsia="標楷體" w:hAnsi="Times New Roman" w:cs="Times New Roman"/>
        </w:rPr>
        <w:sectPr w:rsidR="00AE0CE4" w:rsidRPr="00AE0CE4" w:rsidSect="00AE0CE4">
          <w:headerReference w:type="even" r:id="rId8"/>
          <w:footerReference w:type="default" r:id="rId9"/>
          <w:pgSz w:w="16838" w:h="11906" w:orient="landscape"/>
          <w:pgMar w:top="680" w:right="851" w:bottom="680" w:left="1304" w:header="113" w:footer="57" w:gutter="0"/>
          <w:pgNumType w:start="1"/>
          <w:cols w:space="720"/>
          <w:docGrid w:type="lines" w:linePitch="381"/>
        </w:sectPr>
      </w:pPr>
    </w:p>
    <w:p w14:paraId="1C291CFA" w14:textId="77777777" w:rsidR="00AE0CE4" w:rsidRPr="00AE0CE4" w:rsidRDefault="00AE0CE4" w:rsidP="00AE0CE4">
      <w:pPr>
        <w:widowControl/>
        <w:rPr>
          <w:rFonts w:ascii="Times New Roman" w:eastAsia="標楷體" w:hAnsi="Times New Roman" w:cs="Times New Roman"/>
          <w:color w:val="000000" w:themeColor="text1"/>
          <w:sz w:val="22"/>
        </w:rPr>
      </w:pPr>
      <w:r w:rsidRPr="00AE0CE4">
        <w:rPr>
          <w:rFonts w:ascii="Times New Roman" w:eastAsia="標楷體" w:hAnsi="Times New Roman" w:cs="Times New Roman"/>
          <w:b/>
          <w:color w:val="000000" w:themeColor="text1"/>
          <w:szCs w:val="28"/>
        </w:rPr>
        <w:lastRenderedPageBreak/>
        <w:t>類別：水產類</w:t>
      </w:r>
    </w:p>
    <w:tbl>
      <w:tblPr>
        <w:tblW w:w="15168" w:type="dxa"/>
        <w:jc w:val="center"/>
        <w:tblLayout w:type="fixed"/>
        <w:tblCellMar>
          <w:left w:w="28" w:type="dxa"/>
          <w:right w:w="28" w:type="dxa"/>
        </w:tblCellMar>
        <w:tblLook w:val="0000" w:firstRow="0" w:lastRow="0" w:firstColumn="0" w:lastColumn="0" w:noHBand="0" w:noVBand="0"/>
      </w:tblPr>
      <w:tblGrid>
        <w:gridCol w:w="426"/>
        <w:gridCol w:w="285"/>
        <w:gridCol w:w="423"/>
        <w:gridCol w:w="1449"/>
        <w:gridCol w:w="1587"/>
        <w:gridCol w:w="1587"/>
        <w:gridCol w:w="1587"/>
        <w:gridCol w:w="1303"/>
        <w:gridCol w:w="6521"/>
      </w:tblGrid>
      <w:tr w:rsidR="00AE0CE4" w:rsidRPr="00AE0CE4" w14:paraId="489A521E" w14:textId="77777777" w:rsidTr="009E3324">
        <w:trPr>
          <w:trHeight w:val="289"/>
          <w:tblHeader/>
          <w:jc w:val="center"/>
        </w:trPr>
        <w:tc>
          <w:tcPr>
            <w:tcW w:w="15168" w:type="dxa"/>
            <w:gridSpan w:val="9"/>
            <w:tcBorders>
              <w:bottom w:val="single" w:sz="4" w:space="0" w:color="000000"/>
            </w:tcBorders>
            <w:shd w:val="clear" w:color="auto" w:fill="auto"/>
            <w:vAlign w:val="center"/>
          </w:tcPr>
          <w:p w14:paraId="704956F8" w14:textId="77777777" w:rsidR="00AE0CE4" w:rsidRPr="00AE0CE4" w:rsidRDefault="00AE0CE4" w:rsidP="00AE0CE4">
            <w:pPr>
              <w:widowControl/>
              <w:spacing w:after="0"/>
              <w:jc w:val="right"/>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單位：公噸、元</w:t>
            </w:r>
            <w:r w:rsidRPr="00AE0CE4">
              <w:rPr>
                <w:rFonts w:ascii="Times New Roman" w:eastAsia="標楷體" w:hAnsi="Times New Roman" w:cs="Times New Roman"/>
                <w:color w:val="000000" w:themeColor="text1"/>
                <w:kern w:val="0"/>
                <w:sz w:val="22"/>
              </w:rPr>
              <w:t>/</w:t>
            </w:r>
            <w:r w:rsidRPr="00AE0CE4">
              <w:rPr>
                <w:rFonts w:ascii="Times New Roman" w:eastAsia="標楷體" w:hAnsi="Times New Roman" w:cs="Times New Roman"/>
                <w:color w:val="000000" w:themeColor="text1"/>
                <w:kern w:val="0"/>
                <w:sz w:val="22"/>
              </w:rPr>
              <w:t>公斤、千元</w:t>
            </w:r>
          </w:p>
        </w:tc>
      </w:tr>
      <w:tr w:rsidR="00AE0CE4" w:rsidRPr="00AE0CE4" w14:paraId="5FB76635" w14:textId="77777777" w:rsidTr="00E55772">
        <w:trPr>
          <w:trHeight w:val="647"/>
          <w:tblHeader/>
          <w:jc w:val="center"/>
        </w:trPr>
        <w:tc>
          <w:tcPr>
            <w:tcW w:w="1134" w:type="dxa"/>
            <w:gridSpan w:val="3"/>
            <w:tcBorders>
              <w:top w:val="single" w:sz="4" w:space="0" w:color="000000"/>
              <w:left w:val="single" w:sz="4" w:space="0" w:color="000000"/>
              <w:bottom w:val="single" w:sz="4" w:space="0" w:color="000000"/>
            </w:tcBorders>
            <w:shd w:val="clear" w:color="auto" w:fill="auto"/>
            <w:vAlign w:val="center"/>
          </w:tcPr>
          <w:p w14:paraId="634D23A3" w14:textId="77777777" w:rsidR="00AE0CE4" w:rsidRPr="00AE0CE4" w:rsidRDefault="00AE0CE4" w:rsidP="00AE0CE4">
            <w:pPr>
              <w:widowControl/>
              <w:spacing w:after="0" w:line="28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項目</w:t>
            </w:r>
          </w:p>
        </w:tc>
        <w:tc>
          <w:tcPr>
            <w:tcW w:w="1449" w:type="dxa"/>
            <w:tcBorders>
              <w:top w:val="single" w:sz="4" w:space="0" w:color="000000"/>
              <w:left w:val="single" w:sz="4" w:space="0" w:color="000000"/>
              <w:bottom w:val="single" w:sz="4" w:space="0" w:color="000000"/>
              <w:right w:val="single" w:sz="4" w:space="0" w:color="000000"/>
            </w:tcBorders>
            <w:vAlign w:val="center"/>
          </w:tcPr>
          <w:p w14:paraId="215CFCC8" w14:textId="77777777" w:rsidR="00AE0CE4" w:rsidRPr="00AE0CE4" w:rsidRDefault="00AE0CE4" w:rsidP="00AE0CE4">
            <w:pPr>
              <w:spacing w:after="0" w:line="28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112</w:t>
            </w:r>
            <w:r w:rsidRPr="00AE0CE4">
              <w:rPr>
                <w:rFonts w:ascii="Times New Roman" w:eastAsia="標楷體" w:hAnsi="Times New Roman" w:cs="Times New Roman"/>
                <w:color w:val="000000" w:themeColor="text1"/>
                <w:sz w:val="22"/>
              </w:rPr>
              <w:t>實績</w:t>
            </w:r>
          </w:p>
        </w:tc>
        <w:tc>
          <w:tcPr>
            <w:tcW w:w="1587" w:type="dxa"/>
            <w:tcBorders>
              <w:top w:val="single" w:sz="4" w:space="0" w:color="000000"/>
              <w:left w:val="single" w:sz="4" w:space="0" w:color="000000"/>
              <w:bottom w:val="single" w:sz="4" w:space="0" w:color="000000"/>
            </w:tcBorders>
            <w:shd w:val="clear" w:color="auto" w:fill="auto"/>
            <w:vAlign w:val="center"/>
          </w:tcPr>
          <w:p w14:paraId="075A52F6" w14:textId="77777777" w:rsidR="00AE0CE4" w:rsidRPr="00AE0CE4" w:rsidRDefault="00AE0CE4" w:rsidP="00AE0CE4">
            <w:pPr>
              <w:spacing w:after="0" w:line="28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實績</w:t>
            </w:r>
          </w:p>
        </w:tc>
        <w:tc>
          <w:tcPr>
            <w:tcW w:w="1587" w:type="dxa"/>
            <w:tcBorders>
              <w:top w:val="single" w:sz="4" w:space="0" w:color="000000"/>
              <w:left w:val="single" w:sz="4" w:space="0" w:color="000000"/>
              <w:bottom w:val="single" w:sz="4" w:space="0" w:color="000000"/>
            </w:tcBorders>
            <w:shd w:val="clear" w:color="auto" w:fill="auto"/>
            <w:vAlign w:val="center"/>
          </w:tcPr>
          <w:p w14:paraId="2F2D53BA" w14:textId="77777777" w:rsidR="00AE0CE4" w:rsidRPr="00AE0CE4" w:rsidRDefault="00AE0CE4" w:rsidP="00AE0CE4">
            <w:pPr>
              <w:spacing w:after="0" w:line="28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估計</w:t>
            </w:r>
          </w:p>
          <w:p w14:paraId="78F1CE6C" w14:textId="77777777" w:rsidR="00AE0CE4" w:rsidRPr="00AE0CE4" w:rsidRDefault="00AE0CE4" w:rsidP="00AE0CE4">
            <w:pPr>
              <w:spacing w:after="0" w:line="28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A</w:t>
            </w:r>
            <w:r w:rsidRPr="00AE0CE4">
              <w:rPr>
                <w:rFonts w:ascii="Times New Roman" w:eastAsia="標楷體" w:hAnsi="Times New Roman" w:cs="Times New Roman"/>
                <w:color w:val="000000" w:themeColor="text1"/>
                <w:sz w:val="22"/>
              </w:rPr>
              <w:t>）</w:t>
            </w:r>
          </w:p>
        </w:tc>
        <w:tc>
          <w:tcPr>
            <w:tcW w:w="1587" w:type="dxa"/>
            <w:tcBorders>
              <w:top w:val="single" w:sz="4" w:space="0" w:color="000000"/>
              <w:left w:val="single" w:sz="4" w:space="0" w:color="000000"/>
              <w:bottom w:val="single" w:sz="4" w:space="0" w:color="000000"/>
            </w:tcBorders>
            <w:shd w:val="clear" w:color="auto" w:fill="auto"/>
            <w:vAlign w:val="center"/>
          </w:tcPr>
          <w:p w14:paraId="6F890CDA" w14:textId="77777777" w:rsidR="00AE0CE4" w:rsidRPr="00AE0CE4" w:rsidRDefault="00AE0CE4" w:rsidP="00AE0CE4">
            <w:pPr>
              <w:spacing w:after="0" w:line="28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目標</w:t>
            </w:r>
          </w:p>
          <w:p w14:paraId="77BEFEB4" w14:textId="77777777" w:rsidR="00AE0CE4" w:rsidRPr="00AE0CE4" w:rsidRDefault="00AE0CE4" w:rsidP="00AE0CE4">
            <w:pPr>
              <w:spacing w:after="0" w:line="28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B</w:t>
            </w:r>
            <w:r w:rsidRPr="00AE0CE4">
              <w:rPr>
                <w:rFonts w:ascii="Times New Roman" w:eastAsia="標楷體" w:hAnsi="Times New Roman" w:cs="Times New Roman"/>
                <w:color w:val="000000" w:themeColor="text1"/>
                <w:sz w:val="22"/>
              </w:rPr>
              <w:t>）</w:t>
            </w:r>
          </w:p>
        </w:tc>
        <w:tc>
          <w:tcPr>
            <w:tcW w:w="1303" w:type="dxa"/>
            <w:tcBorders>
              <w:top w:val="single" w:sz="4" w:space="0" w:color="000000"/>
              <w:left w:val="single" w:sz="4" w:space="0" w:color="000000"/>
              <w:bottom w:val="single" w:sz="4" w:space="0" w:color="000000"/>
            </w:tcBorders>
            <w:shd w:val="clear" w:color="auto" w:fill="auto"/>
            <w:vAlign w:val="center"/>
          </w:tcPr>
          <w:p w14:paraId="753E34CD" w14:textId="77777777" w:rsidR="00AE0CE4" w:rsidRPr="00AE0CE4" w:rsidRDefault="00AE0CE4" w:rsidP="00AE0CE4">
            <w:pPr>
              <w:spacing w:after="0" w:line="28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變動率</w:t>
            </w:r>
          </w:p>
          <w:p w14:paraId="6E7C8E96" w14:textId="77777777" w:rsidR="00AE0CE4" w:rsidRPr="00AE0CE4" w:rsidRDefault="00AE0CE4" w:rsidP="00AE0CE4">
            <w:pPr>
              <w:spacing w:after="0" w:line="28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18"/>
                <w:szCs w:val="20"/>
              </w:rPr>
              <w:t>(B-A)/A*100%</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7702E9" w14:textId="77777777" w:rsidR="00AE0CE4" w:rsidRPr="00AE0CE4" w:rsidRDefault="00AE0CE4" w:rsidP="00AE0CE4">
            <w:pPr>
              <w:widowControl/>
              <w:spacing w:after="0" w:line="28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說明</w:t>
            </w:r>
          </w:p>
        </w:tc>
      </w:tr>
      <w:tr w:rsidR="00AE0CE4" w:rsidRPr="00AE0CE4" w14:paraId="7F3080AB" w14:textId="77777777" w:rsidTr="00E55772">
        <w:trPr>
          <w:trHeight w:val="2600"/>
          <w:jc w:val="center"/>
        </w:trPr>
        <w:tc>
          <w:tcPr>
            <w:tcW w:w="426" w:type="dxa"/>
            <w:vMerge w:val="restart"/>
            <w:tcBorders>
              <w:top w:val="single" w:sz="4" w:space="0" w:color="000000"/>
              <w:left w:val="single" w:sz="4" w:space="0" w:color="000000"/>
              <w:right w:val="single" w:sz="4" w:space="0" w:color="auto"/>
            </w:tcBorders>
            <w:shd w:val="clear" w:color="auto" w:fill="auto"/>
            <w:textDirection w:val="tbRlV"/>
            <w:vAlign w:val="center"/>
          </w:tcPr>
          <w:p w14:paraId="19D8D69F" w14:textId="77777777" w:rsidR="00AE0CE4" w:rsidRPr="00AE0CE4" w:rsidRDefault="00AE0CE4" w:rsidP="00AE0CE4">
            <w:pPr>
              <w:widowControl/>
              <w:spacing w:after="0"/>
              <w:ind w:left="113" w:right="113"/>
              <w:jc w:val="center"/>
              <w:rPr>
                <w:rFonts w:ascii="Times New Roman" w:eastAsia="標楷體" w:hAnsi="Times New Roman" w:cs="Times New Roman"/>
                <w:color w:val="000000" w:themeColor="text1"/>
                <w:kern w:val="0"/>
                <w:szCs w:val="28"/>
              </w:rPr>
            </w:pPr>
            <w:r w:rsidRPr="00AE0CE4">
              <w:rPr>
                <w:rFonts w:ascii="Times New Roman" w:eastAsia="標楷體" w:hAnsi="Times New Roman" w:cs="Times New Roman"/>
                <w:color w:val="000000" w:themeColor="text1"/>
                <w:kern w:val="0"/>
                <w:szCs w:val="28"/>
              </w:rPr>
              <w:t>全年（總計）</w:t>
            </w:r>
          </w:p>
          <w:p w14:paraId="2EAE63A9" w14:textId="77777777" w:rsidR="00AE0CE4" w:rsidRPr="00AE0CE4" w:rsidRDefault="00AE0CE4" w:rsidP="009E3324">
            <w:pPr>
              <w:widowControl/>
              <w:ind w:left="113" w:right="113"/>
              <w:jc w:val="center"/>
              <w:rPr>
                <w:rFonts w:ascii="Times New Roman" w:eastAsia="標楷體" w:hAnsi="Times New Roman" w:cs="Times New Roman"/>
                <w:color w:val="000000" w:themeColor="text1"/>
                <w:szCs w:val="28"/>
              </w:rPr>
            </w:pPr>
          </w:p>
          <w:p w14:paraId="73321253" w14:textId="77777777" w:rsidR="00AE0CE4" w:rsidRPr="00AE0CE4" w:rsidRDefault="00AE0CE4" w:rsidP="009E3324">
            <w:pPr>
              <w:widowControl/>
              <w:ind w:left="113" w:right="113"/>
              <w:jc w:val="center"/>
              <w:rPr>
                <w:rFonts w:ascii="Times New Roman" w:eastAsia="標楷體" w:hAnsi="Times New Roman" w:cs="Times New Roman"/>
                <w:color w:val="000000" w:themeColor="text1"/>
                <w:kern w:val="0"/>
                <w:szCs w:val="28"/>
              </w:rPr>
            </w:pPr>
            <w:r w:rsidRPr="00AE0CE4">
              <w:rPr>
                <w:rFonts w:ascii="Times New Roman" w:eastAsia="標楷體" w:hAnsi="Times New Roman" w:cs="Times New Roman"/>
                <w:color w:val="000000" w:themeColor="text1"/>
                <w:kern w:val="0"/>
                <w:szCs w:val="28"/>
              </w:rPr>
              <w:t>(</w:t>
            </w:r>
            <w:r w:rsidRPr="00AE0CE4">
              <w:rPr>
                <w:rFonts w:ascii="Times New Roman" w:eastAsia="標楷體" w:hAnsi="Times New Roman" w:cs="Times New Roman"/>
                <w:color w:val="000000" w:themeColor="text1"/>
                <w:kern w:val="0"/>
                <w:szCs w:val="28"/>
              </w:rPr>
              <w:t>總計</w:t>
            </w:r>
            <w:r w:rsidRPr="00AE0CE4">
              <w:rPr>
                <w:rFonts w:ascii="Times New Roman" w:eastAsia="標楷體" w:hAnsi="Times New Roman" w:cs="Times New Roman"/>
                <w:color w:val="000000" w:themeColor="text1"/>
                <w:kern w:val="0"/>
                <w:szCs w:val="28"/>
              </w:rPr>
              <w:t>)</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62F5E260" w14:textId="77777777" w:rsidR="00AE0CE4" w:rsidRPr="00AE0CE4" w:rsidRDefault="00AE0CE4" w:rsidP="009E3324">
            <w:pPr>
              <w:widowControl/>
              <w:jc w:val="center"/>
              <w:rPr>
                <w:rFonts w:ascii="Times New Roman" w:eastAsia="標楷體" w:hAnsi="Times New Roman" w:cs="Times New Roman"/>
                <w:szCs w:val="28"/>
              </w:rPr>
            </w:pPr>
            <w:r w:rsidRPr="00AE0CE4">
              <w:rPr>
                <w:rFonts w:ascii="Times New Roman" w:eastAsia="標楷體" w:hAnsi="Times New Roman" w:cs="Times New Roman"/>
                <w:kern w:val="0"/>
                <w:szCs w:val="28"/>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0DFA7031"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rPr>
              <w:t>894,863</w:t>
            </w:r>
          </w:p>
        </w:tc>
        <w:tc>
          <w:tcPr>
            <w:tcW w:w="1587" w:type="dxa"/>
            <w:tcBorders>
              <w:top w:val="single" w:sz="4" w:space="0" w:color="000000"/>
              <w:left w:val="single" w:sz="4" w:space="0" w:color="000000"/>
              <w:bottom w:val="single" w:sz="4" w:space="0" w:color="000000"/>
            </w:tcBorders>
            <w:shd w:val="clear" w:color="auto" w:fill="auto"/>
            <w:vAlign w:val="center"/>
          </w:tcPr>
          <w:p w14:paraId="5BAED02E" w14:textId="77777777" w:rsidR="00AE0CE4" w:rsidRPr="00AE0CE4" w:rsidRDefault="00AE0CE4" w:rsidP="009E3324">
            <w:pPr>
              <w:jc w:val="center"/>
              <w:rPr>
                <w:rFonts w:ascii="Times New Roman" w:eastAsia="標楷體" w:hAnsi="Times New Roman" w:cs="Times New Roman"/>
                <w:sz w:val="22"/>
                <w:szCs w:val="22"/>
              </w:rPr>
            </w:pPr>
            <w:r w:rsidRPr="00AE0CE4">
              <w:rPr>
                <w:rFonts w:ascii="Times New Roman" w:hAnsi="Times New Roman" w:cs="Times New Roman"/>
              </w:rPr>
              <w:t>1,038,626</w:t>
            </w:r>
          </w:p>
        </w:tc>
        <w:tc>
          <w:tcPr>
            <w:tcW w:w="1587" w:type="dxa"/>
            <w:tcBorders>
              <w:top w:val="single" w:sz="4" w:space="0" w:color="000000"/>
              <w:left w:val="single" w:sz="4" w:space="0" w:color="000000"/>
              <w:bottom w:val="single" w:sz="4" w:space="0" w:color="000000"/>
            </w:tcBorders>
            <w:shd w:val="clear" w:color="auto" w:fill="FFFF00"/>
            <w:vAlign w:val="center"/>
          </w:tcPr>
          <w:p w14:paraId="5C756062" w14:textId="77777777" w:rsidR="00AE0CE4" w:rsidRPr="00AE0CE4" w:rsidRDefault="00AE0CE4" w:rsidP="009E3324">
            <w:pPr>
              <w:jc w:val="center"/>
              <w:rPr>
                <w:rFonts w:ascii="Times New Roman" w:eastAsia="標楷體" w:hAnsi="Times New Roman" w:cs="Times New Roman"/>
                <w:sz w:val="22"/>
                <w:szCs w:val="22"/>
              </w:rPr>
            </w:pPr>
            <w:r w:rsidRPr="00AE0CE4">
              <w:rPr>
                <w:rFonts w:ascii="Times New Roman" w:hAnsi="Times New Roman" w:cs="Times New Roman"/>
                <w:color w:val="FF0000"/>
                <w:highlight w:val="yellow"/>
              </w:rPr>
              <w:t>908,460</w:t>
            </w:r>
          </w:p>
        </w:tc>
        <w:tc>
          <w:tcPr>
            <w:tcW w:w="1587" w:type="dxa"/>
            <w:tcBorders>
              <w:top w:val="single" w:sz="4" w:space="0" w:color="000000"/>
              <w:left w:val="single" w:sz="4" w:space="0" w:color="000000"/>
              <w:bottom w:val="single" w:sz="4" w:space="0" w:color="000000"/>
            </w:tcBorders>
            <w:shd w:val="clear" w:color="auto" w:fill="FFFF00"/>
            <w:vAlign w:val="center"/>
          </w:tcPr>
          <w:p w14:paraId="1DFF6A1E" w14:textId="77777777" w:rsidR="00AE0CE4" w:rsidRPr="00AE0CE4" w:rsidRDefault="00AE0CE4" w:rsidP="009E3324">
            <w:pPr>
              <w:jc w:val="center"/>
              <w:rPr>
                <w:rFonts w:ascii="Times New Roman" w:eastAsia="標楷體" w:hAnsi="Times New Roman" w:cs="Times New Roman"/>
                <w:color w:val="FF0000"/>
                <w:sz w:val="22"/>
                <w:szCs w:val="22"/>
              </w:rPr>
            </w:pPr>
            <w:r w:rsidRPr="00AE0CE4">
              <w:rPr>
                <w:rFonts w:ascii="Times New Roman" w:hAnsi="Times New Roman" w:cs="Times New Roman"/>
                <w:color w:val="FF0000"/>
              </w:rPr>
              <w:t>902,252</w:t>
            </w:r>
          </w:p>
        </w:tc>
        <w:tc>
          <w:tcPr>
            <w:tcW w:w="1303" w:type="dxa"/>
            <w:tcBorders>
              <w:top w:val="single" w:sz="4" w:space="0" w:color="000000"/>
              <w:left w:val="single" w:sz="4" w:space="0" w:color="000000"/>
              <w:bottom w:val="single" w:sz="4" w:space="0" w:color="000000"/>
            </w:tcBorders>
            <w:shd w:val="clear" w:color="auto" w:fill="FFFF00"/>
            <w:vAlign w:val="center"/>
          </w:tcPr>
          <w:p w14:paraId="6A96C48E" w14:textId="77777777" w:rsidR="00AE0CE4" w:rsidRPr="00AE0CE4" w:rsidRDefault="00AE0CE4" w:rsidP="009E3324">
            <w:pPr>
              <w:jc w:val="center"/>
              <w:rPr>
                <w:rFonts w:ascii="Times New Roman" w:eastAsia="標楷體" w:hAnsi="Times New Roman" w:cs="Times New Roman"/>
                <w:color w:val="FF0000"/>
                <w:sz w:val="22"/>
                <w:szCs w:val="22"/>
              </w:rPr>
            </w:pPr>
            <w:r w:rsidRPr="00AE0CE4">
              <w:rPr>
                <w:rFonts w:ascii="Times New Roman" w:hAnsi="Times New Roman" w:cs="Times New Roman"/>
                <w:color w:val="FF0000"/>
              </w:rPr>
              <w:t>-0.7</w:t>
            </w:r>
          </w:p>
        </w:tc>
        <w:tc>
          <w:tcPr>
            <w:tcW w:w="6521" w:type="dxa"/>
            <w:vMerge w:val="restart"/>
            <w:tcBorders>
              <w:top w:val="single" w:sz="4" w:space="0" w:color="000000"/>
              <w:left w:val="single" w:sz="4" w:space="0" w:color="000000"/>
              <w:right w:val="single" w:sz="4" w:space="0" w:color="000000"/>
            </w:tcBorders>
            <w:shd w:val="clear" w:color="auto" w:fill="FFFF00"/>
          </w:tcPr>
          <w:p w14:paraId="34FF7C9D"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szCs w:val="28"/>
              </w:rPr>
              <w:t>漁產類</w:t>
            </w:r>
            <w:r w:rsidRPr="00AE0CE4">
              <w:rPr>
                <w:rFonts w:ascii="Times New Roman" w:eastAsia="標楷體" w:hAnsi="Times New Roman" w:cs="Times New Roman"/>
                <w:color w:val="000000" w:themeColor="text1"/>
                <w:szCs w:val="28"/>
              </w:rPr>
              <w:t>115</w:t>
            </w:r>
            <w:r w:rsidRPr="00AE0CE4">
              <w:rPr>
                <w:rFonts w:ascii="Times New Roman" w:eastAsia="標楷體" w:hAnsi="Times New Roman" w:cs="Times New Roman"/>
                <w:color w:val="000000" w:themeColor="text1"/>
                <w:szCs w:val="28"/>
              </w:rPr>
              <w:t>年生產目標產量較</w:t>
            </w:r>
            <w:r w:rsidRPr="00AE0CE4">
              <w:rPr>
                <w:rFonts w:ascii="Times New Roman" w:eastAsia="標楷體" w:hAnsi="Times New Roman" w:cs="Times New Roman"/>
                <w:color w:val="000000" w:themeColor="text1"/>
                <w:szCs w:val="28"/>
              </w:rPr>
              <w:t>114</w:t>
            </w:r>
            <w:r w:rsidRPr="00AE0CE4">
              <w:rPr>
                <w:rFonts w:ascii="Times New Roman" w:eastAsia="標楷體" w:hAnsi="Times New Roman" w:cs="Times New Roman"/>
                <w:color w:val="000000" w:themeColor="text1"/>
                <w:szCs w:val="28"/>
              </w:rPr>
              <w:t>年估計實績產量</w:t>
            </w:r>
            <w:r w:rsidRPr="00AE0CE4">
              <w:rPr>
                <w:rFonts w:ascii="Times New Roman" w:eastAsia="標楷體" w:hAnsi="Times New Roman" w:cs="Times New Roman"/>
                <w:color w:val="FF0000"/>
                <w:szCs w:val="28"/>
              </w:rPr>
              <w:t>減產</w:t>
            </w:r>
            <w:r w:rsidRPr="00AE0CE4">
              <w:rPr>
                <w:rFonts w:ascii="Times New Roman" w:eastAsia="標楷體" w:hAnsi="Times New Roman" w:cs="Times New Roman"/>
                <w:color w:val="FF0000"/>
                <w:szCs w:val="28"/>
              </w:rPr>
              <w:t>0.7%</w:t>
            </w:r>
            <w:r w:rsidRPr="00AE0CE4">
              <w:rPr>
                <w:rFonts w:ascii="Times New Roman" w:eastAsia="標楷體" w:hAnsi="Times New Roman" w:cs="Times New Roman"/>
                <w:color w:val="000000" w:themeColor="text1"/>
                <w:szCs w:val="28"/>
              </w:rPr>
              <w:t>，其中：</w:t>
            </w:r>
          </w:p>
          <w:p w14:paraId="485C64A2" w14:textId="77777777" w:rsidR="00AE0CE4" w:rsidRPr="00AE0CE4" w:rsidRDefault="00AE0CE4" w:rsidP="00C02B05">
            <w:pPr>
              <w:pStyle w:val="a9"/>
              <w:widowControl/>
              <w:numPr>
                <w:ilvl w:val="0"/>
                <w:numId w:val="111"/>
              </w:numPr>
              <w:suppressAutoHyphens/>
              <w:spacing w:after="0" w:line="300" w:lineRule="exact"/>
              <w:contextualSpacing w:val="0"/>
              <w:jc w:val="both"/>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szCs w:val="28"/>
              </w:rPr>
              <w:t>遠洋漁業</w:t>
            </w:r>
            <w:r w:rsidRPr="00AE0CE4">
              <w:rPr>
                <w:rFonts w:ascii="Times New Roman" w:eastAsia="標楷體" w:hAnsi="Times New Roman" w:cs="Times New Roman"/>
                <w:color w:val="000000" w:themeColor="text1"/>
                <w:szCs w:val="28"/>
              </w:rPr>
              <w:t>115</w:t>
            </w:r>
            <w:r w:rsidRPr="00AE0CE4">
              <w:rPr>
                <w:rFonts w:ascii="Times New Roman" w:eastAsia="標楷體" w:hAnsi="Times New Roman" w:cs="Times New Roman"/>
                <w:color w:val="000000" w:themeColor="text1"/>
                <w:szCs w:val="28"/>
              </w:rPr>
              <w:t>年生產目標產量設定較</w:t>
            </w:r>
            <w:r w:rsidRPr="00AE0CE4">
              <w:rPr>
                <w:rFonts w:ascii="Times New Roman" w:eastAsia="標楷體" w:hAnsi="Times New Roman" w:cs="Times New Roman"/>
                <w:color w:val="000000" w:themeColor="text1"/>
                <w:szCs w:val="28"/>
              </w:rPr>
              <w:t>114</w:t>
            </w:r>
            <w:r w:rsidRPr="00AE0CE4">
              <w:rPr>
                <w:rFonts w:ascii="Times New Roman" w:eastAsia="標楷體" w:hAnsi="Times New Roman" w:cs="Times New Roman"/>
                <w:color w:val="000000" w:themeColor="text1"/>
                <w:szCs w:val="28"/>
              </w:rPr>
              <w:t>年估計實績減產</w:t>
            </w:r>
            <w:r w:rsidRPr="00AE0CE4">
              <w:rPr>
                <w:rFonts w:ascii="Times New Roman" w:eastAsia="標楷體" w:hAnsi="Times New Roman" w:cs="Times New Roman"/>
                <w:color w:val="FF0000"/>
                <w:szCs w:val="28"/>
              </w:rPr>
              <w:t>10.1</w:t>
            </w:r>
            <w:r w:rsidRPr="00AE0CE4">
              <w:rPr>
                <w:rFonts w:ascii="Times New Roman" w:eastAsia="標楷體" w:hAnsi="Times New Roman" w:cs="Times New Roman"/>
                <w:color w:val="000000" w:themeColor="text1"/>
                <w:szCs w:val="28"/>
              </w:rPr>
              <w:t>%</w:t>
            </w:r>
            <w:r w:rsidRPr="00AE0CE4">
              <w:rPr>
                <w:rFonts w:ascii="Times New Roman" w:eastAsia="標楷體" w:hAnsi="Times New Roman" w:cs="Times New Roman"/>
                <w:color w:val="000000" w:themeColor="text1"/>
                <w:szCs w:val="28"/>
              </w:rPr>
              <w:t>。</w:t>
            </w:r>
          </w:p>
          <w:p w14:paraId="1B8D6D46" w14:textId="77777777" w:rsidR="00AE0CE4" w:rsidRPr="00AE0CE4" w:rsidRDefault="00AE0CE4" w:rsidP="00C02B05">
            <w:pPr>
              <w:pStyle w:val="a9"/>
              <w:widowControl/>
              <w:numPr>
                <w:ilvl w:val="0"/>
                <w:numId w:val="111"/>
              </w:numPr>
              <w:suppressAutoHyphens/>
              <w:spacing w:after="0" w:line="300" w:lineRule="exact"/>
              <w:contextualSpacing w:val="0"/>
              <w:jc w:val="both"/>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szCs w:val="28"/>
              </w:rPr>
              <w:t>近海漁業</w:t>
            </w:r>
            <w:r w:rsidRPr="00AE0CE4">
              <w:rPr>
                <w:rFonts w:ascii="Times New Roman" w:eastAsia="標楷體" w:hAnsi="Times New Roman" w:cs="Times New Roman"/>
                <w:color w:val="000000" w:themeColor="text1"/>
                <w:szCs w:val="28"/>
              </w:rPr>
              <w:t>115</w:t>
            </w:r>
            <w:r w:rsidRPr="00AE0CE4">
              <w:rPr>
                <w:rFonts w:ascii="Times New Roman" w:eastAsia="標楷體" w:hAnsi="Times New Roman" w:cs="Times New Roman"/>
                <w:color w:val="000000" w:themeColor="text1"/>
                <w:szCs w:val="28"/>
              </w:rPr>
              <w:t>年生產目標產量設定較</w:t>
            </w:r>
            <w:r w:rsidRPr="00AE0CE4">
              <w:rPr>
                <w:rFonts w:ascii="Times New Roman" w:eastAsia="標楷體" w:hAnsi="Times New Roman" w:cs="Times New Roman"/>
                <w:color w:val="000000" w:themeColor="text1"/>
                <w:szCs w:val="28"/>
              </w:rPr>
              <w:t>114</w:t>
            </w:r>
            <w:r w:rsidRPr="00AE0CE4">
              <w:rPr>
                <w:rFonts w:ascii="Times New Roman" w:eastAsia="標楷體" w:hAnsi="Times New Roman" w:cs="Times New Roman"/>
                <w:color w:val="000000" w:themeColor="text1"/>
                <w:szCs w:val="28"/>
              </w:rPr>
              <w:t>年估計實績增產</w:t>
            </w:r>
            <w:r w:rsidRPr="00AE0CE4">
              <w:rPr>
                <w:rFonts w:ascii="Times New Roman" w:eastAsia="標楷體" w:hAnsi="Times New Roman" w:cs="Times New Roman"/>
                <w:color w:val="000000" w:themeColor="text1"/>
                <w:szCs w:val="28"/>
              </w:rPr>
              <w:t>20.4%</w:t>
            </w:r>
            <w:r w:rsidRPr="00AE0CE4">
              <w:rPr>
                <w:rFonts w:ascii="Times New Roman" w:eastAsia="標楷體" w:hAnsi="Times New Roman" w:cs="Times New Roman"/>
                <w:color w:val="000000" w:themeColor="text1"/>
                <w:szCs w:val="28"/>
              </w:rPr>
              <w:t>。</w:t>
            </w:r>
          </w:p>
          <w:p w14:paraId="1BA5E8C7" w14:textId="77777777" w:rsidR="00AE0CE4" w:rsidRPr="00AE0CE4" w:rsidRDefault="00AE0CE4" w:rsidP="00C02B05">
            <w:pPr>
              <w:pStyle w:val="a9"/>
              <w:widowControl/>
              <w:numPr>
                <w:ilvl w:val="0"/>
                <w:numId w:val="111"/>
              </w:numPr>
              <w:suppressAutoHyphens/>
              <w:spacing w:after="0" w:line="300" w:lineRule="exact"/>
              <w:contextualSpacing w:val="0"/>
              <w:jc w:val="both"/>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szCs w:val="28"/>
              </w:rPr>
              <w:t>沿岸漁業</w:t>
            </w:r>
            <w:r w:rsidRPr="00AE0CE4">
              <w:rPr>
                <w:rFonts w:ascii="Times New Roman" w:eastAsia="標楷體" w:hAnsi="Times New Roman" w:cs="Times New Roman"/>
                <w:color w:val="000000" w:themeColor="text1"/>
                <w:szCs w:val="28"/>
              </w:rPr>
              <w:t>115</w:t>
            </w:r>
            <w:r w:rsidRPr="00AE0CE4">
              <w:rPr>
                <w:rFonts w:ascii="Times New Roman" w:eastAsia="標楷體" w:hAnsi="Times New Roman" w:cs="Times New Roman"/>
                <w:color w:val="000000" w:themeColor="text1"/>
                <w:szCs w:val="28"/>
              </w:rPr>
              <w:t>年生產目標產量設定較</w:t>
            </w:r>
            <w:r w:rsidRPr="00AE0CE4">
              <w:rPr>
                <w:rFonts w:ascii="Times New Roman" w:eastAsia="標楷體" w:hAnsi="Times New Roman" w:cs="Times New Roman"/>
                <w:color w:val="000000" w:themeColor="text1"/>
                <w:szCs w:val="28"/>
              </w:rPr>
              <w:t>114</w:t>
            </w:r>
            <w:r w:rsidRPr="00AE0CE4">
              <w:rPr>
                <w:rFonts w:ascii="Times New Roman" w:eastAsia="標楷體" w:hAnsi="Times New Roman" w:cs="Times New Roman"/>
                <w:color w:val="000000" w:themeColor="text1"/>
                <w:szCs w:val="28"/>
              </w:rPr>
              <w:t>年估計實績增產</w:t>
            </w:r>
            <w:r w:rsidRPr="00AE0CE4">
              <w:rPr>
                <w:rFonts w:ascii="Times New Roman" w:eastAsia="標楷體" w:hAnsi="Times New Roman" w:cs="Times New Roman"/>
                <w:color w:val="000000" w:themeColor="text1"/>
                <w:szCs w:val="28"/>
              </w:rPr>
              <w:t>25.3%</w:t>
            </w:r>
            <w:r w:rsidRPr="00AE0CE4">
              <w:rPr>
                <w:rFonts w:ascii="Times New Roman" w:eastAsia="標楷體" w:hAnsi="Times New Roman" w:cs="Times New Roman"/>
                <w:color w:val="000000" w:themeColor="text1"/>
                <w:szCs w:val="28"/>
              </w:rPr>
              <w:t>。</w:t>
            </w:r>
          </w:p>
          <w:p w14:paraId="46DFE5AC" w14:textId="77777777" w:rsidR="00AE0CE4" w:rsidRPr="00AE0CE4" w:rsidRDefault="00AE0CE4" w:rsidP="00C02B05">
            <w:pPr>
              <w:pStyle w:val="a9"/>
              <w:widowControl/>
              <w:numPr>
                <w:ilvl w:val="0"/>
                <w:numId w:val="111"/>
              </w:numPr>
              <w:suppressAutoHyphens/>
              <w:spacing w:after="0" w:line="300" w:lineRule="exact"/>
              <w:contextualSpacing w:val="0"/>
              <w:jc w:val="both"/>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szCs w:val="28"/>
              </w:rPr>
              <w:t>海面養殖</w:t>
            </w:r>
            <w:r w:rsidRPr="00AE0CE4">
              <w:rPr>
                <w:rFonts w:ascii="Times New Roman" w:eastAsia="標楷體" w:hAnsi="Times New Roman" w:cs="Times New Roman"/>
                <w:color w:val="000000" w:themeColor="text1"/>
                <w:szCs w:val="28"/>
              </w:rPr>
              <w:t>115</w:t>
            </w:r>
            <w:r w:rsidRPr="00AE0CE4">
              <w:rPr>
                <w:rFonts w:ascii="Times New Roman" w:eastAsia="標楷體" w:hAnsi="Times New Roman" w:cs="Times New Roman"/>
                <w:color w:val="000000" w:themeColor="text1"/>
                <w:szCs w:val="28"/>
              </w:rPr>
              <w:t>年生產目標產量設定較</w:t>
            </w:r>
            <w:r w:rsidRPr="00AE0CE4">
              <w:rPr>
                <w:rFonts w:ascii="Times New Roman" w:eastAsia="標楷體" w:hAnsi="Times New Roman" w:cs="Times New Roman"/>
                <w:color w:val="000000" w:themeColor="text1"/>
                <w:szCs w:val="28"/>
              </w:rPr>
              <w:t>114</w:t>
            </w:r>
            <w:r w:rsidRPr="00AE0CE4">
              <w:rPr>
                <w:rFonts w:ascii="Times New Roman" w:eastAsia="標楷體" w:hAnsi="Times New Roman" w:cs="Times New Roman"/>
                <w:color w:val="000000" w:themeColor="text1"/>
                <w:szCs w:val="28"/>
              </w:rPr>
              <w:t>年估計實績增產</w:t>
            </w:r>
            <w:r w:rsidRPr="00AE0CE4">
              <w:rPr>
                <w:rFonts w:ascii="Times New Roman" w:eastAsia="標楷體" w:hAnsi="Times New Roman" w:cs="Times New Roman"/>
                <w:color w:val="000000" w:themeColor="text1"/>
                <w:szCs w:val="28"/>
              </w:rPr>
              <w:t>10.6%</w:t>
            </w:r>
            <w:r w:rsidRPr="00AE0CE4">
              <w:rPr>
                <w:rFonts w:ascii="Times New Roman" w:eastAsia="標楷體" w:hAnsi="Times New Roman" w:cs="Times New Roman"/>
                <w:color w:val="000000" w:themeColor="text1"/>
                <w:szCs w:val="28"/>
              </w:rPr>
              <w:t>。</w:t>
            </w:r>
          </w:p>
          <w:p w14:paraId="167AC6FC" w14:textId="77777777" w:rsidR="00AE0CE4" w:rsidRPr="00AE0CE4" w:rsidRDefault="00AE0CE4" w:rsidP="00C02B05">
            <w:pPr>
              <w:pStyle w:val="a9"/>
              <w:widowControl/>
              <w:numPr>
                <w:ilvl w:val="0"/>
                <w:numId w:val="111"/>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Cs w:val="28"/>
              </w:rPr>
              <w:t>內陸養殖</w:t>
            </w:r>
            <w:r w:rsidRPr="00AE0CE4">
              <w:rPr>
                <w:rFonts w:ascii="Times New Roman" w:eastAsia="標楷體" w:hAnsi="Times New Roman" w:cs="Times New Roman"/>
                <w:color w:val="000000" w:themeColor="text1"/>
                <w:szCs w:val="28"/>
              </w:rPr>
              <w:t>115</w:t>
            </w:r>
            <w:r w:rsidRPr="00AE0CE4">
              <w:rPr>
                <w:rFonts w:ascii="Times New Roman" w:eastAsia="標楷體" w:hAnsi="Times New Roman" w:cs="Times New Roman"/>
                <w:color w:val="000000" w:themeColor="text1"/>
                <w:szCs w:val="28"/>
              </w:rPr>
              <w:t>年生產目標產量設定較</w:t>
            </w:r>
            <w:r w:rsidRPr="00AE0CE4">
              <w:rPr>
                <w:rFonts w:ascii="Times New Roman" w:eastAsia="標楷體" w:hAnsi="Times New Roman" w:cs="Times New Roman"/>
                <w:color w:val="000000" w:themeColor="text1"/>
                <w:szCs w:val="28"/>
              </w:rPr>
              <w:t>114</w:t>
            </w:r>
            <w:r w:rsidRPr="00AE0CE4">
              <w:rPr>
                <w:rFonts w:ascii="Times New Roman" w:eastAsia="標楷體" w:hAnsi="Times New Roman" w:cs="Times New Roman"/>
                <w:color w:val="000000" w:themeColor="text1"/>
                <w:szCs w:val="28"/>
              </w:rPr>
              <w:t>年估計實績增產</w:t>
            </w:r>
            <w:r w:rsidRPr="00AE0CE4">
              <w:rPr>
                <w:rFonts w:ascii="Times New Roman" w:eastAsia="標楷體" w:hAnsi="Times New Roman" w:cs="Times New Roman"/>
                <w:color w:val="000000" w:themeColor="text1"/>
                <w:szCs w:val="28"/>
              </w:rPr>
              <w:t>1.5%</w:t>
            </w:r>
            <w:r w:rsidRPr="00AE0CE4">
              <w:rPr>
                <w:rFonts w:ascii="Times New Roman" w:eastAsia="標楷體" w:hAnsi="Times New Roman" w:cs="Times New Roman"/>
                <w:color w:val="000000" w:themeColor="text1"/>
                <w:szCs w:val="28"/>
              </w:rPr>
              <w:t>。</w:t>
            </w:r>
          </w:p>
        </w:tc>
      </w:tr>
      <w:tr w:rsidR="00AE0CE4" w:rsidRPr="00AE0CE4" w14:paraId="4400DD3C" w14:textId="77777777" w:rsidTr="00E55772">
        <w:trPr>
          <w:trHeight w:val="2410"/>
          <w:jc w:val="center"/>
        </w:trPr>
        <w:tc>
          <w:tcPr>
            <w:tcW w:w="426" w:type="dxa"/>
            <w:vMerge/>
            <w:tcBorders>
              <w:left w:val="single" w:sz="4" w:space="0" w:color="000000"/>
              <w:right w:val="single" w:sz="4" w:space="0" w:color="auto"/>
            </w:tcBorders>
            <w:shd w:val="clear" w:color="auto" w:fill="auto"/>
            <w:vAlign w:val="center"/>
          </w:tcPr>
          <w:p w14:paraId="02C51922"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5E61EE50" w14:textId="77777777" w:rsidR="00AE0CE4" w:rsidRPr="00AE0CE4" w:rsidRDefault="00AE0CE4" w:rsidP="009E3324">
            <w:pPr>
              <w:widowControl/>
              <w:jc w:val="center"/>
              <w:rPr>
                <w:rFonts w:ascii="Times New Roman" w:eastAsia="標楷體" w:hAnsi="Times New Roman" w:cs="Times New Roman"/>
                <w:szCs w:val="28"/>
              </w:rPr>
            </w:pPr>
            <w:r w:rsidRPr="00AE0CE4">
              <w:rPr>
                <w:rFonts w:ascii="Times New Roman" w:eastAsia="標楷體" w:hAnsi="Times New Roman" w:cs="Times New Roman"/>
                <w:kern w:val="0"/>
                <w:szCs w:val="28"/>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6E005F69"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rPr>
              <w:t>101</w:t>
            </w:r>
          </w:p>
        </w:tc>
        <w:tc>
          <w:tcPr>
            <w:tcW w:w="1587" w:type="dxa"/>
            <w:tcBorders>
              <w:top w:val="single" w:sz="4" w:space="0" w:color="000000"/>
              <w:left w:val="single" w:sz="4" w:space="0" w:color="000000"/>
              <w:bottom w:val="single" w:sz="4" w:space="0" w:color="000000"/>
            </w:tcBorders>
            <w:shd w:val="clear" w:color="auto" w:fill="auto"/>
            <w:vAlign w:val="center"/>
          </w:tcPr>
          <w:p w14:paraId="1F5922A7" w14:textId="77777777" w:rsidR="00AE0CE4" w:rsidRPr="00AE0CE4" w:rsidRDefault="00AE0CE4" w:rsidP="009E3324">
            <w:pPr>
              <w:jc w:val="center"/>
              <w:rPr>
                <w:rFonts w:ascii="Times New Roman" w:eastAsia="標楷體" w:hAnsi="Times New Roman" w:cs="Times New Roman"/>
                <w:sz w:val="22"/>
                <w:szCs w:val="22"/>
              </w:rPr>
            </w:pPr>
            <w:r w:rsidRPr="00AE0CE4">
              <w:rPr>
                <w:rFonts w:ascii="Times New Roman" w:hAnsi="Times New Roman" w:cs="Times New Roman"/>
              </w:rPr>
              <w:t>98</w:t>
            </w:r>
          </w:p>
        </w:tc>
        <w:tc>
          <w:tcPr>
            <w:tcW w:w="1587" w:type="dxa"/>
            <w:tcBorders>
              <w:top w:val="single" w:sz="4" w:space="0" w:color="000000"/>
              <w:left w:val="single" w:sz="4" w:space="0" w:color="000000"/>
              <w:bottom w:val="single" w:sz="4" w:space="0" w:color="000000"/>
            </w:tcBorders>
            <w:shd w:val="clear" w:color="auto" w:fill="auto"/>
            <w:vAlign w:val="center"/>
          </w:tcPr>
          <w:p w14:paraId="39931C89" w14:textId="77777777" w:rsidR="00AE0CE4" w:rsidRPr="00AE0CE4" w:rsidRDefault="00AE0CE4" w:rsidP="009E3324">
            <w:pPr>
              <w:jc w:val="center"/>
              <w:rPr>
                <w:rFonts w:ascii="Times New Roman" w:eastAsia="標楷體" w:hAnsi="Times New Roman" w:cs="Times New Roman"/>
                <w:sz w:val="22"/>
                <w:szCs w:val="22"/>
              </w:rPr>
            </w:pPr>
            <w:r w:rsidRPr="00AE0CE4">
              <w:rPr>
                <w:rFonts w:ascii="Times New Roman" w:hAnsi="Times New Roman" w:cs="Times New Roman"/>
              </w:rPr>
              <w:t>102</w:t>
            </w:r>
          </w:p>
        </w:tc>
        <w:tc>
          <w:tcPr>
            <w:tcW w:w="1587" w:type="dxa"/>
            <w:tcBorders>
              <w:top w:val="single" w:sz="4" w:space="0" w:color="000000"/>
              <w:left w:val="single" w:sz="4" w:space="0" w:color="000000"/>
              <w:bottom w:val="single" w:sz="4" w:space="0" w:color="000000"/>
            </w:tcBorders>
            <w:shd w:val="clear" w:color="auto" w:fill="auto"/>
            <w:vAlign w:val="center"/>
          </w:tcPr>
          <w:p w14:paraId="5BBA92A1" w14:textId="77777777" w:rsidR="00AE0CE4" w:rsidRPr="00AE0CE4" w:rsidRDefault="00AE0CE4" w:rsidP="009E3324">
            <w:pPr>
              <w:jc w:val="center"/>
              <w:rPr>
                <w:rFonts w:ascii="Times New Roman" w:eastAsia="標楷體" w:hAnsi="Times New Roman" w:cs="Times New Roman"/>
                <w:color w:val="FF0000"/>
                <w:sz w:val="22"/>
                <w:szCs w:val="22"/>
              </w:rPr>
            </w:pPr>
            <w:r w:rsidRPr="00AE0CE4">
              <w:rPr>
                <w:rFonts w:ascii="Times New Roman" w:hAnsi="Times New Roman" w:cs="Times New Roman"/>
                <w:color w:val="FF0000"/>
              </w:rPr>
              <w:t>102</w:t>
            </w:r>
          </w:p>
        </w:tc>
        <w:tc>
          <w:tcPr>
            <w:tcW w:w="1303" w:type="dxa"/>
            <w:tcBorders>
              <w:top w:val="single" w:sz="4" w:space="0" w:color="000000"/>
              <w:left w:val="single" w:sz="4" w:space="0" w:color="000000"/>
              <w:bottom w:val="single" w:sz="4" w:space="0" w:color="000000"/>
            </w:tcBorders>
            <w:shd w:val="clear" w:color="auto" w:fill="auto"/>
            <w:vAlign w:val="center"/>
          </w:tcPr>
          <w:p w14:paraId="1F9802AE" w14:textId="77777777" w:rsidR="00AE0CE4" w:rsidRPr="00AE0CE4" w:rsidRDefault="00AE0CE4" w:rsidP="00AE0CE4">
            <w:pPr>
              <w:spacing w:after="0"/>
              <w:jc w:val="center"/>
              <w:rPr>
                <w:rFonts w:ascii="Times New Roman" w:eastAsia="標楷體" w:hAnsi="Times New Roman" w:cs="Times New Roman"/>
                <w:color w:val="FF0000"/>
                <w:sz w:val="22"/>
                <w:szCs w:val="22"/>
              </w:rPr>
            </w:pPr>
            <w:r w:rsidRPr="00AE0CE4">
              <w:rPr>
                <w:rFonts w:ascii="Times New Roman" w:hAnsi="Times New Roman" w:cs="Times New Roman"/>
                <w:color w:val="FF0000"/>
              </w:rPr>
              <w:t>0.2</w:t>
            </w:r>
          </w:p>
        </w:tc>
        <w:tc>
          <w:tcPr>
            <w:tcW w:w="6521" w:type="dxa"/>
            <w:vMerge/>
            <w:tcBorders>
              <w:left w:val="single" w:sz="4" w:space="0" w:color="000000"/>
              <w:right w:val="single" w:sz="4" w:space="0" w:color="000000"/>
            </w:tcBorders>
            <w:shd w:val="clear" w:color="auto" w:fill="FFFF00"/>
            <w:vAlign w:val="center"/>
          </w:tcPr>
          <w:p w14:paraId="25AB9F09"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2F7F8699" w14:textId="77777777" w:rsidTr="00E55772">
        <w:trPr>
          <w:trHeight w:val="2149"/>
          <w:jc w:val="center"/>
        </w:trPr>
        <w:tc>
          <w:tcPr>
            <w:tcW w:w="426" w:type="dxa"/>
            <w:vMerge/>
            <w:tcBorders>
              <w:left w:val="single" w:sz="4" w:space="0" w:color="000000"/>
              <w:bottom w:val="single" w:sz="4" w:space="0" w:color="auto"/>
              <w:right w:val="single" w:sz="4" w:space="0" w:color="auto"/>
            </w:tcBorders>
            <w:shd w:val="clear" w:color="auto" w:fill="auto"/>
            <w:vAlign w:val="center"/>
          </w:tcPr>
          <w:p w14:paraId="70340CC7"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auto"/>
            </w:tcBorders>
            <w:shd w:val="clear" w:color="auto" w:fill="auto"/>
            <w:vAlign w:val="center"/>
          </w:tcPr>
          <w:p w14:paraId="17DB2129" w14:textId="77777777" w:rsidR="00AE0CE4" w:rsidRPr="00AE0CE4" w:rsidRDefault="00AE0CE4" w:rsidP="009E3324">
            <w:pPr>
              <w:widowControl/>
              <w:jc w:val="center"/>
              <w:rPr>
                <w:rFonts w:ascii="Times New Roman" w:eastAsia="標楷體" w:hAnsi="Times New Roman" w:cs="Times New Roman"/>
              </w:rPr>
            </w:pPr>
            <w:r w:rsidRPr="00AE0CE4">
              <w:rPr>
                <w:rFonts w:ascii="Times New Roman" w:eastAsia="標楷體" w:hAnsi="Times New Roman" w:cs="Times New Roman"/>
                <w:kern w:val="0"/>
              </w:rPr>
              <w:t>產值</w:t>
            </w:r>
          </w:p>
        </w:tc>
        <w:tc>
          <w:tcPr>
            <w:tcW w:w="1449" w:type="dxa"/>
            <w:tcBorders>
              <w:top w:val="single" w:sz="4" w:space="0" w:color="000000"/>
              <w:left w:val="single" w:sz="4" w:space="0" w:color="000000"/>
              <w:bottom w:val="single" w:sz="4" w:space="0" w:color="auto"/>
              <w:right w:val="single" w:sz="4" w:space="0" w:color="000000"/>
            </w:tcBorders>
            <w:vAlign w:val="center"/>
          </w:tcPr>
          <w:p w14:paraId="4C93E6E7" w14:textId="77777777" w:rsidR="00AE0CE4" w:rsidRPr="00AE0CE4" w:rsidRDefault="00AE0CE4" w:rsidP="009E3324">
            <w:pPr>
              <w:widowControl/>
              <w:jc w:val="center"/>
              <w:rPr>
                <w:rFonts w:ascii="Times New Roman" w:hAnsi="Times New Roman" w:cs="Times New Roman"/>
              </w:rPr>
            </w:pPr>
            <w:r w:rsidRPr="00AE0CE4">
              <w:rPr>
                <w:rFonts w:ascii="Times New Roman" w:hAnsi="Times New Roman" w:cs="Times New Roman"/>
              </w:rPr>
              <w:t>90,524,543</w:t>
            </w:r>
          </w:p>
        </w:tc>
        <w:tc>
          <w:tcPr>
            <w:tcW w:w="1587" w:type="dxa"/>
            <w:tcBorders>
              <w:top w:val="single" w:sz="4" w:space="0" w:color="000000"/>
              <w:left w:val="single" w:sz="4" w:space="0" w:color="000000"/>
              <w:bottom w:val="single" w:sz="4" w:space="0" w:color="auto"/>
            </w:tcBorders>
            <w:shd w:val="clear" w:color="auto" w:fill="auto"/>
            <w:vAlign w:val="center"/>
          </w:tcPr>
          <w:p w14:paraId="610E10EB" w14:textId="77777777" w:rsidR="00AE0CE4" w:rsidRPr="00AE0CE4" w:rsidRDefault="00AE0CE4" w:rsidP="009E3324">
            <w:pPr>
              <w:widowControl/>
              <w:jc w:val="center"/>
              <w:rPr>
                <w:rFonts w:ascii="Times New Roman" w:hAnsi="Times New Roman" w:cs="Times New Roman"/>
                <w:kern w:val="0"/>
              </w:rPr>
            </w:pPr>
            <w:r w:rsidRPr="00AE0CE4">
              <w:rPr>
                <w:rFonts w:ascii="Times New Roman" w:hAnsi="Times New Roman" w:cs="Times New Roman"/>
              </w:rPr>
              <w:t>101,675,721</w:t>
            </w:r>
          </w:p>
        </w:tc>
        <w:tc>
          <w:tcPr>
            <w:tcW w:w="1587" w:type="dxa"/>
            <w:tcBorders>
              <w:top w:val="single" w:sz="4" w:space="0" w:color="000000"/>
              <w:left w:val="single" w:sz="4" w:space="0" w:color="000000"/>
              <w:bottom w:val="single" w:sz="4" w:space="0" w:color="auto"/>
            </w:tcBorders>
            <w:shd w:val="clear" w:color="auto" w:fill="FFFF00"/>
            <w:vAlign w:val="center"/>
          </w:tcPr>
          <w:p w14:paraId="73AC01E0" w14:textId="77777777" w:rsidR="00AE0CE4" w:rsidRPr="00AE0CE4" w:rsidRDefault="00AE0CE4" w:rsidP="009E3324">
            <w:pPr>
              <w:jc w:val="center"/>
              <w:rPr>
                <w:rFonts w:ascii="Times New Roman" w:eastAsia="標楷體" w:hAnsi="Times New Roman" w:cs="Times New Roman"/>
                <w:color w:val="FF0000"/>
                <w:sz w:val="22"/>
                <w:szCs w:val="22"/>
              </w:rPr>
            </w:pPr>
            <w:r w:rsidRPr="00AE0CE4">
              <w:rPr>
                <w:rFonts w:ascii="Times New Roman" w:hAnsi="Times New Roman" w:cs="Times New Roman"/>
                <w:color w:val="FF0000"/>
                <w:highlight w:val="yellow"/>
              </w:rPr>
              <w:t>92,314,624</w:t>
            </w:r>
          </w:p>
        </w:tc>
        <w:tc>
          <w:tcPr>
            <w:tcW w:w="1587" w:type="dxa"/>
            <w:tcBorders>
              <w:top w:val="single" w:sz="4" w:space="0" w:color="000000"/>
              <w:left w:val="single" w:sz="4" w:space="0" w:color="000000"/>
              <w:bottom w:val="single" w:sz="4" w:space="0" w:color="auto"/>
            </w:tcBorders>
            <w:shd w:val="clear" w:color="auto" w:fill="FFFF00"/>
            <w:vAlign w:val="center"/>
          </w:tcPr>
          <w:p w14:paraId="28D0EDE8" w14:textId="77777777" w:rsidR="00AE0CE4" w:rsidRPr="00AE0CE4" w:rsidRDefault="00AE0CE4" w:rsidP="009E3324">
            <w:pPr>
              <w:jc w:val="center"/>
              <w:rPr>
                <w:rFonts w:ascii="Times New Roman" w:eastAsia="標楷體" w:hAnsi="Times New Roman" w:cs="Times New Roman"/>
                <w:color w:val="FF0000"/>
                <w:sz w:val="22"/>
                <w:szCs w:val="22"/>
              </w:rPr>
            </w:pPr>
            <w:r w:rsidRPr="00AE0CE4">
              <w:rPr>
                <w:rFonts w:ascii="Times New Roman" w:hAnsi="Times New Roman" w:cs="Times New Roman"/>
                <w:color w:val="FF0000"/>
              </w:rPr>
              <w:t>91,861,605</w:t>
            </w:r>
          </w:p>
        </w:tc>
        <w:tc>
          <w:tcPr>
            <w:tcW w:w="1303" w:type="dxa"/>
            <w:tcBorders>
              <w:top w:val="single" w:sz="4" w:space="0" w:color="000000"/>
              <w:left w:val="single" w:sz="4" w:space="0" w:color="000000"/>
              <w:bottom w:val="single" w:sz="4" w:space="0" w:color="auto"/>
            </w:tcBorders>
            <w:shd w:val="clear" w:color="auto" w:fill="FFFF00"/>
            <w:vAlign w:val="center"/>
          </w:tcPr>
          <w:p w14:paraId="724396C0" w14:textId="77777777" w:rsidR="00AE0CE4" w:rsidRPr="00AE0CE4" w:rsidRDefault="00AE0CE4" w:rsidP="009E3324">
            <w:pPr>
              <w:jc w:val="center"/>
              <w:rPr>
                <w:rFonts w:ascii="Times New Roman" w:eastAsia="標楷體" w:hAnsi="Times New Roman" w:cs="Times New Roman"/>
                <w:color w:val="FF0000"/>
                <w:sz w:val="22"/>
                <w:szCs w:val="22"/>
              </w:rPr>
            </w:pPr>
            <w:r w:rsidRPr="00AE0CE4">
              <w:rPr>
                <w:rFonts w:ascii="Times New Roman" w:hAnsi="Times New Roman" w:cs="Times New Roman"/>
                <w:color w:val="FF0000"/>
              </w:rPr>
              <w:t>-0.5</w:t>
            </w:r>
          </w:p>
        </w:tc>
        <w:tc>
          <w:tcPr>
            <w:tcW w:w="6521" w:type="dxa"/>
            <w:vMerge/>
            <w:tcBorders>
              <w:left w:val="single" w:sz="4" w:space="0" w:color="000000"/>
              <w:bottom w:val="single" w:sz="4" w:space="0" w:color="auto"/>
              <w:right w:val="single" w:sz="4" w:space="0" w:color="000000"/>
            </w:tcBorders>
            <w:shd w:val="clear" w:color="auto" w:fill="FFFF00"/>
            <w:vAlign w:val="center"/>
          </w:tcPr>
          <w:p w14:paraId="25FB29C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31828E61" w14:textId="77777777" w:rsidTr="00E55772">
        <w:trPr>
          <w:trHeight w:val="3283"/>
          <w:jc w:val="center"/>
        </w:trPr>
        <w:tc>
          <w:tcPr>
            <w:tcW w:w="426" w:type="dxa"/>
            <w:vMerge w:val="restart"/>
            <w:tcBorders>
              <w:top w:val="single" w:sz="4" w:space="0" w:color="000000"/>
              <w:left w:val="single" w:sz="4" w:space="0" w:color="000000"/>
              <w:right w:val="single" w:sz="4" w:space="0" w:color="auto"/>
            </w:tcBorders>
            <w:shd w:val="clear" w:color="auto" w:fill="auto"/>
            <w:vAlign w:val="center"/>
          </w:tcPr>
          <w:p w14:paraId="4A5B6F5A"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r w:rsidRPr="00AE0CE4">
              <w:rPr>
                <w:rFonts w:ascii="Times New Roman" w:eastAsia="標楷體" w:hAnsi="Times New Roman" w:cs="Times New Roman"/>
                <w:color w:val="000000" w:themeColor="text1"/>
                <w:kern w:val="0"/>
                <w:szCs w:val="28"/>
              </w:rPr>
              <w:lastRenderedPageBreak/>
              <w:t>遠洋漁業</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30CBAC62" w14:textId="77777777" w:rsidR="00AE0CE4" w:rsidRPr="00AE0CE4" w:rsidRDefault="00AE0CE4" w:rsidP="009E3324">
            <w:pPr>
              <w:widowControl/>
              <w:jc w:val="center"/>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kern w:val="0"/>
                <w:szCs w:val="28"/>
              </w:rPr>
              <w:t>產量</w:t>
            </w:r>
          </w:p>
        </w:tc>
        <w:tc>
          <w:tcPr>
            <w:tcW w:w="1449" w:type="dxa"/>
            <w:tcBorders>
              <w:top w:val="single" w:sz="4" w:space="0" w:color="auto"/>
              <w:left w:val="single" w:sz="4" w:space="0" w:color="000000"/>
              <w:bottom w:val="single" w:sz="4" w:space="0" w:color="000000"/>
              <w:right w:val="single" w:sz="4" w:space="0" w:color="000000"/>
            </w:tcBorders>
            <w:vAlign w:val="center"/>
          </w:tcPr>
          <w:p w14:paraId="10A0F988"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435,258</w:t>
            </w:r>
          </w:p>
        </w:tc>
        <w:tc>
          <w:tcPr>
            <w:tcW w:w="1587" w:type="dxa"/>
            <w:tcBorders>
              <w:top w:val="single" w:sz="4" w:space="0" w:color="auto"/>
              <w:left w:val="single" w:sz="4" w:space="0" w:color="000000"/>
              <w:bottom w:val="single" w:sz="4" w:space="0" w:color="000000"/>
            </w:tcBorders>
            <w:shd w:val="clear" w:color="auto" w:fill="auto"/>
            <w:vAlign w:val="center"/>
          </w:tcPr>
          <w:p w14:paraId="0A91864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599,839</w:t>
            </w:r>
          </w:p>
        </w:tc>
        <w:tc>
          <w:tcPr>
            <w:tcW w:w="1587" w:type="dxa"/>
            <w:tcBorders>
              <w:top w:val="single" w:sz="4" w:space="0" w:color="auto"/>
              <w:left w:val="single" w:sz="4" w:space="0" w:color="000000"/>
              <w:bottom w:val="single" w:sz="4" w:space="0" w:color="000000"/>
            </w:tcBorders>
            <w:shd w:val="clear" w:color="auto" w:fill="FFFF00"/>
            <w:vAlign w:val="center"/>
          </w:tcPr>
          <w:p w14:paraId="0BD97AF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FF0000"/>
              </w:rPr>
              <w:t>481,971</w:t>
            </w:r>
          </w:p>
        </w:tc>
        <w:tc>
          <w:tcPr>
            <w:tcW w:w="1587" w:type="dxa"/>
            <w:tcBorders>
              <w:top w:val="single" w:sz="4" w:space="0" w:color="auto"/>
              <w:left w:val="single" w:sz="4" w:space="0" w:color="000000"/>
              <w:bottom w:val="single" w:sz="4" w:space="0" w:color="000000"/>
            </w:tcBorders>
            <w:shd w:val="clear" w:color="auto" w:fill="FFFF00"/>
            <w:vAlign w:val="center"/>
          </w:tcPr>
          <w:p w14:paraId="314FCE9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FF0000"/>
              </w:rPr>
              <w:t>433,404</w:t>
            </w:r>
          </w:p>
        </w:tc>
        <w:tc>
          <w:tcPr>
            <w:tcW w:w="1303" w:type="dxa"/>
            <w:tcBorders>
              <w:top w:val="single" w:sz="4" w:space="0" w:color="auto"/>
              <w:left w:val="single" w:sz="4" w:space="0" w:color="000000"/>
              <w:bottom w:val="single" w:sz="4" w:space="0" w:color="000000"/>
            </w:tcBorders>
            <w:shd w:val="clear" w:color="auto" w:fill="FFFF00"/>
            <w:vAlign w:val="center"/>
          </w:tcPr>
          <w:p w14:paraId="5DB4734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FF0000"/>
              </w:rPr>
              <w:t>-10.1</w:t>
            </w:r>
          </w:p>
        </w:tc>
        <w:tc>
          <w:tcPr>
            <w:tcW w:w="6521" w:type="dxa"/>
            <w:vMerge w:val="restart"/>
            <w:tcBorders>
              <w:top w:val="single" w:sz="4" w:space="0" w:color="auto"/>
              <w:left w:val="single" w:sz="4" w:space="0" w:color="000000"/>
              <w:right w:val="single" w:sz="4" w:space="0" w:color="000000"/>
            </w:tcBorders>
            <w:shd w:val="clear" w:color="auto" w:fill="auto"/>
          </w:tcPr>
          <w:p w14:paraId="6EB76C7E" w14:textId="77777777" w:rsidR="00AE0CE4" w:rsidRPr="00AE0CE4" w:rsidRDefault="00AE0CE4" w:rsidP="00C02B05">
            <w:pPr>
              <w:pStyle w:val="a9"/>
              <w:widowControl/>
              <w:numPr>
                <w:ilvl w:val="0"/>
                <w:numId w:val="107"/>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年遠洋漁業估計實績</w:t>
            </w:r>
            <w:proofErr w:type="gramStart"/>
            <w:r w:rsidRPr="00AE0CE4">
              <w:rPr>
                <w:rFonts w:ascii="Times New Roman" w:eastAsia="標楷體" w:hAnsi="Times New Roman" w:cs="Times New Roman"/>
                <w:color w:val="000000" w:themeColor="text1"/>
                <w:sz w:val="22"/>
              </w:rPr>
              <w:t>鰹鮪</w:t>
            </w:r>
            <w:proofErr w:type="gramEnd"/>
            <w:r w:rsidRPr="00AE0CE4">
              <w:rPr>
                <w:rFonts w:ascii="Times New Roman" w:eastAsia="標楷體" w:hAnsi="Times New Roman" w:cs="Times New Roman"/>
                <w:color w:val="000000" w:themeColor="text1"/>
                <w:sz w:val="22"/>
              </w:rPr>
              <w:t>圍網及</w:t>
            </w:r>
            <w:proofErr w:type="gramStart"/>
            <w:r w:rsidRPr="00AE0CE4">
              <w:rPr>
                <w:rFonts w:ascii="Times New Roman" w:eastAsia="標楷體" w:hAnsi="Times New Roman" w:cs="Times New Roman"/>
                <w:color w:val="000000" w:themeColor="text1"/>
                <w:sz w:val="22"/>
              </w:rPr>
              <w:t>鮪</w:t>
            </w:r>
            <w:proofErr w:type="gramEnd"/>
            <w:r w:rsidRPr="00AE0CE4">
              <w:rPr>
                <w:rFonts w:ascii="Times New Roman" w:eastAsia="標楷體" w:hAnsi="Times New Roman" w:cs="Times New Roman"/>
                <w:color w:val="000000" w:themeColor="text1"/>
                <w:sz w:val="22"/>
              </w:rPr>
              <w:t>延繩釣</w:t>
            </w:r>
            <w:proofErr w:type="gramStart"/>
            <w:r w:rsidRPr="00AE0CE4">
              <w:rPr>
                <w:rFonts w:ascii="Times New Roman" w:eastAsia="標楷體" w:hAnsi="Times New Roman" w:cs="Times New Roman"/>
                <w:color w:val="000000" w:themeColor="text1"/>
                <w:sz w:val="22"/>
              </w:rPr>
              <w:t>採</w:t>
            </w:r>
            <w:proofErr w:type="gramEnd"/>
            <w:r w:rsidRPr="00AE0CE4">
              <w:rPr>
                <w:rFonts w:ascii="Times New Roman" w:eastAsia="標楷體" w:hAnsi="Times New Roman" w:cs="Times New Roman"/>
                <w:color w:val="000000" w:themeColor="text1"/>
                <w:sz w:val="22"/>
              </w:rPr>
              <w:t>相同預估方式，以</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年上半年漁獲回報量及</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年上下半年比值，推估</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下半年漁獲量，再與</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年上半年漁獲回報量相加後即為</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年漁獲量估計實績；另</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年阿根廷</w:t>
            </w:r>
            <w:proofErr w:type="gramStart"/>
            <w:r w:rsidRPr="00AE0CE4">
              <w:rPr>
                <w:rFonts w:ascii="Times New Roman" w:eastAsia="標楷體" w:hAnsi="Times New Roman" w:cs="Times New Roman"/>
                <w:color w:val="000000" w:themeColor="text1"/>
                <w:sz w:val="22"/>
              </w:rPr>
              <w:t>魷</w:t>
            </w:r>
            <w:proofErr w:type="gramEnd"/>
            <w:r w:rsidRPr="00AE0CE4">
              <w:rPr>
                <w:rFonts w:ascii="Times New Roman" w:eastAsia="標楷體" w:hAnsi="Times New Roman" w:cs="Times New Roman"/>
                <w:color w:val="000000" w:themeColor="text1"/>
                <w:sz w:val="22"/>
              </w:rPr>
              <w:t>漁季已結束，惟尚需考量混獲</w:t>
            </w:r>
            <w:proofErr w:type="gramStart"/>
            <w:r w:rsidRPr="00AE0CE4">
              <w:rPr>
                <w:rFonts w:ascii="Times New Roman" w:eastAsia="標楷體" w:hAnsi="Times New Roman" w:cs="Times New Roman"/>
                <w:color w:val="000000" w:themeColor="text1"/>
                <w:sz w:val="22"/>
              </w:rPr>
              <w:t>赤魷</w:t>
            </w:r>
            <w:proofErr w:type="gramEnd"/>
            <w:r w:rsidRPr="00AE0CE4">
              <w:rPr>
                <w:rFonts w:ascii="Times New Roman" w:eastAsia="標楷體" w:hAnsi="Times New Roman" w:cs="Times New Roman"/>
                <w:color w:val="000000" w:themeColor="text1"/>
                <w:sz w:val="22"/>
              </w:rPr>
              <w:t>漁獲量，故以</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年阿根廷</w:t>
            </w:r>
            <w:proofErr w:type="gramStart"/>
            <w:r w:rsidRPr="00AE0CE4">
              <w:rPr>
                <w:rFonts w:ascii="Times New Roman" w:eastAsia="標楷體" w:hAnsi="Times New Roman" w:cs="Times New Roman"/>
                <w:color w:val="000000" w:themeColor="text1"/>
                <w:sz w:val="22"/>
              </w:rPr>
              <w:t>魷</w:t>
            </w:r>
            <w:proofErr w:type="gramEnd"/>
            <w:r w:rsidRPr="00AE0CE4">
              <w:rPr>
                <w:rFonts w:ascii="Times New Roman" w:eastAsia="標楷體" w:hAnsi="Times New Roman" w:cs="Times New Roman"/>
                <w:color w:val="000000" w:themeColor="text1"/>
                <w:sz w:val="22"/>
              </w:rPr>
              <w:t>生產實績再酌予調升；秋刀</w:t>
            </w:r>
            <w:proofErr w:type="gramStart"/>
            <w:r w:rsidRPr="00AE0CE4">
              <w:rPr>
                <w:rFonts w:ascii="Times New Roman" w:eastAsia="標楷體" w:hAnsi="Times New Roman" w:cs="Times New Roman"/>
                <w:color w:val="000000" w:themeColor="text1"/>
                <w:sz w:val="22"/>
              </w:rPr>
              <w:t>魚棒受網</w:t>
            </w:r>
            <w:proofErr w:type="gramEnd"/>
            <w:r w:rsidRPr="00AE0CE4">
              <w:rPr>
                <w:rFonts w:ascii="Times New Roman" w:eastAsia="標楷體" w:hAnsi="Times New Roman" w:cs="Times New Roman"/>
                <w:color w:val="000000" w:themeColor="text1"/>
                <w:sz w:val="22"/>
              </w:rPr>
              <w:t>漁業因漁季未結束估計實績維持不變</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同</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年秋刀</w:t>
            </w:r>
            <w:proofErr w:type="gramStart"/>
            <w:r w:rsidRPr="00AE0CE4">
              <w:rPr>
                <w:rFonts w:ascii="Times New Roman" w:eastAsia="標楷體" w:hAnsi="Times New Roman" w:cs="Times New Roman"/>
                <w:color w:val="000000" w:themeColor="text1"/>
                <w:sz w:val="22"/>
              </w:rPr>
              <w:t>魚棒受網</w:t>
            </w:r>
            <w:proofErr w:type="gramEnd"/>
            <w:r w:rsidRPr="00AE0CE4">
              <w:rPr>
                <w:rFonts w:ascii="Times New Roman" w:eastAsia="標楷體" w:hAnsi="Times New Roman" w:cs="Times New Roman"/>
                <w:color w:val="000000" w:themeColor="text1"/>
                <w:sz w:val="22"/>
              </w:rPr>
              <w:t>生產目標</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，故遠洋漁業</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年估計實績約為</w:t>
            </w:r>
            <w:r w:rsidRPr="00AE0CE4">
              <w:rPr>
                <w:rFonts w:ascii="Times New Roman" w:eastAsia="標楷體" w:hAnsi="Times New Roman" w:cs="Times New Roman"/>
                <w:color w:val="000000" w:themeColor="text1"/>
                <w:sz w:val="22"/>
              </w:rPr>
              <w:t>48</w:t>
            </w:r>
            <w:r w:rsidRPr="00AE0CE4">
              <w:rPr>
                <w:rFonts w:ascii="Times New Roman" w:eastAsia="標楷體" w:hAnsi="Times New Roman" w:cs="Times New Roman"/>
                <w:color w:val="000000" w:themeColor="text1"/>
                <w:sz w:val="22"/>
              </w:rPr>
              <w:t>萬公噸。</w:t>
            </w:r>
          </w:p>
          <w:p w14:paraId="0DCA07BA" w14:textId="77777777" w:rsidR="00AE0CE4" w:rsidRPr="00AE0CE4" w:rsidRDefault="00AE0CE4" w:rsidP="00C02B05">
            <w:pPr>
              <w:pStyle w:val="a9"/>
              <w:widowControl/>
              <w:numPr>
                <w:ilvl w:val="0"/>
                <w:numId w:val="107"/>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年遠洋漁業生產目標原則除</w:t>
            </w:r>
            <w:proofErr w:type="gramStart"/>
            <w:r w:rsidRPr="00AE0CE4">
              <w:rPr>
                <w:rFonts w:ascii="Times New Roman" w:eastAsia="標楷體" w:hAnsi="Times New Roman" w:cs="Times New Roman"/>
                <w:color w:val="000000" w:themeColor="text1"/>
                <w:sz w:val="22"/>
              </w:rPr>
              <w:t>魷</w:t>
            </w:r>
            <w:proofErr w:type="gramEnd"/>
            <w:r w:rsidRPr="00AE0CE4">
              <w:rPr>
                <w:rFonts w:ascii="Times New Roman" w:eastAsia="標楷體" w:hAnsi="Times New Roman" w:cs="Times New Roman"/>
                <w:color w:val="000000" w:themeColor="text1"/>
                <w:sz w:val="22"/>
              </w:rPr>
              <w:t>釣漁業外，其餘遠洋漁業依各區域性漁業管理組織給予配額數量、近</w:t>
            </w:r>
            <w:r w:rsidRPr="00AE0CE4">
              <w:rPr>
                <w:rFonts w:ascii="Times New Roman" w:eastAsia="標楷體" w:hAnsi="Times New Roman" w:cs="Times New Roman"/>
                <w:color w:val="000000" w:themeColor="text1"/>
                <w:sz w:val="22"/>
              </w:rPr>
              <w:t>10</w:t>
            </w:r>
            <w:r w:rsidRPr="00AE0CE4">
              <w:rPr>
                <w:rFonts w:ascii="Times New Roman" w:eastAsia="標楷體" w:hAnsi="Times New Roman" w:cs="Times New Roman"/>
                <w:color w:val="000000" w:themeColor="text1"/>
                <w:sz w:val="22"/>
              </w:rPr>
              <w:t>年平均漁獲量及預估作業</w:t>
            </w:r>
            <w:proofErr w:type="gramStart"/>
            <w:r w:rsidRPr="00AE0CE4">
              <w:rPr>
                <w:rFonts w:ascii="Times New Roman" w:eastAsia="標楷體" w:hAnsi="Times New Roman" w:cs="Times New Roman"/>
                <w:color w:val="000000" w:themeColor="text1"/>
                <w:sz w:val="22"/>
              </w:rPr>
              <w:t>船數推估</w:t>
            </w:r>
            <w:proofErr w:type="gramEnd"/>
            <w:r w:rsidRPr="00AE0CE4">
              <w:rPr>
                <w:rFonts w:ascii="Times New Roman" w:eastAsia="標楷體" w:hAnsi="Times New Roman" w:cs="Times New Roman"/>
                <w:color w:val="000000" w:themeColor="text1"/>
                <w:sz w:val="22"/>
              </w:rPr>
              <w:t>，同時考量油價、匯率價差等生產成本條件因素，各漁業生產目標合計約為</w:t>
            </w:r>
            <w:r w:rsidRPr="00AE0CE4">
              <w:rPr>
                <w:rFonts w:ascii="Times New Roman" w:eastAsia="標楷體" w:hAnsi="Times New Roman" w:cs="Times New Roman"/>
                <w:color w:val="000000" w:themeColor="text1"/>
                <w:sz w:val="22"/>
              </w:rPr>
              <w:t>45.4</w:t>
            </w:r>
            <w:r w:rsidRPr="00AE0CE4">
              <w:rPr>
                <w:rFonts w:ascii="Times New Roman" w:eastAsia="標楷體" w:hAnsi="Times New Roman" w:cs="Times New Roman"/>
                <w:color w:val="000000" w:themeColor="text1"/>
                <w:sz w:val="22"/>
              </w:rPr>
              <w:t>萬公噸。</w:t>
            </w:r>
          </w:p>
          <w:p w14:paraId="1A97180E" w14:textId="77777777" w:rsidR="00AE0CE4" w:rsidRPr="00AE0CE4" w:rsidRDefault="00AE0CE4" w:rsidP="00C02B05">
            <w:pPr>
              <w:pStyle w:val="a9"/>
              <w:widowControl/>
              <w:numPr>
                <w:ilvl w:val="0"/>
                <w:numId w:val="107"/>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FF0000"/>
                <w:sz w:val="22"/>
                <w:highlight w:val="yellow"/>
              </w:rPr>
              <w:t>109</w:t>
            </w:r>
            <w:r w:rsidRPr="00AE0CE4">
              <w:rPr>
                <w:rFonts w:ascii="Times New Roman" w:eastAsia="標楷體" w:hAnsi="Times New Roman" w:cs="Times New Roman"/>
                <w:color w:val="FF0000"/>
                <w:sz w:val="22"/>
                <w:highlight w:val="yellow"/>
              </w:rPr>
              <w:t>年至</w:t>
            </w:r>
            <w:r w:rsidRPr="00AE0CE4">
              <w:rPr>
                <w:rFonts w:ascii="Times New Roman" w:eastAsia="標楷體" w:hAnsi="Times New Roman" w:cs="Times New Roman"/>
                <w:color w:val="FF0000"/>
                <w:sz w:val="22"/>
                <w:highlight w:val="yellow"/>
              </w:rPr>
              <w:t>111</w:t>
            </w:r>
            <w:r w:rsidRPr="00AE0CE4">
              <w:rPr>
                <w:rFonts w:ascii="Times New Roman" w:eastAsia="標楷體" w:hAnsi="Times New Roman" w:cs="Times New Roman"/>
                <w:color w:val="FF0000"/>
                <w:sz w:val="22"/>
                <w:highlight w:val="yellow"/>
              </w:rPr>
              <w:t>年</w:t>
            </w:r>
            <w:proofErr w:type="gramStart"/>
            <w:r w:rsidRPr="00AE0CE4">
              <w:rPr>
                <w:rFonts w:ascii="Times New Roman" w:eastAsia="標楷體" w:hAnsi="Times New Roman" w:cs="Times New Roman"/>
                <w:color w:val="FF0000"/>
                <w:sz w:val="22"/>
                <w:highlight w:val="yellow"/>
              </w:rPr>
              <w:t>疫</w:t>
            </w:r>
            <w:proofErr w:type="gramEnd"/>
            <w:r w:rsidRPr="00AE0CE4">
              <w:rPr>
                <w:rFonts w:ascii="Times New Roman" w:eastAsia="標楷體" w:hAnsi="Times New Roman" w:cs="Times New Roman"/>
                <w:color w:val="FF0000"/>
                <w:sz w:val="22"/>
                <w:highlight w:val="yellow"/>
              </w:rPr>
              <w:t>情</w:t>
            </w:r>
            <w:proofErr w:type="gramStart"/>
            <w:r w:rsidRPr="00AE0CE4">
              <w:rPr>
                <w:rFonts w:ascii="Times New Roman" w:eastAsia="標楷體" w:hAnsi="Times New Roman" w:cs="Times New Roman"/>
                <w:color w:val="FF0000"/>
                <w:sz w:val="22"/>
                <w:highlight w:val="yellow"/>
              </w:rPr>
              <w:t>期間，本署</w:t>
            </w:r>
            <w:proofErr w:type="gramEnd"/>
            <w:r w:rsidRPr="00AE0CE4">
              <w:rPr>
                <w:rFonts w:ascii="Times New Roman" w:eastAsia="標楷體" w:hAnsi="Times New Roman" w:cs="Times New Roman"/>
                <w:color w:val="FF0000"/>
                <w:sz w:val="22"/>
                <w:highlight w:val="yellow"/>
              </w:rPr>
              <w:t>已陸續推動多項防疫與紓困措施，包括紓困貸款利息補貼、返</w:t>
            </w:r>
            <w:proofErr w:type="gramStart"/>
            <w:r w:rsidRPr="00AE0CE4">
              <w:rPr>
                <w:rFonts w:ascii="Times New Roman" w:eastAsia="標楷體" w:hAnsi="Times New Roman" w:cs="Times New Roman"/>
                <w:color w:val="FF0000"/>
                <w:sz w:val="22"/>
                <w:highlight w:val="yellow"/>
              </w:rPr>
              <w:t>臺</w:t>
            </w:r>
            <w:proofErr w:type="gramEnd"/>
            <w:r w:rsidRPr="00AE0CE4">
              <w:rPr>
                <w:rFonts w:ascii="Times New Roman" w:eastAsia="標楷體" w:hAnsi="Times New Roman" w:cs="Times New Roman"/>
                <w:color w:val="FF0000"/>
                <w:sz w:val="22"/>
                <w:highlight w:val="yellow"/>
              </w:rPr>
              <w:t>漁獲</w:t>
            </w:r>
            <w:proofErr w:type="gramStart"/>
            <w:r w:rsidRPr="00AE0CE4">
              <w:rPr>
                <w:rFonts w:ascii="Times New Roman" w:eastAsia="標楷體" w:hAnsi="Times New Roman" w:cs="Times New Roman"/>
                <w:color w:val="FF0000"/>
                <w:sz w:val="22"/>
                <w:highlight w:val="yellow"/>
              </w:rPr>
              <w:t>物凍儲補貼</w:t>
            </w:r>
            <w:proofErr w:type="gramEnd"/>
            <w:r w:rsidRPr="00AE0CE4">
              <w:rPr>
                <w:rFonts w:ascii="Times New Roman" w:eastAsia="標楷體" w:hAnsi="Times New Roman" w:cs="Times New Roman"/>
                <w:color w:val="FF0000"/>
                <w:sz w:val="22"/>
                <w:highlight w:val="yellow"/>
              </w:rPr>
              <w:t>及船員岸上檢疫津貼等，以穩定漁業營運並降低</w:t>
            </w:r>
            <w:proofErr w:type="gramStart"/>
            <w:r w:rsidRPr="00AE0CE4">
              <w:rPr>
                <w:rFonts w:ascii="Times New Roman" w:eastAsia="標楷體" w:hAnsi="Times New Roman" w:cs="Times New Roman"/>
                <w:color w:val="FF0000"/>
                <w:sz w:val="22"/>
                <w:highlight w:val="yellow"/>
              </w:rPr>
              <w:t>疫</w:t>
            </w:r>
            <w:proofErr w:type="gramEnd"/>
            <w:r w:rsidRPr="00AE0CE4">
              <w:rPr>
                <w:rFonts w:ascii="Times New Roman" w:eastAsia="標楷體" w:hAnsi="Times New Roman" w:cs="Times New Roman"/>
                <w:color w:val="FF0000"/>
                <w:sz w:val="22"/>
                <w:highlight w:val="yellow"/>
              </w:rPr>
              <w:t>情衝擊。綜上，相關措施有效減緩</w:t>
            </w:r>
            <w:proofErr w:type="gramStart"/>
            <w:r w:rsidRPr="00AE0CE4">
              <w:rPr>
                <w:rFonts w:ascii="Times New Roman" w:eastAsia="標楷體" w:hAnsi="Times New Roman" w:cs="Times New Roman"/>
                <w:color w:val="FF0000"/>
                <w:sz w:val="22"/>
                <w:highlight w:val="yellow"/>
              </w:rPr>
              <w:t>疫情對</w:t>
            </w:r>
            <w:proofErr w:type="gramEnd"/>
            <w:r w:rsidRPr="00AE0CE4">
              <w:rPr>
                <w:rFonts w:ascii="Times New Roman" w:eastAsia="標楷體" w:hAnsi="Times New Roman" w:cs="Times New Roman"/>
                <w:color w:val="FF0000"/>
                <w:sz w:val="22"/>
                <w:highlight w:val="yellow"/>
              </w:rPr>
              <w:t>漁業生產之影響，新冠</w:t>
            </w:r>
            <w:proofErr w:type="gramStart"/>
            <w:r w:rsidRPr="00AE0CE4">
              <w:rPr>
                <w:rFonts w:ascii="Times New Roman" w:eastAsia="標楷體" w:hAnsi="Times New Roman" w:cs="Times New Roman"/>
                <w:color w:val="FF0000"/>
                <w:sz w:val="22"/>
                <w:highlight w:val="yellow"/>
              </w:rPr>
              <w:t>疫情對</w:t>
            </w:r>
            <w:proofErr w:type="gramEnd"/>
            <w:r w:rsidRPr="00AE0CE4">
              <w:rPr>
                <w:rFonts w:ascii="Times New Roman" w:eastAsia="標楷體" w:hAnsi="Times New Roman" w:cs="Times New Roman"/>
                <w:color w:val="FF0000"/>
                <w:sz w:val="22"/>
                <w:highlight w:val="yellow"/>
              </w:rPr>
              <w:t>整體產量影響尚屬有限。</w:t>
            </w:r>
            <w:proofErr w:type="gramStart"/>
            <w:r w:rsidRPr="00AE0CE4">
              <w:rPr>
                <w:rFonts w:ascii="Times New Roman" w:eastAsia="標楷體" w:hAnsi="Times New Roman" w:cs="Times New Roman"/>
                <w:color w:val="FF0000"/>
                <w:sz w:val="22"/>
                <w:highlight w:val="yellow"/>
              </w:rPr>
              <w:t>另本署於</w:t>
            </w:r>
            <w:proofErr w:type="gramEnd"/>
            <w:r w:rsidRPr="00AE0CE4">
              <w:rPr>
                <w:rFonts w:ascii="Times New Roman" w:eastAsia="標楷體" w:hAnsi="Times New Roman" w:cs="Times New Roman"/>
                <w:color w:val="FF0000"/>
                <w:sz w:val="22"/>
                <w:highlight w:val="yellow"/>
              </w:rPr>
              <w:t>112</w:t>
            </w:r>
            <w:r w:rsidRPr="00AE0CE4">
              <w:rPr>
                <w:rFonts w:ascii="Times New Roman" w:eastAsia="標楷體" w:hAnsi="Times New Roman" w:cs="Times New Roman"/>
                <w:color w:val="FF0000"/>
                <w:sz w:val="22"/>
                <w:highlight w:val="yellow"/>
              </w:rPr>
              <w:t>年至</w:t>
            </w:r>
            <w:r w:rsidRPr="00AE0CE4">
              <w:rPr>
                <w:rFonts w:ascii="Times New Roman" w:eastAsia="標楷體" w:hAnsi="Times New Roman" w:cs="Times New Roman"/>
                <w:color w:val="FF0000"/>
                <w:sz w:val="22"/>
                <w:highlight w:val="yellow"/>
              </w:rPr>
              <w:t>114</w:t>
            </w:r>
            <w:r w:rsidRPr="00AE0CE4">
              <w:rPr>
                <w:rFonts w:ascii="Times New Roman" w:eastAsia="標楷體" w:hAnsi="Times New Roman" w:cs="Times New Roman"/>
                <w:color w:val="FF0000"/>
                <w:sz w:val="22"/>
                <w:highlight w:val="yellow"/>
              </w:rPr>
              <w:t>年</w:t>
            </w:r>
            <w:proofErr w:type="gramStart"/>
            <w:r w:rsidRPr="00AE0CE4">
              <w:rPr>
                <w:rFonts w:ascii="Times New Roman" w:eastAsia="標楷體" w:hAnsi="Times New Roman" w:cs="Times New Roman"/>
                <w:color w:val="FF0000"/>
                <w:sz w:val="22"/>
                <w:highlight w:val="yellow"/>
              </w:rPr>
              <w:t>期間，</w:t>
            </w:r>
            <w:proofErr w:type="gramEnd"/>
            <w:r w:rsidRPr="00AE0CE4">
              <w:rPr>
                <w:rFonts w:ascii="Times New Roman" w:eastAsia="標楷體" w:hAnsi="Times New Roman" w:cs="Times New Roman"/>
                <w:color w:val="FF0000"/>
                <w:sz w:val="22"/>
                <w:highlight w:val="yellow"/>
              </w:rPr>
              <w:t>持續推動遠洋漁船專案收購計畫，輔導作業條件不符國際標準或無法適應當前競爭環境之小型船隻優先退場，協助該等無意繼續從事遠洋漁業之業者</w:t>
            </w:r>
            <w:proofErr w:type="gramStart"/>
            <w:r w:rsidRPr="00AE0CE4">
              <w:rPr>
                <w:rFonts w:ascii="Times New Roman" w:eastAsia="標楷體" w:hAnsi="Times New Roman" w:cs="Times New Roman"/>
                <w:color w:val="FF0000"/>
                <w:sz w:val="22"/>
                <w:highlight w:val="yellow"/>
              </w:rPr>
              <w:t>辦理離漁</w:t>
            </w:r>
            <w:proofErr w:type="gramEnd"/>
            <w:r w:rsidRPr="00AE0CE4">
              <w:rPr>
                <w:rFonts w:ascii="Times New Roman" w:eastAsia="標楷體" w:hAnsi="Times New Roman" w:cs="Times New Roman"/>
                <w:color w:val="FF0000"/>
                <w:sz w:val="22"/>
                <w:highlight w:val="yellow"/>
              </w:rPr>
              <w:t>，降低漁獲配額使用壓力；此舉雖</w:t>
            </w:r>
            <w:proofErr w:type="gramStart"/>
            <w:r w:rsidRPr="00AE0CE4">
              <w:rPr>
                <w:rFonts w:ascii="Times New Roman" w:eastAsia="標楷體" w:hAnsi="Times New Roman" w:cs="Times New Roman"/>
                <w:color w:val="FF0000"/>
                <w:sz w:val="22"/>
                <w:highlight w:val="yellow"/>
              </w:rPr>
              <w:t>將調減我國</w:t>
            </w:r>
            <w:proofErr w:type="gramEnd"/>
            <w:r w:rsidRPr="00AE0CE4">
              <w:rPr>
                <w:rFonts w:ascii="Times New Roman" w:eastAsia="標楷體" w:hAnsi="Times New Roman" w:cs="Times New Roman"/>
                <w:color w:val="FF0000"/>
                <w:sz w:val="22"/>
                <w:highlight w:val="yellow"/>
              </w:rPr>
              <w:t>遠洋船隊規模，致捕撈實績稍有縮減，卻可確保有能力經營及配合管理制度者得以續存，並可降低業者從事不法漁撈之動機，端正我遠洋漁業國際形象與維護產業永續發展。</w:t>
            </w:r>
          </w:p>
        </w:tc>
      </w:tr>
      <w:tr w:rsidR="00AE0CE4" w:rsidRPr="00AE0CE4" w14:paraId="6E79E001" w14:textId="77777777" w:rsidTr="00E55772">
        <w:trPr>
          <w:trHeight w:val="2679"/>
          <w:jc w:val="center"/>
        </w:trPr>
        <w:tc>
          <w:tcPr>
            <w:tcW w:w="426" w:type="dxa"/>
            <w:vMerge/>
            <w:tcBorders>
              <w:left w:val="single" w:sz="4" w:space="0" w:color="000000"/>
              <w:right w:val="single" w:sz="4" w:space="0" w:color="auto"/>
            </w:tcBorders>
            <w:shd w:val="clear" w:color="auto" w:fill="auto"/>
            <w:vAlign w:val="center"/>
          </w:tcPr>
          <w:p w14:paraId="789CE90A"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36A5219D" w14:textId="77777777" w:rsidR="00AE0CE4" w:rsidRPr="00AE0CE4" w:rsidRDefault="00AE0CE4" w:rsidP="009E3324">
            <w:pPr>
              <w:widowControl/>
              <w:jc w:val="center"/>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kern w:val="0"/>
                <w:szCs w:val="28"/>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78075CF9"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78</w:t>
            </w:r>
          </w:p>
        </w:tc>
        <w:tc>
          <w:tcPr>
            <w:tcW w:w="1587" w:type="dxa"/>
            <w:tcBorders>
              <w:top w:val="single" w:sz="4" w:space="0" w:color="000000"/>
              <w:left w:val="single" w:sz="4" w:space="0" w:color="000000"/>
              <w:bottom w:val="single" w:sz="4" w:space="0" w:color="000000"/>
            </w:tcBorders>
            <w:shd w:val="clear" w:color="auto" w:fill="auto"/>
            <w:vAlign w:val="center"/>
          </w:tcPr>
          <w:p w14:paraId="4D86AD9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80</w:t>
            </w:r>
          </w:p>
        </w:tc>
        <w:tc>
          <w:tcPr>
            <w:tcW w:w="1587" w:type="dxa"/>
            <w:tcBorders>
              <w:top w:val="single" w:sz="4" w:space="0" w:color="000000"/>
              <w:left w:val="single" w:sz="4" w:space="0" w:color="000000"/>
              <w:bottom w:val="single" w:sz="4" w:space="0" w:color="000000"/>
            </w:tcBorders>
            <w:shd w:val="clear" w:color="auto" w:fill="auto"/>
            <w:vAlign w:val="center"/>
          </w:tcPr>
          <w:p w14:paraId="42BEAB3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78</w:t>
            </w:r>
          </w:p>
        </w:tc>
        <w:tc>
          <w:tcPr>
            <w:tcW w:w="1587" w:type="dxa"/>
            <w:tcBorders>
              <w:top w:val="single" w:sz="4" w:space="0" w:color="000000"/>
              <w:left w:val="single" w:sz="4" w:space="0" w:color="000000"/>
              <w:bottom w:val="single" w:sz="4" w:space="0" w:color="000000"/>
            </w:tcBorders>
            <w:shd w:val="clear" w:color="auto" w:fill="FFFF00"/>
            <w:vAlign w:val="center"/>
          </w:tcPr>
          <w:p w14:paraId="27BB0E4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eastAsia="標楷體" w:hAnsi="Times New Roman" w:cs="Times New Roman"/>
                <w:color w:val="FF0000"/>
                <w:sz w:val="22"/>
                <w:szCs w:val="22"/>
              </w:rPr>
              <w:t>75</w:t>
            </w:r>
          </w:p>
        </w:tc>
        <w:tc>
          <w:tcPr>
            <w:tcW w:w="1303" w:type="dxa"/>
            <w:tcBorders>
              <w:top w:val="single" w:sz="4" w:space="0" w:color="000000"/>
              <w:left w:val="single" w:sz="4" w:space="0" w:color="000000"/>
              <w:bottom w:val="single" w:sz="4" w:space="0" w:color="000000"/>
            </w:tcBorders>
            <w:shd w:val="clear" w:color="auto" w:fill="FFFF00"/>
            <w:vAlign w:val="center"/>
          </w:tcPr>
          <w:p w14:paraId="4E1FCDED" w14:textId="77777777" w:rsidR="00AE0CE4" w:rsidRPr="00AE0CE4" w:rsidRDefault="00AE0CE4" w:rsidP="009E3324">
            <w:pPr>
              <w:jc w:val="center"/>
              <w:rPr>
                <w:rFonts w:ascii="Times New Roman" w:eastAsia="標楷體" w:hAnsi="Times New Roman" w:cs="Times New Roman"/>
                <w:color w:val="FF0000"/>
                <w:sz w:val="22"/>
                <w:szCs w:val="22"/>
              </w:rPr>
            </w:pPr>
            <w:r w:rsidRPr="00AE0CE4">
              <w:rPr>
                <w:rFonts w:ascii="Times New Roman" w:eastAsia="標楷體" w:hAnsi="Times New Roman" w:cs="Times New Roman"/>
                <w:color w:val="FF0000"/>
                <w:sz w:val="22"/>
                <w:szCs w:val="22"/>
              </w:rPr>
              <w:t>-3.9</w:t>
            </w:r>
          </w:p>
        </w:tc>
        <w:tc>
          <w:tcPr>
            <w:tcW w:w="6521" w:type="dxa"/>
            <w:vMerge/>
            <w:tcBorders>
              <w:left w:val="single" w:sz="4" w:space="0" w:color="000000"/>
              <w:right w:val="single" w:sz="4" w:space="0" w:color="000000"/>
            </w:tcBorders>
            <w:shd w:val="clear" w:color="auto" w:fill="auto"/>
            <w:vAlign w:val="center"/>
          </w:tcPr>
          <w:p w14:paraId="352BDAE9"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2AE50A73" w14:textId="77777777" w:rsidTr="00E55772">
        <w:trPr>
          <w:trHeight w:val="2717"/>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54936B84"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3690892F" w14:textId="77777777" w:rsidR="00AE0CE4" w:rsidRPr="00AE0CE4" w:rsidRDefault="00AE0CE4" w:rsidP="009E3324">
            <w:pPr>
              <w:widowControl/>
              <w:jc w:val="center"/>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kern w:val="0"/>
                <w:szCs w:val="28"/>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61EBAEEF" w14:textId="77777777" w:rsidR="00AE0CE4" w:rsidRPr="00AE0CE4" w:rsidRDefault="00AE0CE4" w:rsidP="009E3324">
            <w:pPr>
              <w:widowControl/>
              <w:jc w:val="center"/>
              <w:rPr>
                <w:rFonts w:ascii="Times New Roman" w:hAnsi="Times New Roman" w:cs="Times New Roman"/>
                <w:color w:val="000000" w:themeColor="text1"/>
              </w:rPr>
            </w:pPr>
            <w:r w:rsidRPr="00AE0CE4">
              <w:rPr>
                <w:rFonts w:ascii="Times New Roman" w:hAnsi="Times New Roman" w:cs="Times New Roman"/>
                <w:color w:val="000000" w:themeColor="text1"/>
              </w:rPr>
              <w:t>34,167,000</w:t>
            </w:r>
          </w:p>
        </w:tc>
        <w:tc>
          <w:tcPr>
            <w:tcW w:w="1587" w:type="dxa"/>
            <w:tcBorders>
              <w:top w:val="single" w:sz="4" w:space="0" w:color="000000"/>
              <w:left w:val="single" w:sz="4" w:space="0" w:color="000000"/>
              <w:bottom w:val="single" w:sz="4" w:space="0" w:color="000000"/>
            </w:tcBorders>
            <w:shd w:val="clear" w:color="auto" w:fill="auto"/>
            <w:vAlign w:val="center"/>
          </w:tcPr>
          <w:p w14:paraId="29A2DF04" w14:textId="77777777" w:rsidR="00AE0CE4" w:rsidRPr="00AE0CE4" w:rsidRDefault="00AE0CE4" w:rsidP="009E3324">
            <w:pPr>
              <w:widowControl/>
              <w:jc w:val="center"/>
              <w:rPr>
                <w:rFonts w:ascii="Times New Roman" w:hAnsi="Times New Roman" w:cs="Times New Roman"/>
                <w:color w:val="000000" w:themeColor="text1"/>
                <w:kern w:val="0"/>
              </w:rPr>
            </w:pPr>
            <w:r w:rsidRPr="00AE0CE4">
              <w:rPr>
                <w:rFonts w:ascii="Times New Roman" w:hAnsi="Times New Roman" w:cs="Times New Roman"/>
                <w:color w:val="000000" w:themeColor="text1"/>
              </w:rPr>
              <w:t>47,723,322</w:t>
            </w:r>
          </w:p>
        </w:tc>
        <w:tc>
          <w:tcPr>
            <w:tcW w:w="1587" w:type="dxa"/>
            <w:tcBorders>
              <w:top w:val="single" w:sz="4" w:space="0" w:color="000000"/>
              <w:left w:val="single" w:sz="4" w:space="0" w:color="000000"/>
              <w:bottom w:val="single" w:sz="4" w:space="0" w:color="000000"/>
            </w:tcBorders>
            <w:shd w:val="clear" w:color="auto" w:fill="FFFF00"/>
            <w:vAlign w:val="center"/>
          </w:tcPr>
          <w:p w14:paraId="68526E46" w14:textId="77777777" w:rsidR="00AE0CE4" w:rsidRPr="00AE0CE4" w:rsidRDefault="00AE0CE4" w:rsidP="009E3324">
            <w:pPr>
              <w:jc w:val="center"/>
              <w:rPr>
                <w:rFonts w:ascii="Times New Roman" w:eastAsia="標楷體" w:hAnsi="Times New Roman" w:cs="Times New Roman"/>
                <w:color w:val="FF0000"/>
                <w:sz w:val="22"/>
                <w:szCs w:val="22"/>
              </w:rPr>
            </w:pPr>
            <w:r w:rsidRPr="00AE0CE4">
              <w:rPr>
                <w:rFonts w:ascii="Times New Roman" w:hAnsi="Times New Roman" w:cs="Times New Roman"/>
                <w:color w:val="FF0000"/>
                <w:highlight w:val="yellow"/>
              </w:rPr>
              <w:t>37,824,100</w:t>
            </w:r>
          </w:p>
        </w:tc>
        <w:tc>
          <w:tcPr>
            <w:tcW w:w="1587" w:type="dxa"/>
            <w:tcBorders>
              <w:top w:val="single" w:sz="4" w:space="0" w:color="000000"/>
              <w:left w:val="single" w:sz="4" w:space="0" w:color="000000"/>
              <w:bottom w:val="single" w:sz="4" w:space="0" w:color="000000"/>
            </w:tcBorders>
            <w:shd w:val="clear" w:color="auto" w:fill="FFFF00"/>
            <w:vAlign w:val="center"/>
          </w:tcPr>
          <w:p w14:paraId="3D5D5AC2" w14:textId="77777777" w:rsidR="00AE0CE4" w:rsidRPr="00AE0CE4" w:rsidRDefault="00AE0CE4" w:rsidP="009E3324">
            <w:pPr>
              <w:jc w:val="center"/>
              <w:rPr>
                <w:rFonts w:ascii="Times New Roman" w:eastAsia="標楷體" w:hAnsi="Times New Roman" w:cs="Times New Roman"/>
                <w:color w:val="FF0000"/>
                <w:sz w:val="22"/>
                <w:szCs w:val="22"/>
              </w:rPr>
            </w:pPr>
            <w:r w:rsidRPr="00AE0CE4">
              <w:rPr>
                <w:rFonts w:ascii="Times New Roman" w:hAnsi="Times New Roman" w:cs="Times New Roman"/>
                <w:color w:val="FF0000"/>
              </w:rPr>
              <w:t>32,671,330</w:t>
            </w:r>
          </w:p>
        </w:tc>
        <w:tc>
          <w:tcPr>
            <w:tcW w:w="1303" w:type="dxa"/>
            <w:tcBorders>
              <w:top w:val="single" w:sz="4" w:space="0" w:color="000000"/>
              <w:left w:val="single" w:sz="4" w:space="0" w:color="000000"/>
              <w:bottom w:val="single" w:sz="4" w:space="0" w:color="000000"/>
            </w:tcBorders>
            <w:shd w:val="clear" w:color="auto" w:fill="FFFF00"/>
            <w:vAlign w:val="center"/>
          </w:tcPr>
          <w:p w14:paraId="416F8A76" w14:textId="77777777" w:rsidR="00AE0CE4" w:rsidRPr="00AE0CE4" w:rsidRDefault="00AE0CE4" w:rsidP="009E3324">
            <w:pPr>
              <w:jc w:val="center"/>
              <w:rPr>
                <w:rFonts w:ascii="Times New Roman" w:eastAsia="標楷體" w:hAnsi="Times New Roman" w:cs="Times New Roman"/>
                <w:color w:val="FF0000"/>
                <w:sz w:val="22"/>
                <w:szCs w:val="22"/>
              </w:rPr>
            </w:pPr>
            <w:r w:rsidRPr="00AE0CE4">
              <w:rPr>
                <w:rFonts w:ascii="Times New Roman" w:eastAsia="標楷體" w:hAnsi="Times New Roman" w:cs="Times New Roman"/>
                <w:color w:val="FF0000"/>
                <w:sz w:val="22"/>
                <w:szCs w:val="22"/>
              </w:rPr>
              <w:t>-13.6</w:t>
            </w:r>
          </w:p>
        </w:tc>
        <w:tc>
          <w:tcPr>
            <w:tcW w:w="6521" w:type="dxa"/>
            <w:vMerge/>
            <w:tcBorders>
              <w:left w:val="single" w:sz="4" w:space="0" w:color="000000"/>
              <w:bottom w:val="single" w:sz="4" w:space="0" w:color="000000"/>
              <w:right w:val="single" w:sz="4" w:space="0" w:color="000000"/>
            </w:tcBorders>
            <w:shd w:val="clear" w:color="auto" w:fill="auto"/>
            <w:vAlign w:val="center"/>
          </w:tcPr>
          <w:p w14:paraId="6F1F9D5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32D0609E" w14:textId="77777777" w:rsidTr="00E55772">
        <w:trPr>
          <w:trHeight w:val="2432"/>
          <w:jc w:val="center"/>
        </w:trPr>
        <w:tc>
          <w:tcPr>
            <w:tcW w:w="426" w:type="dxa"/>
            <w:vMerge w:val="restart"/>
            <w:tcBorders>
              <w:top w:val="single" w:sz="4" w:space="0" w:color="000000"/>
              <w:left w:val="single" w:sz="4" w:space="0" w:color="000000"/>
              <w:right w:val="single" w:sz="4" w:space="0" w:color="auto"/>
            </w:tcBorders>
            <w:shd w:val="clear" w:color="auto" w:fill="auto"/>
            <w:vAlign w:val="center"/>
          </w:tcPr>
          <w:p w14:paraId="2FCE9573" w14:textId="77777777" w:rsidR="00AE0CE4" w:rsidRPr="00AE0CE4" w:rsidRDefault="00AE0CE4" w:rsidP="009E3324">
            <w:pPr>
              <w:widowControl/>
              <w:jc w:val="center"/>
              <w:rPr>
                <w:rFonts w:ascii="Times New Roman" w:eastAsia="標楷體" w:hAnsi="Times New Roman" w:cs="Times New Roman"/>
                <w:color w:val="000000" w:themeColor="text1"/>
                <w:szCs w:val="28"/>
              </w:rPr>
            </w:pPr>
            <w:proofErr w:type="gramStart"/>
            <w:r w:rsidRPr="00AE0CE4">
              <w:rPr>
                <w:rFonts w:ascii="Times New Roman" w:eastAsia="標楷體" w:hAnsi="Times New Roman" w:cs="Times New Roman"/>
                <w:color w:val="000000" w:themeColor="text1"/>
                <w:kern w:val="0"/>
                <w:szCs w:val="28"/>
              </w:rPr>
              <w:lastRenderedPageBreak/>
              <w:t>鰹鮪</w:t>
            </w:r>
            <w:proofErr w:type="gramEnd"/>
            <w:r w:rsidRPr="00AE0CE4">
              <w:rPr>
                <w:rFonts w:ascii="Times New Roman" w:eastAsia="標楷體" w:hAnsi="Times New Roman" w:cs="Times New Roman"/>
                <w:color w:val="000000" w:themeColor="text1"/>
                <w:kern w:val="0"/>
                <w:szCs w:val="28"/>
              </w:rPr>
              <w:t>圍網</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2348350C" w14:textId="77777777" w:rsidR="00AE0CE4" w:rsidRPr="00AE0CE4" w:rsidRDefault="00AE0CE4" w:rsidP="009E3324">
            <w:pPr>
              <w:widowControl/>
              <w:jc w:val="center"/>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kern w:val="0"/>
                <w:szCs w:val="28"/>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2427BFCA" w14:textId="77777777" w:rsidR="00AE0CE4" w:rsidRPr="00AE0CE4" w:rsidRDefault="00AE0CE4" w:rsidP="009E3324">
            <w:pPr>
              <w:spacing w:line="600" w:lineRule="auto"/>
              <w:jc w:val="center"/>
              <w:rPr>
                <w:rFonts w:ascii="Times New Roman" w:hAnsi="Times New Roman" w:cs="Times New Roman"/>
                <w:color w:val="000000" w:themeColor="text1"/>
              </w:rPr>
            </w:pPr>
            <w:r w:rsidRPr="00AE0CE4">
              <w:rPr>
                <w:rFonts w:ascii="Times New Roman" w:hAnsi="Times New Roman" w:cs="Times New Roman"/>
                <w:color w:val="000000" w:themeColor="text1"/>
              </w:rPr>
              <w:t>168,684</w:t>
            </w:r>
          </w:p>
        </w:tc>
        <w:tc>
          <w:tcPr>
            <w:tcW w:w="1587" w:type="dxa"/>
            <w:tcBorders>
              <w:top w:val="single" w:sz="4" w:space="0" w:color="000000"/>
              <w:left w:val="single" w:sz="4" w:space="0" w:color="000000"/>
              <w:bottom w:val="single" w:sz="4" w:space="0" w:color="000000"/>
            </w:tcBorders>
            <w:shd w:val="clear" w:color="auto" w:fill="auto"/>
            <w:vAlign w:val="center"/>
          </w:tcPr>
          <w:p w14:paraId="23F5653A"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228,984</w:t>
            </w:r>
          </w:p>
        </w:tc>
        <w:tc>
          <w:tcPr>
            <w:tcW w:w="1587" w:type="dxa"/>
            <w:tcBorders>
              <w:top w:val="single" w:sz="4" w:space="0" w:color="000000"/>
              <w:left w:val="single" w:sz="4" w:space="0" w:color="000000"/>
              <w:bottom w:val="single" w:sz="4" w:space="0" w:color="000000"/>
            </w:tcBorders>
            <w:shd w:val="clear" w:color="auto" w:fill="auto"/>
            <w:vAlign w:val="center"/>
          </w:tcPr>
          <w:p w14:paraId="1839286E"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177,345</w:t>
            </w:r>
          </w:p>
        </w:tc>
        <w:tc>
          <w:tcPr>
            <w:tcW w:w="1587" w:type="dxa"/>
            <w:tcBorders>
              <w:top w:val="single" w:sz="4" w:space="0" w:color="000000"/>
              <w:left w:val="single" w:sz="4" w:space="0" w:color="000000"/>
              <w:bottom w:val="single" w:sz="4" w:space="0" w:color="000000"/>
            </w:tcBorders>
            <w:shd w:val="clear" w:color="auto" w:fill="auto"/>
            <w:vAlign w:val="center"/>
          </w:tcPr>
          <w:p w14:paraId="63D0CCF0"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184,318</w:t>
            </w:r>
          </w:p>
        </w:tc>
        <w:tc>
          <w:tcPr>
            <w:tcW w:w="1303" w:type="dxa"/>
            <w:tcBorders>
              <w:top w:val="single" w:sz="4" w:space="0" w:color="000000"/>
              <w:left w:val="single" w:sz="4" w:space="0" w:color="000000"/>
              <w:bottom w:val="single" w:sz="4" w:space="0" w:color="000000"/>
            </w:tcBorders>
            <w:shd w:val="clear" w:color="auto" w:fill="auto"/>
            <w:vAlign w:val="center"/>
          </w:tcPr>
          <w:p w14:paraId="5C53103E"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3.9</w:t>
            </w:r>
          </w:p>
        </w:tc>
        <w:tc>
          <w:tcPr>
            <w:tcW w:w="6521" w:type="dxa"/>
            <w:vMerge w:val="restart"/>
            <w:tcBorders>
              <w:top w:val="single" w:sz="4" w:space="0" w:color="000000"/>
              <w:left w:val="single" w:sz="4" w:space="0" w:color="000000"/>
              <w:right w:val="single" w:sz="4" w:space="0" w:color="000000"/>
            </w:tcBorders>
            <w:shd w:val="clear" w:color="auto" w:fill="auto"/>
          </w:tcPr>
          <w:p w14:paraId="79A2FA6E" w14:textId="77777777" w:rsidR="00AE0CE4" w:rsidRPr="00AE0CE4" w:rsidRDefault="00AE0CE4" w:rsidP="00C02B05">
            <w:pPr>
              <w:pStyle w:val="a9"/>
              <w:widowControl/>
              <w:numPr>
                <w:ilvl w:val="0"/>
                <w:numId w:val="57"/>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將</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proofErr w:type="gramStart"/>
            <w:r w:rsidRPr="00AE0CE4">
              <w:rPr>
                <w:rFonts w:ascii="Times New Roman" w:eastAsia="標楷體" w:hAnsi="Times New Roman" w:cs="Times New Roman"/>
                <w:color w:val="000000" w:themeColor="text1"/>
                <w:sz w:val="22"/>
              </w:rPr>
              <w:t>鰹鮪</w:t>
            </w:r>
            <w:proofErr w:type="gramEnd"/>
            <w:r w:rsidRPr="00AE0CE4">
              <w:rPr>
                <w:rFonts w:ascii="Times New Roman" w:eastAsia="標楷體" w:hAnsi="Times New Roman" w:cs="Times New Roman"/>
                <w:color w:val="000000" w:themeColor="text1"/>
                <w:sz w:val="22"/>
              </w:rPr>
              <w:t>圍網漁業</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12</w:t>
            </w:r>
            <w:r w:rsidRPr="00AE0CE4">
              <w:rPr>
                <w:rFonts w:ascii="Times New Roman" w:eastAsia="標楷體" w:hAnsi="Times New Roman" w:cs="Times New Roman"/>
                <w:color w:val="000000" w:themeColor="text1"/>
                <w:sz w:val="22"/>
              </w:rPr>
              <w:t>月漁獲回報量及</w:t>
            </w:r>
            <w:r w:rsidRPr="00AE0CE4">
              <w:rPr>
                <w:rFonts w:ascii="Times New Roman" w:eastAsia="標楷體" w:hAnsi="Times New Roman" w:cs="Times New Roman"/>
                <w:color w:val="000000" w:themeColor="text1"/>
                <w:sz w:val="22"/>
              </w:rPr>
              <w:t>1</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月漁獲回報量相除可得</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年上、下半年漁獲回報量之比值，以此比值與</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proofErr w:type="gramStart"/>
            <w:r w:rsidRPr="00AE0CE4">
              <w:rPr>
                <w:rFonts w:ascii="Times New Roman" w:eastAsia="標楷體" w:hAnsi="Times New Roman" w:cs="Times New Roman"/>
                <w:color w:val="000000" w:themeColor="text1"/>
                <w:sz w:val="22"/>
              </w:rPr>
              <w:t>鰹鮪</w:t>
            </w:r>
            <w:proofErr w:type="gramEnd"/>
            <w:r w:rsidRPr="00AE0CE4">
              <w:rPr>
                <w:rFonts w:ascii="Times New Roman" w:eastAsia="標楷體" w:hAnsi="Times New Roman" w:cs="Times New Roman"/>
                <w:color w:val="000000" w:themeColor="text1"/>
                <w:sz w:val="22"/>
              </w:rPr>
              <w:t>圍網漁業</w:t>
            </w:r>
            <w:r w:rsidRPr="00AE0CE4">
              <w:rPr>
                <w:rFonts w:ascii="Times New Roman" w:eastAsia="標楷體" w:hAnsi="Times New Roman" w:cs="Times New Roman"/>
                <w:color w:val="000000" w:themeColor="text1"/>
                <w:sz w:val="22"/>
              </w:rPr>
              <w:t>1</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月漁獲回報量推估</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w:t>
            </w:r>
            <w:proofErr w:type="gramStart"/>
            <w:r w:rsidRPr="00AE0CE4">
              <w:rPr>
                <w:rFonts w:ascii="Times New Roman" w:eastAsia="標楷體" w:hAnsi="Times New Roman" w:cs="Times New Roman"/>
                <w:color w:val="000000" w:themeColor="text1"/>
                <w:sz w:val="22"/>
              </w:rPr>
              <w:t>鰹鮪</w:t>
            </w:r>
            <w:proofErr w:type="gramEnd"/>
            <w:r w:rsidRPr="00AE0CE4">
              <w:rPr>
                <w:rFonts w:ascii="Times New Roman" w:eastAsia="標楷體" w:hAnsi="Times New Roman" w:cs="Times New Roman"/>
                <w:color w:val="000000" w:themeColor="text1"/>
                <w:sz w:val="22"/>
              </w:rPr>
              <w:t>圍網漁業</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12</w:t>
            </w:r>
            <w:r w:rsidRPr="00AE0CE4">
              <w:rPr>
                <w:rFonts w:ascii="Times New Roman" w:eastAsia="標楷體" w:hAnsi="Times New Roman" w:cs="Times New Roman"/>
                <w:color w:val="000000" w:themeColor="text1"/>
                <w:sz w:val="22"/>
              </w:rPr>
              <w:t>月漁獲回報量，將</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w:t>
            </w:r>
            <w:r w:rsidRPr="00AE0CE4">
              <w:rPr>
                <w:rFonts w:ascii="Times New Roman" w:eastAsia="標楷體" w:hAnsi="Times New Roman" w:cs="Times New Roman"/>
                <w:color w:val="000000" w:themeColor="text1"/>
                <w:sz w:val="22"/>
              </w:rPr>
              <w:t>1</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月漁獲回報量及前述推估之</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12</w:t>
            </w:r>
            <w:r w:rsidRPr="00AE0CE4">
              <w:rPr>
                <w:rFonts w:ascii="Times New Roman" w:eastAsia="標楷體" w:hAnsi="Times New Roman" w:cs="Times New Roman"/>
                <w:color w:val="000000" w:themeColor="text1"/>
                <w:sz w:val="22"/>
              </w:rPr>
              <w:t>月漁獲回報量相加後，可推估</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w:t>
            </w:r>
            <w:proofErr w:type="gramStart"/>
            <w:r w:rsidRPr="00AE0CE4">
              <w:rPr>
                <w:rFonts w:ascii="Times New Roman" w:eastAsia="標楷體" w:hAnsi="Times New Roman" w:cs="Times New Roman"/>
                <w:color w:val="000000" w:themeColor="text1"/>
                <w:sz w:val="22"/>
              </w:rPr>
              <w:t>鰹鮪</w:t>
            </w:r>
            <w:proofErr w:type="gramEnd"/>
            <w:r w:rsidRPr="00AE0CE4">
              <w:rPr>
                <w:rFonts w:ascii="Times New Roman" w:eastAsia="標楷體" w:hAnsi="Times New Roman" w:cs="Times New Roman"/>
                <w:color w:val="000000" w:themeColor="text1"/>
                <w:sz w:val="22"/>
              </w:rPr>
              <w:t>圍網漁業生產實績為</w:t>
            </w:r>
            <w:r w:rsidRPr="00AE0CE4">
              <w:rPr>
                <w:rFonts w:ascii="Times New Roman" w:eastAsia="標楷體" w:hAnsi="Times New Roman" w:cs="Times New Roman"/>
                <w:color w:val="000000" w:themeColor="text1"/>
                <w:sz w:val="22"/>
              </w:rPr>
              <w:t>177,345</w:t>
            </w:r>
            <w:r w:rsidRPr="00AE0CE4">
              <w:rPr>
                <w:rFonts w:ascii="Times New Roman" w:eastAsia="標楷體" w:hAnsi="Times New Roman" w:cs="Times New Roman"/>
                <w:color w:val="000000" w:themeColor="text1"/>
                <w:sz w:val="22"/>
              </w:rPr>
              <w:t>公噸。</w:t>
            </w:r>
          </w:p>
          <w:p w14:paraId="7C6E3AFA" w14:textId="77777777" w:rsidR="00AE0CE4" w:rsidRPr="00AE0CE4" w:rsidRDefault="00AE0CE4" w:rsidP="00C02B05">
            <w:pPr>
              <w:pStyle w:val="a9"/>
              <w:widowControl/>
              <w:numPr>
                <w:ilvl w:val="0"/>
                <w:numId w:val="57"/>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以近</w:t>
            </w:r>
            <w:r w:rsidRPr="00AE0CE4">
              <w:rPr>
                <w:rFonts w:ascii="Times New Roman" w:eastAsia="標楷體" w:hAnsi="Times New Roman" w:cs="Times New Roman"/>
                <w:color w:val="000000" w:themeColor="text1"/>
                <w:sz w:val="22"/>
              </w:rPr>
              <w:t>10</w:t>
            </w:r>
            <w:r w:rsidRPr="00AE0CE4">
              <w:rPr>
                <w:rFonts w:ascii="Times New Roman" w:eastAsia="標楷體" w:hAnsi="Times New Roman" w:cs="Times New Roman"/>
                <w:color w:val="000000" w:themeColor="text1"/>
                <w:sz w:val="22"/>
              </w:rPr>
              <w:t>年漁獲量除以當年度實際作業船數算出單船平均年漁獲量</w:t>
            </w:r>
            <w:r w:rsidRPr="00AE0CE4">
              <w:rPr>
                <w:rFonts w:ascii="Times New Roman" w:eastAsia="標楷體" w:hAnsi="Times New Roman" w:cs="Times New Roman"/>
                <w:color w:val="000000" w:themeColor="text1"/>
                <w:sz w:val="22"/>
              </w:rPr>
              <w:t>(6,826.6</w:t>
            </w:r>
            <w:r w:rsidRPr="00AE0CE4">
              <w:rPr>
                <w:rFonts w:ascii="Times New Roman" w:eastAsia="標楷體" w:hAnsi="Times New Roman" w:cs="Times New Roman"/>
                <w:color w:val="000000" w:themeColor="text1"/>
                <w:sz w:val="22"/>
              </w:rPr>
              <w:t>公噸</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，再以預估作業船數</w:t>
            </w:r>
            <w:r w:rsidRPr="00AE0CE4">
              <w:rPr>
                <w:rFonts w:ascii="Times New Roman" w:eastAsia="標楷體" w:hAnsi="Times New Roman" w:cs="Times New Roman"/>
                <w:color w:val="000000" w:themeColor="text1"/>
                <w:sz w:val="22"/>
              </w:rPr>
              <w:t>(27</w:t>
            </w:r>
            <w:r w:rsidRPr="00AE0CE4">
              <w:rPr>
                <w:rFonts w:ascii="Times New Roman" w:eastAsia="標楷體" w:hAnsi="Times New Roman" w:cs="Times New Roman"/>
                <w:color w:val="000000" w:themeColor="text1"/>
                <w:sz w:val="22"/>
              </w:rPr>
              <w:t>艘</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推估</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年生產目標為</w:t>
            </w:r>
            <w:r w:rsidRPr="00AE0CE4">
              <w:rPr>
                <w:rFonts w:ascii="Times New Roman" w:eastAsia="標楷體" w:hAnsi="Times New Roman" w:cs="Times New Roman"/>
                <w:color w:val="000000" w:themeColor="text1"/>
                <w:sz w:val="22"/>
              </w:rPr>
              <w:t>184,318</w:t>
            </w:r>
            <w:r w:rsidRPr="00AE0CE4">
              <w:rPr>
                <w:rFonts w:ascii="Times New Roman" w:eastAsia="標楷體" w:hAnsi="Times New Roman" w:cs="Times New Roman"/>
                <w:color w:val="000000" w:themeColor="text1"/>
                <w:sz w:val="22"/>
              </w:rPr>
              <w:t>公噸。</w:t>
            </w:r>
          </w:p>
          <w:p w14:paraId="2BD9941D" w14:textId="77777777" w:rsidR="00AE0CE4" w:rsidRPr="00AE0CE4" w:rsidRDefault="00AE0CE4" w:rsidP="00C02B05">
            <w:pPr>
              <w:pStyle w:val="a9"/>
              <w:widowControl/>
              <w:numPr>
                <w:ilvl w:val="0"/>
                <w:numId w:val="57"/>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參考</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年估計實績預估</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年度生產目標平均價格為</w:t>
            </w:r>
            <w:r w:rsidRPr="00AE0CE4">
              <w:rPr>
                <w:rFonts w:ascii="Times New Roman" w:eastAsia="標楷體" w:hAnsi="Times New Roman" w:cs="Times New Roman"/>
                <w:color w:val="000000" w:themeColor="text1"/>
                <w:sz w:val="22"/>
              </w:rPr>
              <w:t>40</w:t>
            </w:r>
            <w:r w:rsidRPr="00AE0CE4">
              <w:rPr>
                <w:rFonts w:ascii="Times New Roman" w:eastAsia="標楷體" w:hAnsi="Times New Roman" w:cs="Times New Roman"/>
                <w:color w:val="000000" w:themeColor="text1"/>
                <w:sz w:val="22"/>
              </w:rPr>
              <w:t>千元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公噸</w:t>
            </w:r>
            <w:r w:rsidRPr="00AE0CE4">
              <w:rPr>
                <w:rFonts w:ascii="Times New Roman" w:eastAsia="標楷體" w:hAnsi="Times New Roman" w:cs="Times New Roman"/>
                <w:color w:val="000000" w:themeColor="text1"/>
                <w:sz w:val="22"/>
              </w:rPr>
              <w:t>(</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年度生產目標平均價格為</w:t>
            </w:r>
            <w:r w:rsidRPr="00AE0CE4">
              <w:rPr>
                <w:rFonts w:ascii="Times New Roman" w:eastAsia="標楷體" w:hAnsi="Times New Roman" w:cs="Times New Roman"/>
                <w:color w:val="000000" w:themeColor="text1"/>
                <w:sz w:val="22"/>
              </w:rPr>
              <w:t>40</w:t>
            </w:r>
            <w:r w:rsidRPr="00AE0CE4">
              <w:rPr>
                <w:rFonts w:ascii="Times New Roman" w:eastAsia="標楷體" w:hAnsi="Times New Roman" w:cs="Times New Roman"/>
                <w:color w:val="000000" w:themeColor="text1"/>
                <w:sz w:val="22"/>
              </w:rPr>
              <w:t>千元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公噸</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5513E9C9" w14:textId="77777777" w:rsidR="00AE0CE4" w:rsidRPr="00AE0CE4" w:rsidRDefault="00AE0CE4" w:rsidP="00C02B05">
            <w:pPr>
              <w:pStyle w:val="a9"/>
              <w:widowControl/>
              <w:numPr>
                <w:ilvl w:val="0"/>
                <w:numId w:val="57"/>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proofErr w:type="gramStart"/>
            <w:r w:rsidRPr="00AE0CE4">
              <w:rPr>
                <w:rFonts w:ascii="Times New Roman" w:eastAsia="標楷體" w:hAnsi="Times New Roman" w:cs="Times New Roman"/>
                <w:color w:val="000000" w:themeColor="text1"/>
                <w:sz w:val="22"/>
              </w:rPr>
              <w:t>鰹鮪</w:t>
            </w:r>
            <w:proofErr w:type="gramEnd"/>
            <w:r w:rsidRPr="00AE0CE4">
              <w:rPr>
                <w:rFonts w:ascii="Times New Roman" w:eastAsia="標楷體" w:hAnsi="Times New Roman" w:cs="Times New Roman"/>
                <w:color w:val="000000" w:themeColor="text1"/>
                <w:sz w:val="22"/>
              </w:rPr>
              <w:t>圍網漁業係以無配額之正</w:t>
            </w:r>
            <w:proofErr w:type="gramStart"/>
            <w:r w:rsidRPr="00AE0CE4">
              <w:rPr>
                <w:rFonts w:ascii="Times New Roman" w:eastAsia="標楷體" w:hAnsi="Times New Roman" w:cs="Times New Roman"/>
                <w:color w:val="000000" w:themeColor="text1"/>
                <w:sz w:val="22"/>
              </w:rPr>
              <w:t>鰹</w:t>
            </w:r>
            <w:proofErr w:type="gramEnd"/>
            <w:r w:rsidRPr="00AE0CE4">
              <w:rPr>
                <w:rFonts w:ascii="Times New Roman" w:eastAsia="標楷體" w:hAnsi="Times New Roman" w:cs="Times New Roman"/>
                <w:color w:val="000000" w:themeColor="text1"/>
                <w:sz w:val="22"/>
              </w:rPr>
              <w:t>為主要漁獲物。</w:t>
            </w:r>
          </w:p>
          <w:p w14:paraId="77FCA845" w14:textId="77777777" w:rsidR="00AE0CE4" w:rsidRPr="00AE0CE4" w:rsidRDefault="00AE0CE4" w:rsidP="00C02B05">
            <w:pPr>
              <w:widowControl/>
              <w:numPr>
                <w:ilvl w:val="0"/>
                <w:numId w:val="57"/>
              </w:numPr>
              <w:suppressAutoHyphens/>
              <w:spacing w:after="0" w:line="300" w:lineRule="exact"/>
              <w:ind w:left="227" w:hanging="227"/>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年估計實績平均價格係於</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8</w:t>
            </w:r>
            <w:r w:rsidRPr="00AE0CE4">
              <w:rPr>
                <w:rFonts w:ascii="Times New Roman" w:eastAsia="標楷體" w:hAnsi="Times New Roman" w:cs="Times New Roman"/>
                <w:color w:val="000000" w:themeColor="text1"/>
                <w:sz w:val="22"/>
              </w:rPr>
              <w:t>月底提供，經檢視</w:t>
            </w:r>
            <w:proofErr w:type="gramStart"/>
            <w:r w:rsidRPr="00AE0CE4">
              <w:rPr>
                <w:rFonts w:ascii="Times New Roman" w:eastAsia="標楷體" w:hAnsi="Times New Roman" w:cs="Times New Roman"/>
                <w:color w:val="000000" w:themeColor="text1"/>
                <w:sz w:val="22"/>
              </w:rPr>
              <w:t>三</w:t>
            </w:r>
            <w:proofErr w:type="gramEnd"/>
            <w:r w:rsidRPr="00AE0CE4">
              <w:rPr>
                <w:rFonts w:ascii="Times New Roman" w:eastAsia="標楷體" w:hAnsi="Times New Roman" w:cs="Times New Roman"/>
                <w:color w:val="000000" w:themeColor="text1"/>
                <w:sz w:val="22"/>
              </w:rPr>
              <w:t>大洋區主漁獲魚價及油價調查表，</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8</w:t>
            </w:r>
            <w:r w:rsidRPr="00AE0CE4">
              <w:rPr>
                <w:rFonts w:ascii="Times New Roman" w:eastAsia="標楷體" w:hAnsi="Times New Roman" w:cs="Times New Roman"/>
                <w:color w:val="000000" w:themeColor="text1"/>
                <w:sz w:val="22"/>
              </w:rPr>
              <w:t>月初至</w:t>
            </w:r>
            <w:r w:rsidRPr="00AE0CE4">
              <w:rPr>
                <w:rFonts w:ascii="Times New Roman" w:eastAsia="標楷體" w:hAnsi="Times New Roman" w:cs="Times New Roman"/>
                <w:color w:val="000000" w:themeColor="text1"/>
                <w:sz w:val="22"/>
              </w:rPr>
              <w:t>12</w:t>
            </w:r>
            <w:r w:rsidRPr="00AE0CE4">
              <w:rPr>
                <w:rFonts w:ascii="Times New Roman" w:eastAsia="標楷體" w:hAnsi="Times New Roman" w:cs="Times New Roman"/>
                <w:color w:val="000000" w:themeColor="text1"/>
                <w:sz w:val="22"/>
              </w:rPr>
              <w:t>月</w:t>
            </w:r>
            <w:proofErr w:type="gramStart"/>
            <w:r w:rsidRPr="00AE0CE4">
              <w:rPr>
                <w:rFonts w:ascii="Times New Roman" w:eastAsia="標楷體" w:hAnsi="Times New Roman" w:cs="Times New Roman"/>
                <w:color w:val="000000" w:themeColor="text1"/>
                <w:sz w:val="22"/>
              </w:rPr>
              <w:t>初期間魚價</w:t>
            </w:r>
            <w:proofErr w:type="gramEnd"/>
            <w:r w:rsidRPr="00AE0CE4">
              <w:rPr>
                <w:rFonts w:ascii="Times New Roman" w:eastAsia="標楷體" w:hAnsi="Times New Roman" w:cs="Times New Roman"/>
                <w:color w:val="000000" w:themeColor="text1"/>
                <w:sz w:val="22"/>
              </w:rPr>
              <w:t>尚無明顯變動，</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年生產目標預估平均價格維持與</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年估計實績平均價格一致。</w:t>
            </w:r>
          </w:p>
        </w:tc>
      </w:tr>
      <w:tr w:rsidR="00AE0CE4" w:rsidRPr="00AE0CE4" w14:paraId="404267ED" w14:textId="77777777" w:rsidTr="00E55772">
        <w:trPr>
          <w:trHeight w:val="2396"/>
          <w:jc w:val="center"/>
        </w:trPr>
        <w:tc>
          <w:tcPr>
            <w:tcW w:w="426" w:type="dxa"/>
            <w:vMerge/>
            <w:tcBorders>
              <w:left w:val="single" w:sz="4" w:space="0" w:color="000000"/>
              <w:right w:val="single" w:sz="4" w:space="0" w:color="auto"/>
            </w:tcBorders>
            <w:shd w:val="clear" w:color="auto" w:fill="auto"/>
            <w:vAlign w:val="center"/>
          </w:tcPr>
          <w:p w14:paraId="7F17697B"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40369CF4" w14:textId="77777777" w:rsidR="00AE0CE4" w:rsidRPr="00AE0CE4" w:rsidRDefault="00AE0CE4" w:rsidP="009E3324">
            <w:pPr>
              <w:widowControl/>
              <w:jc w:val="center"/>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kern w:val="0"/>
                <w:szCs w:val="28"/>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0A300D7E" w14:textId="77777777" w:rsidR="00AE0CE4" w:rsidRPr="00AE0CE4" w:rsidRDefault="00AE0CE4" w:rsidP="009E3324">
            <w:pPr>
              <w:spacing w:line="600" w:lineRule="auto"/>
              <w:jc w:val="center"/>
              <w:rPr>
                <w:rFonts w:ascii="Times New Roman" w:hAnsi="Times New Roman" w:cs="Times New Roman"/>
                <w:color w:val="000000" w:themeColor="text1"/>
              </w:rPr>
            </w:pPr>
            <w:r w:rsidRPr="00AE0CE4">
              <w:rPr>
                <w:rFonts w:ascii="Times New Roman" w:hAnsi="Times New Roman" w:cs="Times New Roman"/>
                <w:color w:val="000000" w:themeColor="text1"/>
              </w:rPr>
              <w:t>50</w:t>
            </w:r>
          </w:p>
        </w:tc>
        <w:tc>
          <w:tcPr>
            <w:tcW w:w="1587" w:type="dxa"/>
            <w:tcBorders>
              <w:top w:val="single" w:sz="4" w:space="0" w:color="000000"/>
              <w:left w:val="single" w:sz="4" w:space="0" w:color="000000"/>
              <w:bottom w:val="single" w:sz="4" w:space="0" w:color="000000"/>
            </w:tcBorders>
            <w:shd w:val="clear" w:color="auto" w:fill="auto"/>
            <w:vAlign w:val="center"/>
          </w:tcPr>
          <w:p w14:paraId="70824DDF"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36</w:t>
            </w:r>
          </w:p>
        </w:tc>
        <w:tc>
          <w:tcPr>
            <w:tcW w:w="1587" w:type="dxa"/>
            <w:tcBorders>
              <w:top w:val="single" w:sz="4" w:space="0" w:color="000000"/>
              <w:left w:val="single" w:sz="4" w:space="0" w:color="000000"/>
              <w:bottom w:val="single" w:sz="4" w:space="0" w:color="000000"/>
            </w:tcBorders>
            <w:shd w:val="clear" w:color="auto" w:fill="auto"/>
            <w:vAlign w:val="center"/>
          </w:tcPr>
          <w:p w14:paraId="51F25F91"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40</w:t>
            </w:r>
          </w:p>
        </w:tc>
        <w:tc>
          <w:tcPr>
            <w:tcW w:w="1587" w:type="dxa"/>
            <w:tcBorders>
              <w:top w:val="single" w:sz="4" w:space="0" w:color="000000"/>
              <w:left w:val="single" w:sz="4" w:space="0" w:color="000000"/>
              <w:bottom w:val="single" w:sz="4" w:space="0" w:color="000000"/>
            </w:tcBorders>
            <w:shd w:val="clear" w:color="auto" w:fill="auto"/>
            <w:vAlign w:val="center"/>
          </w:tcPr>
          <w:p w14:paraId="5A492BBF"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40</w:t>
            </w:r>
          </w:p>
        </w:tc>
        <w:tc>
          <w:tcPr>
            <w:tcW w:w="1303" w:type="dxa"/>
            <w:tcBorders>
              <w:top w:val="single" w:sz="4" w:space="0" w:color="000000"/>
              <w:left w:val="single" w:sz="4" w:space="0" w:color="000000"/>
              <w:bottom w:val="single" w:sz="4" w:space="0" w:color="000000"/>
            </w:tcBorders>
            <w:shd w:val="clear" w:color="auto" w:fill="auto"/>
            <w:vAlign w:val="center"/>
          </w:tcPr>
          <w:p w14:paraId="442011B5"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0.0</w:t>
            </w:r>
          </w:p>
        </w:tc>
        <w:tc>
          <w:tcPr>
            <w:tcW w:w="6521" w:type="dxa"/>
            <w:vMerge/>
            <w:tcBorders>
              <w:left w:val="single" w:sz="4" w:space="0" w:color="000000"/>
              <w:right w:val="single" w:sz="4" w:space="0" w:color="000000"/>
            </w:tcBorders>
            <w:shd w:val="clear" w:color="auto" w:fill="auto"/>
            <w:vAlign w:val="center"/>
          </w:tcPr>
          <w:p w14:paraId="1D5425F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65D4E21C" w14:textId="77777777" w:rsidTr="00E55772">
        <w:trPr>
          <w:trHeight w:val="2700"/>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4E99C317"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7BDE3AF2" w14:textId="77777777" w:rsidR="00AE0CE4" w:rsidRPr="00AE0CE4" w:rsidRDefault="00AE0CE4" w:rsidP="009E3324">
            <w:pPr>
              <w:widowControl/>
              <w:jc w:val="center"/>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kern w:val="0"/>
                <w:szCs w:val="28"/>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17883DD8"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8,470,376</w:t>
            </w:r>
          </w:p>
        </w:tc>
        <w:tc>
          <w:tcPr>
            <w:tcW w:w="1587" w:type="dxa"/>
            <w:tcBorders>
              <w:top w:val="single" w:sz="4" w:space="0" w:color="000000"/>
              <w:left w:val="single" w:sz="4" w:space="0" w:color="000000"/>
              <w:bottom w:val="single" w:sz="4" w:space="0" w:color="000000"/>
            </w:tcBorders>
            <w:shd w:val="clear" w:color="auto" w:fill="auto"/>
            <w:vAlign w:val="center"/>
          </w:tcPr>
          <w:p w14:paraId="60B9388C"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8,137,041</w:t>
            </w:r>
          </w:p>
        </w:tc>
        <w:tc>
          <w:tcPr>
            <w:tcW w:w="1587" w:type="dxa"/>
            <w:tcBorders>
              <w:top w:val="single" w:sz="4" w:space="0" w:color="000000"/>
              <w:left w:val="single" w:sz="4" w:space="0" w:color="000000"/>
              <w:bottom w:val="single" w:sz="4" w:space="0" w:color="000000"/>
            </w:tcBorders>
            <w:shd w:val="clear" w:color="auto" w:fill="auto"/>
            <w:vAlign w:val="center"/>
          </w:tcPr>
          <w:p w14:paraId="3CBB2BBA"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7,093,800</w:t>
            </w:r>
          </w:p>
        </w:tc>
        <w:tc>
          <w:tcPr>
            <w:tcW w:w="1587" w:type="dxa"/>
            <w:tcBorders>
              <w:top w:val="single" w:sz="4" w:space="0" w:color="000000"/>
              <w:left w:val="single" w:sz="4" w:space="0" w:color="000000"/>
              <w:bottom w:val="single" w:sz="4" w:space="0" w:color="000000"/>
            </w:tcBorders>
            <w:shd w:val="clear" w:color="auto" w:fill="auto"/>
            <w:vAlign w:val="center"/>
          </w:tcPr>
          <w:p w14:paraId="73894261"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7,372,720</w:t>
            </w:r>
          </w:p>
        </w:tc>
        <w:tc>
          <w:tcPr>
            <w:tcW w:w="1303" w:type="dxa"/>
            <w:tcBorders>
              <w:top w:val="single" w:sz="4" w:space="0" w:color="000000"/>
              <w:left w:val="single" w:sz="4" w:space="0" w:color="000000"/>
              <w:bottom w:val="single" w:sz="4" w:space="0" w:color="000000"/>
            </w:tcBorders>
            <w:shd w:val="clear" w:color="auto" w:fill="auto"/>
            <w:vAlign w:val="center"/>
          </w:tcPr>
          <w:p w14:paraId="73C46BD6"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3.9</w:t>
            </w:r>
          </w:p>
        </w:tc>
        <w:tc>
          <w:tcPr>
            <w:tcW w:w="6521" w:type="dxa"/>
            <w:vMerge/>
            <w:tcBorders>
              <w:left w:val="single" w:sz="4" w:space="0" w:color="000000"/>
              <w:bottom w:val="single" w:sz="4" w:space="0" w:color="000000"/>
              <w:right w:val="single" w:sz="4" w:space="0" w:color="000000"/>
            </w:tcBorders>
            <w:shd w:val="clear" w:color="auto" w:fill="auto"/>
            <w:vAlign w:val="center"/>
          </w:tcPr>
          <w:p w14:paraId="5169E076"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23F10A7C" w14:textId="77777777" w:rsidTr="00E55772">
        <w:trPr>
          <w:trHeight w:val="3283"/>
          <w:jc w:val="center"/>
        </w:trPr>
        <w:tc>
          <w:tcPr>
            <w:tcW w:w="426" w:type="dxa"/>
            <w:vMerge w:val="restart"/>
            <w:tcBorders>
              <w:top w:val="single" w:sz="4" w:space="0" w:color="000000"/>
              <w:left w:val="single" w:sz="4" w:space="0" w:color="000000"/>
              <w:right w:val="single" w:sz="4" w:space="0" w:color="auto"/>
            </w:tcBorders>
            <w:shd w:val="clear" w:color="auto" w:fill="auto"/>
            <w:vAlign w:val="center"/>
          </w:tcPr>
          <w:p w14:paraId="32F344CF"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proofErr w:type="gramStart"/>
            <w:r w:rsidRPr="00AE0CE4">
              <w:rPr>
                <w:rFonts w:ascii="Times New Roman" w:eastAsia="標楷體" w:hAnsi="Times New Roman" w:cs="Times New Roman"/>
                <w:color w:val="000000" w:themeColor="text1"/>
                <w:kern w:val="0"/>
                <w:szCs w:val="28"/>
              </w:rPr>
              <w:lastRenderedPageBreak/>
              <w:t>鮪</w:t>
            </w:r>
            <w:proofErr w:type="gramEnd"/>
            <w:r w:rsidRPr="00AE0CE4">
              <w:rPr>
                <w:rFonts w:ascii="Times New Roman" w:eastAsia="標楷體" w:hAnsi="Times New Roman" w:cs="Times New Roman"/>
                <w:color w:val="000000" w:themeColor="text1"/>
                <w:kern w:val="0"/>
                <w:szCs w:val="28"/>
              </w:rPr>
              <w:t>延繩釣</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39A37D9C" w14:textId="77777777" w:rsidR="00AE0CE4" w:rsidRPr="00AE0CE4" w:rsidRDefault="00AE0CE4" w:rsidP="009E3324">
            <w:pPr>
              <w:widowControl/>
              <w:jc w:val="center"/>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kern w:val="0"/>
                <w:szCs w:val="28"/>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50169D4B"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177,032</w:t>
            </w:r>
          </w:p>
        </w:tc>
        <w:tc>
          <w:tcPr>
            <w:tcW w:w="1587" w:type="dxa"/>
            <w:tcBorders>
              <w:top w:val="single" w:sz="4" w:space="0" w:color="000000"/>
              <w:left w:val="single" w:sz="4" w:space="0" w:color="000000"/>
              <w:bottom w:val="single" w:sz="4" w:space="0" w:color="000000"/>
            </w:tcBorders>
            <w:shd w:val="clear" w:color="auto" w:fill="auto"/>
            <w:vAlign w:val="center"/>
          </w:tcPr>
          <w:p w14:paraId="0E9D1500"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177,961</w:t>
            </w:r>
          </w:p>
        </w:tc>
        <w:tc>
          <w:tcPr>
            <w:tcW w:w="1587" w:type="dxa"/>
            <w:tcBorders>
              <w:top w:val="single" w:sz="4" w:space="0" w:color="000000"/>
              <w:left w:val="single" w:sz="4" w:space="0" w:color="000000"/>
              <w:bottom w:val="single" w:sz="4" w:space="0" w:color="000000"/>
            </w:tcBorders>
            <w:shd w:val="clear" w:color="auto" w:fill="auto"/>
            <w:vAlign w:val="center"/>
          </w:tcPr>
          <w:p w14:paraId="3B3B50CE"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183,334</w:t>
            </w:r>
          </w:p>
        </w:tc>
        <w:tc>
          <w:tcPr>
            <w:tcW w:w="1587" w:type="dxa"/>
            <w:tcBorders>
              <w:top w:val="single" w:sz="4" w:space="0" w:color="000000"/>
              <w:left w:val="single" w:sz="4" w:space="0" w:color="000000"/>
              <w:bottom w:val="single" w:sz="4" w:space="0" w:color="000000"/>
            </w:tcBorders>
            <w:shd w:val="clear" w:color="auto" w:fill="FFFF00"/>
            <w:vAlign w:val="center"/>
          </w:tcPr>
          <w:p w14:paraId="6D97C454"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FF0000"/>
              </w:rPr>
              <w:t>143,586</w:t>
            </w:r>
          </w:p>
        </w:tc>
        <w:tc>
          <w:tcPr>
            <w:tcW w:w="1303" w:type="dxa"/>
            <w:tcBorders>
              <w:top w:val="single" w:sz="4" w:space="0" w:color="000000"/>
              <w:left w:val="single" w:sz="4" w:space="0" w:color="000000"/>
              <w:bottom w:val="single" w:sz="4" w:space="0" w:color="000000"/>
            </w:tcBorders>
            <w:shd w:val="clear" w:color="auto" w:fill="FFFF00"/>
            <w:vAlign w:val="center"/>
          </w:tcPr>
          <w:p w14:paraId="7253AE05"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FF0000"/>
              </w:rPr>
              <w:t>-21.7</w:t>
            </w:r>
          </w:p>
        </w:tc>
        <w:tc>
          <w:tcPr>
            <w:tcW w:w="6521" w:type="dxa"/>
            <w:vMerge w:val="restart"/>
            <w:tcBorders>
              <w:top w:val="single" w:sz="4" w:space="0" w:color="000000"/>
              <w:left w:val="single" w:sz="4" w:space="0" w:color="000000"/>
              <w:right w:val="single" w:sz="4" w:space="0" w:color="000000"/>
            </w:tcBorders>
            <w:shd w:val="clear" w:color="auto" w:fill="auto"/>
          </w:tcPr>
          <w:p w14:paraId="0F47D80D" w14:textId="77777777" w:rsidR="00AE0CE4" w:rsidRPr="00AE0CE4" w:rsidRDefault="00AE0CE4" w:rsidP="00C02B05">
            <w:pPr>
              <w:pStyle w:val="a9"/>
              <w:widowControl/>
              <w:numPr>
                <w:ilvl w:val="0"/>
                <w:numId w:val="108"/>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將</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proofErr w:type="gramStart"/>
            <w:r w:rsidRPr="00AE0CE4">
              <w:rPr>
                <w:rFonts w:ascii="Times New Roman" w:eastAsia="標楷體" w:hAnsi="Times New Roman" w:cs="Times New Roman"/>
                <w:color w:val="000000" w:themeColor="text1"/>
                <w:sz w:val="22"/>
              </w:rPr>
              <w:t>鮪</w:t>
            </w:r>
            <w:proofErr w:type="gramEnd"/>
            <w:r w:rsidRPr="00AE0CE4">
              <w:rPr>
                <w:rFonts w:ascii="Times New Roman" w:eastAsia="標楷體" w:hAnsi="Times New Roman" w:cs="Times New Roman"/>
                <w:color w:val="000000" w:themeColor="text1"/>
                <w:sz w:val="22"/>
              </w:rPr>
              <w:t>延繩釣漁業</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12</w:t>
            </w:r>
            <w:r w:rsidRPr="00AE0CE4">
              <w:rPr>
                <w:rFonts w:ascii="Times New Roman" w:eastAsia="標楷體" w:hAnsi="Times New Roman" w:cs="Times New Roman"/>
                <w:color w:val="000000" w:themeColor="text1"/>
                <w:sz w:val="22"/>
              </w:rPr>
              <w:t>月漁獲回報量及</w:t>
            </w:r>
            <w:r w:rsidRPr="00AE0CE4">
              <w:rPr>
                <w:rFonts w:ascii="Times New Roman" w:eastAsia="標楷體" w:hAnsi="Times New Roman" w:cs="Times New Roman"/>
                <w:color w:val="000000" w:themeColor="text1"/>
                <w:sz w:val="22"/>
              </w:rPr>
              <w:t>1</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月漁獲回報量相除可得</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年上、下半年漁獲回報量之比值，以此比值與</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proofErr w:type="gramStart"/>
            <w:r w:rsidRPr="00AE0CE4">
              <w:rPr>
                <w:rFonts w:ascii="Times New Roman" w:eastAsia="標楷體" w:hAnsi="Times New Roman" w:cs="Times New Roman"/>
                <w:color w:val="000000" w:themeColor="text1"/>
                <w:sz w:val="22"/>
              </w:rPr>
              <w:t>鮪</w:t>
            </w:r>
            <w:proofErr w:type="gramEnd"/>
            <w:r w:rsidRPr="00AE0CE4">
              <w:rPr>
                <w:rFonts w:ascii="Times New Roman" w:eastAsia="標楷體" w:hAnsi="Times New Roman" w:cs="Times New Roman"/>
                <w:color w:val="000000" w:themeColor="text1"/>
                <w:sz w:val="22"/>
              </w:rPr>
              <w:t>延繩釣漁業</w:t>
            </w:r>
            <w:r w:rsidRPr="00AE0CE4">
              <w:rPr>
                <w:rFonts w:ascii="Times New Roman" w:eastAsia="標楷體" w:hAnsi="Times New Roman" w:cs="Times New Roman"/>
                <w:color w:val="000000" w:themeColor="text1"/>
                <w:sz w:val="22"/>
              </w:rPr>
              <w:t>1</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月漁獲回報量推估</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w:t>
            </w:r>
            <w:proofErr w:type="gramStart"/>
            <w:r w:rsidRPr="00AE0CE4">
              <w:rPr>
                <w:rFonts w:ascii="Times New Roman" w:eastAsia="標楷體" w:hAnsi="Times New Roman" w:cs="Times New Roman"/>
                <w:color w:val="000000" w:themeColor="text1"/>
                <w:sz w:val="22"/>
              </w:rPr>
              <w:t>鮪</w:t>
            </w:r>
            <w:proofErr w:type="gramEnd"/>
            <w:r w:rsidRPr="00AE0CE4">
              <w:rPr>
                <w:rFonts w:ascii="Times New Roman" w:eastAsia="標楷體" w:hAnsi="Times New Roman" w:cs="Times New Roman"/>
                <w:color w:val="000000" w:themeColor="text1"/>
                <w:sz w:val="22"/>
              </w:rPr>
              <w:t>延繩釣漁業</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12</w:t>
            </w:r>
            <w:r w:rsidRPr="00AE0CE4">
              <w:rPr>
                <w:rFonts w:ascii="Times New Roman" w:eastAsia="標楷體" w:hAnsi="Times New Roman" w:cs="Times New Roman"/>
                <w:color w:val="000000" w:themeColor="text1"/>
                <w:sz w:val="22"/>
              </w:rPr>
              <w:t>月漁獲回報量，將</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w:t>
            </w:r>
            <w:r w:rsidRPr="00AE0CE4">
              <w:rPr>
                <w:rFonts w:ascii="Times New Roman" w:eastAsia="標楷體" w:hAnsi="Times New Roman" w:cs="Times New Roman"/>
                <w:color w:val="000000" w:themeColor="text1"/>
                <w:sz w:val="22"/>
              </w:rPr>
              <w:t>1</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月漁獲回報量及前述推估之</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12</w:t>
            </w:r>
            <w:r w:rsidRPr="00AE0CE4">
              <w:rPr>
                <w:rFonts w:ascii="Times New Roman" w:eastAsia="標楷體" w:hAnsi="Times New Roman" w:cs="Times New Roman"/>
                <w:color w:val="000000" w:themeColor="text1"/>
                <w:sz w:val="22"/>
              </w:rPr>
              <w:t>月漁獲回報量相加後，可推估</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w:t>
            </w:r>
            <w:proofErr w:type="gramStart"/>
            <w:r w:rsidRPr="00AE0CE4">
              <w:rPr>
                <w:rFonts w:ascii="Times New Roman" w:eastAsia="標楷體" w:hAnsi="Times New Roman" w:cs="Times New Roman"/>
                <w:color w:val="000000" w:themeColor="text1"/>
                <w:sz w:val="22"/>
              </w:rPr>
              <w:t>鮪</w:t>
            </w:r>
            <w:proofErr w:type="gramEnd"/>
            <w:r w:rsidRPr="00AE0CE4">
              <w:rPr>
                <w:rFonts w:ascii="Times New Roman" w:eastAsia="標楷體" w:hAnsi="Times New Roman" w:cs="Times New Roman"/>
                <w:color w:val="000000" w:themeColor="text1"/>
                <w:sz w:val="22"/>
              </w:rPr>
              <w:t>延繩釣漁業生產實績為</w:t>
            </w:r>
            <w:r w:rsidRPr="00AE0CE4">
              <w:rPr>
                <w:rFonts w:ascii="Times New Roman" w:eastAsia="標楷體" w:hAnsi="Times New Roman" w:cs="Times New Roman"/>
                <w:color w:val="000000" w:themeColor="text1"/>
                <w:sz w:val="22"/>
              </w:rPr>
              <w:t>183,334</w:t>
            </w:r>
            <w:r w:rsidRPr="00AE0CE4">
              <w:rPr>
                <w:rFonts w:ascii="Times New Roman" w:eastAsia="標楷體" w:hAnsi="Times New Roman" w:cs="Times New Roman"/>
                <w:color w:val="000000" w:themeColor="text1"/>
                <w:sz w:val="22"/>
              </w:rPr>
              <w:t>公噸。</w:t>
            </w:r>
          </w:p>
          <w:p w14:paraId="5238234B" w14:textId="77777777" w:rsidR="00AE0CE4" w:rsidRPr="00AE0CE4" w:rsidRDefault="00AE0CE4" w:rsidP="00C02B05">
            <w:pPr>
              <w:pStyle w:val="a9"/>
              <w:widowControl/>
              <w:numPr>
                <w:ilvl w:val="0"/>
                <w:numId w:val="108"/>
              </w:numPr>
              <w:shd w:val="clear" w:color="auto" w:fill="FFFF00"/>
              <w:suppressAutoHyphens/>
              <w:spacing w:after="0" w:line="300" w:lineRule="exact"/>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查</w:t>
            </w:r>
            <w:proofErr w:type="gramStart"/>
            <w:r w:rsidRPr="00AE0CE4">
              <w:rPr>
                <w:rFonts w:ascii="Times New Roman" w:eastAsia="標楷體" w:hAnsi="Times New Roman" w:cs="Times New Roman"/>
                <w:color w:val="FF0000"/>
                <w:sz w:val="22"/>
              </w:rPr>
              <w:t>114</w:t>
            </w:r>
            <w:proofErr w:type="gramEnd"/>
            <w:r w:rsidRPr="00AE0CE4">
              <w:rPr>
                <w:rFonts w:ascii="Times New Roman" w:eastAsia="標楷體" w:hAnsi="Times New Roman" w:cs="Times New Roman"/>
                <w:color w:val="FF0000"/>
                <w:sz w:val="22"/>
              </w:rPr>
              <w:t>年度取得許可證之</w:t>
            </w:r>
            <w:proofErr w:type="gramStart"/>
            <w:r w:rsidRPr="00AE0CE4">
              <w:rPr>
                <w:rFonts w:ascii="Times New Roman" w:eastAsia="標楷體" w:hAnsi="Times New Roman" w:cs="Times New Roman"/>
                <w:color w:val="FF0000"/>
                <w:sz w:val="22"/>
              </w:rPr>
              <w:t>鮪</w:t>
            </w:r>
            <w:proofErr w:type="gramEnd"/>
            <w:r w:rsidRPr="00AE0CE4">
              <w:rPr>
                <w:rFonts w:ascii="Times New Roman" w:eastAsia="標楷體" w:hAnsi="Times New Roman" w:cs="Times New Roman"/>
                <w:color w:val="FF0000"/>
                <w:sz w:val="22"/>
              </w:rPr>
              <w:t>延繩釣漁船計</w:t>
            </w:r>
            <w:r w:rsidRPr="00AE0CE4">
              <w:rPr>
                <w:rFonts w:ascii="Times New Roman" w:eastAsia="標楷體" w:hAnsi="Times New Roman" w:cs="Times New Roman"/>
                <w:color w:val="FF0000"/>
                <w:sz w:val="22"/>
              </w:rPr>
              <w:t>810</w:t>
            </w:r>
            <w:r w:rsidRPr="00AE0CE4">
              <w:rPr>
                <w:rFonts w:ascii="Times New Roman" w:eastAsia="標楷體" w:hAnsi="Times New Roman" w:cs="Times New Roman"/>
                <w:color w:val="FF0000"/>
                <w:sz w:val="22"/>
              </w:rPr>
              <w:t>艘，其中大釣船</w:t>
            </w:r>
            <w:r w:rsidRPr="00AE0CE4">
              <w:rPr>
                <w:rFonts w:ascii="Times New Roman" w:eastAsia="標楷體" w:hAnsi="Times New Roman" w:cs="Times New Roman"/>
                <w:color w:val="FF0000"/>
                <w:sz w:val="22"/>
              </w:rPr>
              <w:t>275</w:t>
            </w:r>
            <w:r w:rsidRPr="00AE0CE4">
              <w:rPr>
                <w:rFonts w:ascii="Times New Roman" w:eastAsia="標楷體" w:hAnsi="Times New Roman" w:cs="Times New Roman"/>
                <w:color w:val="FF0000"/>
                <w:sz w:val="22"/>
              </w:rPr>
              <w:t>艘、小釣船</w:t>
            </w:r>
            <w:r w:rsidRPr="00AE0CE4">
              <w:rPr>
                <w:rFonts w:ascii="Times New Roman" w:eastAsia="標楷體" w:hAnsi="Times New Roman" w:cs="Times New Roman"/>
                <w:color w:val="FF0000"/>
                <w:sz w:val="22"/>
              </w:rPr>
              <w:t>535</w:t>
            </w:r>
            <w:r w:rsidRPr="00AE0CE4">
              <w:rPr>
                <w:rFonts w:ascii="Times New Roman" w:eastAsia="標楷體" w:hAnsi="Times New Roman" w:cs="Times New Roman"/>
                <w:color w:val="FF0000"/>
                <w:sz w:val="22"/>
              </w:rPr>
              <w:t>艘；另無作業實績之漁船數計</w:t>
            </w:r>
            <w:r w:rsidRPr="00AE0CE4">
              <w:rPr>
                <w:rFonts w:ascii="Times New Roman" w:eastAsia="標楷體" w:hAnsi="Times New Roman" w:cs="Times New Roman"/>
                <w:color w:val="FF0000"/>
                <w:sz w:val="22"/>
              </w:rPr>
              <w:t>198</w:t>
            </w:r>
            <w:r w:rsidRPr="00AE0CE4">
              <w:rPr>
                <w:rFonts w:ascii="Times New Roman" w:eastAsia="標楷體" w:hAnsi="Times New Roman" w:cs="Times New Roman"/>
                <w:color w:val="FF0000"/>
                <w:sz w:val="22"/>
              </w:rPr>
              <w:t>艘。</w:t>
            </w:r>
            <w:proofErr w:type="gramStart"/>
            <w:r w:rsidRPr="00AE0CE4">
              <w:rPr>
                <w:rFonts w:ascii="Times New Roman" w:eastAsia="標楷體" w:hAnsi="Times New Roman" w:cs="Times New Roman"/>
                <w:color w:val="FF0000"/>
                <w:sz w:val="22"/>
              </w:rPr>
              <w:t>鑑</w:t>
            </w:r>
            <w:proofErr w:type="gramEnd"/>
            <w:r w:rsidRPr="00AE0CE4">
              <w:rPr>
                <w:rFonts w:ascii="Times New Roman" w:eastAsia="標楷體" w:hAnsi="Times New Roman" w:cs="Times New Roman"/>
                <w:color w:val="FF0000"/>
                <w:sz w:val="22"/>
              </w:rPr>
              <w:t>於實際漁業生產主要來自實際出海作業之漁船，生產目標之</w:t>
            </w:r>
            <w:proofErr w:type="gramStart"/>
            <w:r w:rsidRPr="00AE0CE4">
              <w:rPr>
                <w:rFonts w:ascii="Times New Roman" w:eastAsia="標楷體" w:hAnsi="Times New Roman" w:cs="Times New Roman"/>
                <w:color w:val="FF0000"/>
                <w:sz w:val="22"/>
              </w:rPr>
              <w:t>推估係以</w:t>
            </w:r>
            <w:proofErr w:type="gramEnd"/>
            <w:r w:rsidRPr="00AE0CE4">
              <w:rPr>
                <w:rFonts w:ascii="Times New Roman" w:eastAsia="標楷體" w:hAnsi="Times New Roman" w:cs="Times New Roman"/>
                <w:color w:val="FF0000"/>
                <w:sz w:val="22"/>
              </w:rPr>
              <w:t>歷年實際作業船數及其漁獲表現作為估算基礎。另考量部分無作業實績之漁船仍持有有效許可證，其原核配配額得依規定轉讓予實際作業漁船使用，配額利用率不致因未實際作業而降低，</w:t>
            </w:r>
            <w:proofErr w:type="gramStart"/>
            <w:r w:rsidRPr="00AE0CE4">
              <w:rPr>
                <w:rFonts w:ascii="Times New Roman" w:eastAsia="標楷體" w:hAnsi="Times New Roman" w:cs="Times New Roman"/>
                <w:color w:val="FF0000"/>
                <w:sz w:val="22"/>
              </w:rPr>
              <w:t>爰</w:t>
            </w:r>
            <w:proofErr w:type="gramEnd"/>
            <w:r w:rsidRPr="00AE0CE4">
              <w:rPr>
                <w:rFonts w:ascii="Times New Roman" w:eastAsia="標楷體" w:hAnsi="Times New Roman" w:cs="Times New Roman"/>
                <w:color w:val="FF0000"/>
                <w:sz w:val="22"/>
              </w:rPr>
              <w:t>於總量推估時，仍可反映許可制度所涵蓋之整體產能水準。</w:t>
            </w:r>
            <w:proofErr w:type="gramStart"/>
            <w:r w:rsidRPr="00AE0CE4">
              <w:rPr>
                <w:rFonts w:ascii="Times New Roman" w:eastAsia="標楷體" w:hAnsi="Times New Roman" w:cs="Times New Roman"/>
                <w:color w:val="FF0000"/>
                <w:sz w:val="22"/>
              </w:rPr>
              <w:t>鮪</w:t>
            </w:r>
            <w:proofErr w:type="gramEnd"/>
            <w:r w:rsidRPr="00AE0CE4">
              <w:rPr>
                <w:rFonts w:ascii="Times New Roman" w:eastAsia="標楷體" w:hAnsi="Times New Roman" w:cs="Times New Roman"/>
                <w:color w:val="FF0000"/>
                <w:sz w:val="22"/>
              </w:rPr>
              <w:t>延繩釣漁業之生產目標，係綜合考量</w:t>
            </w:r>
            <w:proofErr w:type="gramStart"/>
            <w:r w:rsidRPr="00AE0CE4">
              <w:rPr>
                <w:rFonts w:ascii="Times New Roman" w:eastAsia="標楷體" w:hAnsi="Times New Roman" w:cs="Times New Roman"/>
                <w:color w:val="FF0000"/>
                <w:sz w:val="22"/>
              </w:rPr>
              <w:t>三</w:t>
            </w:r>
            <w:proofErr w:type="gramEnd"/>
            <w:r w:rsidRPr="00AE0CE4">
              <w:rPr>
                <w:rFonts w:ascii="Times New Roman" w:eastAsia="標楷體" w:hAnsi="Times New Roman" w:cs="Times New Roman"/>
                <w:color w:val="FF0000"/>
                <w:sz w:val="22"/>
              </w:rPr>
              <w:t>大洋區域性漁業管理組織（</w:t>
            </w:r>
            <w:r w:rsidRPr="00AE0CE4">
              <w:rPr>
                <w:rFonts w:ascii="Times New Roman" w:eastAsia="標楷體" w:hAnsi="Times New Roman" w:cs="Times New Roman"/>
                <w:color w:val="FF0000"/>
                <w:sz w:val="22"/>
              </w:rPr>
              <w:t>RFMOs</w:t>
            </w:r>
            <w:r w:rsidRPr="00AE0CE4">
              <w:rPr>
                <w:rFonts w:ascii="Times New Roman" w:eastAsia="標楷體" w:hAnsi="Times New Roman" w:cs="Times New Roman"/>
                <w:color w:val="FF0000"/>
                <w:sz w:val="22"/>
              </w:rPr>
              <w:t>）所分配之配額量、歷年作業情形，以及美元與日幣匯率等因素進行推估。其中，單船平均年漁獲量</w:t>
            </w:r>
            <w:proofErr w:type="gramStart"/>
            <w:r w:rsidRPr="00AE0CE4">
              <w:rPr>
                <w:rFonts w:ascii="Times New Roman" w:eastAsia="標楷體" w:hAnsi="Times New Roman" w:cs="Times New Roman"/>
                <w:color w:val="FF0000"/>
                <w:sz w:val="22"/>
              </w:rPr>
              <w:t>係依近</w:t>
            </w:r>
            <w:r w:rsidRPr="00AE0CE4">
              <w:rPr>
                <w:rFonts w:ascii="Times New Roman" w:eastAsia="標楷體" w:hAnsi="Times New Roman" w:cs="Times New Roman"/>
                <w:color w:val="FF0000"/>
                <w:sz w:val="22"/>
              </w:rPr>
              <w:t>10</w:t>
            </w:r>
            <w:r w:rsidRPr="00AE0CE4">
              <w:rPr>
                <w:rFonts w:ascii="Times New Roman" w:eastAsia="標楷體" w:hAnsi="Times New Roman" w:cs="Times New Roman"/>
                <w:color w:val="FF0000"/>
                <w:sz w:val="22"/>
              </w:rPr>
              <w:t>年</w:t>
            </w:r>
            <w:proofErr w:type="gramEnd"/>
            <w:r w:rsidRPr="00AE0CE4">
              <w:rPr>
                <w:rFonts w:ascii="Times New Roman" w:eastAsia="標楷體" w:hAnsi="Times New Roman" w:cs="Times New Roman"/>
                <w:color w:val="FF0000"/>
                <w:sz w:val="22"/>
              </w:rPr>
              <w:t>實際漁獲量除以當年度實際作業船數計算得出，大釣船平均為</w:t>
            </w:r>
            <w:r w:rsidRPr="00AE0CE4">
              <w:rPr>
                <w:rFonts w:ascii="Times New Roman" w:eastAsia="標楷體" w:hAnsi="Times New Roman" w:cs="Times New Roman"/>
                <w:color w:val="FF0000"/>
                <w:sz w:val="22"/>
              </w:rPr>
              <w:t>341.1</w:t>
            </w:r>
            <w:r w:rsidRPr="00AE0CE4">
              <w:rPr>
                <w:rFonts w:ascii="Times New Roman" w:eastAsia="標楷體" w:hAnsi="Times New Roman" w:cs="Times New Roman"/>
                <w:color w:val="FF0000"/>
                <w:sz w:val="22"/>
              </w:rPr>
              <w:t>公噸、小釣船平均為</w:t>
            </w:r>
            <w:r w:rsidRPr="00AE0CE4">
              <w:rPr>
                <w:rFonts w:ascii="Times New Roman" w:eastAsia="標楷體" w:hAnsi="Times New Roman" w:cs="Times New Roman"/>
                <w:color w:val="FF0000"/>
                <w:sz w:val="22"/>
              </w:rPr>
              <w:t>133.9</w:t>
            </w:r>
            <w:r w:rsidRPr="00AE0CE4">
              <w:rPr>
                <w:rFonts w:ascii="Times New Roman" w:eastAsia="標楷體" w:hAnsi="Times New Roman" w:cs="Times New Roman"/>
                <w:color w:val="FF0000"/>
                <w:sz w:val="22"/>
              </w:rPr>
              <w:t>公噸，並作為後續推估之參考基準。</w:t>
            </w:r>
            <w:proofErr w:type="gramStart"/>
            <w:r w:rsidRPr="00AE0CE4">
              <w:rPr>
                <w:rFonts w:ascii="Times New Roman" w:eastAsia="標楷體" w:hAnsi="Times New Roman" w:cs="Times New Roman"/>
                <w:color w:val="FF0000"/>
                <w:sz w:val="22"/>
              </w:rPr>
              <w:t>115</w:t>
            </w:r>
            <w:proofErr w:type="gramEnd"/>
            <w:r w:rsidRPr="00AE0CE4">
              <w:rPr>
                <w:rFonts w:ascii="Times New Roman" w:eastAsia="標楷體" w:hAnsi="Times New Roman" w:cs="Times New Roman"/>
                <w:color w:val="FF0000"/>
                <w:sz w:val="22"/>
              </w:rPr>
              <w:t>年度已取得遠洋作業許可證之</w:t>
            </w:r>
            <w:proofErr w:type="gramStart"/>
            <w:r w:rsidRPr="00AE0CE4">
              <w:rPr>
                <w:rFonts w:ascii="Times New Roman" w:eastAsia="標楷體" w:hAnsi="Times New Roman" w:cs="Times New Roman"/>
                <w:color w:val="FF0000"/>
                <w:sz w:val="22"/>
              </w:rPr>
              <w:t>鮪</w:t>
            </w:r>
            <w:proofErr w:type="gramEnd"/>
            <w:r w:rsidRPr="00AE0CE4">
              <w:rPr>
                <w:rFonts w:ascii="Times New Roman" w:eastAsia="標楷體" w:hAnsi="Times New Roman" w:cs="Times New Roman"/>
                <w:color w:val="FF0000"/>
                <w:sz w:val="22"/>
              </w:rPr>
              <w:t>延繩釣漁船計</w:t>
            </w:r>
            <w:r w:rsidRPr="00AE0CE4">
              <w:rPr>
                <w:rFonts w:ascii="Times New Roman" w:eastAsia="標楷體" w:hAnsi="Times New Roman" w:cs="Times New Roman"/>
                <w:color w:val="FF0000"/>
                <w:sz w:val="22"/>
              </w:rPr>
              <w:t>735</w:t>
            </w:r>
            <w:r w:rsidRPr="00AE0CE4">
              <w:rPr>
                <w:rFonts w:ascii="Times New Roman" w:eastAsia="標楷體" w:hAnsi="Times New Roman" w:cs="Times New Roman"/>
                <w:color w:val="FF0000"/>
                <w:sz w:val="22"/>
              </w:rPr>
              <w:t>艘（大釣船</w:t>
            </w:r>
            <w:r w:rsidRPr="00AE0CE4">
              <w:rPr>
                <w:rFonts w:ascii="Times New Roman" w:eastAsia="標楷體" w:hAnsi="Times New Roman" w:cs="Times New Roman"/>
                <w:color w:val="FF0000"/>
                <w:sz w:val="22"/>
              </w:rPr>
              <w:t>218</w:t>
            </w:r>
            <w:r w:rsidRPr="00AE0CE4">
              <w:rPr>
                <w:rFonts w:ascii="Times New Roman" w:eastAsia="標楷體" w:hAnsi="Times New Roman" w:cs="Times New Roman"/>
                <w:color w:val="FF0000"/>
                <w:sz w:val="22"/>
              </w:rPr>
              <w:t>艘、小釣船</w:t>
            </w:r>
            <w:r w:rsidRPr="00AE0CE4">
              <w:rPr>
                <w:rFonts w:ascii="Times New Roman" w:eastAsia="標楷體" w:hAnsi="Times New Roman" w:cs="Times New Roman"/>
                <w:color w:val="FF0000"/>
                <w:sz w:val="22"/>
              </w:rPr>
              <w:t>517</w:t>
            </w:r>
            <w:r w:rsidRPr="00AE0CE4">
              <w:rPr>
                <w:rFonts w:ascii="Times New Roman" w:eastAsia="標楷體" w:hAnsi="Times New Roman" w:cs="Times New Roman"/>
                <w:color w:val="FF0000"/>
                <w:sz w:val="22"/>
              </w:rPr>
              <w:t>艘），相較</w:t>
            </w:r>
            <w:proofErr w:type="gramStart"/>
            <w:r w:rsidRPr="00AE0CE4">
              <w:rPr>
                <w:rFonts w:ascii="Times New Roman" w:eastAsia="標楷體" w:hAnsi="Times New Roman" w:cs="Times New Roman"/>
                <w:color w:val="FF0000"/>
                <w:sz w:val="22"/>
              </w:rPr>
              <w:t>114</w:t>
            </w:r>
            <w:proofErr w:type="gramEnd"/>
            <w:r w:rsidRPr="00AE0CE4">
              <w:rPr>
                <w:rFonts w:ascii="Times New Roman" w:eastAsia="標楷體" w:hAnsi="Times New Roman" w:cs="Times New Roman"/>
                <w:color w:val="FF0000"/>
                <w:sz w:val="22"/>
              </w:rPr>
              <w:t>年度許可船數有所減少。雖區域性漁業管理組織核配之主要配額魚種配額量未有縮減，惟因實際申請作業之漁船數下降，可能影響非配額魚種之實際捕撈量，進而對整體生產量造成影響。</w:t>
            </w:r>
            <w:proofErr w:type="gramStart"/>
            <w:r w:rsidRPr="00AE0CE4">
              <w:rPr>
                <w:rFonts w:ascii="Times New Roman" w:eastAsia="標楷體" w:hAnsi="Times New Roman" w:cs="Times New Roman"/>
                <w:color w:val="FF0000"/>
                <w:sz w:val="22"/>
              </w:rPr>
              <w:t>爰</w:t>
            </w:r>
            <w:proofErr w:type="gramEnd"/>
            <w:r w:rsidRPr="00AE0CE4">
              <w:rPr>
                <w:rFonts w:ascii="Times New Roman" w:eastAsia="標楷體" w:hAnsi="Times New Roman" w:cs="Times New Roman"/>
                <w:color w:val="FF0000"/>
                <w:sz w:val="22"/>
              </w:rPr>
              <w:t>綜合前述因素評估，</w:t>
            </w:r>
            <w:proofErr w:type="gramStart"/>
            <w:r w:rsidRPr="00AE0CE4">
              <w:rPr>
                <w:rFonts w:ascii="Times New Roman" w:eastAsia="標楷體" w:hAnsi="Times New Roman" w:cs="Times New Roman"/>
                <w:color w:val="FF0000"/>
                <w:sz w:val="22"/>
              </w:rPr>
              <w:t>115</w:t>
            </w:r>
            <w:proofErr w:type="gramEnd"/>
            <w:r w:rsidRPr="00AE0CE4">
              <w:rPr>
                <w:rFonts w:ascii="Times New Roman" w:eastAsia="標楷體" w:hAnsi="Times New Roman" w:cs="Times New Roman"/>
                <w:color w:val="FF0000"/>
                <w:sz w:val="22"/>
              </w:rPr>
              <w:t>年度</w:t>
            </w:r>
            <w:proofErr w:type="gramStart"/>
            <w:r w:rsidRPr="00AE0CE4">
              <w:rPr>
                <w:rFonts w:ascii="Times New Roman" w:eastAsia="標楷體" w:hAnsi="Times New Roman" w:cs="Times New Roman"/>
                <w:color w:val="FF0000"/>
                <w:sz w:val="22"/>
              </w:rPr>
              <w:t>鮪</w:t>
            </w:r>
            <w:proofErr w:type="gramEnd"/>
            <w:r w:rsidRPr="00AE0CE4">
              <w:rPr>
                <w:rFonts w:ascii="Times New Roman" w:eastAsia="標楷體" w:hAnsi="Times New Roman" w:cs="Times New Roman"/>
                <w:color w:val="FF0000"/>
                <w:sz w:val="22"/>
              </w:rPr>
              <w:t>延繩釣漁業生產目標調降為</w:t>
            </w:r>
            <w:r w:rsidRPr="00AE0CE4">
              <w:rPr>
                <w:rFonts w:ascii="Times New Roman" w:eastAsia="標楷體" w:hAnsi="Times New Roman" w:cs="Times New Roman"/>
                <w:color w:val="FF0000"/>
                <w:sz w:val="22"/>
              </w:rPr>
              <w:t>143,586.1</w:t>
            </w:r>
            <w:r w:rsidRPr="00AE0CE4">
              <w:rPr>
                <w:rFonts w:ascii="Times New Roman" w:eastAsia="標楷體" w:hAnsi="Times New Roman" w:cs="Times New Roman"/>
                <w:color w:val="FF0000"/>
                <w:sz w:val="22"/>
              </w:rPr>
              <w:t>公噸。</w:t>
            </w:r>
          </w:p>
          <w:p w14:paraId="4EAED368" w14:textId="77777777" w:rsidR="00AE0CE4" w:rsidRPr="00AE0CE4" w:rsidRDefault="00AE0CE4" w:rsidP="00C02B05">
            <w:pPr>
              <w:pStyle w:val="a9"/>
              <w:widowControl/>
              <w:numPr>
                <w:ilvl w:val="0"/>
                <w:numId w:val="108"/>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年估計實績平均價格係於</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8</w:t>
            </w:r>
            <w:r w:rsidRPr="00AE0CE4">
              <w:rPr>
                <w:rFonts w:ascii="Times New Roman" w:eastAsia="標楷體" w:hAnsi="Times New Roman" w:cs="Times New Roman"/>
                <w:color w:val="000000" w:themeColor="text1"/>
                <w:sz w:val="22"/>
              </w:rPr>
              <w:t>月底提供，經檢視</w:t>
            </w:r>
            <w:proofErr w:type="gramStart"/>
            <w:r w:rsidRPr="00AE0CE4">
              <w:rPr>
                <w:rFonts w:ascii="Times New Roman" w:eastAsia="標楷體" w:hAnsi="Times New Roman" w:cs="Times New Roman"/>
                <w:color w:val="000000" w:themeColor="text1"/>
                <w:sz w:val="22"/>
              </w:rPr>
              <w:t>三</w:t>
            </w:r>
            <w:proofErr w:type="gramEnd"/>
            <w:r w:rsidRPr="00AE0CE4">
              <w:rPr>
                <w:rFonts w:ascii="Times New Roman" w:eastAsia="標楷體" w:hAnsi="Times New Roman" w:cs="Times New Roman"/>
                <w:color w:val="000000" w:themeColor="text1"/>
                <w:sz w:val="22"/>
              </w:rPr>
              <w:t>大洋區主漁獲魚價及油價調查表，</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8</w:t>
            </w:r>
            <w:r w:rsidRPr="00AE0CE4">
              <w:rPr>
                <w:rFonts w:ascii="Times New Roman" w:eastAsia="標楷體" w:hAnsi="Times New Roman" w:cs="Times New Roman"/>
                <w:color w:val="000000" w:themeColor="text1"/>
                <w:sz w:val="22"/>
              </w:rPr>
              <w:t>月初至</w:t>
            </w:r>
            <w:r w:rsidRPr="00AE0CE4">
              <w:rPr>
                <w:rFonts w:ascii="Times New Roman" w:eastAsia="標楷體" w:hAnsi="Times New Roman" w:cs="Times New Roman"/>
                <w:color w:val="000000" w:themeColor="text1"/>
                <w:sz w:val="22"/>
              </w:rPr>
              <w:t>12</w:t>
            </w:r>
            <w:r w:rsidRPr="00AE0CE4">
              <w:rPr>
                <w:rFonts w:ascii="Times New Roman" w:eastAsia="標楷體" w:hAnsi="Times New Roman" w:cs="Times New Roman"/>
                <w:color w:val="000000" w:themeColor="text1"/>
                <w:sz w:val="22"/>
              </w:rPr>
              <w:t>月</w:t>
            </w:r>
            <w:proofErr w:type="gramStart"/>
            <w:r w:rsidRPr="00AE0CE4">
              <w:rPr>
                <w:rFonts w:ascii="Times New Roman" w:eastAsia="標楷體" w:hAnsi="Times New Roman" w:cs="Times New Roman"/>
                <w:color w:val="000000" w:themeColor="text1"/>
                <w:sz w:val="22"/>
              </w:rPr>
              <w:t>初期間魚價</w:t>
            </w:r>
            <w:proofErr w:type="gramEnd"/>
            <w:r w:rsidRPr="00AE0CE4">
              <w:rPr>
                <w:rFonts w:ascii="Times New Roman" w:eastAsia="標楷體" w:hAnsi="Times New Roman" w:cs="Times New Roman"/>
                <w:color w:val="000000" w:themeColor="text1"/>
                <w:sz w:val="22"/>
              </w:rPr>
              <w:t>尚無明顯變動，</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年生產目標預估平均價格維持與</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年估計實績平均價格一致。</w:t>
            </w:r>
          </w:p>
        </w:tc>
      </w:tr>
      <w:tr w:rsidR="00AE0CE4" w:rsidRPr="00AE0CE4" w14:paraId="0157239B" w14:textId="77777777" w:rsidTr="00E55772">
        <w:trPr>
          <w:trHeight w:val="2678"/>
          <w:jc w:val="center"/>
        </w:trPr>
        <w:tc>
          <w:tcPr>
            <w:tcW w:w="426" w:type="dxa"/>
            <w:vMerge/>
            <w:tcBorders>
              <w:left w:val="single" w:sz="4" w:space="0" w:color="000000"/>
              <w:right w:val="single" w:sz="4" w:space="0" w:color="auto"/>
            </w:tcBorders>
            <w:shd w:val="clear" w:color="auto" w:fill="auto"/>
            <w:vAlign w:val="center"/>
          </w:tcPr>
          <w:p w14:paraId="712BF862"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3EE4B06D" w14:textId="77777777" w:rsidR="00AE0CE4" w:rsidRPr="00AE0CE4" w:rsidRDefault="00AE0CE4" w:rsidP="009E3324">
            <w:pPr>
              <w:widowControl/>
              <w:jc w:val="center"/>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kern w:val="0"/>
                <w:szCs w:val="28"/>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665123EE"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112</w:t>
            </w:r>
          </w:p>
        </w:tc>
        <w:tc>
          <w:tcPr>
            <w:tcW w:w="1587" w:type="dxa"/>
            <w:tcBorders>
              <w:top w:val="single" w:sz="4" w:space="0" w:color="000000"/>
              <w:left w:val="single" w:sz="4" w:space="0" w:color="000000"/>
              <w:bottom w:val="single" w:sz="4" w:space="0" w:color="000000"/>
            </w:tcBorders>
            <w:shd w:val="clear" w:color="auto" w:fill="auto"/>
            <w:vAlign w:val="center"/>
          </w:tcPr>
          <w:p w14:paraId="51DC5599"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95</w:t>
            </w:r>
          </w:p>
        </w:tc>
        <w:tc>
          <w:tcPr>
            <w:tcW w:w="1587" w:type="dxa"/>
            <w:tcBorders>
              <w:top w:val="single" w:sz="4" w:space="0" w:color="000000"/>
              <w:left w:val="single" w:sz="4" w:space="0" w:color="000000"/>
              <w:bottom w:val="single" w:sz="4" w:space="0" w:color="000000"/>
            </w:tcBorders>
            <w:shd w:val="clear" w:color="auto" w:fill="auto"/>
            <w:vAlign w:val="center"/>
          </w:tcPr>
          <w:p w14:paraId="0CCCBD41"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100</w:t>
            </w:r>
          </w:p>
        </w:tc>
        <w:tc>
          <w:tcPr>
            <w:tcW w:w="1587" w:type="dxa"/>
            <w:tcBorders>
              <w:top w:val="single" w:sz="4" w:space="0" w:color="000000"/>
              <w:left w:val="single" w:sz="4" w:space="0" w:color="000000"/>
              <w:bottom w:val="single" w:sz="4" w:space="0" w:color="000000"/>
            </w:tcBorders>
            <w:shd w:val="clear" w:color="auto" w:fill="auto"/>
            <w:vAlign w:val="center"/>
          </w:tcPr>
          <w:p w14:paraId="258524F5"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100</w:t>
            </w:r>
          </w:p>
        </w:tc>
        <w:tc>
          <w:tcPr>
            <w:tcW w:w="1303" w:type="dxa"/>
            <w:tcBorders>
              <w:top w:val="single" w:sz="4" w:space="0" w:color="000000"/>
              <w:left w:val="single" w:sz="4" w:space="0" w:color="000000"/>
              <w:bottom w:val="single" w:sz="4" w:space="0" w:color="000000"/>
            </w:tcBorders>
            <w:shd w:val="clear" w:color="auto" w:fill="auto"/>
            <w:vAlign w:val="center"/>
          </w:tcPr>
          <w:p w14:paraId="7FE78345"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0.0</w:t>
            </w:r>
          </w:p>
        </w:tc>
        <w:tc>
          <w:tcPr>
            <w:tcW w:w="6521" w:type="dxa"/>
            <w:vMerge/>
            <w:tcBorders>
              <w:left w:val="single" w:sz="4" w:space="0" w:color="000000"/>
              <w:right w:val="single" w:sz="4" w:space="0" w:color="000000"/>
            </w:tcBorders>
            <w:shd w:val="clear" w:color="auto" w:fill="auto"/>
            <w:vAlign w:val="center"/>
          </w:tcPr>
          <w:p w14:paraId="6FA3FE13"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2E8EB858" w14:textId="77777777" w:rsidTr="00E55772">
        <w:trPr>
          <w:trHeight w:val="2546"/>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06FD98CD"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49DB9962" w14:textId="77777777" w:rsidR="00AE0CE4" w:rsidRPr="00AE0CE4" w:rsidRDefault="00AE0CE4" w:rsidP="009E3324">
            <w:pPr>
              <w:widowControl/>
              <w:jc w:val="center"/>
              <w:rPr>
                <w:rFonts w:ascii="Times New Roman" w:eastAsia="標楷體" w:hAnsi="Times New Roman" w:cs="Times New Roman"/>
                <w:color w:val="000000" w:themeColor="text1"/>
                <w:szCs w:val="28"/>
              </w:rPr>
            </w:pPr>
            <w:r w:rsidRPr="00AE0CE4">
              <w:rPr>
                <w:rFonts w:ascii="Times New Roman" w:eastAsia="標楷體" w:hAnsi="Times New Roman" w:cs="Times New Roman"/>
                <w:color w:val="000000" w:themeColor="text1"/>
                <w:kern w:val="0"/>
                <w:szCs w:val="28"/>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089830B0"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19,864,443</w:t>
            </w:r>
          </w:p>
        </w:tc>
        <w:tc>
          <w:tcPr>
            <w:tcW w:w="1587" w:type="dxa"/>
            <w:tcBorders>
              <w:top w:val="single" w:sz="4" w:space="0" w:color="000000"/>
              <w:left w:val="single" w:sz="4" w:space="0" w:color="000000"/>
              <w:bottom w:val="single" w:sz="4" w:space="0" w:color="000000"/>
            </w:tcBorders>
            <w:shd w:val="clear" w:color="auto" w:fill="auto"/>
            <w:vAlign w:val="center"/>
          </w:tcPr>
          <w:p w14:paraId="51909745"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16,824,368</w:t>
            </w:r>
          </w:p>
        </w:tc>
        <w:tc>
          <w:tcPr>
            <w:tcW w:w="1587" w:type="dxa"/>
            <w:tcBorders>
              <w:top w:val="single" w:sz="4" w:space="0" w:color="000000"/>
              <w:left w:val="single" w:sz="4" w:space="0" w:color="000000"/>
              <w:bottom w:val="single" w:sz="4" w:space="0" w:color="000000"/>
            </w:tcBorders>
            <w:shd w:val="clear" w:color="auto" w:fill="auto"/>
            <w:vAlign w:val="center"/>
          </w:tcPr>
          <w:p w14:paraId="330808E9"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18,333,400</w:t>
            </w:r>
          </w:p>
        </w:tc>
        <w:tc>
          <w:tcPr>
            <w:tcW w:w="1587" w:type="dxa"/>
            <w:tcBorders>
              <w:top w:val="single" w:sz="4" w:space="0" w:color="000000"/>
              <w:left w:val="single" w:sz="4" w:space="0" w:color="000000"/>
              <w:bottom w:val="single" w:sz="4" w:space="0" w:color="000000"/>
            </w:tcBorders>
            <w:shd w:val="clear" w:color="auto" w:fill="FFFF00"/>
            <w:vAlign w:val="center"/>
          </w:tcPr>
          <w:p w14:paraId="564A9A20"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FF0000"/>
              </w:rPr>
              <w:t>14,358,610</w:t>
            </w:r>
          </w:p>
        </w:tc>
        <w:tc>
          <w:tcPr>
            <w:tcW w:w="1303" w:type="dxa"/>
            <w:tcBorders>
              <w:top w:val="single" w:sz="4" w:space="0" w:color="000000"/>
              <w:left w:val="single" w:sz="4" w:space="0" w:color="000000"/>
              <w:bottom w:val="single" w:sz="4" w:space="0" w:color="000000"/>
            </w:tcBorders>
            <w:shd w:val="clear" w:color="auto" w:fill="FFFF00"/>
            <w:vAlign w:val="center"/>
          </w:tcPr>
          <w:p w14:paraId="0707A268"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FF0000"/>
              </w:rPr>
              <w:t>-21.7</w:t>
            </w:r>
          </w:p>
        </w:tc>
        <w:tc>
          <w:tcPr>
            <w:tcW w:w="6521" w:type="dxa"/>
            <w:vMerge/>
            <w:tcBorders>
              <w:left w:val="single" w:sz="4" w:space="0" w:color="000000"/>
              <w:bottom w:val="single" w:sz="4" w:space="0" w:color="000000"/>
              <w:right w:val="single" w:sz="4" w:space="0" w:color="000000"/>
            </w:tcBorders>
            <w:shd w:val="clear" w:color="auto" w:fill="auto"/>
            <w:vAlign w:val="center"/>
          </w:tcPr>
          <w:p w14:paraId="4AEE2F05"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5C944AE7" w14:textId="77777777" w:rsidTr="00E55772">
        <w:trPr>
          <w:trHeight w:val="2304"/>
          <w:jc w:val="center"/>
        </w:trPr>
        <w:tc>
          <w:tcPr>
            <w:tcW w:w="426" w:type="dxa"/>
            <w:vMerge w:val="restart"/>
            <w:tcBorders>
              <w:top w:val="single" w:sz="4" w:space="0" w:color="000000"/>
              <w:left w:val="single" w:sz="4" w:space="0" w:color="000000"/>
              <w:right w:val="single" w:sz="4" w:space="0" w:color="auto"/>
            </w:tcBorders>
            <w:shd w:val="clear" w:color="auto" w:fill="auto"/>
            <w:vAlign w:val="center"/>
          </w:tcPr>
          <w:p w14:paraId="3442E687"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roofErr w:type="gramStart"/>
            <w:r w:rsidRPr="00AE0CE4">
              <w:rPr>
                <w:rFonts w:ascii="Times New Roman" w:eastAsia="標楷體" w:hAnsi="Times New Roman" w:cs="Times New Roman"/>
                <w:color w:val="000000" w:themeColor="text1"/>
                <w:kern w:val="0"/>
                <w:szCs w:val="28"/>
              </w:rPr>
              <w:lastRenderedPageBreak/>
              <w:t>魷</w:t>
            </w:r>
            <w:proofErr w:type="gramEnd"/>
            <w:r w:rsidRPr="00AE0CE4">
              <w:rPr>
                <w:rFonts w:ascii="Times New Roman" w:eastAsia="標楷體" w:hAnsi="Times New Roman" w:cs="Times New Roman"/>
                <w:color w:val="000000" w:themeColor="text1"/>
                <w:kern w:val="0"/>
                <w:szCs w:val="28"/>
              </w:rPr>
              <w:t>釣</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0592ABBA"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r w:rsidRPr="00AE0CE4">
              <w:rPr>
                <w:rFonts w:ascii="Times New Roman" w:eastAsia="標楷體" w:hAnsi="Times New Roman" w:cs="Times New Roman"/>
                <w:color w:val="000000" w:themeColor="text1"/>
                <w:kern w:val="0"/>
                <w:szCs w:val="28"/>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66D2BA83"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39,274</w:t>
            </w:r>
          </w:p>
        </w:tc>
        <w:tc>
          <w:tcPr>
            <w:tcW w:w="1587" w:type="dxa"/>
            <w:tcBorders>
              <w:top w:val="single" w:sz="4" w:space="0" w:color="000000"/>
              <w:left w:val="single" w:sz="4" w:space="0" w:color="000000"/>
              <w:bottom w:val="single" w:sz="4" w:space="0" w:color="000000"/>
            </w:tcBorders>
            <w:shd w:val="clear" w:color="auto" w:fill="auto"/>
            <w:vAlign w:val="center"/>
          </w:tcPr>
          <w:p w14:paraId="3D4A196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123,407</w:t>
            </w:r>
          </w:p>
        </w:tc>
        <w:tc>
          <w:tcPr>
            <w:tcW w:w="1587" w:type="dxa"/>
            <w:tcBorders>
              <w:top w:val="single" w:sz="4" w:space="0" w:color="000000"/>
              <w:left w:val="single" w:sz="4" w:space="0" w:color="000000"/>
              <w:bottom w:val="single" w:sz="4" w:space="0" w:color="000000"/>
            </w:tcBorders>
            <w:shd w:val="clear" w:color="auto" w:fill="auto"/>
            <w:vAlign w:val="center"/>
          </w:tcPr>
          <w:p w14:paraId="5EBDF1F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60,000</w:t>
            </w:r>
          </w:p>
        </w:tc>
        <w:tc>
          <w:tcPr>
            <w:tcW w:w="1587" w:type="dxa"/>
            <w:tcBorders>
              <w:top w:val="single" w:sz="4" w:space="0" w:color="000000"/>
              <w:left w:val="single" w:sz="4" w:space="0" w:color="000000"/>
              <w:bottom w:val="single" w:sz="4" w:space="0" w:color="000000"/>
            </w:tcBorders>
            <w:shd w:val="clear" w:color="auto" w:fill="auto"/>
            <w:vAlign w:val="center"/>
          </w:tcPr>
          <w:p w14:paraId="37F77CBF"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50,000</w:t>
            </w:r>
          </w:p>
        </w:tc>
        <w:tc>
          <w:tcPr>
            <w:tcW w:w="1303" w:type="dxa"/>
            <w:tcBorders>
              <w:top w:val="single" w:sz="4" w:space="0" w:color="000000"/>
              <w:left w:val="single" w:sz="4" w:space="0" w:color="000000"/>
              <w:bottom w:val="single" w:sz="4" w:space="0" w:color="000000"/>
            </w:tcBorders>
            <w:shd w:val="clear" w:color="auto" w:fill="auto"/>
            <w:vAlign w:val="center"/>
          </w:tcPr>
          <w:p w14:paraId="2C798F3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-16.7</w:t>
            </w:r>
          </w:p>
        </w:tc>
        <w:tc>
          <w:tcPr>
            <w:tcW w:w="6521" w:type="dxa"/>
            <w:vMerge w:val="restart"/>
            <w:tcBorders>
              <w:top w:val="single" w:sz="4" w:space="0" w:color="000000"/>
              <w:left w:val="single" w:sz="4" w:space="0" w:color="000000"/>
              <w:right w:val="single" w:sz="4" w:space="0" w:color="000000"/>
            </w:tcBorders>
            <w:shd w:val="clear" w:color="auto" w:fill="auto"/>
          </w:tcPr>
          <w:p w14:paraId="4E77228B" w14:textId="77777777" w:rsidR="00AE0CE4" w:rsidRPr="00AE0CE4" w:rsidRDefault="00AE0CE4" w:rsidP="00C02B05">
            <w:pPr>
              <w:pStyle w:val="a9"/>
              <w:widowControl/>
              <w:numPr>
                <w:ilvl w:val="0"/>
                <w:numId w:val="58"/>
              </w:numPr>
              <w:suppressAutoHyphens/>
              <w:spacing w:after="0" w:line="28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proofErr w:type="gramStart"/>
            <w:r w:rsidRPr="00AE0CE4">
              <w:rPr>
                <w:rFonts w:ascii="Times New Roman" w:eastAsia="標楷體" w:hAnsi="Times New Roman" w:cs="Times New Roman"/>
                <w:color w:val="000000" w:themeColor="text1"/>
                <w:sz w:val="22"/>
              </w:rPr>
              <w:t>魷</w:t>
            </w:r>
            <w:proofErr w:type="gramEnd"/>
            <w:r w:rsidRPr="00AE0CE4">
              <w:rPr>
                <w:rFonts w:ascii="Times New Roman" w:eastAsia="標楷體" w:hAnsi="Times New Roman" w:cs="Times New Roman"/>
                <w:color w:val="000000" w:themeColor="text1"/>
                <w:sz w:val="22"/>
              </w:rPr>
              <w:t>釣生產實績預估為</w:t>
            </w:r>
            <w:r w:rsidRPr="00AE0CE4">
              <w:rPr>
                <w:rFonts w:ascii="Times New Roman" w:eastAsia="標楷體" w:hAnsi="Times New Roman" w:cs="Times New Roman"/>
                <w:color w:val="000000" w:themeColor="text1"/>
                <w:sz w:val="22"/>
              </w:rPr>
              <w:t>60,000</w:t>
            </w:r>
            <w:r w:rsidRPr="00AE0CE4">
              <w:rPr>
                <w:rFonts w:ascii="Times New Roman" w:eastAsia="標楷體" w:hAnsi="Times New Roman" w:cs="Times New Roman"/>
                <w:color w:val="000000" w:themeColor="text1"/>
                <w:sz w:val="22"/>
              </w:rPr>
              <w:t>公噸，較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年衰退</w:t>
            </w:r>
            <w:r w:rsidRPr="00AE0CE4">
              <w:rPr>
                <w:rFonts w:ascii="Times New Roman" w:eastAsia="標楷體" w:hAnsi="Times New Roman" w:cs="Times New Roman"/>
                <w:color w:val="000000" w:themeColor="text1"/>
                <w:sz w:val="22"/>
              </w:rPr>
              <w:t>52%</w:t>
            </w:r>
            <w:r w:rsidRPr="00AE0CE4">
              <w:rPr>
                <w:rFonts w:ascii="Times New Roman" w:eastAsia="標楷體" w:hAnsi="Times New Roman" w:cs="Times New Roman"/>
                <w:color w:val="000000" w:themeColor="text1"/>
                <w:sz w:val="22"/>
              </w:rPr>
              <w:t>。</w:t>
            </w:r>
          </w:p>
          <w:p w14:paraId="4B74FCDF" w14:textId="77777777" w:rsidR="00AE0CE4" w:rsidRPr="00AE0CE4" w:rsidRDefault="00AE0CE4" w:rsidP="00C02B05">
            <w:pPr>
              <w:pStyle w:val="a9"/>
              <w:widowControl/>
              <w:numPr>
                <w:ilvl w:val="0"/>
                <w:numId w:val="58"/>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proofErr w:type="gramStart"/>
            <w:r w:rsidRPr="00AE0CE4">
              <w:rPr>
                <w:rFonts w:ascii="Times New Roman" w:eastAsia="標楷體" w:hAnsi="Times New Roman" w:cs="Times New Roman"/>
                <w:color w:val="000000" w:themeColor="text1"/>
                <w:sz w:val="22"/>
              </w:rPr>
              <w:t>魷</w:t>
            </w:r>
            <w:proofErr w:type="gramEnd"/>
            <w:r w:rsidRPr="00AE0CE4">
              <w:rPr>
                <w:rFonts w:ascii="Times New Roman" w:eastAsia="標楷體" w:hAnsi="Times New Roman" w:cs="Times New Roman"/>
                <w:color w:val="000000" w:themeColor="text1"/>
                <w:sz w:val="22"/>
              </w:rPr>
              <w:t>釣漁業以無配額限制之阿根廷</w:t>
            </w:r>
            <w:proofErr w:type="gramStart"/>
            <w:r w:rsidRPr="00AE0CE4">
              <w:rPr>
                <w:rFonts w:ascii="Times New Roman" w:eastAsia="標楷體" w:hAnsi="Times New Roman" w:cs="Times New Roman"/>
                <w:color w:val="000000" w:themeColor="text1"/>
                <w:sz w:val="22"/>
              </w:rPr>
              <w:t>魷</w:t>
            </w:r>
            <w:proofErr w:type="gramEnd"/>
            <w:r w:rsidRPr="00AE0CE4">
              <w:rPr>
                <w:rFonts w:ascii="Times New Roman" w:eastAsia="標楷體" w:hAnsi="Times New Roman" w:cs="Times New Roman"/>
                <w:color w:val="000000" w:themeColor="text1"/>
                <w:sz w:val="22"/>
              </w:rPr>
              <w:t>為主要漁獲物，</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年後無美洲大</w:t>
            </w:r>
            <w:proofErr w:type="gramStart"/>
            <w:r w:rsidRPr="00AE0CE4">
              <w:rPr>
                <w:rFonts w:ascii="Times New Roman" w:eastAsia="標楷體" w:hAnsi="Times New Roman" w:cs="Times New Roman"/>
                <w:color w:val="000000" w:themeColor="text1"/>
                <w:sz w:val="22"/>
              </w:rPr>
              <w:t>赤魷</w:t>
            </w:r>
            <w:proofErr w:type="gramEnd"/>
            <w:r w:rsidRPr="00AE0CE4">
              <w:rPr>
                <w:rFonts w:ascii="Times New Roman" w:eastAsia="標楷體" w:hAnsi="Times New Roman" w:cs="Times New Roman"/>
                <w:color w:val="000000" w:themeColor="text1"/>
                <w:sz w:val="22"/>
              </w:rPr>
              <w:t>作業及零星北</w:t>
            </w:r>
            <w:proofErr w:type="gramStart"/>
            <w:r w:rsidRPr="00AE0CE4">
              <w:rPr>
                <w:rFonts w:ascii="Times New Roman" w:eastAsia="標楷體" w:hAnsi="Times New Roman" w:cs="Times New Roman"/>
                <w:color w:val="000000" w:themeColor="text1"/>
                <w:sz w:val="22"/>
              </w:rPr>
              <w:t>太赤魷</w:t>
            </w:r>
            <w:proofErr w:type="gramEnd"/>
            <w:r w:rsidRPr="00AE0CE4">
              <w:rPr>
                <w:rFonts w:ascii="Times New Roman" w:eastAsia="標楷體" w:hAnsi="Times New Roman" w:cs="Times New Roman"/>
                <w:color w:val="000000" w:themeColor="text1"/>
                <w:sz w:val="22"/>
              </w:rPr>
              <w:t>作業紀錄，</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生產實績雖係</w:t>
            </w:r>
            <w:proofErr w:type="gramStart"/>
            <w:r w:rsidRPr="00AE0CE4">
              <w:rPr>
                <w:rFonts w:ascii="Times New Roman" w:eastAsia="標楷體" w:hAnsi="Times New Roman" w:cs="Times New Roman"/>
                <w:color w:val="000000" w:themeColor="text1"/>
                <w:sz w:val="22"/>
              </w:rPr>
              <w:t>魷釣加</w:t>
            </w:r>
            <w:proofErr w:type="gramEnd"/>
            <w:r w:rsidRPr="00AE0CE4">
              <w:rPr>
                <w:rFonts w:ascii="Times New Roman" w:eastAsia="標楷體" w:hAnsi="Times New Roman" w:cs="Times New Roman"/>
                <w:color w:val="000000" w:themeColor="text1"/>
                <w:sz w:val="22"/>
              </w:rPr>
              <w:t>總，但生產目標之預估係以阿根廷</w:t>
            </w:r>
            <w:proofErr w:type="gramStart"/>
            <w:r w:rsidRPr="00AE0CE4">
              <w:rPr>
                <w:rFonts w:ascii="Times New Roman" w:eastAsia="標楷體" w:hAnsi="Times New Roman" w:cs="Times New Roman"/>
                <w:color w:val="000000" w:themeColor="text1"/>
                <w:sz w:val="22"/>
              </w:rPr>
              <w:t>魷</w:t>
            </w:r>
            <w:proofErr w:type="gramEnd"/>
            <w:r w:rsidRPr="00AE0CE4">
              <w:rPr>
                <w:rFonts w:ascii="Times New Roman" w:eastAsia="標楷體" w:hAnsi="Times New Roman" w:cs="Times New Roman"/>
                <w:color w:val="000000" w:themeColor="text1"/>
                <w:sz w:val="22"/>
              </w:rPr>
              <w:t>為主。</w:t>
            </w:r>
          </w:p>
          <w:p w14:paraId="6215D0B3" w14:textId="77777777" w:rsidR="00AE0CE4" w:rsidRPr="00AE0CE4" w:rsidRDefault="00AE0CE4" w:rsidP="00C02B05">
            <w:pPr>
              <w:pStyle w:val="a9"/>
              <w:widowControl/>
              <w:numPr>
                <w:ilvl w:val="0"/>
                <w:numId w:val="58"/>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魷魚為一年生命週期物種，其</w:t>
            </w:r>
            <w:proofErr w:type="gramStart"/>
            <w:r w:rsidRPr="00AE0CE4">
              <w:rPr>
                <w:rFonts w:ascii="Times New Roman" w:eastAsia="標楷體" w:hAnsi="Times New Roman" w:cs="Times New Roman"/>
                <w:color w:val="000000" w:themeColor="text1"/>
                <w:sz w:val="22"/>
              </w:rPr>
              <w:t>族群量易受</w:t>
            </w:r>
            <w:proofErr w:type="gramEnd"/>
            <w:r w:rsidRPr="00AE0CE4">
              <w:rPr>
                <w:rFonts w:ascii="Times New Roman" w:eastAsia="標楷體" w:hAnsi="Times New Roman" w:cs="Times New Roman"/>
                <w:color w:val="000000" w:themeColor="text1"/>
                <w:sz w:val="22"/>
              </w:rPr>
              <w:t>環境影響而大幅震盪，</w:t>
            </w:r>
            <w:r w:rsidRPr="00AE0CE4">
              <w:rPr>
                <w:rFonts w:ascii="Times New Roman" w:eastAsia="標楷體" w:hAnsi="Times New Roman" w:cs="Times New Roman"/>
                <w:color w:val="FF0000"/>
                <w:sz w:val="22"/>
                <w:highlight w:val="yellow"/>
              </w:rPr>
              <w:t>約每</w:t>
            </w:r>
            <w:r w:rsidRPr="00AE0CE4">
              <w:rPr>
                <w:rFonts w:ascii="Times New Roman" w:eastAsia="標楷體" w:hAnsi="Times New Roman" w:cs="Times New Roman"/>
                <w:color w:val="FF0000"/>
                <w:sz w:val="22"/>
                <w:highlight w:val="yellow"/>
              </w:rPr>
              <w:t>3</w:t>
            </w:r>
            <w:r w:rsidRPr="00AE0CE4">
              <w:rPr>
                <w:rFonts w:ascii="Times New Roman" w:eastAsia="標楷體" w:hAnsi="Times New Roman" w:cs="Times New Roman"/>
                <w:color w:val="FF0000"/>
                <w:sz w:val="22"/>
                <w:highlight w:val="yellow"/>
              </w:rPr>
              <w:t>年會有一個高峰之循環週期。</w:t>
            </w:r>
            <w:r w:rsidRPr="00AE0CE4">
              <w:rPr>
                <w:rFonts w:ascii="Times New Roman" w:eastAsia="標楷體" w:hAnsi="Times New Roman" w:cs="Times New Roman"/>
                <w:color w:val="000000" w:themeColor="text1"/>
                <w:sz w:val="22"/>
              </w:rPr>
              <w:t>我國阿根廷</w:t>
            </w:r>
            <w:proofErr w:type="gramStart"/>
            <w:r w:rsidRPr="00AE0CE4">
              <w:rPr>
                <w:rFonts w:ascii="Times New Roman" w:eastAsia="標楷體" w:hAnsi="Times New Roman" w:cs="Times New Roman"/>
                <w:color w:val="000000" w:themeColor="text1"/>
                <w:sz w:val="22"/>
              </w:rPr>
              <w:t>魷</w:t>
            </w:r>
            <w:proofErr w:type="gramEnd"/>
            <w:r w:rsidRPr="00AE0CE4">
              <w:rPr>
                <w:rFonts w:ascii="Times New Roman" w:eastAsia="標楷體" w:hAnsi="Times New Roman" w:cs="Times New Roman"/>
                <w:color w:val="000000" w:themeColor="text1"/>
                <w:sz w:val="22"/>
              </w:rPr>
              <w:t>生產量於</w:t>
            </w:r>
            <w:r w:rsidRPr="00AE0CE4">
              <w:rPr>
                <w:rFonts w:ascii="Times New Roman" w:eastAsia="標楷體" w:hAnsi="Times New Roman" w:cs="Times New Roman"/>
                <w:color w:val="000000" w:themeColor="text1"/>
                <w:sz w:val="22"/>
              </w:rPr>
              <w:t>104</w:t>
            </w:r>
            <w:r w:rsidRPr="00AE0CE4">
              <w:rPr>
                <w:rFonts w:ascii="Times New Roman" w:eastAsia="標楷體" w:hAnsi="Times New Roman" w:cs="Times New Roman"/>
                <w:color w:val="000000" w:themeColor="text1"/>
                <w:sz w:val="22"/>
              </w:rPr>
              <w:t>年達到歷史高峰</w:t>
            </w:r>
            <w:r w:rsidRPr="00AE0CE4">
              <w:rPr>
                <w:rFonts w:ascii="Times New Roman" w:eastAsia="標楷體" w:hAnsi="Times New Roman" w:cs="Times New Roman"/>
                <w:color w:val="000000" w:themeColor="text1"/>
                <w:sz w:val="22"/>
              </w:rPr>
              <w:t>256,592</w:t>
            </w:r>
            <w:r w:rsidRPr="00AE0CE4">
              <w:rPr>
                <w:rFonts w:ascii="Times New Roman" w:eastAsia="標楷體" w:hAnsi="Times New Roman" w:cs="Times New Roman"/>
                <w:color w:val="000000" w:themeColor="text1"/>
                <w:sz w:val="22"/>
              </w:rPr>
              <w:t>公噸，</w:t>
            </w:r>
            <w:r w:rsidRPr="00AE0CE4">
              <w:rPr>
                <w:rFonts w:ascii="Times New Roman" w:eastAsia="標楷體" w:hAnsi="Times New Roman" w:cs="Times New Roman"/>
                <w:color w:val="000000" w:themeColor="text1"/>
                <w:sz w:val="22"/>
              </w:rPr>
              <w:t>105</w:t>
            </w:r>
            <w:r w:rsidRPr="00AE0CE4">
              <w:rPr>
                <w:rFonts w:ascii="Times New Roman" w:eastAsia="標楷體" w:hAnsi="Times New Roman" w:cs="Times New Roman"/>
                <w:color w:val="000000" w:themeColor="text1"/>
                <w:sz w:val="22"/>
              </w:rPr>
              <w:t>年衰退為</w:t>
            </w:r>
            <w:r w:rsidRPr="00AE0CE4">
              <w:rPr>
                <w:rFonts w:ascii="Times New Roman" w:eastAsia="標楷體" w:hAnsi="Times New Roman" w:cs="Times New Roman"/>
                <w:color w:val="000000" w:themeColor="text1"/>
                <w:sz w:val="22"/>
              </w:rPr>
              <w:t>12,838</w:t>
            </w:r>
            <w:r w:rsidRPr="00AE0CE4">
              <w:rPr>
                <w:rFonts w:ascii="Times New Roman" w:eastAsia="標楷體" w:hAnsi="Times New Roman" w:cs="Times New Roman"/>
                <w:color w:val="000000" w:themeColor="text1"/>
                <w:sz w:val="22"/>
              </w:rPr>
              <w:t>公噸，產量呈現大幅變動。統計</w:t>
            </w:r>
            <w:r w:rsidRPr="00AE0CE4">
              <w:rPr>
                <w:rFonts w:ascii="Times New Roman" w:eastAsia="標楷體" w:hAnsi="Times New Roman" w:cs="Times New Roman"/>
                <w:color w:val="000000" w:themeColor="text1"/>
                <w:sz w:val="22"/>
              </w:rPr>
              <w:t>105</w:t>
            </w:r>
            <w:r w:rsidRPr="00AE0CE4">
              <w:rPr>
                <w:rFonts w:ascii="Times New Roman" w:eastAsia="標楷體" w:hAnsi="Times New Roman" w:cs="Times New Roman"/>
                <w:color w:val="000000" w:themeColor="text1"/>
                <w:sz w:val="22"/>
              </w:rPr>
              <w:t>年至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年阿根廷</w:t>
            </w:r>
            <w:proofErr w:type="gramStart"/>
            <w:r w:rsidRPr="00AE0CE4">
              <w:rPr>
                <w:rFonts w:ascii="Times New Roman" w:eastAsia="標楷體" w:hAnsi="Times New Roman" w:cs="Times New Roman"/>
                <w:color w:val="000000" w:themeColor="text1"/>
                <w:sz w:val="22"/>
              </w:rPr>
              <w:t>魷</w:t>
            </w:r>
            <w:proofErr w:type="gramEnd"/>
            <w:r w:rsidRPr="00AE0CE4">
              <w:rPr>
                <w:rFonts w:ascii="Times New Roman" w:eastAsia="標楷體" w:hAnsi="Times New Roman" w:cs="Times New Roman"/>
                <w:color w:val="000000" w:themeColor="text1"/>
                <w:sz w:val="22"/>
              </w:rPr>
              <w:t>生產量，扣除漁獲表現突出之</w:t>
            </w:r>
            <w:r w:rsidRPr="00AE0CE4">
              <w:rPr>
                <w:rFonts w:ascii="Times New Roman" w:eastAsia="標楷體" w:hAnsi="Times New Roman" w:cs="Times New Roman"/>
                <w:color w:val="000000" w:themeColor="text1"/>
                <w:sz w:val="22"/>
              </w:rPr>
              <w:t>110</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145,797</w:t>
            </w:r>
            <w:r w:rsidRPr="00AE0CE4">
              <w:rPr>
                <w:rFonts w:ascii="Times New Roman" w:eastAsia="標楷體" w:hAnsi="Times New Roman" w:cs="Times New Roman"/>
                <w:color w:val="000000" w:themeColor="text1"/>
                <w:sz w:val="22"/>
              </w:rPr>
              <w:t>公噸及</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123,401</w:t>
            </w:r>
            <w:r w:rsidRPr="00AE0CE4">
              <w:rPr>
                <w:rFonts w:ascii="Times New Roman" w:eastAsia="標楷體" w:hAnsi="Times New Roman" w:cs="Times New Roman"/>
                <w:color w:val="000000" w:themeColor="text1"/>
                <w:sz w:val="22"/>
              </w:rPr>
              <w:t>公噸後，其餘</w:t>
            </w:r>
            <w:r w:rsidRPr="00AE0CE4">
              <w:rPr>
                <w:rFonts w:ascii="Times New Roman" w:eastAsia="標楷體" w:hAnsi="Times New Roman" w:cs="Times New Roman"/>
                <w:color w:val="000000" w:themeColor="text1"/>
                <w:sz w:val="22"/>
              </w:rPr>
              <w:t>8</w:t>
            </w:r>
            <w:r w:rsidRPr="00AE0CE4">
              <w:rPr>
                <w:rFonts w:ascii="Times New Roman" w:eastAsia="標楷體" w:hAnsi="Times New Roman" w:cs="Times New Roman"/>
                <w:color w:val="000000" w:themeColor="text1"/>
                <w:sz w:val="22"/>
              </w:rPr>
              <w:t>年平均年生產量約</w:t>
            </w:r>
            <w:r w:rsidRPr="00AE0CE4">
              <w:rPr>
                <w:rFonts w:ascii="Times New Roman" w:eastAsia="標楷體" w:hAnsi="Times New Roman" w:cs="Times New Roman"/>
                <w:color w:val="000000" w:themeColor="text1"/>
                <w:sz w:val="22"/>
              </w:rPr>
              <w:t>49,000</w:t>
            </w:r>
            <w:r w:rsidRPr="00AE0CE4">
              <w:rPr>
                <w:rFonts w:ascii="Times New Roman" w:eastAsia="標楷體" w:hAnsi="Times New Roman" w:cs="Times New Roman"/>
                <w:color w:val="000000" w:themeColor="text1"/>
                <w:sz w:val="22"/>
              </w:rPr>
              <w:t>公噸，又</w:t>
            </w:r>
            <w:r w:rsidRPr="00AE0CE4">
              <w:rPr>
                <w:rFonts w:ascii="Times New Roman" w:eastAsia="標楷體" w:hAnsi="Times New Roman" w:cs="Times New Roman"/>
                <w:color w:val="000000" w:themeColor="text1"/>
                <w:sz w:val="22"/>
              </w:rPr>
              <w:t>110</w:t>
            </w:r>
            <w:r w:rsidRPr="00AE0CE4">
              <w:rPr>
                <w:rFonts w:ascii="Times New Roman" w:eastAsia="標楷體" w:hAnsi="Times New Roman" w:cs="Times New Roman"/>
                <w:color w:val="000000" w:themeColor="text1"/>
                <w:sz w:val="22"/>
              </w:rPr>
              <w:t>年漁獲大出後，</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年至</w:t>
            </w:r>
            <w:r w:rsidRPr="00AE0CE4">
              <w:rPr>
                <w:rFonts w:ascii="Times New Roman" w:eastAsia="標楷體" w:hAnsi="Times New Roman" w:cs="Times New Roman"/>
                <w:color w:val="000000" w:themeColor="text1"/>
                <w:sz w:val="22"/>
              </w:rPr>
              <w:t>112</w:t>
            </w:r>
            <w:r w:rsidRPr="00AE0CE4">
              <w:rPr>
                <w:rFonts w:ascii="Times New Roman" w:eastAsia="標楷體" w:hAnsi="Times New Roman" w:cs="Times New Roman"/>
                <w:color w:val="000000" w:themeColor="text1"/>
                <w:sz w:val="22"/>
              </w:rPr>
              <w:t>年生產量連續衰退</w:t>
            </w:r>
            <w:r w:rsidRPr="00AE0CE4">
              <w:rPr>
                <w:rFonts w:ascii="Times New Roman" w:eastAsia="標楷體" w:hAnsi="Times New Roman" w:cs="Times New Roman"/>
                <w:color w:val="000000" w:themeColor="text1"/>
                <w:sz w:val="22"/>
              </w:rPr>
              <w:t>2</w:t>
            </w:r>
            <w:r w:rsidRPr="00AE0CE4">
              <w:rPr>
                <w:rFonts w:ascii="Times New Roman" w:eastAsia="標楷體" w:hAnsi="Times New Roman" w:cs="Times New Roman"/>
                <w:color w:val="000000" w:themeColor="text1"/>
                <w:sz w:val="22"/>
              </w:rPr>
              <w:t>年，又</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年漁獲量再大增，</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年明顯衰退，</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預估</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年生產目標為</w:t>
            </w:r>
            <w:r w:rsidRPr="00AE0CE4">
              <w:rPr>
                <w:rFonts w:ascii="Times New Roman" w:eastAsia="標楷體" w:hAnsi="Times New Roman" w:cs="Times New Roman"/>
                <w:color w:val="000000" w:themeColor="text1"/>
                <w:sz w:val="22"/>
              </w:rPr>
              <w:t>50,000</w:t>
            </w:r>
            <w:r w:rsidRPr="00AE0CE4">
              <w:rPr>
                <w:rFonts w:ascii="Times New Roman" w:eastAsia="標楷體" w:hAnsi="Times New Roman" w:cs="Times New Roman"/>
                <w:color w:val="000000" w:themeColor="text1"/>
                <w:sz w:val="22"/>
              </w:rPr>
              <w:t>公噸</w:t>
            </w:r>
          </w:p>
          <w:p w14:paraId="79F44D1F" w14:textId="77777777" w:rsidR="00AE0CE4" w:rsidRPr="00AE0CE4" w:rsidRDefault="00AE0CE4" w:rsidP="00C02B05">
            <w:pPr>
              <w:pStyle w:val="a9"/>
              <w:widowControl/>
              <w:numPr>
                <w:ilvl w:val="0"/>
                <w:numId w:val="58"/>
              </w:numPr>
              <w:shd w:val="clear" w:color="auto" w:fill="FFFF00"/>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我國魷魚生產以阿根廷魷魚為主，除供應國內市場外，亦出口至中國、日本、韓國、西班牙及美國等國家。另我國自秘魯進口之魷魚，係屬美洲大</w:t>
            </w:r>
            <w:proofErr w:type="gramStart"/>
            <w:r w:rsidRPr="00AE0CE4">
              <w:rPr>
                <w:rFonts w:ascii="Times New Roman" w:eastAsia="標楷體" w:hAnsi="Times New Roman" w:cs="Times New Roman"/>
                <w:color w:val="FF0000"/>
                <w:sz w:val="22"/>
              </w:rPr>
              <w:t>赤魷</w:t>
            </w:r>
            <w:proofErr w:type="gramEnd"/>
            <w:r w:rsidRPr="00AE0CE4">
              <w:rPr>
                <w:rFonts w:ascii="Times New Roman" w:eastAsia="標楷體" w:hAnsi="Times New Roman" w:cs="Times New Roman"/>
                <w:color w:val="FF0000"/>
                <w:sz w:val="22"/>
              </w:rPr>
              <w:t>（俗稱秘魯魷魚），因近年我國漁船幾無於該海域作業，國內並無相關漁獲。該類進口魷魚主要作為加工原料，製成魷魚絲、鹽酥魷魚、魷魚塊等產品，係用以補充國內加工需求之不足，與國產阿根廷魷魚於產品用途上並無替代性。</w:t>
            </w:r>
          </w:p>
          <w:p w14:paraId="2C3FA642" w14:textId="77777777" w:rsidR="00AE0CE4" w:rsidRPr="00AE0CE4" w:rsidRDefault="00AE0CE4" w:rsidP="00C02B05">
            <w:pPr>
              <w:pStyle w:val="a9"/>
              <w:widowControl/>
              <w:numPr>
                <w:ilvl w:val="0"/>
                <w:numId w:val="58"/>
              </w:numPr>
              <w:shd w:val="clear" w:color="auto" w:fill="FFFF00"/>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魷魚屬國際間大量流通之大宗水產品，其價格主要受國際市場供需情形影響，並不會因單一國家生產量多寡而產生顯著波動。近年國際魷魚市場價格整體維持相對穩定。</w:t>
            </w:r>
          </w:p>
          <w:p w14:paraId="20D9FF88" w14:textId="77777777" w:rsidR="00AE0CE4" w:rsidRPr="00AE0CE4" w:rsidRDefault="00AE0CE4" w:rsidP="00C02B05">
            <w:pPr>
              <w:pStyle w:val="a9"/>
              <w:widowControl/>
              <w:numPr>
                <w:ilvl w:val="0"/>
                <w:numId w:val="58"/>
              </w:numPr>
              <w:shd w:val="clear" w:color="auto" w:fill="FFFF00"/>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目前阿根廷魷魚之主要生產國尚包括阿根廷、中國及西班牙等國，相關國家多於阿根廷海域或公海進行作業；我國則主要透過與福克蘭群島之漁業合作，於其專屬經濟海域（</w:t>
            </w:r>
            <w:r w:rsidRPr="00AE0CE4">
              <w:rPr>
                <w:rFonts w:ascii="Times New Roman" w:eastAsia="標楷體" w:hAnsi="Times New Roman" w:cs="Times New Roman"/>
                <w:color w:val="FF0000"/>
                <w:sz w:val="22"/>
              </w:rPr>
              <w:t>EEZ</w:t>
            </w:r>
            <w:r w:rsidRPr="00AE0CE4">
              <w:rPr>
                <w:rFonts w:ascii="Times New Roman" w:eastAsia="標楷體" w:hAnsi="Times New Roman" w:cs="Times New Roman"/>
                <w:color w:val="FF0000"/>
                <w:sz w:val="22"/>
              </w:rPr>
              <w:t>）內作業。依阿根廷政府公告，</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年截至</w:t>
            </w:r>
            <w:r w:rsidRPr="00AE0CE4">
              <w:rPr>
                <w:rFonts w:ascii="Times New Roman" w:eastAsia="標楷體" w:hAnsi="Times New Roman" w:cs="Times New Roman"/>
                <w:color w:val="FF0000"/>
                <w:sz w:val="22"/>
              </w:rPr>
              <w:t>11</w:t>
            </w:r>
            <w:r w:rsidRPr="00AE0CE4">
              <w:rPr>
                <w:rFonts w:ascii="Times New Roman" w:eastAsia="標楷體" w:hAnsi="Times New Roman" w:cs="Times New Roman"/>
                <w:color w:val="FF0000"/>
                <w:sz w:val="22"/>
              </w:rPr>
              <w:t>月底之阿根廷魷魚生產量約為</w:t>
            </w:r>
            <w:r w:rsidRPr="00AE0CE4">
              <w:rPr>
                <w:rFonts w:ascii="Times New Roman" w:eastAsia="標楷體" w:hAnsi="Times New Roman" w:cs="Times New Roman"/>
                <w:color w:val="FF0000"/>
                <w:sz w:val="22"/>
              </w:rPr>
              <w:t>20.6</w:t>
            </w:r>
            <w:r w:rsidRPr="00AE0CE4">
              <w:rPr>
                <w:rFonts w:ascii="Times New Roman" w:eastAsia="標楷體" w:hAnsi="Times New Roman" w:cs="Times New Roman"/>
                <w:color w:val="FF0000"/>
                <w:sz w:val="22"/>
              </w:rPr>
              <w:t>萬公噸，顯示國際供給量仍屬充足。</w:t>
            </w:r>
          </w:p>
          <w:p w14:paraId="662CB7CE" w14:textId="77777777" w:rsidR="00AE0CE4" w:rsidRPr="00AE0CE4" w:rsidRDefault="00AE0CE4" w:rsidP="00C02B05">
            <w:pPr>
              <w:pStyle w:val="a9"/>
              <w:widowControl/>
              <w:numPr>
                <w:ilvl w:val="0"/>
                <w:numId w:val="58"/>
              </w:numPr>
              <w:shd w:val="clear" w:color="auto" w:fill="FFFF00"/>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FF0000"/>
                <w:sz w:val="22"/>
              </w:rPr>
              <w:t>綜合前述國際市場供需情形及</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年實際表現，推估</w:t>
            </w:r>
            <w:proofErr w:type="gramStart"/>
            <w:r w:rsidRPr="00AE0CE4">
              <w:rPr>
                <w:rFonts w:ascii="Times New Roman" w:eastAsia="標楷體" w:hAnsi="Times New Roman" w:cs="Times New Roman"/>
                <w:color w:val="FF0000"/>
                <w:sz w:val="22"/>
              </w:rPr>
              <w:t>115</w:t>
            </w:r>
            <w:proofErr w:type="gramEnd"/>
            <w:r w:rsidRPr="00AE0CE4">
              <w:rPr>
                <w:rFonts w:ascii="Times New Roman" w:eastAsia="標楷體" w:hAnsi="Times New Roman" w:cs="Times New Roman"/>
                <w:color w:val="FF0000"/>
                <w:sz w:val="22"/>
              </w:rPr>
              <w:t>年度魷魚生產目標之平均價格維持每公噸</w:t>
            </w:r>
            <w:r w:rsidRPr="00AE0CE4">
              <w:rPr>
                <w:rFonts w:ascii="Times New Roman" w:eastAsia="標楷體" w:hAnsi="Times New Roman" w:cs="Times New Roman"/>
                <w:color w:val="FF0000"/>
                <w:sz w:val="22"/>
              </w:rPr>
              <w:t>130</w:t>
            </w:r>
            <w:r w:rsidRPr="00AE0CE4">
              <w:rPr>
                <w:rFonts w:ascii="Times New Roman" w:eastAsia="標楷體" w:hAnsi="Times New Roman" w:cs="Times New Roman"/>
                <w:color w:val="FF0000"/>
                <w:sz w:val="22"/>
              </w:rPr>
              <w:t>千元，與</w:t>
            </w:r>
            <w:proofErr w:type="gramStart"/>
            <w:r w:rsidRPr="00AE0CE4">
              <w:rPr>
                <w:rFonts w:ascii="Times New Roman" w:eastAsia="標楷體" w:hAnsi="Times New Roman" w:cs="Times New Roman"/>
                <w:color w:val="FF0000"/>
                <w:sz w:val="22"/>
              </w:rPr>
              <w:t>114</w:t>
            </w:r>
            <w:proofErr w:type="gramEnd"/>
            <w:r w:rsidRPr="00AE0CE4">
              <w:rPr>
                <w:rFonts w:ascii="Times New Roman" w:eastAsia="標楷體" w:hAnsi="Times New Roman" w:cs="Times New Roman"/>
                <w:color w:val="FF0000"/>
                <w:sz w:val="22"/>
              </w:rPr>
              <w:t>年度生產目標平均價格相同。</w:t>
            </w:r>
          </w:p>
        </w:tc>
      </w:tr>
      <w:tr w:rsidR="00AE0CE4" w:rsidRPr="00AE0CE4" w14:paraId="4C82E386" w14:textId="77777777" w:rsidTr="00E55772">
        <w:trPr>
          <w:trHeight w:val="2860"/>
          <w:jc w:val="center"/>
        </w:trPr>
        <w:tc>
          <w:tcPr>
            <w:tcW w:w="426" w:type="dxa"/>
            <w:vMerge/>
            <w:tcBorders>
              <w:left w:val="single" w:sz="4" w:space="0" w:color="000000"/>
              <w:right w:val="single" w:sz="4" w:space="0" w:color="auto"/>
            </w:tcBorders>
            <w:shd w:val="clear" w:color="auto" w:fill="auto"/>
            <w:vAlign w:val="center"/>
          </w:tcPr>
          <w:p w14:paraId="400A5D6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8AF12CF"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r w:rsidRPr="00AE0CE4">
              <w:rPr>
                <w:rFonts w:ascii="Times New Roman" w:eastAsia="標楷體" w:hAnsi="Times New Roman" w:cs="Times New Roman"/>
                <w:color w:val="000000" w:themeColor="text1"/>
                <w:kern w:val="0"/>
                <w:szCs w:val="28"/>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1F7184D7"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67</w:t>
            </w:r>
          </w:p>
        </w:tc>
        <w:tc>
          <w:tcPr>
            <w:tcW w:w="1587" w:type="dxa"/>
            <w:tcBorders>
              <w:top w:val="single" w:sz="4" w:space="0" w:color="000000"/>
              <w:left w:val="single" w:sz="4" w:space="0" w:color="000000"/>
              <w:bottom w:val="single" w:sz="4" w:space="0" w:color="000000"/>
            </w:tcBorders>
            <w:shd w:val="clear" w:color="auto" w:fill="auto"/>
            <w:vAlign w:val="center"/>
          </w:tcPr>
          <w:p w14:paraId="6101E65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138</w:t>
            </w:r>
          </w:p>
        </w:tc>
        <w:tc>
          <w:tcPr>
            <w:tcW w:w="1587" w:type="dxa"/>
            <w:tcBorders>
              <w:top w:val="single" w:sz="4" w:space="0" w:color="000000"/>
              <w:left w:val="single" w:sz="4" w:space="0" w:color="000000"/>
              <w:bottom w:val="single" w:sz="4" w:space="0" w:color="000000"/>
            </w:tcBorders>
            <w:shd w:val="clear" w:color="auto" w:fill="auto"/>
            <w:vAlign w:val="center"/>
          </w:tcPr>
          <w:p w14:paraId="20EDDD2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130</w:t>
            </w:r>
          </w:p>
        </w:tc>
        <w:tc>
          <w:tcPr>
            <w:tcW w:w="1587" w:type="dxa"/>
            <w:tcBorders>
              <w:top w:val="single" w:sz="4" w:space="0" w:color="000000"/>
              <w:left w:val="single" w:sz="4" w:space="0" w:color="000000"/>
              <w:bottom w:val="single" w:sz="4" w:space="0" w:color="000000"/>
            </w:tcBorders>
            <w:shd w:val="clear" w:color="auto" w:fill="auto"/>
            <w:vAlign w:val="center"/>
          </w:tcPr>
          <w:p w14:paraId="604A5405"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130</w:t>
            </w:r>
          </w:p>
        </w:tc>
        <w:tc>
          <w:tcPr>
            <w:tcW w:w="1303" w:type="dxa"/>
            <w:tcBorders>
              <w:top w:val="single" w:sz="4" w:space="0" w:color="000000"/>
              <w:left w:val="single" w:sz="4" w:space="0" w:color="000000"/>
              <w:bottom w:val="single" w:sz="4" w:space="0" w:color="000000"/>
            </w:tcBorders>
            <w:shd w:val="clear" w:color="auto" w:fill="auto"/>
            <w:vAlign w:val="center"/>
          </w:tcPr>
          <w:p w14:paraId="1E8633C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0.0</w:t>
            </w:r>
          </w:p>
        </w:tc>
        <w:tc>
          <w:tcPr>
            <w:tcW w:w="6521" w:type="dxa"/>
            <w:vMerge/>
            <w:tcBorders>
              <w:left w:val="single" w:sz="4" w:space="0" w:color="000000"/>
              <w:right w:val="single" w:sz="4" w:space="0" w:color="000000"/>
            </w:tcBorders>
            <w:shd w:val="clear" w:color="auto" w:fill="auto"/>
            <w:vAlign w:val="center"/>
          </w:tcPr>
          <w:p w14:paraId="1D7C818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440815F8" w14:textId="77777777" w:rsidTr="00E55772">
        <w:trPr>
          <w:trHeight w:val="2829"/>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545F7BB2"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E194AB5" w14:textId="77777777" w:rsidR="00AE0CE4" w:rsidRPr="00AE0CE4" w:rsidRDefault="00AE0CE4" w:rsidP="009E3324">
            <w:pPr>
              <w:widowControl/>
              <w:jc w:val="center"/>
              <w:rPr>
                <w:rFonts w:ascii="Times New Roman" w:eastAsia="標楷體" w:hAnsi="Times New Roman" w:cs="Times New Roman"/>
                <w:color w:val="000000" w:themeColor="text1"/>
                <w:kern w:val="0"/>
                <w:szCs w:val="28"/>
              </w:rPr>
            </w:pPr>
            <w:r w:rsidRPr="00AE0CE4">
              <w:rPr>
                <w:rFonts w:ascii="Times New Roman" w:eastAsia="標楷體" w:hAnsi="Times New Roman" w:cs="Times New Roman"/>
                <w:color w:val="000000" w:themeColor="text1"/>
                <w:kern w:val="0"/>
                <w:szCs w:val="28"/>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5B53E2EF"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2,640,091</w:t>
            </w:r>
          </w:p>
        </w:tc>
        <w:tc>
          <w:tcPr>
            <w:tcW w:w="1587" w:type="dxa"/>
            <w:tcBorders>
              <w:top w:val="single" w:sz="4" w:space="0" w:color="000000"/>
              <w:left w:val="single" w:sz="4" w:space="0" w:color="000000"/>
              <w:bottom w:val="single" w:sz="4" w:space="0" w:color="000000"/>
            </w:tcBorders>
            <w:shd w:val="clear" w:color="auto" w:fill="auto"/>
            <w:vAlign w:val="center"/>
          </w:tcPr>
          <w:p w14:paraId="3C35DB4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16,977,719</w:t>
            </w:r>
          </w:p>
        </w:tc>
        <w:tc>
          <w:tcPr>
            <w:tcW w:w="1587" w:type="dxa"/>
            <w:tcBorders>
              <w:top w:val="single" w:sz="4" w:space="0" w:color="000000"/>
              <w:left w:val="single" w:sz="4" w:space="0" w:color="000000"/>
              <w:bottom w:val="single" w:sz="4" w:space="0" w:color="000000"/>
            </w:tcBorders>
            <w:shd w:val="clear" w:color="auto" w:fill="auto"/>
            <w:vAlign w:val="center"/>
          </w:tcPr>
          <w:p w14:paraId="792A985F"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7,800,000</w:t>
            </w:r>
          </w:p>
        </w:tc>
        <w:tc>
          <w:tcPr>
            <w:tcW w:w="1587" w:type="dxa"/>
            <w:tcBorders>
              <w:top w:val="single" w:sz="4" w:space="0" w:color="000000"/>
              <w:left w:val="single" w:sz="4" w:space="0" w:color="000000"/>
              <w:bottom w:val="single" w:sz="4" w:space="0" w:color="000000"/>
            </w:tcBorders>
            <w:shd w:val="clear" w:color="auto" w:fill="auto"/>
            <w:vAlign w:val="center"/>
          </w:tcPr>
          <w:p w14:paraId="72246354"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6,500,000</w:t>
            </w:r>
          </w:p>
        </w:tc>
        <w:tc>
          <w:tcPr>
            <w:tcW w:w="1303" w:type="dxa"/>
            <w:tcBorders>
              <w:top w:val="single" w:sz="4" w:space="0" w:color="000000"/>
              <w:left w:val="single" w:sz="4" w:space="0" w:color="000000"/>
              <w:bottom w:val="single" w:sz="4" w:space="0" w:color="000000"/>
            </w:tcBorders>
            <w:shd w:val="clear" w:color="auto" w:fill="auto"/>
            <w:vAlign w:val="center"/>
          </w:tcPr>
          <w:p w14:paraId="7903803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-16.7</w:t>
            </w:r>
          </w:p>
        </w:tc>
        <w:tc>
          <w:tcPr>
            <w:tcW w:w="6521" w:type="dxa"/>
            <w:vMerge/>
            <w:tcBorders>
              <w:left w:val="single" w:sz="4" w:space="0" w:color="000000"/>
              <w:bottom w:val="single" w:sz="4" w:space="0" w:color="auto"/>
              <w:right w:val="single" w:sz="4" w:space="0" w:color="000000"/>
            </w:tcBorders>
            <w:shd w:val="clear" w:color="auto" w:fill="auto"/>
            <w:vAlign w:val="center"/>
          </w:tcPr>
          <w:p w14:paraId="165B34D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72D9701D" w14:textId="77777777" w:rsidTr="00E55772">
        <w:trPr>
          <w:trHeight w:val="2829"/>
          <w:jc w:val="center"/>
        </w:trPr>
        <w:tc>
          <w:tcPr>
            <w:tcW w:w="426" w:type="dxa"/>
            <w:vMerge w:val="restart"/>
            <w:tcBorders>
              <w:top w:val="single" w:sz="4" w:space="0" w:color="000000"/>
              <w:left w:val="single" w:sz="4" w:space="0" w:color="000000"/>
              <w:right w:val="single" w:sz="4" w:space="0" w:color="auto"/>
            </w:tcBorders>
            <w:shd w:val="clear" w:color="auto" w:fill="auto"/>
            <w:vAlign w:val="center"/>
          </w:tcPr>
          <w:p w14:paraId="053FA576"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秋刀</w:t>
            </w:r>
            <w:proofErr w:type="gramStart"/>
            <w:r w:rsidRPr="00AE0CE4">
              <w:rPr>
                <w:rFonts w:ascii="Times New Roman" w:eastAsia="標楷體" w:hAnsi="Times New Roman" w:cs="Times New Roman"/>
                <w:color w:val="000000" w:themeColor="text1"/>
                <w:kern w:val="0"/>
                <w:sz w:val="22"/>
              </w:rPr>
              <w:t>魚棒受網</w:t>
            </w:r>
            <w:proofErr w:type="gramEnd"/>
          </w:p>
        </w:tc>
        <w:tc>
          <w:tcPr>
            <w:tcW w:w="708" w:type="dxa"/>
            <w:gridSpan w:val="2"/>
            <w:tcBorders>
              <w:top w:val="single" w:sz="4" w:space="0" w:color="000000"/>
              <w:left w:val="single" w:sz="4" w:space="0" w:color="auto"/>
              <w:bottom w:val="single" w:sz="4" w:space="0" w:color="000000"/>
            </w:tcBorders>
            <w:shd w:val="clear" w:color="auto" w:fill="auto"/>
            <w:vAlign w:val="center"/>
          </w:tcPr>
          <w:p w14:paraId="75BB5596"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2ECF64C3"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50,267</w:t>
            </w:r>
          </w:p>
        </w:tc>
        <w:tc>
          <w:tcPr>
            <w:tcW w:w="1587" w:type="dxa"/>
            <w:tcBorders>
              <w:top w:val="single" w:sz="4" w:space="0" w:color="000000"/>
              <w:left w:val="single" w:sz="4" w:space="0" w:color="000000"/>
              <w:bottom w:val="single" w:sz="4" w:space="0" w:color="000000"/>
            </w:tcBorders>
            <w:shd w:val="clear" w:color="auto" w:fill="auto"/>
            <w:vAlign w:val="center"/>
          </w:tcPr>
          <w:p w14:paraId="65595DAF" w14:textId="77777777" w:rsidR="00AE0CE4" w:rsidRPr="00AE0CE4" w:rsidRDefault="00AE0CE4" w:rsidP="009E3324">
            <w:pPr>
              <w:jc w:val="center"/>
              <w:rPr>
                <w:rFonts w:ascii="Times New Roman" w:eastAsia="標楷體" w:hAnsi="Times New Roman" w:cs="Times New Roman"/>
                <w:color w:val="000000" w:themeColor="text1"/>
              </w:rPr>
            </w:pPr>
            <w:r w:rsidRPr="00AE0CE4">
              <w:rPr>
                <w:rFonts w:ascii="Times New Roman" w:hAnsi="Times New Roman" w:cs="Times New Roman"/>
                <w:color w:val="000000" w:themeColor="text1"/>
              </w:rPr>
              <w:t>69,486</w:t>
            </w:r>
          </w:p>
        </w:tc>
        <w:tc>
          <w:tcPr>
            <w:tcW w:w="1587" w:type="dxa"/>
            <w:tcBorders>
              <w:top w:val="single" w:sz="4" w:space="0" w:color="000000"/>
              <w:left w:val="single" w:sz="4" w:space="0" w:color="000000"/>
              <w:bottom w:val="single" w:sz="4" w:space="0" w:color="000000"/>
            </w:tcBorders>
            <w:shd w:val="clear" w:color="auto" w:fill="FFFF00"/>
            <w:vAlign w:val="center"/>
          </w:tcPr>
          <w:p w14:paraId="306C0267" w14:textId="77777777" w:rsidR="00AE0CE4" w:rsidRPr="00AE0CE4" w:rsidRDefault="00AE0CE4" w:rsidP="009E3324">
            <w:pPr>
              <w:jc w:val="center"/>
              <w:rPr>
                <w:rFonts w:ascii="Times New Roman" w:eastAsia="標楷體" w:hAnsi="Times New Roman" w:cs="Times New Roman"/>
                <w:color w:val="FF0000"/>
              </w:rPr>
            </w:pPr>
            <w:r w:rsidRPr="00AE0CE4">
              <w:rPr>
                <w:rFonts w:ascii="Times New Roman" w:hAnsi="Times New Roman" w:cs="Times New Roman"/>
                <w:color w:val="FF0000"/>
              </w:rPr>
              <w:t>61,292</w:t>
            </w:r>
          </w:p>
        </w:tc>
        <w:tc>
          <w:tcPr>
            <w:tcW w:w="1587" w:type="dxa"/>
            <w:tcBorders>
              <w:top w:val="single" w:sz="4" w:space="0" w:color="000000"/>
              <w:left w:val="single" w:sz="4" w:space="0" w:color="000000"/>
              <w:bottom w:val="single" w:sz="4" w:space="0" w:color="000000"/>
            </w:tcBorders>
            <w:shd w:val="clear" w:color="auto" w:fill="FFFF00"/>
            <w:vAlign w:val="center"/>
          </w:tcPr>
          <w:p w14:paraId="3AA4FE9D" w14:textId="77777777" w:rsidR="00AE0CE4" w:rsidRPr="00AE0CE4" w:rsidRDefault="00AE0CE4" w:rsidP="009E3324">
            <w:pPr>
              <w:jc w:val="center"/>
              <w:rPr>
                <w:rFonts w:ascii="Times New Roman" w:eastAsia="標楷體" w:hAnsi="Times New Roman" w:cs="Times New Roman"/>
                <w:color w:val="FF0000"/>
              </w:rPr>
            </w:pPr>
            <w:r w:rsidRPr="00AE0CE4">
              <w:rPr>
                <w:rFonts w:ascii="Times New Roman" w:hAnsi="Times New Roman" w:cs="Times New Roman"/>
                <w:color w:val="FF0000"/>
              </w:rPr>
              <w:t>55,500</w:t>
            </w:r>
          </w:p>
        </w:tc>
        <w:tc>
          <w:tcPr>
            <w:tcW w:w="1303" w:type="dxa"/>
            <w:tcBorders>
              <w:top w:val="single" w:sz="4" w:space="0" w:color="000000"/>
              <w:left w:val="single" w:sz="4" w:space="0" w:color="000000"/>
              <w:bottom w:val="single" w:sz="4" w:space="0" w:color="000000"/>
            </w:tcBorders>
            <w:shd w:val="clear" w:color="auto" w:fill="FFFF00"/>
            <w:vAlign w:val="center"/>
          </w:tcPr>
          <w:p w14:paraId="66C894AA" w14:textId="77777777" w:rsidR="00AE0CE4" w:rsidRPr="00AE0CE4" w:rsidRDefault="00AE0CE4" w:rsidP="009E3324">
            <w:pPr>
              <w:jc w:val="center"/>
              <w:rPr>
                <w:rFonts w:ascii="Times New Roman" w:eastAsia="標楷體" w:hAnsi="Times New Roman" w:cs="Times New Roman"/>
                <w:color w:val="FF0000"/>
              </w:rPr>
            </w:pPr>
            <w:r w:rsidRPr="00AE0CE4">
              <w:rPr>
                <w:rFonts w:ascii="Times New Roman" w:hAnsi="Times New Roman" w:cs="Times New Roman"/>
                <w:color w:val="FF0000"/>
              </w:rPr>
              <w:t>-9.4</w:t>
            </w:r>
          </w:p>
        </w:tc>
        <w:tc>
          <w:tcPr>
            <w:tcW w:w="6521" w:type="dxa"/>
            <w:vMerge w:val="restart"/>
            <w:tcBorders>
              <w:top w:val="single" w:sz="4" w:space="0" w:color="auto"/>
              <w:left w:val="single" w:sz="4" w:space="0" w:color="000000"/>
              <w:right w:val="single" w:sz="4" w:space="0" w:color="000000"/>
            </w:tcBorders>
            <w:shd w:val="clear" w:color="auto" w:fill="auto"/>
          </w:tcPr>
          <w:p w14:paraId="37FC3079" w14:textId="77777777" w:rsidR="00AE0CE4" w:rsidRPr="00AE0CE4" w:rsidRDefault="00AE0CE4" w:rsidP="00C02B05">
            <w:pPr>
              <w:pStyle w:val="a9"/>
              <w:widowControl/>
              <w:numPr>
                <w:ilvl w:val="0"/>
                <w:numId w:val="102"/>
              </w:numPr>
              <w:shd w:val="clear" w:color="auto" w:fill="FFFF00"/>
              <w:suppressAutoHyphens/>
              <w:spacing w:after="0" w:line="300" w:lineRule="exact"/>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年秋刀魚生產實績預估為</w:t>
            </w:r>
            <w:r w:rsidRPr="00AE0CE4">
              <w:rPr>
                <w:rFonts w:ascii="Times New Roman" w:eastAsia="標楷體" w:hAnsi="Times New Roman" w:cs="Times New Roman"/>
                <w:color w:val="FF0000"/>
                <w:sz w:val="22"/>
              </w:rPr>
              <w:t>61,292</w:t>
            </w:r>
            <w:r w:rsidRPr="00AE0CE4">
              <w:rPr>
                <w:rFonts w:ascii="Times New Roman" w:eastAsia="標楷體" w:hAnsi="Times New Roman" w:cs="Times New Roman"/>
                <w:color w:val="FF0000"/>
                <w:sz w:val="22"/>
              </w:rPr>
              <w:t>公噸。</w:t>
            </w:r>
          </w:p>
          <w:p w14:paraId="60DC6F51" w14:textId="77777777" w:rsidR="00AE0CE4" w:rsidRPr="00AE0CE4" w:rsidRDefault="00AE0CE4" w:rsidP="00C02B05">
            <w:pPr>
              <w:pStyle w:val="a9"/>
              <w:widowControl/>
              <w:numPr>
                <w:ilvl w:val="0"/>
                <w:numId w:val="102"/>
              </w:numPr>
              <w:shd w:val="clear" w:color="auto" w:fill="FFFF00"/>
              <w:suppressAutoHyphens/>
              <w:spacing w:after="0" w:line="300" w:lineRule="exact"/>
              <w:ind w:left="262" w:hanging="262"/>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以近</w:t>
            </w:r>
            <w:r w:rsidRPr="00AE0CE4">
              <w:rPr>
                <w:rFonts w:ascii="Times New Roman" w:eastAsia="標楷體" w:hAnsi="Times New Roman" w:cs="Times New Roman"/>
                <w:color w:val="FF0000"/>
                <w:sz w:val="22"/>
              </w:rPr>
              <w:t>10</w:t>
            </w:r>
            <w:r w:rsidRPr="00AE0CE4">
              <w:rPr>
                <w:rFonts w:ascii="Times New Roman" w:eastAsia="標楷體" w:hAnsi="Times New Roman" w:cs="Times New Roman"/>
                <w:color w:val="FF0000"/>
                <w:sz w:val="22"/>
              </w:rPr>
              <w:t>年漁獲量除以當年度實際作業船數算出單船平均年漁獲量</w:t>
            </w:r>
            <w:r w:rsidRPr="00AE0CE4">
              <w:rPr>
                <w:rFonts w:ascii="Times New Roman" w:eastAsia="標楷體" w:hAnsi="Times New Roman" w:cs="Times New Roman"/>
                <w:color w:val="FF0000"/>
                <w:sz w:val="22"/>
              </w:rPr>
              <w:t>(1092.9</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，再以預估作業船數</w:t>
            </w:r>
            <w:r w:rsidRPr="00AE0CE4">
              <w:rPr>
                <w:rFonts w:ascii="Times New Roman" w:eastAsia="標楷體" w:hAnsi="Times New Roman" w:cs="Times New Roman"/>
                <w:color w:val="FF0000"/>
                <w:sz w:val="22"/>
              </w:rPr>
              <w:t>(70</w:t>
            </w:r>
            <w:r w:rsidRPr="00AE0CE4">
              <w:rPr>
                <w:rFonts w:ascii="Times New Roman" w:eastAsia="標楷體" w:hAnsi="Times New Roman" w:cs="Times New Roman"/>
                <w:color w:val="FF0000"/>
                <w:sz w:val="22"/>
              </w:rPr>
              <w:t>艘</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推估</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年生產目標，另</w:t>
            </w:r>
            <w:proofErr w:type="gramStart"/>
            <w:r w:rsidRPr="00AE0CE4">
              <w:rPr>
                <w:rFonts w:ascii="Times New Roman" w:eastAsia="標楷體" w:hAnsi="Times New Roman" w:cs="Times New Roman"/>
                <w:color w:val="FF0000"/>
                <w:sz w:val="22"/>
              </w:rPr>
              <w:t>114</w:t>
            </w:r>
            <w:proofErr w:type="gramEnd"/>
            <w:r w:rsidRPr="00AE0CE4">
              <w:rPr>
                <w:rFonts w:ascii="Times New Roman" w:eastAsia="標楷體" w:hAnsi="Times New Roman" w:cs="Times New Roman"/>
                <w:color w:val="FF0000"/>
                <w:sz w:val="22"/>
              </w:rPr>
              <w:t>年度區域性漁業管理組織</w:t>
            </w:r>
            <w:r w:rsidRPr="00AE0CE4">
              <w:rPr>
                <w:rFonts w:ascii="Times New Roman" w:eastAsia="標楷體" w:hAnsi="Times New Roman" w:cs="Times New Roman"/>
                <w:color w:val="FF0000"/>
                <w:sz w:val="22"/>
              </w:rPr>
              <w:t>(NPFC)</w:t>
            </w:r>
            <w:r w:rsidRPr="00AE0CE4">
              <w:rPr>
                <w:rFonts w:ascii="Times New Roman" w:eastAsia="標楷體" w:hAnsi="Times New Roman" w:cs="Times New Roman"/>
                <w:color w:val="FF0000"/>
                <w:sz w:val="22"/>
              </w:rPr>
              <w:t>分配我國可使用之秋刀魚配額上限為</w:t>
            </w:r>
            <w:r w:rsidRPr="00AE0CE4">
              <w:rPr>
                <w:rFonts w:ascii="Times New Roman" w:eastAsia="標楷體" w:hAnsi="Times New Roman" w:cs="Times New Roman"/>
                <w:color w:val="FF0000"/>
                <w:sz w:val="22"/>
              </w:rPr>
              <w:t>62,261</w:t>
            </w:r>
            <w:r w:rsidRPr="00AE0CE4">
              <w:rPr>
                <w:rFonts w:ascii="Times New Roman" w:eastAsia="標楷體" w:hAnsi="Times New Roman" w:cs="Times New Roman"/>
                <w:color w:val="FF0000"/>
                <w:sz w:val="22"/>
              </w:rPr>
              <w:t>公噸，考量</w:t>
            </w:r>
            <w:proofErr w:type="gramStart"/>
            <w:r w:rsidRPr="00AE0CE4">
              <w:rPr>
                <w:rFonts w:ascii="Times New Roman" w:eastAsia="標楷體" w:hAnsi="Times New Roman" w:cs="Times New Roman"/>
                <w:color w:val="FF0000"/>
                <w:sz w:val="22"/>
              </w:rPr>
              <w:t>115</w:t>
            </w:r>
            <w:proofErr w:type="gramEnd"/>
            <w:r w:rsidRPr="00AE0CE4">
              <w:rPr>
                <w:rFonts w:ascii="Times New Roman" w:eastAsia="標楷體" w:hAnsi="Times New Roman" w:cs="Times New Roman"/>
                <w:color w:val="FF0000"/>
                <w:sz w:val="22"/>
              </w:rPr>
              <w:t>年度</w:t>
            </w:r>
            <w:r w:rsidRPr="00AE0CE4">
              <w:rPr>
                <w:rFonts w:ascii="Times New Roman" w:eastAsia="標楷體" w:hAnsi="Times New Roman" w:cs="Times New Roman"/>
                <w:color w:val="FF0000"/>
                <w:sz w:val="22"/>
              </w:rPr>
              <w:t>NPFC</w:t>
            </w:r>
            <w:r w:rsidRPr="00AE0CE4">
              <w:rPr>
                <w:rFonts w:ascii="Times New Roman" w:eastAsia="標楷體" w:hAnsi="Times New Roman" w:cs="Times New Roman"/>
                <w:color w:val="FF0000"/>
                <w:sz w:val="22"/>
              </w:rPr>
              <w:t>至多將調降</w:t>
            </w:r>
            <w:r w:rsidRPr="00AE0CE4">
              <w:rPr>
                <w:rFonts w:ascii="Times New Roman" w:eastAsia="標楷體" w:hAnsi="Times New Roman" w:cs="Times New Roman"/>
                <w:color w:val="FF0000"/>
                <w:sz w:val="22"/>
              </w:rPr>
              <w:t>10%</w:t>
            </w:r>
            <w:r w:rsidRPr="00AE0CE4">
              <w:rPr>
                <w:rFonts w:ascii="Times New Roman" w:eastAsia="標楷體" w:hAnsi="Times New Roman" w:cs="Times New Roman"/>
                <w:color w:val="FF0000"/>
                <w:sz w:val="22"/>
              </w:rPr>
              <w:t>配額上限，我國配額將調整為約</w:t>
            </w:r>
            <w:r w:rsidRPr="00AE0CE4">
              <w:rPr>
                <w:rFonts w:ascii="Times New Roman" w:eastAsia="標楷體" w:hAnsi="Times New Roman" w:cs="Times New Roman"/>
                <w:color w:val="FF0000"/>
                <w:sz w:val="22"/>
              </w:rPr>
              <w:t>56,035</w:t>
            </w:r>
            <w:r w:rsidRPr="00AE0CE4">
              <w:rPr>
                <w:rFonts w:ascii="Times New Roman" w:eastAsia="標楷體" w:hAnsi="Times New Roman" w:cs="Times New Roman"/>
                <w:color w:val="FF0000"/>
                <w:sz w:val="22"/>
              </w:rPr>
              <w:t>公噸，故</w:t>
            </w:r>
            <w:proofErr w:type="gramStart"/>
            <w:r w:rsidRPr="00AE0CE4">
              <w:rPr>
                <w:rFonts w:ascii="Times New Roman" w:eastAsia="標楷體" w:hAnsi="Times New Roman" w:cs="Times New Roman"/>
                <w:color w:val="FF0000"/>
                <w:sz w:val="22"/>
              </w:rPr>
              <w:t>115</w:t>
            </w:r>
            <w:proofErr w:type="gramEnd"/>
            <w:r w:rsidRPr="00AE0CE4">
              <w:rPr>
                <w:rFonts w:ascii="Times New Roman" w:eastAsia="標楷體" w:hAnsi="Times New Roman" w:cs="Times New Roman"/>
                <w:color w:val="FF0000"/>
                <w:sz w:val="22"/>
              </w:rPr>
              <w:t>年度生產目標推估為</w:t>
            </w:r>
            <w:r w:rsidRPr="00AE0CE4">
              <w:rPr>
                <w:rFonts w:ascii="Times New Roman" w:eastAsia="標楷體" w:hAnsi="Times New Roman" w:cs="Times New Roman"/>
                <w:color w:val="FF0000"/>
                <w:sz w:val="22"/>
              </w:rPr>
              <w:t>55,500</w:t>
            </w:r>
            <w:r w:rsidRPr="00AE0CE4">
              <w:rPr>
                <w:rFonts w:ascii="Times New Roman" w:eastAsia="標楷體" w:hAnsi="Times New Roman" w:cs="Times New Roman"/>
                <w:color w:val="FF0000"/>
                <w:sz w:val="22"/>
              </w:rPr>
              <w:t>公噸。</w:t>
            </w:r>
          </w:p>
          <w:p w14:paraId="03A75CB5" w14:textId="77777777" w:rsidR="00AE0CE4" w:rsidRPr="00AE0CE4" w:rsidRDefault="00AE0CE4" w:rsidP="00C02B05">
            <w:pPr>
              <w:pStyle w:val="a9"/>
              <w:widowControl/>
              <w:numPr>
                <w:ilvl w:val="0"/>
                <w:numId w:val="102"/>
              </w:numPr>
              <w:shd w:val="clear" w:color="auto" w:fill="FFFF00"/>
              <w:suppressAutoHyphens/>
              <w:spacing w:after="0" w:line="300" w:lineRule="exact"/>
              <w:ind w:left="262" w:hanging="262"/>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年秋刀魚資源略為好轉，各生產國漁況普遍佳，經評估國際市場供需狀況，</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年估計實績價格由</w:t>
            </w:r>
            <w:r w:rsidRPr="00AE0CE4">
              <w:rPr>
                <w:rFonts w:ascii="Times New Roman" w:eastAsia="標楷體" w:hAnsi="Times New Roman" w:cs="Times New Roman"/>
                <w:color w:val="FF0000"/>
                <w:sz w:val="22"/>
              </w:rPr>
              <w:t>80</w:t>
            </w:r>
            <w:r w:rsidRPr="00AE0CE4">
              <w:rPr>
                <w:rFonts w:ascii="Times New Roman" w:eastAsia="標楷體" w:hAnsi="Times New Roman" w:cs="Times New Roman"/>
                <w:color w:val="FF0000"/>
                <w:sz w:val="22"/>
              </w:rPr>
              <w:t>千元</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公噸下修為</w:t>
            </w:r>
            <w:r w:rsidRPr="00AE0CE4">
              <w:rPr>
                <w:rFonts w:ascii="Times New Roman" w:eastAsia="標楷體" w:hAnsi="Times New Roman" w:cs="Times New Roman"/>
                <w:color w:val="FF0000"/>
                <w:sz w:val="22"/>
              </w:rPr>
              <w:t>75</w:t>
            </w:r>
            <w:r w:rsidRPr="00AE0CE4">
              <w:rPr>
                <w:rFonts w:ascii="Times New Roman" w:eastAsia="標楷體" w:hAnsi="Times New Roman" w:cs="Times New Roman"/>
                <w:color w:val="FF0000"/>
                <w:sz w:val="22"/>
              </w:rPr>
              <w:t>千元</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公噸。參考</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年估計實績及國際</w:t>
            </w:r>
            <w:proofErr w:type="gramStart"/>
            <w:r w:rsidRPr="00AE0CE4">
              <w:rPr>
                <w:rFonts w:ascii="Times New Roman" w:eastAsia="標楷體" w:hAnsi="Times New Roman" w:cs="Times New Roman"/>
                <w:color w:val="FF0000"/>
                <w:sz w:val="22"/>
              </w:rPr>
              <w:t>魚價酌予</w:t>
            </w:r>
            <w:proofErr w:type="gramEnd"/>
            <w:r w:rsidRPr="00AE0CE4">
              <w:rPr>
                <w:rFonts w:ascii="Times New Roman" w:eastAsia="標楷體" w:hAnsi="Times New Roman" w:cs="Times New Roman"/>
                <w:color w:val="FF0000"/>
                <w:sz w:val="22"/>
              </w:rPr>
              <w:t>調整</w:t>
            </w:r>
            <w:proofErr w:type="gramStart"/>
            <w:r w:rsidRPr="00AE0CE4">
              <w:rPr>
                <w:rFonts w:ascii="Times New Roman" w:eastAsia="標楷體" w:hAnsi="Times New Roman" w:cs="Times New Roman"/>
                <w:color w:val="FF0000"/>
                <w:sz w:val="22"/>
              </w:rPr>
              <w:t>115</w:t>
            </w:r>
            <w:proofErr w:type="gramEnd"/>
            <w:r w:rsidRPr="00AE0CE4">
              <w:rPr>
                <w:rFonts w:ascii="Times New Roman" w:eastAsia="標楷體" w:hAnsi="Times New Roman" w:cs="Times New Roman"/>
                <w:color w:val="FF0000"/>
                <w:sz w:val="22"/>
              </w:rPr>
              <w:t>年度生產目標平均價格至</w:t>
            </w:r>
            <w:r w:rsidRPr="00AE0CE4">
              <w:rPr>
                <w:rFonts w:ascii="Times New Roman" w:eastAsia="標楷體" w:hAnsi="Times New Roman" w:cs="Times New Roman"/>
                <w:color w:val="FF0000"/>
                <w:sz w:val="22"/>
              </w:rPr>
              <w:t>80</w:t>
            </w:r>
            <w:r w:rsidRPr="00AE0CE4">
              <w:rPr>
                <w:rFonts w:ascii="Times New Roman" w:eastAsia="標楷體" w:hAnsi="Times New Roman" w:cs="Times New Roman"/>
                <w:color w:val="FF0000"/>
                <w:sz w:val="22"/>
              </w:rPr>
              <w:t>千元</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公噸。</w:t>
            </w:r>
          </w:p>
          <w:p w14:paraId="469C3CE8" w14:textId="77777777" w:rsidR="00AE0CE4" w:rsidRPr="00AE0CE4" w:rsidRDefault="00AE0CE4" w:rsidP="00C02B05">
            <w:pPr>
              <w:pStyle w:val="a9"/>
              <w:widowControl/>
              <w:numPr>
                <w:ilvl w:val="0"/>
                <w:numId w:val="102"/>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年配額管理將持續以國家最大化利用配額為目標。</w:t>
            </w:r>
          </w:p>
        </w:tc>
      </w:tr>
      <w:tr w:rsidR="00AE0CE4" w:rsidRPr="00AE0CE4" w14:paraId="336599E8" w14:textId="77777777" w:rsidTr="00E55772">
        <w:trPr>
          <w:trHeight w:val="2820"/>
          <w:jc w:val="center"/>
        </w:trPr>
        <w:tc>
          <w:tcPr>
            <w:tcW w:w="426" w:type="dxa"/>
            <w:vMerge/>
            <w:tcBorders>
              <w:left w:val="single" w:sz="4" w:space="0" w:color="000000"/>
              <w:right w:val="single" w:sz="4" w:space="0" w:color="auto"/>
            </w:tcBorders>
            <w:shd w:val="clear" w:color="auto" w:fill="auto"/>
            <w:vAlign w:val="center"/>
          </w:tcPr>
          <w:p w14:paraId="1AAEEE97"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4403D99E"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62C0562B"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64</w:t>
            </w:r>
          </w:p>
        </w:tc>
        <w:tc>
          <w:tcPr>
            <w:tcW w:w="1587" w:type="dxa"/>
            <w:tcBorders>
              <w:top w:val="single" w:sz="4" w:space="0" w:color="000000"/>
              <w:left w:val="single" w:sz="4" w:space="0" w:color="000000"/>
              <w:bottom w:val="single" w:sz="4" w:space="0" w:color="000000"/>
            </w:tcBorders>
            <w:shd w:val="clear" w:color="auto" w:fill="auto"/>
            <w:vAlign w:val="center"/>
          </w:tcPr>
          <w:p w14:paraId="07B68C50" w14:textId="77777777" w:rsidR="00AE0CE4" w:rsidRPr="00AE0CE4" w:rsidRDefault="00AE0CE4" w:rsidP="009E3324">
            <w:pPr>
              <w:jc w:val="center"/>
              <w:rPr>
                <w:rFonts w:ascii="Times New Roman" w:eastAsia="標楷體" w:hAnsi="Times New Roman" w:cs="Times New Roman"/>
                <w:color w:val="000000" w:themeColor="text1"/>
              </w:rPr>
            </w:pPr>
            <w:r w:rsidRPr="00AE0CE4">
              <w:rPr>
                <w:rFonts w:ascii="Times New Roman" w:hAnsi="Times New Roman" w:cs="Times New Roman"/>
                <w:color w:val="000000" w:themeColor="text1"/>
              </w:rPr>
              <w:t>83</w:t>
            </w:r>
          </w:p>
        </w:tc>
        <w:tc>
          <w:tcPr>
            <w:tcW w:w="1587" w:type="dxa"/>
            <w:tcBorders>
              <w:top w:val="single" w:sz="4" w:space="0" w:color="000000"/>
              <w:left w:val="single" w:sz="4" w:space="0" w:color="000000"/>
              <w:bottom w:val="single" w:sz="4" w:space="0" w:color="000000"/>
            </w:tcBorders>
            <w:shd w:val="clear" w:color="auto" w:fill="FFFF00"/>
            <w:vAlign w:val="center"/>
          </w:tcPr>
          <w:p w14:paraId="013180A1" w14:textId="77777777" w:rsidR="00AE0CE4" w:rsidRPr="00AE0CE4" w:rsidRDefault="00AE0CE4" w:rsidP="009E3324">
            <w:pPr>
              <w:jc w:val="center"/>
              <w:rPr>
                <w:rFonts w:ascii="Times New Roman" w:eastAsia="標楷體" w:hAnsi="Times New Roman" w:cs="Times New Roman"/>
                <w:color w:val="FF0000"/>
              </w:rPr>
            </w:pPr>
            <w:r w:rsidRPr="00AE0CE4">
              <w:rPr>
                <w:rFonts w:ascii="Times New Roman" w:eastAsia="標楷體" w:hAnsi="Times New Roman" w:cs="Times New Roman"/>
                <w:color w:val="FF0000"/>
              </w:rPr>
              <w:t>75</w:t>
            </w:r>
          </w:p>
        </w:tc>
        <w:tc>
          <w:tcPr>
            <w:tcW w:w="1587" w:type="dxa"/>
            <w:tcBorders>
              <w:top w:val="single" w:sz="4" w:space="0" w:color="000000"/>
              <w:left w:val="single" w:sz="4" w:space="0" w:color="000000"/>
              <w:bottom w:val="single" w:sz="4" w:space="0" w:color="000000"/>
            </w:tcBorders>
            <w:shd w:val="clear" w:color="auto" w:fill="FFFF00"/>
            <w:vAlign w:val="center"/>
          </w:tcPr>
          <w:p w14:paraId="6320505E" w14:textId="77777777" w:rsidR="00AE0CE4" w:rsidRPr="00AE0CE4" w:rsidRDefault="00AE0CE4" w:rsidP="009E3324">
            <w:pPr>
              <w:jc w:val="center"/>
              <w:rPr>
                <w:rFonts w:ascii="Times New Roman" w:eastAsia="標楷體" w:hAnsi="Times New Roman" w:cs="Times New Roman"/>
                <w:color w:val="FF0000"/>
              </w:rPr>
            </w:pPr>
            <w:r w:rsidRPr="00AE0CE4">
              <w:rPr>
                <w:rFonts w:ascii="Times New Roman" w:eastAsia="標楷體" w:hAnsi="Times New Roman" w:cs="Times New Roman"/>
                <w:color w:val="FF0000"/>
              </w:rPr>
              <w:t>80</w:t>
            </w:r>
          </w:p>
        </w:tc>
        <w:tc>
          <w:tcPr>
            <w:tcW w:w="1303" w:type="dxa"/>
            <w:tcBorders>
              <w:top w:val="single" w:sz="4" w:space="0" w:color="000000"/>
              <w:left w:val="single" w:sz="4" w:space="0" w:color="000000"/>
              <w:bottom w:val="single" w:sz="4" w:space="0" w:color="000000"/>
            </w:tcBorders>
            <w:shd w:val="clear" w:color="auto" w:fill="FFFF00"/>
            <w:vAlign w:val="center"/>
          </w:tcPr>
          <w:p w14:paraId="69B8029C" w14:textId="77777777" w:rsidR="00AE0CE4" w:rsidRPr="00AE0CE4" w:rsidRDefault="00AE0CE4" w:rsidP="009E3324">
            <w:pPr>
              <w:jc w:val="center"/>
              <w:rPr>
                <w:rFonts w:ascii="Times New Roman" w:eastAsia="標楷體" w:hAnsi="Times New Roman" w:cs="Times New Roman"/>
                <w:color w:val="000000" w:themeColor="text1"/>
              </w:rPr>
            </w:pPr>
            <w:r w:rsidRPr="00AE0CE4">
              <w:rPr>
                <w:rFonts w:ascii="Times New Roman" w:eastAsia="標楷體" w:hAnsi="Times New Roman" w:cs="Times New Roman"/>
                <w:color w:val="FF0000"/>
              </w:rPr>
              <w:t>6.7</w:t>
            </w:r>
          </w:p>
        </w:tc>
        <w:tc>
          <w:tcPr>
            <w:tcW w:w="6521" w:type="dxa"/>
            <w:vMerge/>
            <w:tcBorders>
              <w:left w:val="single" w:sz="4" w:space="0" w:color="000000"/>
              <w:right w:val="single" w:sz="4" w:space="0" w:color="000000"/>
            </w:tcBorders>
            <w:shd w:val="clear" w:color="auto" w:fill="auto"/>
            <w:vAlign w:val="center"/>
          </w:tcPr>
          <w:p w14:paraId="53490585"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619B9133" w14:textId="77777777" w:rsidTr="00E55772">
        <w:trPr>
          <w:trHeight w:val="2698"/>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5BCE23E9"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E447831"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73C39B68"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3,192,090</w:t>
            </w:r>
          </w:p>
        </w:tc>
        <w:tc>
          <w:tcPr>
            <w:tcW w:w="1587" w:type="dxa"/>
            <w:tcBorders>
              <w:top w:val="single" w:sz="4" w:space="0" w:color="000000"/>
              <w:left w:val="single" w:sz="4" w:space="0" w:color="000000"/>
              <w:bottom w:val="single" w:sz="4" w:space="0" w:color="000000"/>
            </w:tcBorders>
            <w:shd w:val="clear" w:color="auto" w:fill="auto"/>
            <w:vAlign w:val="center"/>
          </w:tcPr>
          <w:p w14:paraId="322DDA0C" w14:textId="77777777" w:rsidR="00AE0CE4" w:rsidRPr="00AE0CE4" w:rsidRDefault="00AE0CE4" w:rsidP="009E3324">
            <w:pPr>
              <w:jc w:val="center"/>
              <w:rPr>
                <w:rFonts w:ascii="Times New Roman" w:eastAsia="標楷體" w:hAnsi="Times New Roman" w:cs="Times New Roman"/>
                <w:color w:val="000000" w:themeColor="text1"/>
              </w:rPr>
            </w:pPr>
            <w:r w:rsidRPr="00AE0CE4">
              <w:rPr>
                <w:rFonts w:ascii="Times New Roman" w:hAnsi="Times New Roman" w:cs="Times New Roman"/>
                <w:color w:val="000000" w:themeColor="text1"/>
              </w:rPr>
              <w:t>5,784,195</w:t>
            </w:r>
          </w:p>
        </w:tc>
        <w:tc>
          <w:tcPr>
            <w:tcW w:w="1587" w:type="dxa"/>
            <w:tcBorders>
              <w:top w:val="single" w:sz="4" w:space="0" w:color="000000"/>
              <w:left w:val="single" w:sz="4" w:space="0" w:color="000000"/>
              <w:bottom w:val="single" w:sz="4" w:space="0" w:color="000000"/>
            </w:tcBorders>
            <w:shd w:val="clear" w:color="auto" w:fill="FFFF00"/>
            <w:vAlign w:val="center"/>
          </w:tcPr>
          <w:p w14:paraId="2412BC2D" w14:textId="77777777" w:rsidR="00AE0CE4" w:rsidRPr="00AE0CE4" w:rsidRDefault="00AE0CE4" w:rsidP="009E3324">
            <w:pPr>
              <w:jc w:val="center"/>
              <w:rPr>
                <w:rFonts w:ascii="Times New Roman" w:eastAsia="標楷體" w:hAnsi="Times New Roman" w:cs="Times New Roman"/>
                <w:color w:val="000000" w:themeColor="text1"/>
              </w:rPr>
            </w:pPr>
            <w:r w:rsidRPr="00AE0CE4">
              <w:rPr>
                <w:rFonts w:ascii="Times New Roman" w:eastAsia="標楷體" w:hAnsi="Times New Roman" w:cs="Times New Roman"/>
                <w:color w:val="FF0000"/>
              </w:rPr>
              <w:t>4,596,900</w:t>
            </w:r>
          </w:p>
        </w:tc>
        <w:tc>
          <w:tcPr>
            <w:tcW w:w="1587" w:type="dxa"/>
            <w:tcBorders>
              <w:top w:val="single" w:sz="4" w:space="0" w:color="000000"/>
              <w:left w:val="single" w:sz="4" w:space="0" w:color="000000"/>
              <w:bottom w:val="single" w:sz="4" w:space="0" w:color="000000"/>
            </w:tcBorders>
            <w:shd w:val="clear" w:color="auto" w:fill="FFFF00"/>
            <w:vAlign w:val="center"/>
          </w:tcPr>
          <w:p w14:paraId="7DC9DE90" w14:textId="77777777" w:rsidR="00AE0CE4" w:rsidRPr="00AE0CE4" w:rsidRDefault="00AE0CE4" w:rsidP="009E3324">
            <w:pPr>
              <w:jc w:val="center"/>
              <w:rPr>
                <w:rFonts w:ascii="Times New Roman" w:eastAsia="標楷體" w:hAnsi="Times New Roman" w:cs="Times New Roman"/>
                <w:color w:val="000000" w:themeColor="text1"/>
              </w:rPr>
            </w:pPr>
            <w:r w:rsidRPr="00AE0CE4">
              <w:rPr>
                <w:rFonts w:ascii="Times New Roman" w:hAnsi="Times New Roman" w:cs="Times New Roman"/>
                <w:color w:val="FF0000"/>
              </w:rPr>
              <w:t>4,440,000</w:t>
            </w:r>
          </w:p>
        </w:tc>
        <w:tc>
          <w:tcPr>
            <w:tcW w:w="1303" w:type="dxa"/>
            <w:tcBorders>
              <w:top w:val="single" w:sz="4" w:space="0" w:color="000000"/>
              <w:left w:val="single" w:sz="4" w:space="0" w:color="000000"/>
              <w:bottom w:val="single" w:sz="4" w:space="0" w:color="000000"/>
            </w:tcBorders>
            <w:shd w:val="clear" w:color="auto" w:fill="FFFF00"/>
            <w:vAlign w:val="center"/>
          </w:tcPr>
          <w:p w14:paraId="446C40CF" w14:textId="77777777" w:rsidR="00AE0CE4" w:rsidRPr="00AE0CE4" w:rsidRDefault="00AE0CE4" w:rsidP="009E3324">
            <w:pPr>
              <w:jc w:val="center"/>
              <w:rPr>
                <w:rFonts w:ascii="Times New Roman" w:eastAsia="標楷體" w:hAnsi="Times New Roman" w:cs="Times New Roman"/>
                <w:color w:val="000000" w:themeColor="text1"/>
              </w:rPr>
            </w:pPr>
            <w:r w:rsidRPr="00AE0CE4">
              <w:rPr>
                <w:rFonts w:ascii="Times New Roman" w:hAnsi="Times New Roman" w:cs="Times New Roman"/>
                <w:color w:val="FF0000"/>
              </w:rPr>
              <w:t>-3.4</w:t>
            </w:r>
          </w:p>
        </w:tc>
        <w:tc>
          <w:tcPr>
            <w:tcW w:w="6521" w:type="dxa"/>
            <w:vMerge/>
            <w:tcBorders>
              <w:left w:val="single" w:sz="4" w:space="0" w:color="000000"/>
              <w:bottom w:val="single" w:sz="4" w:space="0" w:color="000000"/>
              <w:right w:val="single" w:sz="4" w:space="0" w:color="000000"/>
            </w:tcBorders>
            <w:shd w:val="clear" w:color="auto" w:fill="auto"/>
            <w:vAlign w:val="center"/>
          </w:tcPr>
          <w:p w14:paraId="07FF20D7"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3A747467" w14:textId="77777777" w:rsidTr="00E55772">
        <w:trPr>
          <w:trHeight w:val="2163"/>
          <w:jc w:val="center"/>
        </w:trPr>
        <w:tc>
          <w:tcPr>
            <w:tcW w:w="426" w:type="dxa"/>
            <w:vMerge w:val="restart"/>
            <w:tcBorders>
              <w:top w:val="single" w:sz="4" w:space="0" w:color="000000"/>
              <w:left w:val="single" w:sz="4" w:space="0" w:color="000000"/>
              <w:right w:val="single" w:sz="4" w:space="0" w:color="auto"/>
            </w:tcBorders>
            <w:shd w:val="clear" w:color="auto" w:fill="auto"/>
            <w:vAlign w:val="center"/>
          </w:tcPr>
          <w:p w14:paraId="281E3B1A"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近海漁業</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2ACE2BAA"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26DDCB8" w14:textId="77777777" w:rsidR="00AE0CE4" w:rsidRPr="00AE0CE4" w:rsidRDefault="00AE0CE4" w:rsidP="009E3324">
            <w:pPr>
              <w:jc w:val="center"/>
              <w:rPr>
                <w:rFonts w:ascii="Times New Roman" w:hAnsi="Times New Roman" w:cs="Times New Roman"/>
                <w:color w:val="FF0000"/>
              </w:rPr>
            </w:pPr>
            <w:r w:rsidRPr="00AE0CE4">
              <w:rPr>
                <w:rFonts w:ascii="Times New Roman" w:hAnsi="Times New Roman" w:cs="Times New Roman"/>
                <w:color w:val="FF0000"/>
              </w:rPr>
              <w:t>158,516</w:t>
            </w:r>
          </w:p>
        </w:tc>
        <w:tc>
          <w:tcPr>
            <w:tcW w:w="1587" w:type="dxa"/>
            <w:tcBorders>
              <w:top w:val="single" w:sz="4" w:space="0" w:color="000000"/>
              <w:left w:val="single" w:sz="4" w:space="0" w:color="000000"/>
              <w:bottom w:val="single" w:sz="4" w:space="0" w:color="000000"/>
            </w:tcBorders>
            <w:shd w:val="clear" w:color="auto" w:fill="auto"/>
            <w:vAlign w:val="center"/>
          </w:tcPr>
          <w:p w14:paraId="0BB94F05"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147,298</w:t>
            </w:r>
          </w:p>
        </w:tc>
        <w:tc>
          <w:tcPr>
            <w:tcW w:w="1587" w:type="dxa"/>
            <w:tcBorders>
              <w:top w:val="single" w:sz="4" w:space="0" w:color="000000"/>
              <w:left w:val="single" w:sz="4" w:space="0" w:color="000000"/>
              <w:bottom w:val="single" w:sz="4" w:space="0" w:color="000000"/>
            </w:tcBorders>
            <w:shd w:val="clear" w:color="auto" w:fill="auto"/>
            <w:vAlign w:val="center"/>
          </w:tcPr>
          <w:p w14:paraId="5F1933ED"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123,008</w:t>
            </w:r>
          </w:p>
        </w:tc>
        <w:tc>
          <w:tcPr>
            <w:tcW w:w="1587" w:type="dxa"/>
            <w:tcBorders>
              <w:top w:val="single" w:sz="4" w:space="0" w:color="000000"/>
              <w:left w:val="single" w:sz="4" w:space="0" w:color="000000"/>
              <w:bottom w:val="single" w:sz="4" w:space="0" w:color="000000"/>
            </w:tcBorders>
            <w:shd w:val="clear" w:color="auto" w:fill="auto"/>
            <w:vAlign w:val="center"/>
          </w:tcPr>
          <w:p w14:paraId="64EA056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148,097</w:t>
            </w:r>
          </w:p>
        </w:tc>
        <w:tc>
          <w:tcPr>
            <w:tcW w:w="1303" w:type="dxa"/>
            <w:tcBorders>
              <w:top w:val="single" w:sz="4" w:space="0" w:color="000000"/>
              <w:left w:val="single" w:sz="4" w:space="0" w:color="000000"/>
              <w:bottom w:val="single" w:sz="4" w:space="0" w:color="000000"/>
            </w:tcBorders>
            <w:shd w:val="clear" w:color="auto" w:fill="auto"/>
            <w:vAlign w:val="center"/>
          </w:tcPr>
          <w:p w14:paraId="00DD44DE"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20.4</w:t>
            </w:r>
          </w:p>
        </w:tc>
        <w:tc>
          <w:tcPr>
            <w:tcW w:w="6521" w:type="dxa"/>
            <w:vMerge w:val="restart"/>
            <w:tcBorders>
              <w:left w:val="single" w:sz="4" w:space="0" w:color="000000"/>
              <w:right w:val="single" w:sz="4" w:space="0" w:color="000000"/>
            </w:tcBorders>
            <w:shd w:val="clear" w:color="auto" w:fill="auto"/>
          </w:tcPr>
          <w:p w14:paraId="43A797F8" w14:textId="77777777" w:rsidR="00AE0CE4" w:rsidRPr="00AE0CE4" w:rsidRDefault="00AE0CE4" w:rsidP="00C02B05">
            <w:pPr>
              <w:pStyle w:val="a9"/>
              <w:numPr>
                <w:ilvl w:val="0"/>
                <w:numId w:val="103"/>
              </w:numPr>
              <w:suppressAutoHyphens/>
              <w:spacing w:after="0" w:line="260" w:lineRule="exact"/>
              <w:ind w:left="220" w:hanging="220"/>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生產目標計算：</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年各漁業別生產目標</w:t>
            </w:r>
            <w:r w:rsidRPr="00AE0CE4">
              <w:rPr>
                <w:rFonts w:ascii="Times New Roman" w:eastAsia="標楷體" w:hAnsi="Times New Roman" w:cs="Times New Roman"/>
                <w:color w:val="000000" w:themeColor="text1"/>
                <w:sz w:val="22"/>
              </w:rPr>
              <w:t>=Σ(</w:t>
            </w:r>
            <w:proofErr w:type="gramStart"/>
            <w:r w:rsidRPr="00AE0CE4">
              <w:rPr>
                <w:rFonts w:ascii="Times New Roman" w:eastAsia="標楷體" w:hAnsi="Times New Roman" w:cs="Times New Roman"/>
                <w:color w:val="000000" w:themeColor="text1"/>
                <w:sz w:val="22"/>
              </w:rPr>
              <w:t>各噸級別</w:t>
            </w:r>
            <w:proofErr w:type="gramEnd"/>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10</w:t>
            </w:r>
            <w:r w:rsidRPr="00AE0CE4">
              <w:rPr>
                <w:rFonts w:ascii="Times New Roman" w:eastAsia="標楷體" w:hAnsi="Times New Roman" w:cs="Times New Roman"/>
                <w:color w:val="000000" w:themeColor="text1"/>
                <w:sz w:val="22"/>
              </w:rPr>
              <w:t>年查報量</w:t>
            </w:r>
            <w:r w:rsidRPr="00AE0CE4">
              <w:rPr>
                <w:rFonts w:ascii="Times New Roman" w:eastAsia="標楷體" w:hAnsi="Times New Roman" w:cs="Times New Roman"/>
                <w:color w:val="000000" w:themeColor="text1"/>
                <w:sz w:val="22"/>
              </w:rPr>
              <w:t>/10</w:t>
            </w:r>
            <w:r w:rsidRPr="00AE0CE4">
              <w:rPr>
                <w:rFonts w:ascii="Times New Roman" w:eastAsia="標楷體" w:hAnsi="Times New Roman" w:cs="Times New Roman"/>
                <w:color w:val="000000" w:themeColor="text1"/>
                <w:sz w:val="22"/>
              </w:rPr>
              <w:t>年查報作業航次〕</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月實際作業航次；</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年各漁業別估計實績</w:t>
            </w:r>
            <w:r w:rsidRPr="00AE0CE4">
              <w:rPr>
                <w:rFonts w:ascii="Times New Roman" w:eastAsia="標楷體" w:hAnsi="Times New Roman" w:cs="Times New Roman"/>
                <w:color w:val="000000" w:themeColor="text1"/>
                <w:sz w:val="22"/>
              </w:rPr>
              <w:t>=Σ(</w:t>
            </w:r>
            <w:proofErr w:type="gramStart"/>
            <w:r w:rsidRPr="00AE0CE4">
              <w:rPr>
                <w:rFonts w:ascii="Times New Roman" w:eastAsia="標楷體" w:hAnsi="Times New Roman" w:cs="Times New Roman"/>
                <w:color w:val="000000" w:themeColor="text1"/>
                <w:sz w:val="22"/>
              </w:rPr>
              <w:t>各噸級別</w:t>
            </w:r>
            <w:proofErr w:type="gramEnd"/>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月查報量</w:t>
            </w:r>
            <w:r w:rsidRPr="00AE0CE4">
              <w:rPr>
                <w:rFonts w:ascii="Times New Roman" w:eastAsia="標楷體" w:hAnsi="Times New Roman" w:cs="Times New Roman"/>
                <w:color w:val="000000" w:themeColor="text1"/>
                <w:sz w:val="22"/>
              </w:rPr>
              <w:t>/ 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月查報作業航次〕</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月實際作業航次。</w:t>
            </w:r>
          </w:p>
          <w:p w14:paraId="0F7DDC17" w14:textId="77777777" w:rsidR="00AE0CE4" w:rsidRPr="00AE0CE4" w:rsidRDefault="00AE0CE4" w:rsidP="00C02B05">
            <w:pPr>
              <w:pStyle w:val="a9"/>
              <w:numPr>
                <w:ilvl w:val="0"/>
                <w:numId w:val="103"/>
              </w:numPr>
              <w:suppressAutoHyphens/>
              <w:spacing w:after="0" w:line="260" w:lineRule="exact"/>
              <w:ind w:left="220" w:hanging="220"/>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生產目標價格計算：係利用各漁業別優勢魚種之魚市場交易行情站所列平均魚價進行計算。</w:t>
            </w:r>
          </w:p>
          <w:p w14:paraId="6A7118DF" w14:textId="77777777" w:rsidR="00AE0CE4" w:rsidRPr="00AE0CE4" w:rsidRDefault="00AE0CE4" w:rsidP="00C02B05">
            <w:pPr>
              <w:pStyle w:val="a9"/>
              <w:numPr>
                <w:ilvl w:val="0"/>
                <w:numId w:val="103"/>
              </w:numPr>
              <w:suppressAutoHyphens/>
              <w:spacing w:after="0" w:line="260" w:lineRule="exact"/>
              <w:ind w:left="220" w:hanging="220"/>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生產目標總結：本次計算方式改變，係參考近</w:t>
            </w:r>
            <w:r w:rsidRPr="00AE0CE4">
              <w:rPr>
                <w:rFonts w:ascii="Times New Roman" w:eastAsia="標楷體" w:hAnsi="Times New Roman" w:cs="Times New Roman"/>
                <w:color w:val="000000" w:themeColor="text1"/>
                <w:sz w:val="22"/>
              </w:rPr>
              <w:t>10</w:t>
            </w:r>
            <w:r w:rsidRPr="00AE0CE4">
              <w:rPr>
                <w:rFonts w:ascii="Times New Roman" w:eastAsia="標楷體" w:hAnsi="Times New Roman" w:cs="Times New Roman"/>
                <w:color w:val="000000" w:themeColor="text1"/>
                <w:sz w:val="22"/>
              </w:rPr>
              <w:t>年查報資料得出各漁業別及噸級別各航次之漁獲量，並就實際出海航次數進行放大推算，因海洋漁業資源受到氣候環境影響洄游分布，以及漁船受天候影響致出海作業頻度存有高度不確定性，較無法準確評估生產量，僅依歷年查報資料情形評估，經</w:t>
            </w:r>
            <w:proofErr w:type="gramStart"/>
            <w:r w:rsidRPr="00AE0CE4">
              <w:rPr>
                <w:rFonts w:ascii="Times New Roman" w:eastAsia="標楷體" w:hAnsi="Times New Roman" w:cs="Times New Roman"/>
                <w:color w:val="000000" w:themeColor="text1"/>
                <w:sz w:val="22"/>
              </w:rPr>
              <w:t>調閱總噸位</w:t>
            </w:r>
            <w:proofErr w:type="gramEnd"/>
            <w:r w:rsidRPr="00AE0CE4">
              <w:rPr>
                <w:rFonts w:ascii="Times New Roman" w:eastAsia="標楷體" w:hAnsi="Times New Roman" w:cs="Times New Roman"/>
                <w:color w:val="000000" w:themeColor="text1"/>
                <w:sz w:val="22"/>
              </w:rPr>
              <w:t>10</w:t>
            </w:r>
            <w:r w:rsidRPr="00AE0CE4">
              <w:rPr>
                <w:rFonts w:ascii="Times New Roman" w:eastAsia="標楷體" w:hAnsi="Times New Roman" w:cs="Times New Roman"/>
                <w:color w:val="000000" w:themeColor="text1"/>
                <w:sz w:val="22"/>
              </w:rPr>
              <w:t>以上之漁船其進出港資料，</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年上半年減少</w:t>
            </w:r>
            <w:r w:rsidRPr="00AE0CE4">
              <w:rPr>
                <w:rFonts w:ascii="Times New Roman" w:eastAsia="標楷體" w:hAnsi="Times New Roman" w:cs="Times New Roman"/>
                <w:color w:val="000000" w:themeColor="text1"/>
                <w:sz w:val="22"/>
              </w:rPr>
              <w:t>38%</w:t>
            </w:r>
            <w:r w:rsidRPr="00AE0CE4">
              <w:rPr>
                <w:rFonts w:ascii="Times New Roman" w:eastAsia="標楷體" w:hAnsi="Times New Roman" w:cs="Times New Roman"/>
                <w:color w:val="000000" w:themeColor="text1"/>
                <w:sz w:val="22"/>
              </w:rPr>
              <w:t>，故</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年估計實績設定較</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年生產目標減少</w:t>
            </w:r>
            <w:r w:rsidRPr="00AE0CE4">
              <w:rPr>
                <w:rFonts w:ascii="Times New Roman" w:eastAsia="標楷體" w:hAnsi="Times New Roman" w:cs="Times New Roman"/>
                <w:color w:val="000000" w:themeColor="text1"/>
                <w:sz w:val="22"/>
              </w:rPr>
              <w:t>30.8%</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年生產目標產量設定較</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年估計實績上升</w:t>
            </w:r>
            <w:r w:rsidRPr="00AE0CE4">
              <w:rPr>
                <w:rFonts w:ascii="Times New Roman" w:eastAsia="標楷體" w:hAnsi="Times New Roman" w:cs="Times New Roman"/>
                <w:color w:val="000000" w:themeColor="text1"/>
                <w:sz w:val="22"/>
              </w:rPr>
              <w:t>20.4%</w:t>
            </w:r>
            <w:r w:rsidRPr="00AE0CE4">
              <w:rPr>
                <w:rFonts w:ascii="Times New Roman" w:eastAsia="標楷體" w:hAnsi="Times New Roman" w:cs="Times New Roman"/>
                <w:color w:val="000000" w:themeColor="text1"/>
                <w:sz w:val="22"/>
              </w:rPr>
              <w:t>。</w:t>
            </w:r>
          </w:p>
          <w:p w14:paraId="24E56FD3" w14:textId="562F1351" w:rsidR="00AE0CE4" w:rsidRPr="008D5D9A" w:rsidRDefault="00AE0CE4" w:rsidP="00C02B05">
            <w:pPr>
              <w:pStyle w:val="a9"/>
              <w:numPr>
                <w:ilvl w:val="0"/>
                <w:numId w:val="103"/>
              </w:numPr>
              <w:suppressAutoHyphens/>
              <w:spacing w:after="0" w:line="260" w:lineRule="exact"/>
              <w:ind w:left="220" w:hanging="220"/>
              <w:contextualSpacing w:val="0"/>
              <w:jc w:val="both"/>
              <w:rPr>
                <w:rFonts w:ascii="Times New Roman" w:eastAsia="標楷體" w:hAnsi="Times New Roman" w:cs="Times New Roman"/>
                <w:color w:val="000000" w:themeColor="text1"/>
                <w:sz w:val="22"/>
                <w:szCs w:val="22"/>
              </w:rPr>
            </w:pPr>
            <w:r w:rsidRPr="008D5D9A">
              <w:rPr>
                <w:rFonts w:ascii="Times New Roman" w:eastAsia="標楷體" w:hAnsi="Times New Roman" w:cs="Times New Roman"/>
                <w:color w:val="000000" w:themeColor="text1"/>
                <w:sz w:val="22"/>
              </w:rPr>
              <w:t>平均價格總結：海洋漁業資源受到氣候環境影響洄游分布，以及漁船受天候影響致出海作業頻度存有高度不確定性，市場價格受產量及漁</w:t>
            </w:r>
            <w:proofErr w:type="gramStart"/>
            <w:r w:rsidRPr="008D5D9A">
              <w:rPr>
                <w:rFonts w:ascii="Times New Roman" w:eastAsia="標楷體" w:hAnsi="Times New Roman" w:cs="Times New Roman"/>
                <w:color w:val="000000" w:themeColor="text1"/>
                <w:sz w:val="22"/>
              </w:rPr>
              <w:t>況</w:t>
            </w:r>
            <w:proofErr w:type="gramEnd"/>
            <w:r w:rsidRPr="008D5D9A">
              <w:rPr>
                <w:rFonts w:ascii="Times New Roman" w:eastAsia="標楷體" w:hAnsi="Times New Roman" w:cs="Times New Roman"/>
                <w:color w:val="000000" w:themeColor="text1"/>
                <w:sz w:val="22"/>
              </w:rPr>
              <w:t>影響，僅依歷年生產及銷售情形評估，</w:t>
            </w:r>
            <w:r w:rsidRPr="008D5D9A">
              <w:rPr>
                <w:rFonts w:ascii="Times New Roman" w:eastAsia="標楷體" w:hAnsi="Times New Roman" w:cs="Times New Roman"/>
                <w:color w:val="000000" w:themeColor="text1"/>
                <w:sz w:val="22"/>
              </w:rPr>
              <w:t>115</w:t>
            </w:r>
            <w:r w:rsidRPr="008D5D9A">
              <w:rPr>
                <w:rFonts w:ascii="Times New Roman" w:eastAsia="標楷體" w:hAnsi="Times New Roman" w:cs="Times New Roman"/>
                <w:color w:val="000000" w:themeColor="text1"/>
                <w:sz w:val="22"/>
              </w:rPr>
              <w:t>年平均價格微幅</w:t>
            </w:r>
            <w:r w:rsidRPr="008D5D9A">
              <w:rPr>
                <w:rFonts w:ascii="Times New Roman" w:eastAsia="標楷體" w:hAnsi="Times New Roman" w:cs="Times New Roman"/>
                <w:color w:val="FF0000"/>
                <w:sz w:val="22"/>
                <w:shd w:val="clear" w:color="auto" w:fill="FFFF00"/>
              </w:rPr>
              <w:t>下降</w:t>
            </w:r>
            <w:r w:rsidRPr="008D5D9A">
              <w:rPr>
                <w:rFonts w:ascii="Times New Roman" w:eastAsia="標楷體" w:hAnsi="Times New Roman" w:cs="Times New Roman"/>
                <w:color w:val="FF0000"/>
                <w:sz w:val="22"/>
                <w:shd w:val="clear" w:color="auto" w:fill="FFFF00"/>
              </w:rPr>
              <w:t>1.4</w:t>
            </w:r>
            <w:r w:rsidRPr="008D5D9A">
              <w:rPr>
                <w:rFonts w:ascii="Times New Roman" w:eastAsia="標楷體" w:hAnsi="Times New Roman" w:cs="Times New Roman"/>
                <w:color w:val="FF0000"/>
                <w:sz w:val="22"/>
                <w:shd w:val="clear" w:color="auto" w:fill="FFFF00"/>
              </w:rPr>
              <w:t>％</w:t>
            </w:r>
            <w:r w:rsidRPr="008D5D9A">
              <w:rPr>
                <w:rFonts w:ascii="Times New Roman" w:eastAsia="標楷體" w:hAnsi="Times New Roman" w:cs="Times New Roman"/>
                <w:color w:val="000000" w:themeColor="text1"/>
                <w:sz w:val="22"/>
              </w:rPr>
              <w:t>。</w:t>
            </w:r>
            <w:r w:rsidRPr="008D5D9A">
              <w:rPr>
                <w:rFonts w:ascii="Times New Roman" w:eastAsia="標楷體" w:hAnsi="Times New Roman" w:cs="Times New Roman"/>
                <w:color w:val="000000" w:themeColor="text1"/>
                <w:sz w:val="22"/>
                <w:szCs w:val="22"/>
              </w:rPr>
              <w:t>補充說明</w:t>
            </w:r>
            <w:r w:rsidRPr="008D5D9A">
              <w:rPr>
                <w:rFonts w:ascii="Times New Roman" w:eastAsia="標楷體" w:hAnsi="Times New Roman" w:cs="Times New Roman"/>
                <w:color w:val="000000" w:themeColor="text1"/>
                <w:sz w:val="22"/>
                <w:szCs w:val="22"/>
              </w:rPr>
              <w:t>(</w:t>
            </w:r>
            <w:r w:rsidRPr="008D5D9A">
              <w:rPr>
                <w:rFonts w:ascii="Times New Roman" w:eastAsia="標楷體" w:hAnsi="Times New Roman" w:cs="Times New Roman"/>
                <w:color w:val="000000" w:themeColor="text1"/>
                <w:sz w:val="22"/>
                <w:szCs w:val="22"/>
              </w:rPr>
              <w:t>預估平均價格理由</w:t>
            </w:r>
            <w:r w:rsidRPr="008D5D9A">
              <w:rPr>
                <w:rFonts w:ascii="Times New Roman" w:eastAsia="標楷體" w:hAnsi="Times New Roman" w:cs="Times New Roman"/>
                <w:color w:val="000000" w:themeColor="text1"/>
                <w:sz w:val="22"/>
                <w:szCs w:val="22"/>
              </w:rPr>
              <w:t>)</w:t>
            </w:r>
            <w:r w:rsidRPr="008D5D9A">
              <w:rPr>
                <w:rFonts w:ascii="Times New Roman" w:eastAsia="標楷體" w:hAnsi="Times New Roman" w:cs="Times New Roman"/>
                <w:color w:val="000000" w:themeColor="text1"/>
                <w:sz w:val="22"/>
                <w:szCs w:val="22"/>
              </w:rPr>
              <w:t>：依近海</w:t>
            </w:r>
            <w:proofErr w:type="gramStart"/>
            <w:r w:rsidRPr="008D5D9A">
              <w:rPr>
                <w:rFonts w:ascii="Times New Roman" w:eastAsia="標楷體" w:hAnsi="Times New Roman" w:cs="Times New Roman"/>
                <w:color w:val="000000" w:themeColor="text1"/>
                <w:sz w:val="22"/>
                <w:szCs w:val="22"/>
              </w:rPr>
              <w:t>棒受網</w:t>
            </w:r>
            <w:proofErr w:type="gramEnd"/>
            <w:r w:rsidRPr="008D5D9A">
              <w:rPr>
                <w:rFonts w:ascii="Times New Roman" w:eastAsia="標楷體" w:hAnsi="Times New Roman" w:cs="Times New Roman"/>
                <w:color w:val="000000" w:themeColor="text1"/>
                <w:sz w:val="22"/>
                <w:szCs w:val="22"/>
              </w:rPr>
              <w:t>、中小型拖網、刺網、</w:t>
            </w:r>
            <w:proofErr w:type="gramStart"/>
            <w:r w:rsidRPr="008D5D9A">
              <w:rPr>
                <w:rFonts w:ascii="Times New Roman" w:eastAsia="標楷體" w:hAnsi="Times New Roman" w:cs="Times New Roman"/>
                <w:color w:val="000000" w:themeColor="text1"/>
                <w:sz w:val="22"/>
                <w:szCs w:val="22"/>
              </w:rPr>
              <w:t>鮪</w:t>
            </w:r>
            <w:proofErr w:type="gramEnd"/>
            <w:r w:rsidRPr="008D5D9A">
              <w:rPr>
                <w:rFonts w:ascii="Times New Roman" w:eastAsia="標楷體" w:hAnsi="Times New Roman" w:cs="Times New Roman"/>
                <w:color w:val="000000" w:themeColor="text1"/>
                <w:sz w:val="22"/>
                <w:szCs w:val="22"/>
              </w:rPr>
              <w:t>延繩釣、</w:t>
            </w:r>
            <w:proofErr w:type="gramStart"/>
            <w:r w:rsidRPr="008D5D9A">
              <w:rPr>
                <w:rFonts w:ascii="Times New Roman" w:eastAsia="標楷體" w:hAnsi="Times New Roman" w:cs="Times New Roman"/>
                <w:color w:val="000000" w:themeColor="text1"/>
                <w:sz w:val="22"/>
                <w:szCs w:val="22"/>
              </w:rPr>
              <w:t>雜魚延繩</w:t>
            </w:r>
            <w:proofErr w:type="gramEnd"/>
            <w:r w:rsidRPr="008D5D9A">
              <w:rPr>
                <w:rFonts w:ascii="Times New Roman" w:eastAsia="標楷體" w:hAnsi="Times New Roman" w:cs="Times New Roman"/>
                <w:color w:val="000000" w:themeColor="text1"/>
                <w:sz w:val="22"/>
                <w:szCs w:val="22"/>
              </w:rPr>
              <w:t>釣、一支釣、扒網及其他等各漁法之產量及平均價格，加權平均計算其</w:t>
            </w:r>
            <w:r w:rsidRPr="008D5D9A">
              <w:rPr>
                <w:rFonts w:ascii="Times New Roman" w:eastAsia="標楷體" w:hAnsi="Times New Roman" w:cs="Times New Roman"/>
                <w:color w:val="000000" w:themeColor="text1"/>
                <w:sz w:val="22"/>
                <w:szCs w:val="22"/>
              </w:rPr>
              <w:t>115</w:t>
            </w:r>
            <w:r w:rsidRPr="008D5D9A">
              <w:rPr>
                <w:rFonts w:ascii="Times New Roman" w:eastAsia="標楷體" w:hAnsi="Times New Roman" w:cs="Times New Roman"/>
                <w:color w:val="000000" w:themeColor="text1"/>
                <w:sz w:val="22"/>
                <w:szCs w:val="22"/>
              </w:rPr>
              <w:t>年生產目標平均價格。</w:t>
            </w:r>
          </w:p>
          <w:p w14:paraId="10FFA548" w14:textId="77777777" w:rsidR="00AE0CE4" w:rsidRPr="00AE0CE4" w:rsidRDefault="00AE0CE4" w:rsidP="00C02B05">
            <w:pPr>
              <w:pStyle w:val="a9"/>
              <w:numPr>
                <w:ilvl w:val="0"/>
                <w:numId w:val="103"/>
              </w:numPr>
              <w:suppressAutoHyphens/>
              <w:spacing w:after="0" w:line="280" w:lineRule="exact"/>
              <w:ind w:left="221" w:hanging="221"/>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FF0000"/>
                <w:sz w:val="22"/>
                <w:highlight w:val="yellow"/>
              </w:rPr>
              <w:t>今年</w:t>
            </w:r>
            <w:r w:rsidRPr="00AE0CE4">
              <w:rPr>
                <w:rFonts w:ascii="Times New Roman" w:eastAsia="標楷體" w:hAnsi="Times New Roman" w:cs="Times New Roman"/>
                <w:color w:val="FF0000"/>
                <w:sz w:val="22"/>
                <w:highlight w:val="yellow"/>
                <w:shd w:val="clear" w:color="auto" w:fill="FFFF00"/>
              </w:rPr>
              <w:t>因</w:t>
            </w:r>
            <w:r w:rsidRPr="00AE0CE4">
              <w:rPr>
                <w:rFonts w:ascii="Times New Roman" w:eastAsia="標楷體" w:hAnsi="Times New Roman" w:cs="Times New Roman"/>
                <w:color w:val="FF0000"/>
                <w:sz w:val="22"/>
                <w:shd w:val="clear" w:color="auto" w:fill="FFFF00"/>
              </w:rPr>
              <w:t>美國實施對等關稅措施，評估可能會受關稅影響的近</w:t>
            </w:r>
            <w:proofErr w:type="gramStart"/>
            <w:r w:rsidRPr="00AE0CE4">
              <w:rPr>
                <w:rFonts w:ascii="Times New Roman" w:eastAsia="標楷體" w:hAnsi="Times New Roman" w:cs="Times New Roman"/>
                <w:color w:val="FF0000"/>
                <w:sz w:val="22"/>
                <w:shd w:val="clear" w:color="auto" w:fill="FFFF00"/>
              </w:rPr>
              <w:t>海魚種係為</w:t>
            </w:r>
            <w:proofErr w:type="gramEnd"/>
            <w:r w:rsidRPr="00AE0CE4">
              <w:rPr>
                <w:rFonts w:ascii="Times New Roman" w:eastAsia="標楷體" w:hAnsi="Times New Roman" w:cs="Times New Roman"/>
                <w:color w:val="FF0000"/>
                <w:sz w:val="22"/>
                <w:shd w:val="clear" w:color="auto" w:fill="FFFF00"/>
              </w:rPr>
              <w:t>鬼頭刀，主要為延</w:t>
            </w:r>
            <w:proofErr w:type="gramStart"/>
            <w:r w:rsidRPr="00AE0CE4">
              <w:rPr>
                <w:rFonts w:ascii="Times New Roman" w:eastAsia="標楷體" w:hAnsi="Times New Roman" w:cs="Times New Roman"/>
                <w:color w:val="FF0000"/>
                <w:sz w:val="22"/>
                <w:shd w:val="clear" w:color="auto" w:fill="FFFF00"/>
              </w:rPr>
              <w:t>繩釣所捕獲</w:t>
            </w:r>
            <w:proofErr w:type="gramEnd"/>
            <w:r w:rsidRPr="00AE0CE4">
              <w:rPr>
                <w:rFonts w:ascii="Times New Roman" w:eastAsia="標楷體" w:hAnsi="Times New Roman" w:cs="Times New Roman"/>
                <w:color w:val="FF0000"/>
                <w:sz w:val="22"/>
                <w:shd w:val="clear" w:color="auto" w:fill="FFFF00"/>
              </w:rPr>
              <w:t>。</w:t>
            </w:r>
            <w:proofErr w:type="gramStart"/>
            <w:r w:rsidRPr="00AE0CE4">
              <w:rPr>
                <w:rFonts w:ascii="Times New Roman" w:eastAsia="標楷體" w:hAnsi="Times New Roman" w:cs="Times New Roman"/>
                <w:color w:val="FF0000"/>
                <w:sz w:val="22"/>
                <w:shd w:val="clear" w:color="auto" w:fill="FFFF00"/>
              </w:rPr>
              <w:t>本署啟動精進鬼頭</w:t>
            </w:r>
            <w:proofErr w:type="gramEnd"/>
            <w:r w:rsidRPr="00AE0CE4">
              <w:rPr>
                <w:rFonts w:ascii="Times New Roman" w:eastAsia="標楷體" w:hAnsi="Times New Roman" w:cs="Times New Roman"/>
                <w:color w:val="FF0000"/>
                <w:sz w:val="22"/>
                <w:shd w:val="clear" w:color="auto" w:fill="FFFF00"/>
              </w:rPr>
              <w:t>刀產業鏈各項因應措施，針對參與「台灣新港鬼頭刀漁業改進計畫</w:t>
            </w:r>
            <w:r w:rsidRPr="00AE0CE4">
              <w:rPr>
                <w:rFonts w:ascii="Times New Roman" w:eastAsia="標楷體" w:hAnsi="Times New Roman" w:cs="Times New Roman"/>
                <w:color w:val="FF0000"/>
                <w:sz w:val="22"/>
                <w:shd w:val="clear" w:color="auto" w:fill="FFFF00"/>
              </w:rPr>
              <w:t>(FIP)</w:t>
            </w:r>
            <w:r w:rsidRPr="00AE0CE4">
              <w:rPr>
                <w:rFonts w:ascii="Times New Roman" w:eastAsia="標楷體" w:hAnsi="Times New Roman" w:cs="Times New Roman"/>
                <w:color w:val="FF0000"/>
                <w:sz w:val="22"/>
                <w:shd w:val="clear" w:color="auto" w:fill="FFFF00"/>
              </w:rPr>
              <w:t>」的經營者，</w:t>
            </w:r>
            <w:proofErr w:type="gramStart"/>
            <w:r w:rsidRPr="00AE0CE4">
              <w:rPr>
                <w:rFonts w:ascii="Times New Roman" w:eastAsia="標楷體" w:hAnsi="Times New Roman" w:cs="Times New Roman"/>
                <w:color w:val="FF0000"/>
                <w:sz w:val="22"/>
                <w:shd w:val="clear" w:color="auto" w:fill="FFFF00"/>
              </w:rPr>
              <w:t>提供冷鏈設施</w:t>
            </w:r>
            <w:proofErr w:type="gramEnd"/>
            <w:r w:rsidRPr="00AE0CE4">
              <w:rPr>
                <w:rFonts w:ascii="Times New Roman" w:eastAsia="標楷體" w:hAnsi="Times New Roman" w:cs="Times New Roman"/>
                <w:color w:val="FF0000"/>
                <w:sz w:val="22"/>
                <w:shd w:val="clear" w:color="auto" w:fill="FFFF00"/>
              </w:rPr>
              <w:t>（備）補助，每船最高補助</w:t>
            </w:r>
            <w:r w:rsidRPr="00AE0CE4">
              <w:rPr>
                <w:rFonts w:ascii="Times New Roman" w:eastAsia="標楷體" w:hAnsi="Times New Roman" w:cs="Times New Roman"/>
                <w:color w:val="FF0000"/>
                <w:sz w:val="22"/>
                <w:shd w:val="clear" w:color="auto" w:fill="FFFF00"/>
              </w:rPr>
              <w:t>70%</w:t>
            </w:r>
            <w:r w:rsidRPr="00AE0CE4">
              <w:rPr>
                <w:rFonts w:ascii="Times New Roman" w:eastAsia="標楷體" w:hAnsi="Times New Roman" w:cs="Times New Roman"/>
                <w:color w:val="FF0000"/>
                <w:sz w:val="22"/>
                <w:shd w:val="clear" w:color="auto" w:fill="FFFF00"/>
              </w:rPr>
              <w:t>（上限</w:t>
            </w:r>
            <w:r w:rsidRPr="00AE0CE4">
              <w:rPr>
                <w:rFonts w:ascii="Times New Roman" w:eastAsia="標楷體" w:hAnsi="Times New Roman" w:cs="Times New Roman"/>
                <w:color w:val="FF0000"/>
                <w:sz w:val="22"/>
                <w:shd w:val="clear" w:color="auto" w:fill="FFFF00"/>
              </w:rPr>
              <w:t>400</w:t>
            </w:r>
            <w:r w:rsidRPr="00AE0CE4">
              <w:rPr>
                <w:rFonts w:ascii="Times New Roman" w:eastAsia="標楷體" w:hAnsi="Times New Roman" w:cs="Times New Roman"/>
                <w:color w:val="FF0000"/>
                <w:sz w:val="22"/>
                <w:shd w:val="clear" w:color="auto" w:fill="FFFF00"/>
              </w:rPr>
              <w:t>萬元）；運輸設備每輛補助</w:t>
            </w:r>
            <w:r w:rsidRPr="00AE0CE4">
              <w:rPr>
                <w:rFonts w:ascii="Times New Roman" w:eastAsia="標楷體" w:hAnsi="Times New Roman" w:cs="Times New Roman"/>
                <w:color w:val="FF0000"/>
                <w:sz w:val="22"/>
                <w:shd w:val="clear" w:color="auto" w:fill="FFFF00"/>
              </w:rPr>
              <w:t>50%</w:t>
            </w:r>
            <w:r w:rsidRPr="00AE0CE4">
              <w:rPr>
                <w:rFonts w:ascii="Times New Roman" w:eastAsia="標楷體" w:hAnsi="Times New Roman" w:cs="Times New Roman"/>
                <w:color w:val="FF0000"/>
                <w:sz w:val="22"/>
                <w:shd w:val="clear" w:color="auto" w:fill="FFFF00"/>
              </w:rPr>
              <w:t>（上限</w:t>
            </w:r>
            <w:r w:rsidRPr="00AE0CE4">
              <w:rPr>
                <w:rFonts w:ascii="Times New Roman" w:eastAsia="標楷體" w:hAnsi="Times New Roman" w:cs="Times New Roman"/>
                <w:color w:val="FF0000"/>
                <w:sz w:val="22"/>
                <w:shd w:val="clear" w:color="auto" w:fill="FFFF00"/>
              </w:rPr>
              <w:t>200</w:t>
            </w:r>
            <w:r w:rsidRPr="00AE0CE4">
              <w:rPr>
                <w:rFonts w:ascii="Times New Roman" w:eastAsia="標楷體" w:hAnsi="Times New Roman" w:cs="Times New Roman"/>
                <w:color w:val="FF0000"/>
                <w:sz w:val="22"/>
                <w:shd w:val="clear" w:color="auto" w:fill="FFFF00"/>
              </w:rPr>
              <w:t>萬元）。同時，為接軌國際，輔導</w:t>
            </w:r>
            <w:r w:rsidRPr="00AE0CE4">
              <w:rPr>
                <w:rFonts w:ascii="Times New Roman" w:eastAsia="標楷體" w:hAnsi="Times New Roman" w:cs="Times New Roman"/>
                <w:color w:val="FF0000"/>
                <w:sz w:val="22"/>
                <w:shd w:val="clear" w:color="auto" w:fill="FFFF00"/>
              </w:rPr>
              <w:t>FIP</w:t>
            </w:r>
            <w:r w:rsidRPr="00AE0CE4">
              <w:rPr>
                <w:rFonts w:ascii="Times New Roman" w:eastAsia="標楷體" w:hAnsi="Times New Roman" w:cs="Times New Roman"/>
                <w:color w:val="FF0000"/>
                <w:sz w:val="22"/>
                <w:shd w:val="clear" w:color="auto" w:fill="FFFF00"/>
              </w:rPr>
              <w:t>船隊取得「海洋管理委員會（</w:t>
            </w:r>
            <w:r w:rsidRPr="00AE0CE4">
              <w:rPr>
                <w:rFonts w:ascii="Times New Roman" w:eastAsia="標楷體" w:hAnsi="Times New Roman" w:cs="Times New Roman"/>
                <w:color w:val="FF0000"/>
                <w:sz w:val="22"/>
                <w:shd w:val="clear" w:color="auto" w:fill="FFFF00"/>
              </w:rPr>
              <w:t>MSC</w:t>
            </w:r>
            <w:r w:rsidRPr="00AE0CE4">
              <w:rPr>
                <w:rFonts w:ascii="Times New Roman" w:eastAsia="標楷體" w:hAnsi="Times New Roman" w:cs="Times New Roman"/>
                <w:color w:val="FF0000"/>
                <w:sz w:val="22"/>
                <w:shd w:val="clear" w:color="auto" w:fill="FFFF00"/>
              </w:rPr>
              <w:t>）」認證，每案補助最高</w:t>
            </w:r>
            <w:r w:rsidRPr="00AE0CE4">
              <w:rPr>
                <w:rFonts w:ascii="Times New Roman" w:eastAsia="標楷體" w:hAnsi="Times New Roman" w:cs="Times New Roman"/>
                <w:color w:val="FF0000"/>
                <w:sz w:val="22"/>
                <w:shd w:val="clear" w:color="auto" w:fill="FFFF00"/>
              </w:rPr>
              <w:t>750</w:t>
            </w:r>
            <w:r w:rsidRPr="00AE0CE4">
              <w:rPr>
                <w:rFonts w:ascii="Times New Roman" w:eastAsia="標楷體" w:hAnsi="Times New Roman" w:cs="Times New Roman"/>
                <w:color w:val="FF0000"/>
                <w:sz w:val="22"/>
                <w:shd w:val="clear" w:color="auto" w:fill="FFFF00"/>
              </w:rPr>
              <w:t>萬元；通過歐盟衛生評鑑，每船一次性獎勵最高</w:t>
            </w:r>
            <w:r w:rsidRPr="00AE0CE4">
              <w:rPr>
                <w:rFonts w:ascii="Times New Roman" w:eastAsia="標楷體" w:hAnsi="Times New Roman" w:cs="Times New Roman"/>
                <w:color w:val="FF0000"/>
                <w:sz w:val="22"/>
                <w:shd w:val="clear" w:color="auto" w:fill="FFFF00"/>
              </w:rPr>
              <w:t>10</w:t>
            </w:r>
            <w:r w:rsidRPr="00AE0CE4">
              <w:rPr>
                <w:rFonts w:ascii="Times New Roman" w:eastAsia="標楷體" w:hAnsi="Times New Roman" w:cs="Times New Roman"/>
                <w:color w:val="FF0000"/>
                <w:sz w:val="22"/>
                <w:shd w:val="clear" w:color="auto" w:fill="FFFF00"/>
              </w:rPr>
              <w:t>萬元；開拓多元市場，加碼外銷獎勵，最高</w:t>
            </w:r>
            <w:r w:rsidRPr="00AE0CE4">
              <w:rPr>
                <w:rFonts w:ascii="Times New Roman" w:eastAsia="標楷體" w:hAnsi="Times New Roman" w:cs="Times New Roman"/>
                <w:color w:val="FF0000"/>
                <w:sz w:val="22"/>
                <w:shd w:val="clear" w:color="auto" w:fill="FFFF00"/>
              </w:rPr>
              <w:t>33</w:t>
            </w:r>
            <w:r w:rsidRPr="00AE0CE4">
              <w:rPr>
                <w:rFonts w:ascii="Times New Roman" w:eastAsia="標楷體" w:hAnsi="Times New Roman" w:cs="Times New Roman"/>
                <w:color w:val="FF0000"/>
                <w:sz w:val="22"/>
                <w:shd w:val="clear" w:color="auto" w:fill="FFFF00"/>
              </w:rPr>
              <w:t>元</w:t>
            </w:r>
            <w:r w:rsidRPr="00AE0CE4">
              <w:rPr>
                <w:rFonts w:ascii="Times New Roman" w:eastAsia="標楷體" w:hAnsi="Times New Roman" w:cs="Times New Roman"/>
                <w:color w:val="FF0000"/>
                <w:sz w:val="22"/>
                <w:shd w:val="clear" w:color="auto" w:fill="FFFF00"/>
              </w:rPr>
              <w:t>/</w:t>
            </w:r>
            <w:r w:rsidRPr="00AE0CE4">
              <w:rPr>
                <w:rFonts w:ascii="Times New Roman" w:eastAsia="標楷體" w:hAnsi="Times New Roman" w:cs="Times New Roman"/>
                <w:color w:val="FF0000"/>
                <w:sz w:val="22"/>
                <w:shd w:val="clear" w:color="auto" w:fill="FFFF00"/>
              </w:rPr>
              <w:t>公斤；加碼補助</w:t>
            </w:r>
            <w:proofErr w:type="gramStart"/>
            <w:r w:rsidRPr="00AE0CE4">
              <w:rPr>
                <w:rFonts w:ascii="Times New Roman" w:eastAsia="標楷體" w:hAnsi="Times New Roman" w:cs="Times New Roman"/>
                <w:color w:val="FF0000"/>
                <w:sz w:val="22"/>
                <w:shd w:val="clear" w:color="auto" w:fill="FFFF00"/>
              </w:rPr>
              <w:t>一</w:t>
            </w:r>
            <w:proofErr w:type="gramEnd"/>
            <w:r w:rsidRPr="00AE0CE4">
              <w:rPr>
                <w:rFonts w:ascii="Times New Roman" w:eastAsia="標楷體" w:hAnsi="Times New Roman" w:cs="Times New Roman"/>
                <w:color w:val="FF0000"/>
                <w:sz w:val="22"/>
                <w:shd w:val="clear" w:color="auto" w:fill="FFFF00"/>
              </w:rPr>
              <w:t>年份貸款利息，利率補貼最高達</w:t>
            </w:r>
            <w:r w:rsidRPr="00AE0CE4">
              <w:rPr>
                <w:rFonts w:ascii="Times New Roman" w:eastAsia="標楷體" w:hAnsi="Times New Roman" w:cs="Times New Roman"/>
                <w:color w:val="FF0000"/>
                <w:sz w:val="22"/>
                <w:shd w:val="clear" w:color="auto" w:fill="FFFF00"/>
              </w:rPr>
              <w:t>1%</w:t>
            </w:r>
            <w:r w:rsidRPr="00AE0CE4">
              <w:rPr>
                <w:rFonts w:ascii="Times New Roman" w:eastAsia="標楷體" w:hAnsi="Times New Roman" w:cs="Times New Roman"/>
                <w:color w:val="FF0000"/>
                <w:sz w:val="22"/>
                <w:shd w:val="clear" w:color="auto" w:fill="FFFF00"/>
              </w:rPr>
              <w:t>，每戶貸款額度（含新</w:t>
            </w:r>
            <w:proofErr w:type="gramStart"/>
            <w:r w:rsidRPr="00AE0CE4">
              <w:rPr>
                <w:rFonts w:ascii="Times New Roman" w:eastAsia="標楷體" w:hAnsi="Times New Roman" w:cs="Times New Roman"/>
                <w:color w:val="FF0000"/>
                <w:sz w:val="22"/>
                <w:shd w:val="clear" w:color="auto" w:fill="FFFF00"/>
              </w:rPr>
              <w:t>舊貸</w:t>
            </w:r>
            <w:proofErr w:type="gramEnd"/>
            <w:r w:rsidRPr="00AE0CE4">
              <w:rPr>
                <w:rFonts w:ascii="Times New Roman" w:eastAsia="標楷體" w:hAnsi="Times New Roman" w:cs="Times New Roman"/>
                <w:color w:val="FF0000"/>
                <w:sz w:val="22"/>
                <w:shd w:val="clear" w:color="auto" w:fill="FFFF00"/>
              </w:rPr>
              <w:t>款）最高為新臺幣</w:t>
            </w:r>
            <w:r w:rsidRPr="00AE0CE4">
              <w:rPr>
                <w:rFonts w:ascii="Times New Roman" w:eastAsia="標楷體" w:hAnsi="Times New Roman" w:cs="Times New Roman"/>
                <w:color w:val="FF0000"/>
                <w:sz w:val="22"/>
                <w:shd w:val="clear" w:color="auto" w:fill="FFFF00"/>
              </w:rPr>
              <w:t>3,000</w:t>
            </w:r>
            <w:r w:rsidRPr="00AE0CE4">
              <w:rPr>
                <w:rFonts w:ascii="Times New Roman" w:eastAsia="標楷體" w:hAnsi="Times New Roman" w:cs="Times New Roman"/>
                <w:color w:val="FF0000"/>
                <w:sz w:val="22"/>
                <w:shd w:val="clear" w:color="auto" w:fill="FFFF00"/>
              </w:rPr>
              <w:t>萬元。</w:t>
            </w:r>
          </w:p>
        </w:tc>
      </w:tr>
      <w:tr w:rsidR="00AE0CE4" w:rsidRPr="00AE0CE4" w14:paraId="703B0A62" w14:textId="77777777" w:rsidTr="00E55772">
        <w:trPr>
          <w:trHeight w:val="2834"/>
          <w:jc w:val="center"/>
        </w:trPr>
        <w:tc>
          <w:tcPr>
            <w:tcW w:w="426" w:type="dxa"/>
            <w:vMerge/>
            <w:tcBorders>
              <w:left w:val="single" w:sz="4" w:space="0" w:color="000000"/>
              <w:right w:val="single" w:sz="4" w:space="0" w:color="auto"/>
            </w:tcBorders>
            <w:shd w:val="clear" w:color="auto" w:fill="auto"/>
            <w:vAlign w:val="center"/>
          </w:tcPr>
          <w:p w14:paraId="20A26491"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10F8DDA7"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65C1461" w14:textId="77777777" w:rsidR="00AE0CE4" w:rsidRPr="00AE0CE4" w:rsidRDefault="00AE0CE4" w:rsidP="009E3324">
            <w:pPr>
              <w:jc w:val="center"/>
              <w:rPr>
                <w:rFonts w:ascii="Times New Roman" w:hAnsi="Times New Roman" w:cs="Times New Roman"/>
                <w:color w:val="FF0000"/>
              </w:rPr>
            </w:pPr>
            <w:r w:rsidRPr="00AE0CE4">
              <w:rPr>
                <w:rFonts w:ascii="Times New Roman" w:hAnsi="Times New Roman" w:cs="Times New Roman"/>
                <w:color w:val="FF0000"/>
              </w:rPr>
              <w:t>85</w:t>
            </w:r>
          </w:p>
        </w:tc>
        <w:tc>
          <w:tcPr>
            <w:tcW w:w="1587" w:type="dxa"/>
            <w:tcBorders>
              <w:top w:val="single" w:sz="4" w:space="0" w:color="000000"/>
              <w:left w:val="single" w:sz="4" w:space="0" w:color="000000"/>
              <w:bottom w:val="single" w:sz="4" w:space="0" w:color="000000"/>
            </w:tcBorders>
            <w:shd w:val="clear" w:color="auto" w:fill="auto"/>
            <w:vAlign w:val="center"/>
          </w:tcPr>
          <w:p w14:paraId="0586965F"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78</w:t>
            </w:r>
          </w:p>
        </w:tc>
        <w:tc>
          <w:tcPr>
            <w:tcW w:w="1587" w:type="dxa"/>
            <w:tcBorders>
              <w:top w:val="single" w:sz="4" w:space="0" w:color="000000"/>
              <w:left w:val="single" w:sz="4" w:space="0" w:color="000000"/>
              <w:bottom w:val="single" w:sz="4" w:space="0" w:color="000000"/>
            </w:tcBorders>
            <w:shd w:val="clear" w:color="auto" w:fill="auto"/>
            <w:vAlign w:val="center"/>
          </w:tcPr>
          <w:p w14:paraId="174378C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94</w:t>
            </w:r>
          </w:p>
        </w:tc>
        <w:tc>
          <w:tcPr>
            <w:tcW w:w="1587" w:type="dxa"/>
            <w:tcBorders>
              <w:top w:val="single" w:sz="4" w:space="0" w:color="000000"/>
              <w:left w:val="single" w:sz="4" w:space="0" w:color="000000"/>
              <w:bottom w:val="single" w:sz="4" w:space="0" w:color="000000"/>
            </w:tcBorders>
            <w:shd w:val="clear" w:color="auto" w:fill="auto"/>
            <w:vAlign w:val="center"/>
          </w:tcPr>
          <w:p w14:paraId="127D41F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92</w:t>
            </w:r>
          </w:p>
        </w:tc>
        <w:tc>
          <w:tcPr>
            <w:tcW w:w="1303" w:type="dxa"/>
            <w:tcBorders>
              <w:top w:val="single" w:sz="4" w:space="0" w:color="000000"/>
              <w:left w:val="single" w:sz="4" w:space="0" w:color="000000"/>
              <w:bottom w:val="single" w:sz="4" w:space="0" w:color="000000"/>
            </w:tcBorders>
            <w:shd w:val="clear" w:color="auto" w:fill="auto"/>
            <w:vAlign w:val="center"/>
          </w:tcPr>
          <w:p w14:paraId="6A5841C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-1.4</w:t>
            </w:r>
          </w:p>
        </w:tc>
        <w:tc>
          <w:tcPr>
            <w:tcW w:w="6521" w:type="dxa"/>
            <w:vMerge/>
            <w:tcBorders>
              <w:left w:val="single" w:sz="4" w:space="0" w:color="000000"/>
              <w:right w:val="single" w:sz="4" w:space="0" w:color="000000"/>
            </w:tcBorders>
            <w:shd w:val="clear" w:color="auto" w:fill="auto"/>
            <w:vAlign w:val="center"/>
          </w:tcPr>
          <w:p w14:paraId="56E026BD"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6B4B53CF" w14:textId="77777777" w:rsidTr="00E55772">
        <w:trPr>
          <w:trHeight w:val="2962"/>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240A36C2"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36E36C58"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DC04AD4" w14:textId="77777777" w:rsidR="00AE0CE4" w:rsidRPr="00AE0CE4" w:rsidRDefault="00AE0CE4" w:rsidP="009E3324">
            <w:pPr>
              <w:jc w:val="center"/>
              <w:rPr>
                <w:rFonts w:ascii="Times New Roman" w:hAnsi="Times New Roman" w:cs="Times New Roman"/>
                <w:color w:val="FF0000"/>
              </w:rPr>
            </w:pPr>
            <w:r w:rsidRPr="00AE0CE4">
              <w:rPr>
                <w:rFonts w:ascii="Times New Roman" w:hAnsi="Times New Roman" w:cs="Times New Roman"/>
                <w:color w:val="FF0000"/>
              </w:rPr>
              <w:t>13,452,382</w:t>
            </w:r>
          </w:p>
        </w:tc>
        <w:tc>
          <w:tcPr>
            <w:tcW w:w="1587" w:type="dxa"/>
            <w:tcBorders>
              <w:top w:val="single" w:sz="4" w:space="0" w:color="000000"/>
              <w:left w:val="single" w:sz="4" w:space="0" w:color="000000"/>
              <w:bottom w:val="single" w:sz="4" w:space="0" w:color="000000"/>
            </w:tcBorders>
            <w:shd w:val="clear" w:color="auto" w:fill="auto"/>
            <w:vAlign w:val="center"/>
          </w:tcPr>
          <w:p w14:paraId="65037F34"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11,448,226</w:t>
            </w:r>
          </w:p>
        </w:tc>
        <w:tc>
          <w:tcPr>
            <w:tcW w:w="1587" w:type="dxa"/>
            <w:tcBorders>
              <w:top w:val="single" w:sz="4" w:space="0" w:color="000000"/>
              <w:left w:val="single" w:sz="4" w:space="0" w:color="000000"/>
              <w:bottom w:val="single" w:sz="4" w:space="0" w:color="000000"/>
            </w:tcBorders>
            <w:shd w:val="clear" w:color="auto" w:fill="auto"/>
            <w:vAlign w:val="center"/>
          </w:tcPr>
          <w:p w14:paraId="5233E61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11,515,685</w:t>
            </w:r>
          </w:p>
        </w:tc>
        <w:tc>
          <w:tcPr>
            <w:tcW w:w="1587" w:type="dxa"/>
            <w:tcBorders>
              <w:top w:val="single" w:sz="4" w:space="0" w:color="000000"/>
              <w:left w:val="single" w:sz="4" w:space="0" w:color="000000"/>
              <w:bottom w:val="single" w:sz="4" w:space="0" w:color="000000"/>
            </w:tcBorders>
            <w:shd w:val="clear" w:color="auto" w:fill="auto"/>
            <w:vAlign w:val="center"/>
          </w:tcPr>
          <w:p w14:paraId="2C0E4E3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13,674,172</w:t>
            </w:r>
          </w:p>
        </w:tc>
        <w:tc>
          <w:tcPr>
            <w:tcW w:w="1303" w:type="dxa"/>
            <w:tcBorders>
              <w:top w:val="single" w:sz="4" w:space="0" w:color="000000"/>
              <w:left w:val="single" w:sz="4" w:space="0" w:color="000000"/>
              <w:bottom w:val="single" w:sz="4" w:space="0" w:color="000000"/>
            </w:tcBorders>
            <w:shd w:val="clear" w:color="auto" w:fill="auto"/>
            <w:vAlign w:val="center"/>
          </w:tcPr>
          <w:p w14:paraId="3BDBF36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18.7</w:t>
            </w:r>
          </w:p>
        </w:tc>
        <w:tc>
          <w:tcPr>
            <w:tcW w:w="6521" w:type="dxa"/>
            <w:vMerge/>
            <w:tcBorders>
              <w:left w:val="single" w:sz="4" w:space="0" w:color="000000"/>
              <w:bottom w:val="single" w:sz="4" w:space="0" w:color="000000"/>
              <w:right w:val="single" w:sz="4" w:space="0" w:color="000000"/>
            </w:tcBorders>
            <w:shd w:val="clear" w:color="auto" w:fill="auto"/>
            <w:vAlign w:val="center"/>
          </w:tcPr>
          <w:p w14:paraId="00161C61"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64553AAF" w14:textId="77777777" w:rsidTr="00E55772">
        <w:trPr>
          <w:trHeight w:val="873"/>
          <w:jc w:val="center"/>
        </w:trPr>
        <w:tc>
          <w:tcPr>
            <w:tcW w:w="426" w:type="dxa"/>
            <w:vMerge w:val="restart"/>
            <w:tcBorders>
              <w:top w:val="single" w:sz="4" w:space="0" w:color="000000"/>
              <w:left w:val="single" w:sz="4" w:space="0" w:color="000000"/>
              <w:right w:val="single" w:sz="4" w:space="0" w:color="auto"/>
            </w:tcBorders>
            <w:shd w:val="clear" w:color="auto" w:fill="auto"/>
            <w:vAlign w:val="center"/>
          </w:tcPr>
          <w:p w14:paraId="43DB0A3C"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roofErr w:type="gramStart"/>
            <w:r w:rsidRPr="00AE0CE4">
              <w:rPr>
                <w:rFonts w:ascii="Times New Roman" w:eastAsia="標楷體" w:hAnsi="Times New Roman" w:cs="Times New Roman"/>
                <w:color w:val="000000" w:themeColor="text1"/>
                <w:kern w:val="0"/>
                <w:sz w:val="22"/>
              </w:rPr>
              <w:lastRenderedPageBreak/>
              <w:t>棒受網</w:t>
            </w:r>
            <w:proofErr w:type="gramEnd"/>
          </w:p>
        </w:tc>
        <w:tc>
          <w:tcPr>
            <w:tcW w:w="708" w:type="dxa"/>
            <w:gridSpan w:val="2"/>
            <w:tcBorders>
              <w:top w:val="single" w:sz="4" w:space="0" w:color="000000"/>
              <w:left w:val="single" w:sz="4" w:space="0" w:color="auto"/>
              <w:bottom w:val="single" w:sz="4" w:space="0" w:color="000000"/>
            </w:tcBorders>
            <w:shd w:val="clear" w:color="auto" w:fill="auto"/>
            <w:vAlign w:val="center"/>
          </w:tcPr>
          <w:p w14:paraId="452485C6"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252CDEF0"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6,542</w:t>
            </w:r>
          </w:p>
        </w:tc>
        <w:tc>
          <w:tcPr>
            <w:tcW w:w="1587" w:type="dxa"/>
            <w:tcBorders>
              <w:top w:val="single" w:sz="4" w:space="0" w:color="000000"/>
              <w:left w:val="single" w:sz="4" w:space="0" w:color="000000"/>
              <w:bottom w:val="single" w:sz="4" w:space="0" w:color="000000"/>
            </w:tcBorders>
            <w:shd w:val="clear" w:color="auto" w:fill="auto"/>
            <w:vAlign w:val="center"/>
          </w:tcPr>
          <w:p w14:paraId="45716724"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7,873</w:t>
            </w:r>
          </w:p>
        </w:tc>
        <w:tc>
          <w:tcPr>
            <w:tcW w:w="1587" w:type="dxa"/>
            <w:tcBorders>
              <w:top w:val="single" w:sz="4" w:space="0" w:color="000000"/>
              <w:left w:val="single" w:sz="4" w:space="0" w:color="000000"/>
              <w:bottom w:val="single" w:sz="4" w:space="0" w:color="000000"/>
            </w:tcBorders>
            <w:shd w:val="clear" w:color="auto" w:fill="auto"/>
            <w:vAlign w:val="center"/>
          </w:tcPr>
          <w:p w14:paraId="2A8EB4A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7,229</w:t>
            </w:r>
          </w:p>
        </w:tc>
        <w:tc>
          <w:tcPr>
            <w:tcW w:w="1587" w:type="dxa"/>
            <w:tcBorders>
              <w:top w:val="single" w:sz="4" w:space="0" w:color="000000"/>
              <w:left w:val="single" w:sz="4" w:space="0" w:color="000000"/>
              <w:bottom w:val="single" w:sz="4" w:space="0" w:color="000000"/>
            </w:tcBorders>
            <w:shd w:val="clear" w:color="auto" w:fill="auto"/>
            <w:vAlign w:val="center"/>
          </w:tcPr>
          <w:p w14:paraId="3FB47B8D"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7,100</w:t>
            </w:r>
          </w:p>
        </w:tc>
        <w:tc>
          <w:tcPr>
            <w:tcW w:w="1303" w:type="dxa"/>
            <w:tcBorders>
              <w:top w:val="single" w:sz="4" w:space="0" w:color="000000"/>
              <w:left w:val="single" w:sz="4" w:space="0" w:color="000000"/>
              <w:bottom w:val="single" w:sz="4" w:space="0" w:color="000000"/>
            </w:tcBorders>
            <w:shd w:val="clear" w:color="auto" w:fill="auto"/>
            <w:vAlign w:val="center"/>
          </w:tcPr>
          <w:p w14:paraId="09F49BC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-1.8</w:t>
            </w:r>
          </w:p>
        </w:tc>
        <w:tc>
          <w:tcPr>
            <w:tcW w:w="6521" w:type="dxa"/>
            <w:vMerge w:val="restart"/>
            <w:tcBorders>
              <w:left w:val="single" w:sz="4" w:space="0" w:color="000000"/>
              <w:right w:val="single" w:sz="4" w:space="0" w:color="000000"/>
            </w:tcBorders>
            <w:shd w:val="clear" w:color="auto" w:fill="auto"/>
          </w:tcPr>
          <w:p w14:paraId="0807F230" w14:textId="77777777" w:rsidR="00AE0CE4" w:rsidRPr="00AE0CE4" w:rsidRDefault="00AE0CE4" w:rsidP="00C02B05">
            <w:pPr>
              <w:pStyle w:val="a9"/>
              <w:numPr>
                <w:ilvl w:val="0"/>
                <w:numId w:val="62"/>
              </w:numPr>
              <w:suppressAutoHyphens/>
              <w:spacing w:after="0" w:line="300" w:lineRule="exact"/>
              <w:ind w:left="220" w:hanging="220"/>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生產目標：依據前述公式計算，推估</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年度生產目標為</w:t>
            </w:r>
            <w:r w:rsidRPr="00AE0CE4">
              <w:rPr>
                <w:rFonts w:ascii="Times New Roman" w:eastAsia="標楷體" w:hAnsi="Times New Roman" w:cs="Times New Roman"/>
                <w:color w:val="000000" w:themeColor="text1"/>
                <w:sz w:val="22"/>
              </w:rPr>
              <w:t>7,100</w:t>
            </w:r>
            <w:r w:rsidRPr="00AE0CE4">
              <w:rPr>
                <w:rFonts w:ascii="Times New Roman" w:eastAsia="標楷體" w:hAnsi="Times New Roman" w:cs="Times New Roman"/>
                <w:color w:val="000000" w:themeColor="text1"/>
                <w:sz w:val="22"/>
              </w:rPr>
              <w:t>公噸，</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年度預估實績為</w:t>
            </w:r>
            <w:r w:rsidRPr="00AE0CE4">
              <w:rPr>
                <w:rFonts w:ascii="Times New Roman" w:eastAsia="標楷體" w:hAnsi="Times New Roman" w:cs="Times New Roman"/>
                <w:color w:val="000000" w:themeColor="text1"/>
                <w:sz w:val="22"/>
              </w:rPr>
              <w:t>7,229</w:t>
            </w:r>
            <w:r w:rsidRPr="00AE0CE4">
              <w:rPr>
                <w:rFonts w:ascii="Times New Roman" w:eastAsia="標楷體" w:hAnsi="Times New Roman" w:cs="Times New Roman"/>
                <w:color w:val="000000" w:themeColor="text1"/>
                <w:sz w:val="22"/>
              </w:rPr>
              <w:t>公噸；至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年估計實績較</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年生產目標減少</w:t>
            </w:r>
            <w:r w:rsidRPr="00AE0CE4">
              <w:rPr>
                <w:rFonts w:ascii="Times New Roman" w:eastAsia="標楷體" w:hAnsi="Times New Roman" w:cs="Times New Roman"/>
                <w:color w:val="000000" w:themeColor="text1"/>
                <w:sz w:val="22"/>
              </w:rPr>
              <w:t>17.4%</w:t>
            </w:r>
            <w:r w:rsidRPr="00AE0CE4">
              <w:rPr>
                <w:rFonts w:ascii="Times New Roman" w:eastAsia="標楷體" w:hAnsi="Times New Roman" w:cs="Times New Roman"/>
                <w:color w:val="000000" w:themeColor="text1"/>
                <w:sz w:val="22"/>
              </w:rPr>
              <w:t>，經查證係因</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年上半年減少</w:t>
            </w:r>
            <w:r w:rsidRPr="00AE0CE4">
              <w:rPr>
                <w:rFonts w:ascii="Times New Roman" w:eastAsia="標楷體" w:hAnsi="Times New Roman" w:cs="Times New Roman"/>
                <w:color w:val="000000" w:themeColor="text1"/>
                <w:sz w:val="22"/>
              </w:rPr>
              <w:t>(66%)</w:t>
            </w:r>
            <w:r w:rsidRPr="00AE0CE4">
              <w:rPr>
                <w:rFonts w:ascii="Times New Roman" w:eastAsia="標楷體" w:hAnsi="Times New Roman" w:cs="Times New Roman"/>
                <w:color w:val="000000" w:themeColor="text1"/>
                <w:sz w:val="22"/>
              </w:rPr>
              <w:t>之緣故。</w:t>
            </w:r>
          </w:p>
          <w:p w14:paraId="33E2E252" w14:textId="77777777" w:rsidR="00AE0CE4" w:rsidRPr="00AE0CE4" w:rsidRDefault="00AE0CE4" w:rsidP="00C02B05">
            <w:pPr>
              <w:pStyle w:val="a9"/>
              <w:numPr>
                <w:ilvl w:val="0"/>
                <w:numId w:val="62"/>
              </w:numPr>
              <w:suppressAutoHyphens/>
              <w:spacing w:after="0" w:line="300" w:lineRule="exact"/>
              <w:ind w:left="220" w:hanging="220"/>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平均價格：</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年魚市場平均拍賣價格約在</w:t>
            </w:r>
            <w:r w:rsidRPr="00AE0CE4">
              <w:rPr>
                <w:rFonts w:ascii="Times New Roman" w:eastAsia="標楷體" w:hAnsi="Times New Roman" w:cs="Times New Roman"/>
                <w:color w:val="000000" w:themeColor="text1"/>
                <w:sz w:val="22"/>
              </w:rPr>
              <w:t>130</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165</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roofErr w:type="gramStart"/>
            <w:r w:rsidRPr="00AE0CE4">
              <w:rPr>
                <w:rFonts w:ascii="Times New Roman" w:eastAsia="標楷體" w:hAnsi="Times New Roman" w:cs="Times New Roman"/>
                <w:color w:val="000000" w:themeColor="text1"/>
                <w:sz w:val="22"/>
              </w:rPr>
              <w:t>之間，</w:t>
            </w:r>
            <w:proofErr w:type="gramEnd"/>
            <w:r w:rsidRPr="00AE0CE4">
              <w:rPr>
                <w:rFonts w:ascii="Times New Roman" w:eastAsia="標楷體" w:hAnsi="Times New Roman" w:cs="Times New Roman"/>
                <w:color w:val="000000" w:themeColor="text1"/>
                <w:sz w:val="22"/>
              </w:rPr>
              <w:t>惟考量產量下降價格應上揚，</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年生產目標平均價格估計為</w:t>
            </w:r>
            <w:r w:rsidRPr="00AE0CE4">
              <w:rPr>
                <w:rFonts w:ascii="Times New Roman" w:eastAsia="標楷體" w:hAnsi="Times New Roman" w:cs="Times New Roman"/>
                <w:color w:val="000000" w:themeColor="text1"/>
                <w:sz w:val="22"/>
              </w:rPr>
              <w:t>175</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
          <w:p w14:paraId="22113730" w14:textId="77777777" w:rsidR="00AE0CE4" w:rsidRPr="00AE0CE4" w:rsidRDefault="00AE0CE4" w:rsidP="009E3324">
            <w:pPr>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097EE649" w14:textId="77777777" w:rsidR="00AE0CE4" w:rsidRPr="00AE0CE4" w:rsidRDefault="00AE0CE4" w:rsidP="009E3324">
            <w:pPr>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查</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年各縣市各港口查報資料顯示，</w:t>
            </w:r>
            <w:proofErr w:type="gramStart"/>
            <w:r w:rsidRPr="00AE0CE4">
              <w:rPr>
                <w:rFonts w:ascii="Times New Roman" w:eastAsia="標楷體" w:hAnsi="Times New Roman" w:cs="Times New Roman"/>
                <w:color w:val="000000" w:themeColor="text1"/>
                <w:sz w:val="22"/>
              </w:rPr>
              <w:t>棒受網漁</w:t>
            </w:r>
            <w:proofErr w:type="gramEnd"/>
            <w:r w:rsidRPr="00AE0CE4">
              <w:rPr>
                <w:rFonts w:ascii="Times New Roman" w:eastAsia="標楷體" w:hAnsi="Times New Roman" w:cs="Times New Roman"/>
                <w:color w:val="000000" w:themeColor="text1"/>
                <w:sz w:val="22"/>
              </w:rPr>
              <w:t>法所捕之優勢魚種包括白帶魚、</w:t>
            </w:r>
            <w:proofErr w:type="gramStart"/>
            <w:r w:rsidRPr="00AE0CE4">
              <w:rPr>
                <w:rFonts w:ascii="Times New Roman" w:eastAsia="標楷體" w:hAnsi="Times New Roman" w:cs="Times New Roman"/>
                <w:color w:val="000000" w:themeColor="text1"/>
                <w:sz w:val="22"/>
              </w:rPr>
              <w:t>鎖管、鯖</w:t>
            </w:r>
            <w:proofErr w:type="gramEnd"/>
            <w:r w:rsidRPr="00AE0CE4">
              <w:rPr>
                <w:rFonts w:ascii="Times New Roman" w:eastAsia="標楷體" w:hAnsi="Times New Roman" w:cs="Times New Roman"/>
                <w:color w:val="000000" w:themeColor="text1"/>
                <w:sz w:val="22"/>
              </w:rPr>
              <w:t>魚、</w:t>
            </w:r>
            <w:proofErr w:type="gramStart"/>
            <w:r w:rsidRPr="00AE0CE4">
              <w:rPr>
                <w:rFonts w:ascii="Times New Roman" w:eastAsia="標楷體" w:hAnsi="Times New Roman" w:cs="Times New Roman"/>
                <w:color w:val="000000" w:themeColor="text1"/>
                <w:sz w:val="22"/>
              </w:rPr>
              <w:t>萊氏擬</w:t>
            </w:r>
            <w:proofErr w:type="gramEnd"/>
            <w:r w:rsidRPr="00AE0CE4">
              <w:rPr>
                <w:rFonts w:ascii="Times New Roman" w:eastAsia="標楷體" w:hAnsi="Times New Roman" w:cs="Times New Roman"/>
                <w:color w:val="000000" w:themeColor="text1"/>
                <w:sz w:val="22"/>
              </w:rPr>
              <w:t>烏賊及圓花</w:t>
            </w:r>
            <w:proofErr w:type="gramStart"/>
            <w:r w:rsidRPr="00AE0CE4">
              <w:rPr>
                <w:rFonts w:ascii="Times New Roman" w:eastAsia="標楷體" w:hAnsi="Times New Roman" w:cs="Times New Roman"/>
                <w:color w:val="000000" w:themeColor="text1"/>
                <w:sz w:val="22"/>
              </w:rPr>
              <w:t>鰹</w:t>
            </w:r>
            <w:proofErr w:type="gramEnd"/>
            <w:r w:rsidRPr="00AE0CE4">
              <w:rPr>
                <w:rFonts w:ascii="Times New Roman" w:eastAsia="標楷體" w:hAnsi="Times New Roman" w:cs="Times New Roman"/>
                <w:color w:val="000000" w:themeColor="text1"/>
                <w:sz w:val="22"/>
              </w:rPr>
              <w:t>等</w:t>
            </w:r>
            <w:r w:rsidRPr="00AE0CE4">
              <w:rPr>
                <w:rFonts w:ascii="Times New Roman" w:eastAsia="標楷體" w:hAnsi="Times New Roman" w:cs="Times New Roman"/>
                <w:color w:val="000000" w:themeColor="text1"/>
                <w:sz w:val="22"/>
              </w:rPr>
              <w:t>18</w:t>
            </w:r>
            <w:r w:rsidRPr="00AE0CE4">
              <w:rPr>
                <w:rFonts w:ascii="Times New Roman" w:eastAsia="標楷體" w:hAnsi="Times New Roman" w:cs="Times New Roman"/>
                <w:color w:val="000000" w:themeColor="text1"/>
                <w:sz w:val="22"/>
              </w:rPr>
              <w:t>種魚種，再將前</w:t>
            </w:r>
            <w:proofErr w:type="gramStart"/>
            <w:r w:rsidRPr="00AE0CE4">
              <w:rPr>
                <w:rFonts w:ascii="Times New Roman" w:eastAsia="標楷體" w:hAnsi="Times New Roman" w:cs="Times New Roman"/>
                <w:color w:val="000000" w:themeColor="text1"/>
                <w:sz w:val="22"/>
              </w:rPr>
              <w:t>揭魚種至</w:t>
            </w:r>
            <w:proofErr w:type="gramEnd"/>
            <w:r w:rsidRPr="00AE0CE4">
              <w:rPr>
                <w:rFonts w:ascii="Times New Roman" w:eastAsia="標楷體" w:hAnsi="Times New Roman" w:cs="Times New Roman"/>
                <w:color w:val="000000" w:themeColor="text1"/>
                <w:sz w:val="22"/>
              </w:rPr>
              <w:t>「漁產品批發市場交易行情站」檢索</w:t>
            </w:r>
            <w:r w:rsidRPr="00AE0CE4">
              <w:rPr>
                <w:rFonts w:ascii="Times New Roman" w:eastAsia="標楷體" w:hAnsi="Times New Roman" w:cs="Times New Roman"/>
                <w:color w:val="000000" w:themeColor="text1"/>
                <w:sz w:val="22"/>
              </w:rPr>
              <w:t>11</w:t>
            </w:r>
            <w:r w:rsidRPr="00AE0CE4">
              <w:rPr>
                <w:rFonts w:ascii="Times New Roman" w:eastAsia="標楷體" w:hAnsi="Times New Roman" w:cs="Times New Roman"/>
                <w:color w:val="000000" w:themeColor="text1"/>
                <w:sz w:val="22"/>
              </w:rPr>
              <w:t>處生產地</w:t>
            </w:r>
            <w:proofErr w:type="gramStart"/>
            <w:r w:rsidRPr="00AE0CE4">
              <w:rPr>
                <w:rFonts w:ascii="Times New Roman" w:eastAsia="標楷體" w:hAnsi="Times New Roman" w:cs="Times New Roman"/>
                <w:color w:val="000000" w:themeColor="text1"/>
                <w:sz w:val="22"/>
              </w:rPr>
              <w:t>魚市場其</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proofErr w:type="gramEnd"/>
            <w:r w:rsidRPr="00AE0CE4">
              <w:rPr>
                <w:rFonts w:ascii="Times New Roman" w:eastAsia="標楷體" w:hAnsi="Times New Roman" w:cs="Times New Roman"/>
                <w:color w:val="000000" w:themeColor="text1"/>
                <w:sz w:val="22"/>
              </w:rPr>
              <w:t>及</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年同期魚價漲幅，並以</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FF0000"/>
                <w:sz w:val="22"/>
                <w:highlight w:val="yellow"/>
              </w:rPr>
              <w:t>生產實績</w:t>
            </w:r>
            <w:r w:rsidRPr="00AE0CE4">
              <w:rPr>
                <w:rFonts w:ascii="Times New Roman" w:eastAsia="標楷體" w:hAnsi="Times New Roman" w:cs="Times New Roman"/>
                <w:color w:val="000000" w:themeColor="text1"/>
                <w:sz w:val="22"/>
              </w:rPr>
              <w:t>之魚價，</w:t>
            </w:r>
            <w:proofErr w:type="gramStart"/>
            <w:r w:rsidRPr="00AE0CE4">
              <w:rPr>
                <w:rFonts w:ascii="Times New Roman" w:eastAsia="標楷體" w:hAnsi="Times New Roman" w:cs="Times New Roman"/>
                <w:color w:val="000000" w:themeColor="text1"/>
                <w:sz w:val="22"/>
              </w:rPr>
              <w:t>按漲跌幅</w:t>
            </w:r>
            <w:proofErr w:type="gramEnd"/>
            <w:r w:rsidRPr="00AE0CE4">
              <w:rPr>
                <w:rFonts w:ascii="Times New Roman" w:eastAsia="標楷體" w:hAnsi="Times New Roman" w:cs="Times New Roman"/>
                <w:color w:val="000000" w:themeColor="text1"/>
                <w:sz w:val="22"/>
              </w:rPr>
              <w:t>適時調整</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年之平均魚價。</w:t>
            </w:r>
          </w:p>
        </w:tc>
      </w:tr>
      <w:tr w:rsidR="00AE0CE4" w:rsidRPr="00AE0CE4" w14:paraId="65054BC9" w14:textId="77777777" w:rsidTr="00E55772">
        <w:trPr>
          <w:trHeight w:val="1410"/>
          <w:jc w:val="center"/>
        </w:trPr>
        <w:tc>
          <w:tcPr>
            <w:tcW w:w="426" w:type="dxa"/>
            <w:vMerge/>
            <w:tcBorders>
              <w:left w:val="single" w:sz="4" w:space="0" w:color="000000"/>
              <w:right w:val="single" w:sz="4" w:space="0" w:color="auto"/>
            </w:tcBorders>
            <w:shd w:val="clear" w:color="auto" w:fill="auto"/>
            <w:vAlign w:val="center"/>
          </w:tcPr>
          <w:p w14:paraId="34B9464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42CB0C68"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02A7C51B"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138</w:t>
            </w:r>
          </w:p>
        </w:tc>
        <w:tc>
          <w:tcPr>
            <w:tcW w:w="1587" w:type="dxa"/>
            <w:tcBorders>
              <w:top w:val="single" w:sz="4" w:space="0" w:color="000000"/>
              <w:left w:val="single" w:sz="4" w:space="0" w:color="000000"/>
              <w:bottom w:val="single" w:sz="4" w:space="0" w:color="000000"/>
            </w:tcBorders>
            <w:shd w:val="clear" w:color="auto" w:fill="auto"/>
            <w:vAlign w:val="center"/>
          </w:tcPr>
          <w:p w14:paraId="79414FAF"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106</w:t>
            </w:r>
          </w:p>
        </w:tc>
        <w:tc>
          <w:tcPr>
            <w:tcW w:w="1587" w:type="dxa"/>
            <w:tcBorders>
              <w:top w:val="single" w:sz="4" w:space="0" w:color="000000"/>
              <w:left w:val="single" w:sz="4" w:space="0" w:color="000000"/>
              <w:bottom w:val="single" w:sz="4" w:space="0" w:color="000000"/>
            </w:tcBorders>
            <w:shd w:val="clear" w:color="auto" w:fill="auto"/>
            <w:vAlign w:val="center"/>
          </w:tcPr>
          <w:p w14:paraId="599AD33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165</w:t>
            </w:r>
          </w:p>
        </w:tc>
        <w:tc>
          <w:tcPr>
            <w:tcW w:w="1587" w:type="dxa"/>
            <w:tcBorders>
              <w:top w:val="single" w:sz="4" w:space="0" w:color="000000"/>
              <w:left w:val="single" w:sz="4" w:space="0" w:color="000000"/>
              <w:bottom w:val="single" w:sz="4" w:space="0" w:color="000000"/>
            </w:tcBorders>
            <w:shd w:val="clear" w:color="auto" w:fill="auto"/>
            <w:vAlign w:val="center"/>
          </w:tcPr>
          <w:p w14:paraId="23A64325"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175</w:t>
            </w:r>
          </w:p>
        </w:tc>
        <w:tc>
          <w:tcPr>
            <w:tcW w:w="1303" w:type="dxa"/>
            <w:tcBorders>
              <w:top w:val="single" w:sz="4" w:space="0" w:color="000000"/>
              <w:left w:val="single" w:sz="4" w:space="0" w:color="000000"/>
              <w:bottom w:val="single" w:sz="4" w:space="0" w:color="000000"/>
            </w:tcBorders>
            <w:shd w:val="clear" w:color="auto" w:fill="auto"/>
            <w:vAlign w:val="center"/>
          </w:tcPr>
          <w:p w14:paraId="3C6AAB9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6.1</w:t>
            </w:r>
          </w:p>
        </w:tc>
        <w:tc>
          <w:tcPr>
            <w:tcW w:w="6521" w:type="dxa"/>
            <w:vMerge/>
            <w:tcBorders>
              <w:left w:val="single" w:sz="4" w:space="0" w:color="000000"/>
              <w:right w:val="single" w:sz="4" w:space="0" w:color="000000"/>
            </w:tcBorders>
            <w:shd w:val="clear" w:color="auto" w:fill="auto"/>
            <w:vAlign w:val="center"/>
          </w:tcPr>
          <w:p w14:paraId="6344E4AA"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302E2BE1" w14:textId="77777777" w:rsidTr="00E55772">
        <w:trPr>
          <w:trHeight w:val="1700"/>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17394BCB"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C1D6232"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5E4CDB86"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904,348</w:t>
            </w:r>
          </w:p>
        </w:tc>
        <w:tc>
          <w:tcPr>
            <w:tcW w:w="1587" w:type="dxa"/>
            <w:tcBorders>
              <w:top w:val="single" w:sz="4" w:space="0" w:color="000000"/>
              <w:left w:val="single" w:sz="4" w:space="0" w:color="000000"/>
              <w:bottom w:val="single" w:sz="4" w:space="0" w:color="000000"/>
            </w:tcBorders>
            <w:shd w:val="clear" w:color="auto" w:fill="auto"/>
            <w:vAlign w:val="center"/>
          </w:tcPr>
          <w:p w14:paraId="458E88D5"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838,258</w:t>
            </w:r>
          </w:p>
        </w:tc>
        <w:tc>
          <w:tcPr>
            <w:tcW w:w="1587" w:type="dxa"/>
            <w:tcBorders>
              <w:top w:val="single" w:sz="4" w:space="0" w:color="000000"/>
              <w:left w:val="single" w:sz="4" w:space="0" w:color="000000"/>
              <w:bottom w:val="single" w:sz="4" w:space="0" w:color="000000"/>
            </w:tcBorders>
            <w:shd w:val="clear" w:color="auto" w:fill="auto"/>
            <w:vAlign w:val="center"/>
          </w:tcPr>
          <w:p w14:paraId="0824357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1,192,851</w:t>
            </w:r>
          </w:p>
        </w:tc>
        <w:tc>
          <w:tcPr>
            <w:tcW w:w="1587" w:type="dxa"/>
            <w:tcBorders>
              <w:top w:val="single" w:sz="4" w:space="0" w:color="000000"/>
              <w:left w:val="single" w:sz="4" w:space="0" w:color="000000"/>
              <w:bottom w:val="single" w:sz="4" w:space="0" w:color="000000"/>
            </w:tcBorders>
            <w:shd w:val="clear" w:color="auto" w:fill="auto"/>
            <w:vAlign w:val="center"/>
          </w:tcPr>
          <w:p w14:paraId="7023C0C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1,242,553</w:t>
            </w:r>
          </w:p>
        </w:tc>
        <w:tc>
          <w:tcPr>
            <w:tcW w:w="1303" w:type="dxa"/>
            <w:tcBorders>
              <w:top w:val="single" w:sz="4" w:space="0" w:color="000000"/>
              <w:left w:val="single" w:sz="4" w:space="0" w:color="000000"/>
              <w:bottom w:val="single" w:sz="4" w:space="0" w:color="000000"/>
            </w:tcBorders>
            <w:shd w:val="clear" w:color="auto" w:fill="auto"/>
            <w:vAlign w:val="center"/>
          </w:tcPr>
          <w:p w14:paraId="26A7E5D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4.2</w:t>
            </w:r>
          </w:p>
        </w:tc>
        <w:tc>
          <w:tcPr>
            <w:tcW w:w="6521" w:type="dxa"/>
            <w:vMerge/>
            <w:tcBorders>
              <w:left w:val="single" w:sz="4" w:space="0" w:color="000000"/>
              <w:bottom w:val="single" w:sz="4" w:space="0" w:color="000000"/>
              <w:right w:val="single" w:sz="4" w:space="0" w:color="000000"/>
            </w:tcBorders>
            <w:shd w:val="clear" w:color="auto" w:fill="auto"/>
            <w:vAlign w:val="center"/>
          </w:tcPr>
          <w:p w14:paraId="12285414"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7D9DEB29" w14:textId="77777777" w:rsidTr="00E55772">
        <w:trPr>
          <w:trHeight w:val="1252"/>
          <w:jc w:val="center"/>
        </w:trPr>
        <w:tc>
          <w:tcPr>
            <w:tcW w:w="426" w:type="dxa"/>
            <w:vMerge w:val="restart"/>
            <w:tcBorders>
              <w:top w:val="single" w:sz="4" w:space="0" w:color="000000"/>
              <w:left w:val="single" w:sz="4" w:space="0" w:color="000000"/>
              <w:right w:val="single" w:sz="4" w:space="0" w:color="auto"/>
            </w:tcBorders>
            <w:shd w:val="clear" w:color="auto" w:fill="auto"/>
            <w:vAlign w:val="center"/>
          </w:tcPr>
          <w:p w14:paraId="76561B72"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中小型拖網</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6067D3E8"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A394FEA" w14:textId="77777777" w:rsidR="00AE0CE4" w:rsidRPr="00AE0CE4" w:rsidRDefault="00AE0CE4" w:rsidP="009E3324">
            <w:pPr>
              <w:jc w:val="center"/>
              <w:rPr>
                <w:rFonts w:ascii="Times New Roman" w:hAnsi="Times New Roman" w:cs="Times New Roman"/>
                <w:color w:val="FF0000"/>
              </w:rPr>
            </w:pPr>
            <w:r w:rsidRPr="00AE0CE4">
              <w:rPr>
                <w:rFonts w:ascii="Times New Roman" w:hAnsi="Times New Roman" w:cs="Times New Roman"/>
                <w:color w:val="FF0000"/>
              </w:rPr>
              <w:t>21,643</w:t>
            </w:r>
          </w:p>
        </w:tc>
        <w:tc>
          <w:tcPr>
            <w:tcW w:w="1587" w:type="dxa"/>
            <w:tcBorders>
              <w:top w:val="single" w:sz="4" w:space="0" w:color="000000"/>
              <w:left w:val="single" w:sz="4" w:space="0" w:color="000000"/>
              <w:bottom w:val="single" w:sz="4" w:space="0" w:color="000000"/>
            </w:tcBorders>
            <w:shd w:val="clear" w:color="auto" w:fill="auto"/>
            <w:vAlign w:val="center"/>
          </w:tcPr>
          <w:p w14:paraId="53BB754F"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18,523</w:t>
            </w:r>
          </w:p>
        </w:tc>
        <w:tc>
          <w:tcPr>
            <w:tcW w:w="1587" w:type="dxa"/>
            <w:tcBorders>
              <w:top w:val="single" w:sz="4" w:space="0" w:color="000000"/>
              <w:left w:val="single" w:sz="4" w:space="0" w:color="000000"/>
              <w:bottom w:val="single" w:sz="4" w:space="0" w:color="000000"/>
            </w:tcBorders>
            <w:shd w:val="clear" w:color="auto" w:fill="auto"/>
            <w:vAlign w:val="center"/>
          </w:tcPr>
          <w:p w14:paraId="5990457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24,477</w:t>
            </w:r>
          </w:p>
        </w:tc>
        <w:tc>
          <w:tcPr>
            <w:tcW w:w="1587" w:type="dxa"/>
            <w:tcBorders>
              <w:top w:val="single" w:sz="4" w:space="0" w:color="000000"/>
              <w:left w:val="single" w:sz="4" w:space="0" w:color="000000"/>
              <w:bottom w:val="single" w:sz="4" w:space="0" w:color="000000"/>
            </w:tcBorders>
            <w:shd w:val="clear" w:color="auto" w:fill="auto"/>
            <w:vAlign w:val="center"/>
          </w:tcPr>
          <w:p w14:paraId="0EC5EA6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27,384</w:t>
            </w:r>
          </w:p>
        </w:tc>
        <w:tc>
          <w:tcPr>
            <w:tcW w:w="1303" w:type="dxa"/>
            <w:tcBorders>
              <w:top w:val="single" w:sz="4" w:space="0" w:color="000000"/>
              <w:left w:val="single" w:sz="4" w:space="0" w:color="000000"/>
              <w:bottom w:val="single" w:sz="4" w:space="0" w:color="000000"/>
            </w:tcBorders>
            <w:shd w:val="clear" w:color="auto" w:fill="auto"/>
            <w:vAlign w:val="center"/>
          </w:tcPr>
          <w:p w14:paraId="59BE5B24"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11.9</w:t>
            </w:r>
          </w:p>
        </w:tc>
        <w:tc>
          <w:tcPr>
            <w:tcW w:w="6521" w:type="dxa"/>
            <w:vMerge w:val="restart"/>
            <w:tcBorders>
              <w:left w:val="single" w:sz="4" w:space="0" w:color="000000"/>
              <w:right w:val="single" w:sz="4" w:space="0" w:color="000000"/>
            </w:tcBorders>
            <w:shd w:val="clear" w:color="auto" w:fill="auto"/>
          </w:tcPr>
          <w:p w14:paraId="76BB593A" w14:textId="77777777" w:rsidR="00AE0CE4" w:rsidRPr="00AE0CE4" w:rsidRDefault="00AE0CE4" w:rsidP="00C02B05">
            <w:pPr>
              <w:pStyle w:val="a9"/>
              <w:numPr>
                <w:ilvl w:val="0"/>
                <w:numId w:val="112"/>
              </w:numPr>
              <w:suppressAutoHyphens/>
              <w:spacing w:after="0" w:line="300" w:lineRule="exact"/>
              <w:ind w:left="220" w:hanging="220"/>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生產目標：依據前述公式計算，推估</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年度生產目標為</w:t>
            </w:r>
            <w:r w:rsidRPr="00AE0CE4">
              <w:rPr>
                <w:rFonts w:ascii="Times New Roman" w:eastAsia="標楷體" w:hAnsi="Times New Roman" w:cs="Times New Roman"/>
                <w:color w:val="000000" w:themeColor="text1"/>
                <w:sz w:val="22"/>
              </w:rPr>
              <w:t>27,384</w:t>
            </w:r>
            <w:r w:rsidRPr="00AE0CE4">
              <w:rPr>
                <w:rFonts w:ascii="Times New Roman" w:eastAsia="標楷體" w:hAnsi="Times New Roman" w:cs="Times New Roman"/>
                <w:color w:val="000000" w:themeColor="text1"/>
                <w:sz w:val="22"/>
              </w:rPr>
              <w:t>公噸，</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年度預估實績為</w:t>
            </w:r>
            <w:r w:rsidRPr="00AE0CE4">
              <w:rPr>
                <w:rFonts w:ascii="Times New Roman" w:eastAsia="標楷體" w:hAnsi="Times New Roman" w:cs="Times New Roman"/>
                <w:color w:val="000000" w:themeColor="text1"/>
                <w:sz w:val="22"/>
              </w:rPr>
              <w:t>24,477</w:t>
            </w:r>
            <w:r w:rsidRPr="00AE0CE4">
              <w:rPr>
                <w:rFonts w:ascii="Times New Roman" w:eastAsia="標楷體" w:hAnsi="Times New Roman" w:cs="Times New Roman"/>
                <w:color w:val="000000" w:themeColor="text1"/>
                <w:sz w:val="22"/>
              </w:rPr>
              <w:t>公噸；至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年估計實績較</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年生產目標減少</w:t>
            </w:r>
            <w:r w:rsidRPr="00AE0CE4">
              <w:rPr>
                <w:rFonts w:ascii="Times New Roman" w:eastAsia="標楷體" w:hAnsi="Times New Roman" w:cs="Times New Roman"/>
                <w:color w:val="000000" w:themeColor="text1"/>
                <w:sz w:val="22"/>
              </w:rPr>
              <w:t>26%</w:t>
            </w:r>
            <w:r w:rsidRPr="00AE0CE4">
              <w:rPr>
                <w:rFonts w:ascii="Times New Roman" w:eastAsia="標楷體" w:hAnsi="Times New Roman" w:cs="Times New Roman"/>
                <w:color w:val="000000" w:themeColor="text1"/>
                <w:sz w:val="22"/>
              </w:rPr>
              <w:t>，經查證係因</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年漁獲努力量較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年減少</w:t>
            </w:r>
            <w:r w:rsidRPr="00AE0CE4">
              <w:rPr>
                <w:rFonts w:ascii="Times New Roman" w:eastAsia="標楷體" w:hAnsi="Times New Roman" w:cs="Times New Roman"/>
                <w:color w:val="000000" w:themeColor="text1"/>
                <w:sz w:val="22"/>
              </w:rPr>
              <w:t>22%</w:t>
            </w:r>
            <w:r w:rsidRPr="00AE0CE4">
              <w:rPr>
                <w:rFonts w:ascii="Times New Roman" w:eastAsia="標楷體" w:hAnsi="Times New Roman" w:cs="Times New Roman"/>
                <w:color w:val="000000" w:themeColor="text1"/>
                <w:sz w:val="22"/>
              </w:rPr>
              <w:t>之緣故。</w:t>
            </w:r>
          </w:p>
          <w:p w14:paraId="0C5B0E85" w14:textId="77777777" w:rsidR="00AE0CE4" w:rsidRPr="00AE0CE4" w:rsidRDefault="00AE0CE4" w:rsidP="00C02B05">
            <w:pPr>
              <w:pStyle w:val="a9"/>
              <w:numPr>
                <w:ilvl w:val="0"/>
                <w:numId w:val="112"/>
              </w:numPr>
              <w:suppressAutoHyphens/>
              <w:spacing w:after="0" w:line="300" w:lineRule="exact"/>
              <w:ind w:left="220" w:hanging="220"/>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平均價格：</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年魚市場平均拍賣價格約在</w:t>
            </w:r>
            <w:r w:rsidRPr="00AE0CE4">
              <w:rPr>
                <w:rFonts w:ascii="Times New Roman" w:eastAsia="標楷體" w:hAnsi="Times New Roman" w:cs="Times New Roman"/>
                <w:color w:val="000000" w:themeColor="text1"/>
                <w:sz w:val="22"/>
              </w:rPr>
              <w:t>106</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125</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公斤之間，</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年生產目標平均價格估計為</w:t>
            </w:r>
            <w:r w:rsidRPr="00AE0CE4">
              <w:rPr>
                <w:rFonts w:ascii="Times New Roman" w:eastAsia="標楷體" w:hAnsi="Times New Roman" w:cs="Times New Roman"/>
                <w:color w:val="000000" w:themeColor="text1"/>
                <w:sz w:val="22"/>
              </w:rPr>
              <w:t>130</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
          <w:p w14:paraId="1C48AEF4" w14:textId="77777777" w:rsidR="00AE0CE4" w:rsidRPr="00AE0CE4" w:rsidRDefault="00AE0CE4" w:rsidP="009E3324">
            <w:pPr>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2B6C87AE" w14:textId="77777777" w:rsidR="00AE0CE4" w:rsidRPr="00AE0CE4" w:rsidRDefault="00AE0CE4" w:rsidP="009E3324">
            <w:pPr>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查</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年各縣市各港口查報資料顯示，中小型拖網所捕之優勢魚種包括紅鋤齒</w:t>
            </w:r>
            <w:proofErr w:type="gramStart"/>
            <w:r w:rsidRPr="00AE0CE4">
              <w:rPr>
                <w:rFonts w:ascii="Times New Roman" w:eastAsia="標楷體" w:hAnsi="Times New Roman" w:cs="Times New Roman"/>
                <w:color w:val="000000" w:themeColor="text1"/>
                <w:sz w:val="22"/>
              </w:rPr>
              <w:t>鯛</w:t>
            </w:r>
            <w:proofErr w:type="gramEnd"/>
            <w:r w:rsidRPr="00AE0CE4">
              <w:rPr>
                <w:rFonts w:ascii="Times New Roman" w:eastAsia="標楷體" w:hAnsi="Times New Roman" w:cs="Times New Roman"/>
                <w:color w:val="000000" w:themeColor="text1"/>
                <w:sz w:val="22"/>
              </w:rPr>
              <w:t>、花身鯻、金線鰱、黑鯧、康氏馬加鰆等</w:t>
            </w:r>
            <w:r w:rsidRPr="00AE0CE4">
              <w:rPr>
                <w:rFonts w:ascii="Times New Roman" w:eastAsia="標楷體" w:hAnsi="Times New Roman" w:cs="Times New Roman"/>
                <w:color w:val="000000" w:themeColor="text1"/>
                <w:sz w:val="22"/>
              </w:rPr>
              <w:t>31</w:t>
            </w:r>
            <w:r w:rsidRPr="00AE0CE4">
              <w:rPr>
                <w:rFonts w:ascii="Times New Roman" w:eastAsia="標楷體" w:hAnsi="Times New Roman" w:cs="Times New Roman"/>
                <w:color w:val="000000" w:themeColor="text1"/>
                <w:sz w:val="22"/>
              </w:rPr>
              <w:t>種魚種，再將前揭魚種至「漁產品批發市場交易行情站」檢索</w:t>
            </w:r>
            <w:r w:rsidRPr="00AE0CE4">
              <w:rPr>
                <w:rFonts w:ascii="Times New Roman" w:eastAsia="標楷體" w:hAnsi="Times New Roman" w:cs="Times New Roman"/>
                <w:color w:val="000000" w:themeColor="text1"/>
                <w:sz w:val="22"/>
              </w:rPr>
              <w:t>11</w:t>
            </w:r>
            <w:r w:rsidRPr="00AE0CE4">
              <w:rPr>
                <w:rFonts w:ascii="Times New Roman" w:eastAsia="標楷體" w:hAnsi="Times New Roman" w:cs="Times New Roman"/>
                <w:color w:val="000000" w:themeColor="text1"/>
                <w:sz w:val="22"/>
              </w:rPr>
              <w:t>處生產地魚市場其</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年及</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年同期魚價漲幅，並以</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FF0000"/>
                <w:sz w:val="22"/>
                <w:shd w:val="clear" w:color="auto" w:fill="FFFF00"/>
              </w:rPr>
              <w:t>生產實績</w:t>
            </w:r>
            <w:r w:rsidRPr="00AE0CE4">
              <w:rPr>
                <w:rFonts w:ascii="Times New Roman" w:eastAsia="標楷體" w:hAnsi="Times New Roman" w:cs="Times New Roman"/>
                <w:color w:val="000000" w:themeColor="text1"/>
                <w:sz w:val="22"/>
              </w:rPr>
              <w:t>之魚價，按漲跌幅適時調整</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年之平均魚價。</w:t>
            </w:r>
          </w:p>
        </w:tc>
      </w:tr>
      <w:tr w:rsidR="00AE0CE4" w:rsidRPr="00AE0CE4" w14:paraId="538F8CFD" w14:textId="77777777" w:rsidTr="00E55772">
        <w:trPr>
          <w:trHeight w:val="1413"/>
          <w:jc w:val="center"/>
        </w:trPr>
        <w:tc>
          <w:tcPr>
            <w:tcW w:w="426" w:type="dxa"/>
            <w:vMerge/>
            <w:tcBorders>
              <w:left w:val="single" w:sz="4" w:space="0" w:color="000000"/>
              <w:right w:val="single" w:sz="4" w:space="0" w:color="auto"/>
            </w:tcBorders>
            <w:shd w:val="clear" w:color="auto" w:fill="auto"/>
            <w:vAlign w:val="center"/>
          </w:tcPr>
          <w:p w14:paraId="2E5372A4"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5261C309"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B8418B9" w14:textId="77777777" w:rsidR="00AE0CE4" w:rsidRPr="00AE0CE4" w:rsidRDefault="00AE0CE4" w:rsidP="009E3324">
            <w:pPr>
              <w:jc w:val="center"/>
              <w:rPr>
                <w:rFonts w:ascii="Times New Roman" w:hAnsi="Times New Roman" w:cs="Times New Roman"/>
                <w:color w:val="FF0000"/>
              </w:rPr>
            </w:pPr>
            <w:r w:rsidRPr="00AE0CE4">
              <w:rPr>
                <w:rFonts w:ascii="Times New Roman" w:hAnsi="Times New Roman" w:cs="Times New Roman"/>
                <w:color w:val="FF0000"/>
              </w:rPr>
              <w:t>132</w:t>
            </w:r>
          </w:p>
        </w:tc>
        <w:tc>
          <w:tcPr>
            <w:tcW w:w="1587" w:type="dxa"/>
            <w:tcBorders>
              <w:top w:val="single" w:sz="4" w:space="0" w:color="000000"/>
              <w:left w:val="single" w:sz="4" w:space="0" w:color="000000"/>
              <w:bottom w:val="single" w:sz="4" w:space="0" w:color="000000"/>
            </w:tcBorders>
            <w:shd w:val="clear" w:color="auto" w:fill="auto"/>
            <w:vAlign w:val="center"/>
          </w:tcPr>
          <w:p w14:paraId="65B52CA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125</w:t>
            </w:r>
          </w:p>
        </w:tc>
        <w:tc>
          <w:tcPr>
            <w:tcW w:w="1587" w:type="dxa"/>
            <w:tcBorders>
              <w:top w:val="single" w:sz="4" w:space="0" w:color="000000"/>
              <w:left w:val="single" w:sz="4" w:space="0" w:color="000000"/>
              <w:bottom w:val="single" w:sz="4" w:space="0" w:color="000000"/>
            </w:tcBorders>
            <w:shd w:val="clear" w:color="auto" w:fill="auto"/>
            <w:vAlign w:val="center"/>
          </w:tcPr>
          <w:p w14:paraId="727DD18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125</w:t>
            </w:r>
          </w:p>
        </w:tc>
        <w:tc>
          <w:tcPr>
            <w:tcW w:w="1587" w:type="dxa"/>
            <w:tcBorders>
              <w:top w:val="single" w:sz="4" w:space="0" w:color="000000"/>
              <w:left w:val="single" w:sz="4" w:space="0" w:color="000000"/>
              <w:bottom w:val="single" w:sz="4" w:space="0" w:color="000000"/>
            </w:tcBorders>
            <w:shd w:val="clear" w:color="auto" w:fill="auto"/>
            <w:vAlign w:val="center"/>
          </w:tcPr>
          <w:p w14:paraId="5FDC65AF"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130</w:t>
            </w:r>
          </w:p>
        </w:tc>
        <w:tc>
          <w:tcPr>
            <w:tcW w:w="1303" w:type="dxa"/>
            <w:tcBorders>
              <w:top w:val="single" w:sz="4" w:space="0" w:color="000000"/>
              <w:left w:val="single" w:sz="4" w:space="0" w:color="000000"/>
              <w:bottom w:val="single" w:sz="4" w:space="0" w:color="000000"/>
            </w:tcBorders>
            <w:shd w:val="clear" w:color="auto" w:fill="auto"/>
            <w:vAlign w:val="center"/>
          </w:tcPr>
          <w:p w14:paraId="2535E09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4.0</w:t>
            </w:r>
          </w:p>
        </w:tc>
        <w:tc>
          <w:tcPr>
            <w:tcW w:w="6521" w:type="dxa"/>
            <w:vMerge/>
            <w:tcBorders>
              <w:left w:val="single" w:sz="4" w:space="0" w:color="000000"/>
              <w:right w:val="single" w:sz="4" w:space="0" w:color="000000"/>
            </w:tcBorders>
            <w:shd w:val="clear" w:color="auto" w:fill="auto"/>
            <w:vAlign w:val="center"/>
          </w:tcPr>
          <w:p w14:paraId="1EF5B78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22F54DDB" w14:textId="77777777" w:rsidTr="00E55772">
        <w:trPr>
          <w:trHeight w:val="1847"/>
          <w:jc w:val="center"/>
        </w:trPr>
        <w:tc>
          <w:tcPr>
            <w:tcW w:w="426" w:type="dxa"/>
            <w:vMerge/>
            <w:tcBorders>
              <w:left w:val="single" w:sz="4" w:space="0" w:color="000000"/>
              <w:bottom w:val="single" w:sz="4" w:space="0" w:color="auto"/>
              <w:right w:val="single" w:sz="4" w:space="0" w:color="auto"/>
            </w:tcBorders>
            <w:shd w:val="clear" w:color="auto" w:fill="auto"/>
            <w:vAlign w:val="center"/>
          </w:tcPr>
          <w:p w14:paraId="4520ADE9"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11BCA1FB"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C9EE7F6" w14:textId="77777777" w:rsidR="00AE0CE4" w:rsidRPr="00AE0CE4" w:rsidRDefault="00AE0CE4" w:rsidP="009E3324">
            <w:pPr>
              <w:jc w:val="center"/>
              <w:rPr>
                <w:rFonts w:ascii="Times New Roman" w:hAnsi="Times New Roman" w:cs="Times New Roman"/>
                <w:color w:val="FF0000"/>
              </w:rPr>
            </w:pPr>
            <w:r w:rsidRPr="00AE0CE4">
              <w:rPr>
                <w:rFonts w:ascii="Times New Roman" w:hAnsi="Times New Roman" w:cs="Times New Roman"/>
                <w:color w:val="FF0000"/>
              </w:rPr>
              <w:t>2,854,023</w:t>
            </w:r>
          </w:p>
        </w:tc>
        <w:tc>
          <w:tcPr>
            <w:tcW w:w="1587" w:type="dxa"/>
            <w:tcBorders>
              <w:top w:val="single" w:sz="4" w:space="0" w:color="000000"/>
              <w:left w:val="single" w:sz="4" w:space="0" w:color="000000"/>
              <w:bottom w:val="single" w:sz="4" w:space="0" w:color="000000"/>
            </w:tcBorders>
            <w:shd w:val="clear" w:color="auto" w:fill="auto"/>
            <w:vAlign w:val="center"/>
          </w:tcPr>
          <w:p w14:paraId="473590A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2,310,639</w:t>
            </w:r>
          </w:p>
        </w:tc>
        <w:tc>
          <w:tcPr>
            <w:tcW w:w="1587" w:type="dxa"/>
            <w:tcBorders>
              <w:top w:val="single" w:sz="4" w:space="0" w:color="000000"/>
              <w:left w:val="single" w:sz="4" w:space="0" w:color="000000"/>
              <w:bottom w:val="single" w:sz="4" w:space="0" w:color="000000"/>
            </w:tcBorders>
            <w:shd w:val="clear" w:color="auto" w:fill="auto"/>
            <w:vAlign w:val="center"/>
          </w:tcPr>
          <w:p w14:paraId="6CFBFB3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3,059,650</w:t>
            </w:r>
          </w:p>
        </w:tc>
        <w:tc>
          <w:tcPr>
            <w:tcW w:w="1587" w:type="dxa"/>
            <w:tcBorders>
              <w:top w:val="single" w:sz="4" w:space="0" w:color="000000"/>
              <w:left w:val="single" w:sz="4" w:space="0" w:color="000000"/>
              <w:bottom w:val="single" w:sz="4" w:space="0" w:color="000000"/>
            </w:tcBorders>
            <w:shd w:val="clear" w:color="auto" w:fill="auto"/>
            <w:vAlign w:val="center"/>
          </w:tcPr>
          <w:p w14:paraId="19E03F1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3,559,881</w:t>
            </w:r>
          </w:p>
        </w:tc>
        <w:tc>
          <w:tcPr>
            <w:tcW w:w="1303" w:type="dxa"/>
            <w:tcBorders>
              <w:top w:val="single" w:sz="4" w:space="0" w:color="000000"/>
              <w:left w:val="single" w:sz="4" w:space="0" w:color="000000"/>
              <w:bottom w:val="single" w:sz="4" w:space="0" w:color="auto"/>
            </w:tcBorders>
            <w:shd w:val="clear" w:color="auto" w:fill="auto"/>
            <w:vAlign w:val="center"/>
          </w:tcPr>
          <w:p w14:paraId="4AE07F4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16.3</w:t>
            </w:r>
          </w:p>
        </w:tc>
        <w:tc>
          <w:tcPr>
            <w:tcW w:w="6521" w:type="dxa"/>
            <w:vMerge/>
            <w:tcBorders>
              <w:left w:val="single" w:sz="4" w:space="0" w:color="000000"/>
              <w:bottom w:val="single" w:sz="4" w:space="0" w:color="auto"/>
              <w:right w:val="single" w:sz="4" w:space="0" w:color="000000"/>
            </w:tcBorders>
            <w:shd w:val="clear" w:color="auto" w:fill="auto"/>
            <w:vAlign w:val="center"/>
          </w:tcPr>
          <w:p w14:paraId="217F127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7F081B48" w14:textId="77777777" w:rsidTr="00E55772">
        <w:trPr>
          <w:trHeight w:val="1270"/>
          <w:jc w:val="center"/>
        </w:trPr>
        <w:tc>
          <w:tcPr>
            <w:tcW w:w="426" w:type="dxa"/>
            <w:vMerge w:val="restart"/>
            <w:tcBorders>
              <w:top w:val="single" w:sz="4" w:space="0" w:color="auto"/>
              <w:left w:val="single" w:sz="4" w:space="0" w:color="000000"/>
              <w:right w:val="single" w:sz="4" w:space="0" w:color="auto"/>
            </w:tcBorders>
            <w:shd w:val="clear" w:color="auto" w:fill="auto"/>
            <w:vAlign w:val="center"/>
          </w:tcPr>
          <w:p w14:paraId="37B89B7B"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刺網</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40319E1E"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4A8BB5F8"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2,751</w:t>
            </w:r>
          </w:p>
        </w:tc>
        <w:tc>
          <w:tcPr>
            <w:tcW w:w="1587" w:type="dxa"/>
            <w:tcBorders>
              <w:top w:val="single" w:sz="4" w:space="0" w:color="000000"/>
              <w:left w:val="single" w:sz="4" w:space="0" w:color="000000"/>
              <w:bottom w:val="single" w:sz="4" w:space="0" w:color="000000"/>
            </w:tcBorders>
            <w:shd w:val="clear" w:color="auto" w:fill="auto"/>
            <w:vAlign w:val="center"/>
          </w:tcPr>
          <w:p w14:paraId="6CD0D97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3,687</w:t>
            </w:r>
          </w:p>
        </w:tc>
        <w:tc>
          <w:tcPr>
            <w:tcW w:w="1587" w:type="dxa"/>
            <w:tcBorders>
              <w:top w:val="single" w:sz="4" w:space="0" w:color="000000"/>
              <w:left w:val="single" w:sz="4" w:space="0" w:color="000000"/>
              <w:bottom w:val="single" w:sz="4" w:space="0" w:color="000000"/>
            </w:tcBorders>
            <w:shd w:val="clear" w:color="auto" w:fill="auto"/>
            <w:vAlign w:val="center"/>
          </w:tcPr>
          <w:p w14:paraId="2333731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3,419</w:t>
            </w:r>
          </w:p>
        </w:tc>
        <w:tc>
          <w:tcPr>
            <w:tcW w:w="1587" w:type="dxa"/>
            <w:tcBorders>
              <w:top w:val="single" w:sz="4" w:space="0" w:color="000000"/>
              <w:left w:val="single" w:sz="4" w:space="0" w:color="000000"/>
              <w:bottom w:val="single" w:sz="4" w:space="0" w:color="000000"/>
            </w:tcBorders>
            <w:shd w:val="clear" w:color="auto" w:fill="auto"/>
            <w:vAlign w:val="center"/>
          </w:tcPr>
          <w:p w14:paraId="07D1F59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3,727</w:t>
            </w:r>
          </w:p>
        </w:tc>
        <w:tc>
          <w:tcPr>
            <w:tcW w:w="1303" w:type="dxa"/>
            <w:tcBorders>
              <w:top w:val="single" w:sz="4" w:space="0" w:color="000000"/>
              <w:left w:val="single" w:sz="4" w:space="0" w:color="000000"/>
              <w:bottom w:val="single" w:sz="4" w:space="0" w:color="000000"/>
            </w:tcBorders>
            <w:shd w:val="clear" w:color="auto" w:fill="auto"/>
            <w:vAlign w:val="center"/>
          </w:tcPr>
          <w:p w14:paraId="1CC6A3D4"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9.0</w:t>
            </w:r>
          </w:p>
        </w:tc>
        <w:tc>
          <w:tcPr>
            <w:tcW w:w="6521" w:type="dxa"/>
            <w:vMerge w:val="restart"/>
            <w:tcBorders>
              <w:left w:val="single" w:sz="4" w:space="0" w:color="000000"/>
              <w:right w:val="single" w:sz="4" w:space="0" w:color="000000"/>
            </w:tcBorders>
            <w:shd w:val="clear" w:color="auto" w:fill="auto"/>
          </w:tcPr>
          <w:p w14:paraId="0B87C1ED" w14:textId="77777777" w:rsidR="00AE0CE4" w:rsidRPr="00AE0CE4" w:rsidRDefault="00AE0CE4" w:rsidP="00C02B05">
            <w:pPr>
              <w:pStyle w:val="a9"/>
              <w:widowControl/>
              <w:numPr>
                <w:ilvl w:val="0"/>
                <w:numId w:val="63"/>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生產目標：依據前述公式計算，推估</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年度生產目標為</w:t>
            </w:r>
            <w:r w:rsidRPr="00AE0CE4">
              <w:rPr>
                <w:rFonts w:ascii="Times New Roman" w:eastAsia="標楷體" w:hAnsi="Times New Roman" w:cs="Times New Roman"/>
                <w:color w:val="000000" w:themeColor="text1"/>
                <w:sz w:val="22"/>
              </w:rPr>
              <w:t>3,727</w:t>
            </w:r>
            <w:r w:rsidRPr="00AE0CE4">
              <w:rPr>
                <w:rFonts w:ascii="Times New Roman" w:eastAsia="標楷體" w:hAnsi="Times New Roman" w:cs="Times New Roman"/>
                <w:color w:val="000000" w:themeColor="text1"/>
                <w:sz w:val="22"/>
              </w:rPr>
              <w:t>公噸，</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年度預估實績為</w:t>
            </w:r>
            <w:r w:rsidRPr="00AE0CE4">
              <w:rPr>
                <w:rFonts w:ascii="Times New Roman" w:eastAsia="標楷體" w:hAnsi="Times New Roman" w:cs="Times New Roman"/>
                <w:color w:val="000000" w:themeColor="text1"/>
                <w:sz w:val="22"/>
              </w:rPr>
              <w:t>3,419</w:t>
            </w:r>
            <w:r w:rsidRPr="00AE0CE4">
              <w:rPr>
                <w:rFonts w:ascii="Times New Roman" w:eastAsia="標楷體" w:hAnsi="Times New Roman" w:cs="Times New Roman"/>
                <w:color w:val="000000" w:themeColor="text1"/>
                <w:sz w:val="22"/>
              </w:rPr>
              <w:t>公噸；至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年估計實績較</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年生產目標減少</w:t>
            </w:r>
            <w:r w:rsidRPr="00AE0CE4">
              <w:rPr>
                <w:rFonts w:ascii="Times New Roman" w:eastAsia="標楷體" w:hAnsi="Times New Roman" w:cs="Times New Roman"/>
                <w:color w:val="000000" w:themeColor="text1"/>
                <w:sz w:val="22"/>
              </w:rPr>
              <w:t>36.2%</w:t>
            </w:r>
            <w:r w:rsidRPr="00AE0CE4">
              <w:rPr>
                <w:rFonts w:ascii="Times New Roman" w:eastAsia="標楷體" w:hAnsi="Times New Roman" w:cs="Times New Roman"/>
                <w:color w:val="000000" w:themeColor="text1"/>
                <w:sz w:val="22"/>
              </w:rPr>
              <w:t>，經查證係因</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年上半年減少</w:t>
            </w:r>
            <w:r w:rsidRPr="00AE0CE4">
              <w:rPr>
                <w:rFonts w:ascii="Times New Roman" w:eastAsia="標楷體" w:hAnsi="Times New Roman" w:cs="Times New Roman"/>
                <w:color w:val="000000" w:themeColor="text1"/>
                <w:sz w:val="22"/>
              </w:rPr>
              <w:t>(49%)</w:t>
            </w:r>
            <w:r w:rsidRPr="00AE0CE4">
              <w:rPr>
                <w:rFonts w:ascii="Times New Roman" w:eastAsia="標楷體" w:hAnsi="Times New Roman" w:cs="Times New Roman"/>
                <w:color w:val="000000" w:themeColor="text1"/>
                <w:sz w:val="22"/>
              </w:rPr>
              <w:t>之緣故。</w:t>
            </w:r>
          </w:p>
          <w:p w14:paraId="722766A1" w14:textId="77777777" w:rsidR="00AE0CE4" w:rsidRPr="00AE0CE4" w:rsidRDefault="00AE0CE4" w:rsidP="00C02B05">
            <w:pPr>
              <w:pStyle w:val="a9"/>
              <w:widowControl/>
              <w:numPr>
                <w:ilvl w:val="0"/>
                <w:numId w:val="63"/>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平均價格：</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年魚市場平均拍賣價格約在</w:t>
            </w:r>
            <w:r w:rsidRPr="00AE0CE4">
              <w:rPr>
                <w:rFonts w:ascii="Times New Roman" w:eastAsia="標楷體" w:hAnsi="Times New Roman" w:cs="Times New Roman"/>
                <w:color w:val="000000" w:themeColor="text1"/>
                <w:sz w:val="22"/>
              </w:rPr>
              <w:t>190</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230</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公斤之間，</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年生產目標平均價格估計為</w:t>
            </w:r>
            <w:r w:rsidRPr="00AE0CE4">
              <w:rPr>
                <w:rFonts w:ascii="Times New Roman" w:eastAsia="標楷體" w:hAnsi="Times New Roman" w:cs="Times New Roman"/>
                <w:color w:val="000000" w:themeColor="text1"/>
                <w:sz w:val="22"/>
              </w:rPr>
              <w:t>210</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
          <w:p w14:paraId="6C991DE7"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491D2B04"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查</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年各縣市各港口查報資料顯示，刺網所捕之優勢魚種包括真鯛、紅鋤齒</w:t>
            </w:r>
            <w:proofErr w:type="gramStart"/>
            <w:r w:rsidRPr="00AE0CE4">
              <w:rPr>
                <w:rFonts w:ascii="Times New Roman" w:eastAsia="標楷體" w:hAnsi="Times New Roman" w:cs="Times New Roman"/>
                <w:color w:val="000000" w:themeColor="text1"/>
                <w:sz w:val="22"/>
              </w:rPr>
              <w:t>鯛</w:t>
            </w:r>
            <w:proofErr w:type="gramEnd"/>
            <w:r w:rsidRPr="00AE0CE4">
              <w:rPr>
                <w:rFonts w:ascii="Times New Roman" w:eastAsia="標楷體" w:hAnsi="Times New Roman" w:cs="Times New Roman"/>
                <w:color w:val="000000" w:themeColor="text1"/>
                <w:sz w:val="22"/>
              </w:rPr>
              <w:t>、黑</w:t>
            </w:r>
            <w:proofErr w:type="gramStart"/>
            <w:r w:rsidRPr="00AE0CE4">
              <w:rPr>
                <w:rFonts w:ascii="Times New Roman" w:eastAsia="標楷體" w:hAnsi="Times New Roman" w:cs="Times New Roman"/>
                <w:color w:val="000000" w:themeColor="text1"/>
                <w:sz w:val="22"/>
              </w:rPr>
              <w:t>鯛</w:t>
            </w:r>
            <w:proofErr w:type="gramEnd"/>
            <w:r w:rsidRPr="00AE0CE4">
              <w:rPr>
                <w:rFonts w:ascii="Times New Roman" w:eastAsia="標楷體" w:hAnsi="Times New Roman" w:cs="Times New Roman"/>
                <w:color w:val="000000" w:themeColor="text1"/>
                <w:sz w:val="22"/>
              </w:rPr>
              <w:t>、</w:t>
            </w:r>
            <w:proofErr w:type="gramStart"/>
            <w:r w:rsidRPr="00AE0CE4">
              <w:rPr>
                <w:rFonts w:ascii="Times New Roman" w:eastAsia="標楷體" w:hAnsi="Times New Roman" w:cs="Times New Roman"/>
                <w:color w:val="000000" w:themeColor="text1"/>
                <w:sz w:val="22"/>
              </w:rPr>
              <w:t>赤鮭</w:t>
            </w:r>
            <w:proofErr w:type="gramEnd"/>
            <w:r w:rsidRPr="00AE0CE4">
              <w:rPr>
                <w:rFonts w:ascii="Times New Roman" w:eastAsia="標楷體" w:hAnsi="Times New Roman" w:cs="Times New Roman"/>
                <w:color w:val="000000" w:themeColor="text1"/>
                <w:sz w:val="22"/>
              </w:rPr>
              <w:t>、及黑</w:t>
            </w:r>
            <w:r w:rsidRPr="00AE0CE4">
              <w:rPr>
                <w:rFonts w:ascii="Times New Roman" w:hAnsi="Times New Roman" w:cs="Times New Roman"/>
                <w:color w:val="000000" w:themeColor="text1"/>
                <w:sz w:val="22"/>
              </w:rPr>
              <w:t>䱛</w:t>
            </w:r>
            <w:r w:rsidRPr="00AE0CE4">
              <w:rPr>
                <w:rFonts w:ascii="Times New Roman" w:eastAsia="標楷體" w:hAnsi="Times New Roman" w:cs="Times New Roman"/>
                <w:color w:val="000000" w:themeColor="text1"/>
                <w:sz w:val="22"/>
              </w:rPr>
              <w:t>等</w:t>
            </w:r>
            <w:r w:rsidRPr="00AE0CE4">
              <w:rPr>
                <w:rFonts w:ascii="Times New Roman" w:eastAsia="標楷體" w:hAnsi="Times New Roman" w:cs="Times New Roman"/>
                <w:color w:val="000000" w:themeColor="text1"/>
                <w:sz w:val="22"/>
              </w:rPr>
              <w:t>78</w:t>
            </w:r>
            <w:r w:rsidRPr="00AE0CE4">
              <w:rPr>
                <w:rFonts w:ascii="Times New Roman" w:eastAsia="標楷體" w:hAnsi="Times New Roman" w:cs="Times New Roman"/>
                <w:color w:val="000000" w:themeColor="text1"/>
                <w:sz w:val="22"/>
              </w:rPr>
              <w:t>種魚種，再將前揭魚種至「漁產品批發市場交易行情站」檢索</w:t>
            </w:r>
            <w:r w:rsidRPr="00AE0CE4">
              <w:rPr>
                <w:rFonts w:ascii="Times New Roman" w:eastAsia="標楷體" w:hAnsi="Times New Roman" w:cs="Times New Roman"/>
                <w:color w:val="000000" w:themeColor="text1"/>
                <w:sz w:val="22"/>
              </w:rPr>
              <w:t>11</w:t>
            </w:r>
            <w:r w:rsidRPr="00AE0CE4">
              <w:rPr>
                <w:rFonts w:ascii="Times New Roman" w:eastAsia="標楷體" w:hAnsi="Times New Roman" w:cs="Times New Roman"/>
                <w:color w:val="000000" w:themeColor="text1"/>
                <w:sz w:val="22"/>
              </w:rPr>
              <w:t>處生產地魚市場其</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年及</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年同期魚價漲幅，並以</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年生產實績之魚價，按漲跌幅適時調整</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年之平均魚價。</w:t>
            </w:r>
          </w:p>
        </w:tc>
      </w:tr>
      <w:tr w:rsidR="00AE0CE4" w:rsidRPr="00AE0CE4" w14:paraId="14A0BE5A" w14:textId="77777777" w:rsidTr="00E55772">
        <w:trPr>
          <w:trHeight w:val="1436"/>
          <w:jc w:val="center"/>
        </w:trPr>
        <w:tc>
          <w:tcPr>
            <w:tcW w:w="426" w:type="dxa"/>
            <w:vMerge/>
            <w:tcBorders>
              <w:left w:val="single" w:sz="4" w:space="0" w:color="000000"/>
              <w:right w:val="single" w:sz="4" w:space="0" w:color="auto"/>
            </w:tcBorders>
            <w:shd w:val="clear" w:color="auto" w:fill="auto"/>
            <w:vAlign w:val="center"/>
          </w:tcPr>
          <w:p w14:paraId="750B8965"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56A2EBCA"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433C8737"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208</w:t>
            </w:r>
          </w:p>
        </w:tc>
        <w:tc>
          <w:tcPr>
            <w:tcW w:w="1587" w:type="dxa"/>
            <w:tcBorders>
              <w:top w:val="single" w:sz="4" w:space="0" w:color="000000"/>
              <w:left w:val="single" w:sz="4" w:space="0" w:color="000000"/>
              <w:bottom w:val="single" w:sz="4" w:space="0" w:color="000000"/>
            </w:tcBorders>
            <w:shd w:val="clear" w:color="auto" w:fill="auto"/>
            <w:vAlign w:val="center"/>
          </w:tcPr>
          <w:p w14:paraId="041C12DD"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166</w:t>
            </w:r>
          </w:p>
        </w:tc>
        <w:tc>
          <w:tcPr>
            <w:tcW w:w="1587" w:type="dxa"/>
            <w:tcBorders>
              <w:top w:val="single" w:sz="4" w:space="0" w:color="000000"/>
              <w:left w:val="single" w:sz="4" w:space="0" w:color="000000"/>
              <w:bottom w:val="single" w:sz="4" w:space="0" w:color="000000"/>
            </w:tcBorders>
            <w:shd w:val="clear" w:color="auto" w:fill="auto"/>
            <w:vAlign w:val="center"/>
          </w:tcPr>
          <w:p w14:paraId="440C5F8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210</w:t>
            </w:r>
          </w:p>
        </w:tc>
        <w:tc>
          <w:tcPr>
            <w:tcW w:w="1587" w:type="dxa"/>
            <w:tcBorders>
              <w:top w:val="single" w:sz="4" w:space="0" w:color="000000"/>
              <w:left w:val="single" w:sz="4" w:space="0" w:color="000000"/>
              <w:bottom w:val="single" w:sz="4" w:space="0" w:color="000000"/>
            </w:tcBorders>
            <w:shd w:val="clear" w:color="auto" w:fill="auto"/>
            <w:vAlign w:val="center"/>
          </w:tcPr>
          <w:p w14:paraId="29B8D30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210</w:t>
            </w:r>
          </w:p>
        </w:tc>
        <w:tc>
          <w:tcPr>
            <w:tcW w:w="1303" w:type="dxa"/>
            <w:tcBorders>
              <w:top w:val="single" w:sz="4" w:space="0" w:color="000000"/>
              <w:left w:val="single" w:sz="4" w:space="0" w:color="000000"/>
              <w:bottom w:val="single" w:sz="4" w:space="0" w:color="000000"/>
            </w:tcBorders>
            <w:shd w:val="clear" w:color="auto" w:fill="auto"/>
            <w:vAlign w:val="center"/>
          </w:tcPr>
          <w:p w14:paraId="32853E8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0.0</w:t>
            </w:r>
          </w:p>
        </w:tc>
        <w:tc>
          <w:tcPr>
            <w:tcW w:w="6521" w:type="dxa"/>
            <w:vMerge/>
            <w:tcBorders>
              <w:left w:val="single" w:sz="4" w:space="0" w:color="000000"/>
              <w:right w:val="single" w:sz="4" w:space="0" w:color="000000"/>
            </w:tcBorders>
            <w:shd w:val="clear" w:color="auto" w:fill="auto"/>
            <w:vAlign w:val="center"/>
          </w:tcPr>
          <w:p w14:paraId="3CBC088C"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0C92B5C0" w14:textId="77777777" w:rsidTr="00E55772">
        <w:trPr>
          <w:trHeight w:val="1092"/>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75B32DDA"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75F2F602"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04D4A7A3"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572,226</w:t>
            </w:r>
          </w:p>
        </w:tc>
        <w:tc>
          <w:tcPr>
            <w:tcW w:w="1587" w:type="dxa"/>
            <w:tcBorders>
              <w:top w:val="single" w:sz="4" w:space="0" w:color="000000"/>
              <w:left w:val="single" w:sz="4" w:space="0" w:color="000000"/>
              <w:bottom w:val="single" w:sz="4" w:space="0" w:color="000000"/>
            </w:tcBorders>
            <w:shd w:val="clear" w:color="auto" w:fill="auto"/>
            <w:vAlign w:val="center"/>
          </w:tcPr>
          <w:p w14:paraId="6D2FC3E5"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610,652</w:t>
            </w:r>
          </w:p>
        </w:tc>
        <w:tc>
          <w:tcPr>
            <w:tcW w:w="1587" w:type="dxa"/>
            <w:tcBorders>
              <w:top w:val="single" w:sz="4" w:space="0" w:color="000000"/>
              <w:left w:val="single" w:sz="4" w:space="0" w:color="000000"/>
              <w:bottom w:val="single" w:sz="4" w:space="0" w:color="000000"/>
            </w:tcBorders>
            <w:shd w:val="clear" w:color="auto" w:fill="auto"/>
            <w:vAlign w:val="center"/>
          </w:tcPr>
          <w:p w14:paraId="5C7B246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718,011</w:t>
            </w:r>
          </w:p>
        </w:tc>
        <w:tc>
          <w:tcPr>
            <w:tcW w:w="1587" w:type="dxa"/>
            <w:tcBorders>
              <w:top w:val="single" w:sz="4" w:space="0" w:color="000000"/>
              <w:left w:val="single" w:sz="4" w:space="0" w:color="000000"/>
              <w:bottom w:val="single" w:sz="4" w:space="0" w:color="000000"/>
            </w:tcBorders>
            <w:shd w:val="clear" w:color="auto" w:fill="auto"/>
            <w:vAlign w:val="center"/>
          </w:tcPr>
          <w:p w14:paraId="7B31235D"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782,649</w:t>
            </w:r>
          </w:p>
        </w:tc>
        <w:tc>
          <w:tcPr>
            <w:tcW w:w="1303" w:type="dxa"/>
            <w:tcBorders>
              <w:top w:val="single" w:sz="4" w:space="0" w:color="000000"/>
              <w:left w:val="single" w:sz="4" w:space="0" w:color="000000"/>
              <w:bottom w:val="single" w:sz="4" w:space="0" w:color="000000"/>
            </w:tcBorders>
            <w:shd w:val="clear" w:color="auto" w:fill="auto"/>
            <w:vAlign w:val="center"/>
          </w:tcPr>
          <w:p w14:paraId="2726A8B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9.0</w:t>
            </w:r>
          </w:p>
        </w:tc>
        <w:tc>
          <w:tcPr>
            <w:tcW w:w="6521" w:type="dxa"/>
            <w:vMerge/>
            <w:tcBorders>
              <w:left w:val="single" w:sz="4" w:space="0" w:color="000000"/>
              <w:bottom w:val="single" w:sz="4" w:space="0" w:color="000000"/>
              <w:right w:val="single" w:sz="4" w:space="0" w:color="000000"/>
            </w:tcBorders>
            <w:shd w:val="clear" w:color="auto" w:fill="auto"/>
            <w:vAlign w:val="center"/>
          </w:tcPr>
          <w:p w14:paraId="112326C3"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52B1C638" w14:textId="77777777" w:rsidTr="00E55772">
        <w:trPr>
          <w:trHeight w:val="1718"/>
          <w:jc w:val="center"/>
        </w:trPr>
        <w:tc>
          <w:tcPr>
            <w:tcW w:w="426" w:type="dxa"/>
            <w:vMerge w:val="restart"/>
            <w:tcBorders>
              <w:left w:val="single" w:sz="4" w:space="0" w:color="000000"/>
              <w:right w:val="single" w:sz="4" w:space="0" w:color="auto"/>
            </w:tcBorders>
            <w:shd w:val="clear" w:color="auto" w:fill="auto"/>
            <w:vAlign w:val="center"/>
          </w:tcPr>
          <w:p w14:paraId="73532EFC" w14:textId="77777777" w:rsidR="00AE0CE4" w:rsidRPr="00AE0CE4" w:rsidRDefault="00AE0CE4" w:rsidP="009E3324">
            <w:pPr>
              <w:widowControl/>
              <w:jc w:val="center"/>
              <w:rPr>
                <w:rFonts w:ascii="Times New Roman" w:eastAsia="標楷體" w:hAnsi="Times New Roman" w:cs="Times New Roman"/>
                <w:color w:val="000000" w:themeColor="text1"/>
                <w:sz w:val="22"/>
              </w:rPr>
            </w:pPr>
            <w:proofErr w:type="gramStart"/>
            <w:r w:rsidRPr="00AE0CE4">
              <w:rPr>
                <w:rFonts w:ascii="Times New Roman" w:eastAsia="標楷體" w:hAnsi="Times New Roman" w:cs="Times New Roman"/>
                <w:color w:val="000000" w:themeColor="text1"/>
                <w:kern w:val="0"/>
                <w:sz w:val="22"/>
              </w:rPr>
              <w:t>鮪</w:t>
            </w:r>
            <w:proofErr w:type="gramEnd"/>
            <w:r w:rsidRPr="00AE0CE4">
              <w:rPr>
                <w:rFonts w:ascii="Times New Roman" w:eastAsia="標楷體" w:hAnsi="Times New Roman" w:cs="Times New Roman"/>
                <w:color w:val="000000" w:themeColor="text1"/>
                <w:kern w:val="0"/>
                <w:sz w:val="22"/>
              </w:rPr>
              <w:t>延繩釣</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593E6824"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4A2E0AD0"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13,712</w:t>
            </w:r>
          </w:p>
        </w:tc>
        <w:tc>
          <w:tcPr>
            <w:tcW w:w="1587" w:type="dxa"/>
            <w:tcBorders>
              <w:top w:val="single" w:sz="4" w:space="0" w:color="000000"/>
              <w:left w:val="single" w:sz="4" w:space="0" w:color="000000"/>
              <w:bottom w:val="single" w:sz="4" w:space="0" w:color="000000"/>
            </w:tcBorders>
            <w:shd w:val="clear" w:color="auto" w:fill="auto"/>
            <w:vAlign w:val="center"/>
          </w:tcPr>
          <w:p w14:paraId="6361B05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11,835</w:t>
            </w:r>
          </w:p>
        </w:tc>
        <w:tc>
          <w:tcPr>
            <w:tcW w:w="1587" w:type="dxa"/>
            <w:tcBorders>
              <w:top w:val="single" w:sz="4" w:space="0" w:color="000000"/>
              <w:left w:val="single" w:sz="4" w:space="0" w:color="000000"/>
              <w:bottom w:val="single" w:sz="4" w:space="0" w:color="000000"/>
            </w:tcBorders>
            <w:shd w:val="clear" w:color="auto" w:fill="auto"/>
            <w:vAlign w:val="center"/>
          </w:tcPr>
          <w:p w14:paraId="35B5FCB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11,190</w:t>
            </w:r>
          </w:p>
        </w:tc>
        <w:tc>
          <w:tcPr>
            <w:tcW w:w="1587" w:type="dxa"/>
            <w:tcBorders>
              <w:top w:val="single" w:sz="4" w:space="0" w:color="000000"/>
              <w:left w:val="single" w:sz="4" w:space="0" w:color="000000"/>
              <w:bottom w:val="single" w:sz="4" w:space="0" w:color="000000"/>
            </w:tcBorders>
            <w:shd w:val="clear" w:color="auto" w:fill="auto"/>
            <w:vAlign w:val="center"/>
          </w:tcPr>
          <w:p w14:paraId="21AC40B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11,398</w:t>
            </w:r>
          </w:p>
        </w:tc>
        <w:tc>
          <w:tcPr>
            <w:tcW w:w="1303" w:type="dxa"/>
            <w:tcBorders>
              <w:top w:val="single" w:sz="4" w:space="0" w:color="000000"/>
              <w:left w:val="single" w:sz="4" w:space="0" w:color="000000"/>
              <w:bottom w:val="single" w:sz="4" w:space="0" w:color="000000"/>
            </w:tcBorders>
            <w:shd w:val="clear" w:color="auto" w:fill="auto"/>
            <w:vAlign w:val="center"/>
          </w:tcPr>
          <w:p w14:paraId="683C40BD"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1.9</w:t>
            </w:r>
          </w:p>
        </w:tc>
        <w:tc>
          <w:tcPr>
            <w:tcW w:w="6521" w:type="dxa"/>
            <w:vMerge w:val="restart"/>
            <w:tcBorders>
              <w:left w:val="single" w:sz="4" w:space="0" w:color="000000"/>
              <w:right w:val="single" w:sz="4" w:space="0" w:color="000000"/>
            </w:tcBorders>
            <w:shd w:val="clear" w:color="auto" w:fill="auto"/>
          </w:tcPr>
          <w:p w14:paraId="6A8C87B2" w14:textId="77777777" w:rsidR="00AE0CE4" w:rsidRPr="00AE0CE4" w:rsidRDefault="00AE0CE4" w:rsidP="00C02B05">
            <w:pPr>
              <w:pStyle w:val="a9"/>
              <w:widowControl/>
              <w:numPr>
                <w:ilvl w:val="0"/>
                <w:numId w:val="64"/>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生產目標：依據前述公式計算，推估</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年度生產目標為</w:t>
            </w:r>
            <w:r w:rsidRPr="00AE0CE4">
              <w:rPr>
                <w:rFonts w:ascii="Times New Roman" w:eastAsia="標楷體" w:hAnsi="Times New Roman" w:cs="Times New Roman"/>
                <w:color w:val="000000" w:themeColor="text1"/>
                <w:sz w:val="22"/>
              </w:rPr>
              <w:t>11,398</w:t>
            </w:r>
            <w:r w:rsidRPr="00AE0CE4">
              <w:rPr>
                <w:rFonts w:ascii="Times New Roman" w:eastAsia="標楷體" w:hAnsi="Times New Roman" w:cs="Times New Roman"/>
                <w:color w:val="000000" w:themeColor="text1"/>
                <w:sz w:val="22"/>
              </w:rPr>
              <w:t>公噸，</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年度預估實績為</w:t>
            </w:r>
            <w:r w:rsidRPr="00AE0CE4">
              <w:rPr>
                <w:rFonts w:ascii="Times New Roman" w:eastAsia="標楷體" w:hAnsi="Times New Roman" w:cs="Times New Roman"/>
                <w:color w:val="000000" w:themeColor="text1"/>
                <w:sz w:val="22"/>
              </w:rPr>
              <w:t>11,190</w:t>
            </w:r>
            <w:r w:rsidRPr="00AE0CE4">
              <w:rPr>
                <w:rFonts w:ascii="Times New Roman" w:eastAsia="標楷體" w:hAnsi="Times New Roman" w:cs="Times New Roman"/>
                <w:color w:val="000000" w:themeColor="text1"/>
                <w:sz w:val="22"/>
              </w:rPr>
              <w:t>公噸；至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年估計實績較</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年生產目標減少</w:t>
            </w:r>
            <w:r w:rsidRPr="00AE0CE4">
              <w:rPr>
                <w:rFonts w:ascii="Times New Roman" w:eastAsia="標楷體" w:hAnsi="Times New Roman" w:cs="Times New Roman"/>
                <w:color w:val="000000" w:themeColor="text1"/>
                <w:sz w:val="22"/>
              </w:rPr>
              <w:t>26%</w:t>
            </w:r>
            <w:r w:rsidRPr="00AE0CE4">
              <w:rPr>
                <w:rFonts w:ascii="Times New Roman" w:eastAsia="標楷體" w:hAnsi="Times New Roman" w:cs="Times New Roman"/>
                <w:color w:val="000000" w:themeColor="text1"/>
                <w:sz w:val="22"/>
              </w:rPr>
              <w:t>，經查證係因</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年上半年減少</w:t>
            </w:r>
            <w:r w:rsidRPr="00AE0CE4">
              <w:rPr>
                <w:rFonts w:ascii="Times New Roman" w:eastAsia="標楷體" w:hAnsi="Times New Roman" w:cs="Times New Roman"/>
                <w:color w:val="000000" w:themeColor="text1"/>
                <w:sz w:val="22"/>
              </w:rPr>
              <w:t>(48%)</w:t>
            </w:r>
            <w:r w:rsidRPr="00AE0CE4">
              <w:rPr>
                <w:rFonts w:ascii="Times New Roman" w:eastAsia="標楷體" w:hAnsi="Times New Roman" w:cs="Times New Roman"/>
                <w:color w:val="000000" w:themeColor="text1"/>
                <w:sz w:val="22"/>
              </w:rPr>
              <w:t>之緣故。</w:t>
            </w:r>
          </w:p>
          <w:p w14:paraId="2C3EAD3A" w14:textId="77777777" w:rsidR="00AE0CE4" w:rsidRPr="00AE0CE4" w:rsidRDefault="00AE0CE4" w:rsidP="00C02B05">
            <w:pPr>
              <w:pStyle w:val="a9"/>
              <w:widowControl/>
              <w:numPr>
                <w:ilvl w:val="0"/>
                <w:numId w:val="64"/>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平均價格：</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年魚市場平均拍賣價格約在</w:t>
            </w:r>
            <w:r w:rsidRPr="00AE0CE4">
              <w:rPr>
                <w:rFonts w:ascii="Times New Roman" w:eastAsia="標楷體" w:hAnsi="Times New Roman" w:cs="Times New Roman"/>
                <w:color w:val="000000" w:themeColor="text1"/>
                <w:sz w:val="22"/>
              </w:rPr>
              <w:t>105</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148</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公斤之間，</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年生產目標平均價格估計為</w:t>
            </w:r>
            <w:r w:rsidRPr="00AE0CE4">
              <w:rPr>
                <w:rFonts w:ascii="Times New Roman" w:eastAsia="標楷體" w:hAnsi="Times New Roman" w:cs="Times New Roman"/>
                <w:color w:val="000000" w:themeColor="text1"/>
                <w:sz w:val="22"/>
              </w:rPr>
              <w:t>110</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
          <w:p w14:paraId="7B8863AE"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3A6513B4"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查</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年各縣市各港口查報資料顯示，</w:t>
            </w:r>
            <w:proofErr w:type="gramStart"/>
            <w:r w:rsidRPr="00AE0CE4">
              <w:rPr>
                <w:rFonts w:ascii="Times New Roman" w:eastAsia="標楷體" w:hAnsi="Times New Roman" w:cs="Times New Roman"/>
                <w:color w:val="000000" w:themeColor="text1"/>
                <w:sz w:val="22"/>
              </w:rPr>
              <w:t>鮪</w:t>
            </w:r>
            <w:proofErr w:type="gramEnd"/>
            <w:r w:rsidRPr="00AE0CE4">
              <w:rPr>
                <w:rFonts w:ascii="Times New Roman" w:eastAsia="標楷體" w:hAnsi="Times New Roman" w:cs="Times New Roman"/>
                <w:color w:val="000000" w:themeColor="text1"/>
                <w:sz w:val="22"/>
              </w:rPr>
              <w:t>延</w:t>
            </w:r>
            <w:proofErr w:type="gramStart"/>
            <w:r w:rsidRPr="00AE0CE4">
              <w:rPr>
                <w:rFonts w:ascii="Times New Roman" w:eastAsia="標楷體" w:hAnsi="Times New Roman" w:cs="Times New Roman"/>
                <w:color w:val="000000" w:themeColor="text1"/>
                <w:sz w:val="22"/>
              </w:rPr>
              <w:t>繩釣所捕</w:t>
            </w:r>
            <w:proofErr w:type="gramEnd"/>
            <w:r w:rsidRPr="00AE0CE4">
              <w:rPr>
                <w:rFonts w:ascii="Times New Roman" w:eastAsia="標楷體" w:hAnsi="Times New Roman" w:cs="Times New Roman"/>
                <w:color w:val="000000" w:themeColor="text1"/>
                <w:sz w:val="22"/>
              </w:rPr>
              <w:t>之優勢魚種包括長鰭</w:t>
            </w:r>
            <w:proofErr w:type="gramStart"/>
            <w:r w:rsidRPr="00AE0CE4">
              <w:rPr>
                <w:rFonts w:ascii="Times New Roman" w:eastAsia="標楷體" w:hAnsi="Times New Roman" w:cs="Times New Roman"/>
                <w:color w:val="000000" w:themeColor="text1"/>
                <w:sz w:val="22"/>
              </w:rPr>
              <w:t>鮪</w:t>
            </w:r>
            <w:proofErr w:type="gramEnd"/>
            <w:r w:rsidRPr="00AE0CE4">
              <w:rPr>
                <w:rFonts w:ascii="Times New Roman" w:eastAsia="標楷體" w:hAnsi="Times New Roman" w:cs="Times New Roman"/>
                <w:color w:val="000000" w:themeColor="text1"/>
                <w:sz w:val="22"/>
              </w:rPr>
              <w:t>、大目</w:t>
            </w:r>
            <w:proofErr w:type="gramStart"/>
            <w:r w:rsidRPr="00AE0CE4">
              <w:rPr>
                <w:rFonts w:ascii="Times New Roman" w:eastAsia="標楷體" w:hAnsi="Times New Roman" w:cs="Times New Roman"/>
                <w:color w:val="000000" w:themeColor="text1"/>
                <w:sz w:val="22"/>
              </w:rPr>
              <w:t>鮪</w:t>
            </w:r>
            <w:proofErr w:type="gramEnd"/>
            <w:r w:rsidRPr="00AE0CE4">
              <w:rPr>
                <w:rFonts w:ascii="Times New Roman" w:eastAsia="標楷體" w:hAnsi="Times New Roman" w:cs="Times New Roman"/>
                <w:color w:val="000000" w:themeColor="text1"/>
                <w:sz w:val="22"/>
              </w:rPr>
              <w:t>、黃鰭</w:t>
            </w:r>
            <w:proofErr w:type="gramStart"/>
            <w:r w:rsidRPr="00AE0CE4">
              <w:rPr>
                <w:rFonts w:ascii="Times New Roman" w:eastAsia="標楷體" w:hAnsi="Times New Roman" w:cs="Times New Roman"/>
                <w:color w:val="000000" w:themeColor="text1"/>
                <w:sz w:val="22"/>
              </w:rPr>
              <w:t>鮪</w:t>
            </w:r>
            <w:proofErr w:type="gramEnd"/>
            <w:r w:rsidRPr="00AE0CE4">
              <w:rPr>
                <w:rFonts w:ascii="Times New Roman" w:eastAsia="標楷體" w:hAnsi="Times New Roman" w:cs="Times New Roman"/>
                <w:color w:val="000000" w:themeColor="text1"/>
                <w:sz w:val="22"/>
              </w:rPr>
              <w:t>、劍旗魚</w:t>
            </w:r>
            <w:proofErr w:type="gramStart"/>
            <w:r w:rsidRPr="00AE0CE4">
              <w:rPr>
                <w:rFonts w:ascii="Times New Roman" w:eastAsia="標楷體" w:hAnsi="Times New Roman" w:cs="Times New Roman"/>
                <w:color w:val="000000" w:themeColor="text1"/>
                <w:sz w:val="22"/>
              </w:rPr>
              <w:t>及鋸峰齒鯊等</w:t>
            </w:r>
            <w:proofErr w:type="gramEnd"/>
            <w:r w:rsidRPr="00AE0CE4">
              <w:rPr>
                <w:rFonts w:ascii="Times New Roman" w:eastAsia="標楷體" w:hAnsi="Times New Roman" w:cs="Times New Roman"/>
                <w:color w:val="000000" w:themeColor="text1"/>
                <w:sz w:val="22"/>
              </w:rPr>
              <w:t>14</w:t>
            </w:r>
            <w:r w:rsidRPr="00AE0CE4">
              <w:rPr>
                <w:rFonts w:ascii="Times New Roman" w:eastAsia="標楷體" w:hAnsi="Times New Roman" w:cs="Times New Roman"/>
                <w:color w:val="000000" w:themeColor="text1"/>
                <w:sz w:val="22"/>
              </w:rPr>
              <w:t>種魚種，再將前</w:t>
            </w:r>
            <w:proofErr w:type="gramStart"/>
            <w:r w:rsidRPr="00AE0CE4">
              <w:rPr>
                <w:rFonts w:ascii="Times New Roman" w:eastAsia="標楷體" w:hAnsi="Times New Roman" w:cs="Times New Roman"/>
                <w:color w:val="000000" w:themeColor="text1"/>
                <w:sz w:val="22"/>
              </w:rPr>
              <w:t>揭魚種至</w:t>
            </w:r>
            <w:proofErr w:type="gramEnd"/>
            <w:r w:rsidRPr="00AE0CE4">
              <w:rPr>
                <w:rFonts w:ascii="Times New Roman" w:eastAsia="標楷體" w:hAnsi="Times New Roman" w:cs="Times New Roman"/>
                <w:color w:val="000000" w:themeColor="text1"/>
                <w:sz w:val="22"/>
              </w:rPr>
              <w:t>「漁產品批發市場交易行情站」檢索</w:t>
            </w:r>
            <w:r w:rsidRPr="00AE0CE4">
              <w:rPr>
                <w:rFonts w:ascii="Times New Roman" w:eastAsia="標楷體" w:hAnsi="Times New Roman" w:cs="Times New Roman"/>
                <w:color w:val="000000" w:themeColor="text1"/>
                <w:sz w:val="22"/>
              </w:rPr>
              <w:t>11</w:t>
            </w:r>
            <w:r w:rsidRPr="00AE0CE4">
              <w:rPr>
                <w:rFonts w:ascii="Times New Roman" w:eastAsia="標楷體" w:hAnsi="Times New Roman" w:cs="Times New Roman"/>
                <w:color w:val="000000" w:themeColor="text1"/>
                <w:sz w:val="22"/>
              </w:rPr>
              <w:t>處生產地</w:t>
            </w:r>
            <w:proofErr w:type="gramStart"/>
            <w:r w:rsidRPr="00AE0CE4">
              <w:rPr>
                <w:rFonts w:ascii="Times New Roman" w:eastAsia="標楷體" w:hAnsi="Times New Roman" w:cs="Times New Roman"/>
                <w:color w:val="000000" w:themeColor="text1"/>
                <w:sz w:val="22"/>
              </w:rPr>
              <w:t>魚市場其</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proofErr w:type="gramEnd"/>
            <w:r w:rsidRPr="00AE0CE4">
              <w:rPr>
                <w:rFonts w:ascii="Times New Roman" w:eastAsia="標楷體" w:hAnsi="Times New Roman" w:cs="Times New Roman"/>
                <w:color w:val="000000" w:themeColor="text1"/>
                <w:sz w:val="22"/>
              </w:rPr>
              <w:t>及</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年同期魚價漲幅，並以</w:t>
            </w:r>
            <w:r w:rsidRPr="00AE0CE4">
              <w:rPr>
                <w:rFonts w:ascii="Times New Roman" w:eastAsia="標楷體" w:hAnsi="Times New Roman" w:cs="Times New Roman"/>
                <w:color w:val="FF0000"/>
                <w:sz w:val="22"/>
                <w:shd w:val="clear" w:color="auto" w:fill="FFFF00"/>
              </w:rPr>
              <w:t>113</w:t>
            </w:r>
            <w:r w:rsidRPr="00AE0CE4">
              <w:rPr>
                <w:rFonts w:ascii="Times New Roman" w:eastAsia="標楷體" w:hAnsi="Times New Roman" w:cs="Times New Roman"/>
                <w:color w:val="FF0000"/>
                <w:sz w:val="22"/>
                <w:shd w:val="clear" w:color="auto" w:fill="FFFF00"/>
              </w:rPr>
              <w:t>年生產實績</w:t>
            </w:r>
            <w:r w:rsidRPr="00AE0CE4">
              <w:rPr>
                <w:rFonts w:ascii="Times New Roman" w:eastAsia="標楷體" w:hAnsi="Times New Roman" w:cs="Times New Roman"/>
                <w:color w:val="000000" w:themeColor="text1"/>
                <w:sz w:val="22"/>
              </w:rPr>
              <w:t>之魚價，</w:t>
            </w:r>
            <w:proofErr w:type="gramStart"/>
            <w:r w:rsidRPr="00AE0CE4">
              <w:rPr>
                <w:rFonts w:ascii="Times New Roman" w:eastAsia="標楷體" w:hAnsi="Times New Roman" w:cs="Times New Roman"/>
                <w:color w:val="000000" w:themeColor="text1"/>
                <w:sz w:val="22"/>
              </w:rPr>
              <w:t>按漲跌幅</w:t>
            </w:r>
            <w:proofErr w:type="gramEnd"/>
            <w:r w:rsidRPr="00AE0CE4">
              <w:rPr>
                <w:rFonts w:ascii="Times New Roman" w:eastAsia="標楷體" w:hAnsi="Times New Roman" w:cs="Times New Roman"/>
                <w:color w:val="000000" w:themeColor="text1"/>
                <w:sz w:val="22"/>
              </w:rPr>
              <w:t>適時調整</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年之平均魚價。</w:t>
            </w:r>
          </w:p>
        </w:tc>
      </w:tr>
      <w:tr w:rsidR="00AE0CE4" w:rsidRPr="00AE0CE4" w14:paraId="4EA217A0" w14:textId="77777777" w:rsidTr="00E55772">
        <w:trPr>
          <w:trHeight w:val="1416"/>
          <w:jc w:val="center"/>
        </w:trPr>
        <w:tc>
          <w:tcPr>
            <w:tcW w:w="426" w:type="dxa"/>
            <w:vMerge/>
            <w:tcBorders>
              <w:left w:val="single" w:sz="4" w:space="0" w:color="000000"/>
              <w:right w:val="single" w:sz="4" w:space="0" w:color="auto"/>
            </w:tcBorders>
            <w:shd w:val="clear" w:color="auto" w:fill="auto"/>
            <w:vAlign w:val="center"/>
          </w:tcPr>
          <w:p w14:paraId="090E266B"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7EE482B3"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1F771733"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120</w:t>
            </w:r>
          </w:p>
        </w:tc>
        <w:tc>
          <w:tcPr>
            <w:tcW w:w="1587" w:type="dxa"/>
            <w:tcBorders>
              <w:top w:val="single" w:sz="4" w:space="0" w:color="000000"/>
              <w:left w:val="single" w:sz="4" w:space="0" w:color="000000"/>
              <w:bottom w:val="single" w:sz="4" w:space="0" w:color="000000"/>
            </w:tcBorders>
            <w:shd w:val="clear" w:color="auto" w:fill="auto"/>
            <w:vAlign w:val="center"/>
          </w:tcPr>
          <w:p w14:paraId="36C1B0E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116</w:t>
            </w:r>
          </w:p>
        </w:tc>
        <w:tc>
          <w:tcPr>
            <w:tcW w:w="1587" w:type="dxa"/>
            <w:tcBorders>
              <w:top w:val="single" w:sz="4" w:space="0" w:color="000000"/>
              <w:left w:val="single" w:sz="4" w:space="0" w:color="000000"/>
              <w:bottom w:val="single" w:sz="4" w:space="0" w:color="000000"/>
            </w:tcBorders>
            <w:shd w:val="clear" w:color="auto" w:fill="auto"/>
            <w:vAlign w:val="center"/>
          </w:tcPr>
          <w:p w14:paraId="3FAC82A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117</w:t>
            </w:r>
          </w:p>
        </w:tc>
        <w:tc>
          <w:tcPr>
            <w:tcW w:w="1587" w:type="dxa"/>
            <w:tcBorders>
              <w:top w:val="single" w:sz="4" w:space="0" w:color="000000"/>
              <w:left w:val="single" w:sz="4" w:space="0" w:color="000000"/>
              <w:bottom w:val="single" w:sz="4" w:space="0" w:color="000000"/>
            </w:tcBorders>
            <w:shd w:val="clear" w:color="auto" w:fill="auto"/>
            <w:vAlign w:val="center"/>
          </w:tcPr>
          <w:p w14:paraId="581D40B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110</w:t>
            </w:r>
          </w:p>
        </w:tc>
        <w:tc>
          <w:tcPr>
            <w:tcW w:w="1303" w:type="dxa"/>
            <w:tcBorders>
              <w:top w:val="single" w:sz="4" w:space="0" w:color="000000"/>
              <w:left w:val="single" w:sz="4" w:space="0" w:color="000000"/>
              <w:bottom w:val="single" w:sz="4" w:space="0" w:color="000000"/>
            </w:tcBorders>
            <w:shd w:val="clear" w:color="auto" w:fill="auto"/>
            <w:vAlign w:val="center"/>
          </w:tcPr>
          <w:p w14:paraId="7548BCF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-6.0</w:t>
            </w:r>
          </w:p>
        </w:tc>
        <w:tc>
          <w:tcPr>
            <w:tcW w:w="6521" w:type="dxa"/>
            <w:vMerge/>
            <w:tcBorders>
              <w:left w:val="single" w:sz="4" w:space="0" w:color="000000"/>
              <w:right w:val="single" w:sz="4" w:space="0" w:color="000000"/>
            </w:tcBorders>
            <w:shd w:val="clear" w:color="auto" w:fill="auto"/>
            <w:vAlign w:val="center"/>
          </w:tcPr>
          <w:p w14:paraId="02854B30"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38FCF0EA" w14:textId="77777777" w:rsidTr="00E55772">
        <w:trPr>
          <w:trHeight w:val="1408"/>
          <w:jc w:val="center"/>
        </w:trPr>
        <w:tc>
          <w:tcPr>
            <w:tcW w:w="426" w:type="dxa"/>
            <w:vMerge/>
            <w:tcBorders>
              <w:left w:val="single" w:sz="4" w:space="0" w:color="000000"/>
              <w:bottom w:val="single" w:sz="4" w:space="0" w:color="auto"/>
              <w:right w:val="single" w:sz="4" w:space="0" w:color="auto"/>
            </w:tcBorders>
            <w:shd w:val="clear" w:color="auto" w:fill="auto"/>
            <w:vAlign w:val="center"/>
          </w:tcPr>
          <w:p w14:paraId="3B712EE4"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020C28A"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03D3D638"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1,641,961</w:t>
            </w:r>
          </w:p>
        </w:tc>
        <w:tc>
          <w:tcPr>
            <w:tcW w:w="1587" w:type="dxa"/>
            <w:tcBorders>
              <w:top w:val="single" w:sz="4" w:space="0" w:color="000000"/>
              <w:left w:val="single" w:sz="4" w:space="0" w:color="000000"/>
              <w:bottom w:val="single" w:sz="4" w:space="0" w:color="000000"/>
            </w:tcBorders>
            <w:shd w:val="clear" w:color="auto" w:fill="auto"/>
            <w:vAlign w:val="center"/>
          </w:tcPr>
          <w:p w14:paraId="70CDCAA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1,371,061</w:t>
            </w:r>
          </w:p>
        </w:tc>
        <w:tc>
          <w:tcPr>
            <w:tcW w:w="1587" w:type="dxa"/>
            <w:tcBorders>
              <w:top w:val="single" w:sz="4" w:space="0" w:color="000000"/>
              <w:left w:val="single" w:sz="4" w:space="0" w:color="000000"/>
              <w:bottom w:val="single" w:sz="4" w:space="0" w:color="000000"/>
            </w:tcBorders>
            <w:shd w:val="clear" w:color="auto" w:fill="auto"/>
            <w:vAlign w:val="center"/>
          </w:tcPr>
          <w:p w14:paraId="21E46C9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1,309,207</w:t>
            </w:r>
          </w:p>
        </w:tc>
        <w:tc>
          <w:tcPr>
            <w:tcW w:w="1587" w:type="dxa"/>
            <w:tcBorders>
              <w:top w:val="single" w:sz="4" w:space="0" w:color="000000"/>
              <w:left w:val="single" w:sz="4" w:space="0" w:color="000000"/>
              <w:bottom w:val="single" w:sz="4" w:space="0" w:color="000000"/>
            </w:tcBorders>
            <w:shd w:val="clear" w:color="auto" w:fill="auto"/>
            <w:vAlign w:val="center"/>
          </w:tcPr>
          <w:p w14:paraId="5327344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1,253,755</w:t>
            </w:r>
          </w:p>
        </w:tc>
        <w:tc>
          <w:tcPr>
            <w:tcW w:w="1303" w:type="dxa"/>
            <w:tcBorders>
              <w:top w:val="single" w:sz="4" w:space="0" w:color="000000"/>
              <w:left w:val="single" w:sz="4" w:space="0" w:color="000000"/>
              <w:bottom w:val="single" w:sz="4" w:space="0" w:color="000000"/>
            </w:tcBorders>
            <w:shd w:val="clear" w:color="auto" w:fill="auto"/>
            <w:vAlign w:val="center"/>
          </w:tcPr>
          <w:p w14:paraId="220D439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-4.2</w:t>
            </w:r>
          </w:p>
        </w:tc>
        <w:tc>
          <w:tcPr>
            <w:tcW w:w="6521" w:type="dxa"/>
            <w:vMerge/>
            <w:tcBorders>
              <w:left w:val="single" w:sz="4" w:space="0" w:color="000000"/>
              <w:bottom w:val="single" w:sz="4" w:space="0" w:color="auto"/>
              <w:right w:val="single" w:sz="4" w:space="0" w:color="000000"/>
            </w:tcBorders>
            <w:shd w:val="clear" w:color="auto" w:fill="auto"/>
            <w:vAlign w:val="center"/>
          </w:tcPr>
          <w:p w14:paraId="71E6A961"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456D31FE" w14:textId="77777777" w:rsidTr="00E55772">
        <w:trPr>
          <w:trHeight w:val="1015"/>
          <w:jc w:val="center"/>
        </w:trPr>
        <w:tc>
          <w:tcPr>
            <w:tcW w:w="426" w:type="dxa"/>
            <w:vMerge w:val="restart"/>
            <w:tcBorders>
              <w:top w:val="single" w:sz="4" w:space="0" w:color="auto"/>
              <w:left w:val="single" w:sz="4" w:space="0" w:color="000000"/>
              <w:right w:val="single" w:sz="4" w:space="0" w:color="auto"/>
            </w:tcBorders>
            <w:shd w:val="clear" w:color="auto" w:fill="auto"/>
            <w:vAlign w:val="center"/>
          </w:tcPr>
          <w:p w14:paraId="5AB31274"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roofErr w:type="gramStart"/>
            <w:r w:rsidRPr="00AE0CE4">
              <w:rPr>
                <w:rFonts w:ascii="Times New Roman" w:eastAsia="標楷體" w:hAnsi="Times New Roman" w:cs="Times New Roman"/>
                <w:color w:val="000000" w:themeColor="text1"/>
                <w:kern w:val="0"/>
                <w:sz w:val="22"/>
              </w:rPr>
              <w:lastRenderedPageBreak/>
              <w:t>雜魚延繩</w:t>
            </w:r>
            <w:proofErr w:type="gramEnd"/>
            <w:r w:rsidRPr="00AE0CE4">
              <w:rPr>
                <w:rFonts w:ascii="Times New Roman" w:eastAsia="標楷體" w:hAnsi="Times New Roman" w:cs="Times New Roman"/>
                <w:color w:val="000000" w:themeColor="text1"/>
                <w:kern w:val="0"/>
                <w:sz w:val="22"/>
              </w:rPr>
              <w:t>釣</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22D7D6FE"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4D5F827F"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3,861</w:t>
            </w:r>
          </w:p>
        </w:tc>
        <w:tc>
          <w:tcPr>
            <w:tcW w:w="1587" w:type="dxa"/>
            <w:tcBorders>
              <w:top w:val="single" w:sz="4" w:space="0" w:color="000000"/>
              <w:left w:val="single" w:sz="4" w:space="0" w:color="000000"/>
              <w:bottom w:val="single" w:sz="4" w:space="0" w:color="000000"/>
            </w:tcBorders>
            <w:shd w:val="clear" w:color="auto" w:fill="auto"/>
            <w:vAlign w:val="center"/>
          </w:tcPr>
          <w:p w14:paraId="641E332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3,760</w:t>
            </w:r>
          </w:p>
        </w:tc>
        <w:tc>
          <w:tcPr>
            <w:tcW w:w="1587" w:type="dxa"/>
            <w:tcBorders>
              <w:top w:val="single" w:sz="4" w:space="0" w:color="000000"/>
              <w:left w:val="single" w:sz="4" w:space="0" w:color="000000"/>
              <w:bottom w:val="single" w:sz="4" w:space="0" w:color="000000"/>
            </w:tcBorders>
            <w:shd w:val="clear" w:color="auto" w:fill="auto"/>
            <w:vAlign w:val="center"/>
          </w:tcPr>
          <w:p w14:paraId="759C4F8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2,778</w:t>
            </w:r>
          </w:p>
        </w:tc>
        <w:tc>
          <w:tcPr>
            <w:tcW w:w="1587" w:type="dxa"/>
            <w:tcBorders>
              <w:top w:val="single" w:sz="4" w:space="0" w:color="000000"/>
              <w:left w:val="single" w:sz="4" w:space="0" w:color="000000"/>
              <w:bottom w:val="single" w:sz="4" w:space="0" w:color="000000"/>
            </w:tcBorders>
            <w:shd w:val="clear" w:color="auto" w:fill="auto"/>
            <w:vAlign w:val="center"/>
          </w:tcPr>
          <w:p w14:paraId="08A3E66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2,841</w:t>
            </w:r>
          </w:p>
        </w:tc>
        <w:tc>
          <w:tcPr>
            <w:tcW w:w="1303" w:type="dxa"/>
            <w:tcBorders>
              <w:top w:val="single" w:sz="4" w:space="0" w:color="000000"/>
              <w:left w:val="single" w:sz="4" w:space="0" w:color="000000"/>
              <w:bottom w:val="single" w:sz="4" w:space="0" w:color="000000"/>
            </w:tcBorders>
            <w:shd w:val="clear" w:color="auto" w:fill="auto"/>
            <w:vAlign w:val="center"/>
          </w:tcPr>
          <w:p w14:paraId="12C9E64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2.3</w:t>
            </w:r>
          </w:p>
        </w:tc>
        <w:tc>
          <w:tcPr>
            <w:tcW w:w="6521" w:type="dxa"/>
            <w:vMerge w:val="restart"/>
            <w:tcBorders>
              <w:top w:val="single" w:sz="4" w:space="0" w:color="auto"/>
              <w:left w:val="single" w:sz="4" w:space="0" w:color="000000"/>
              <w:right w:val="single" w:sz="4" w:space="0" w:color="000000"/>
            </w:tcBorders>
            <w:shd w:val="clear" w:color="auto" w:fill="auto"/>
          </w:tcPr>
          <w:p w14:paraId="6694708F" w14:textId="77777777" w:rsidR="00AE0CE4" w:rsidRPr="00AE0CE4" w:rsidRDefault="00AE0CE4" w:rsidP="00C02B05">
            <w:pPr>
              <w:pStyle w:val="a9"/>
              <w:widowControl/>
              <w:numPr>
                <w:ilvl w:val="0"/>
                <w:numId w:val="65"/>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生產目標：依據前述公式計算，推估</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年度生產目標為</w:t>
            </w:r>
            <w:r w:rsidRPr="00AE0CE4">
              <w:rPr>
                <w:rFonts w:ascii="Times New Roman" w:eastAsia="標楷體" w:hAnsi="Times New Roman" w:cs="Times New Roman"/>
                <w:color w:val="000000" w:themeColor="text1"/>
                <w:sz w:val="22"/>
              </w:rPr>
              <w:t>2,841</w:t>
            </w:r>
            <w:r w:rsidRPr="00AE0CE4">
              <w:rPr>
                <w:rFonts w:ascii="Times New Roman" w:eastAsia="標楷體" w:hAnsi="Times New Roman" w:cs="Times New Roman"/>
                <w:color w:val="000000" w:themeColor="text1"/>
                <w:sz w:val="22"/>
              </w:rPr>
              <w:t>公噸，</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年度預估實績為</w:t>
            </w:r>
            <w:r w:rsidRPr="00AE0CE4">
              <w:rPr>
                <w:rFonts w:ascii="Times New Roman" w:eastAsia="標楷體" w:hAnsi="Times New Roman" w:cs="Times New Roman"/>
                <w:color w:val="000000" w:themeColor="text1"/>
                <w:sz w:val="22"/>
              </w:rPr>
              <w:t>2,778</w:t>
            </w:r>
            <w:r w:rsidRPr="00AE0CE4">
              <w:rPr>
                <w:rFonts w:ascii="Times New Roman" w:eastAsia="標楷體" w:hAnsi="Times New Roman" w:cs="Times New Roman"/>
                <w:color w:val="000000" w:themeColor="text1"/>
                <w:sz w:val="22"/>
              </w:rPr>
              <w:t>公噸；至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年估計實績較</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年生產目標減少</w:t>
            </w:r>
            <w:r w:rsidRPr="00AE0CE4">
              <w:rPr>
                <w:rFonts w:ascii="Times New Roman" w:eastAsia="標楷體" w:hAnsi="Times New Roman" w:cs="Times New Roman"/>
                <w:color w:val="000000" w:themeColor="text1"/>
                <w:sz w:val="22"/>
              </w:rPr>
              <w:t>58.1%</w:t>
            </w:r>
            <w:r w:rsidRPr="00AE0CE4">
              <w:rPr>
                <w:rFonts w:ascii="Times New Roman" w:eastAsia="標楷體" w:hAnsi="Times New Roman" w:cs="Times New Roman"/>
                <w:color w:val="000000" w:themeColor="text1"/>
                <w:sz w:val="22"/>
              </w:rPr>
              <w:t>，經查證係因</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年上半年減少</w:t>
            </w:r>
            <w:r w:rsidRPr="00AE0CE4">
              <w:rPr>
                <w:rFonts w:ascii="Times New Roman" w:eastAsia="標楷體" w:hAnsi="Times New Roman" w:cs="Times New Roman"/>
                <w:color w:val="000000" w:themeColor="text1"/>
                <w:sz w:val="22"/>
              </w:rPr>
              <w:t>(64.3%)</w:t>
            </w:r>
            <w:r w:rsidRPr="00AE0CE4">
              <w:rPr>
                <w:rFonts w:ascii="Times New Roman" w:eastAsia="標楷體" w:hAnsi="Times New Roman" w:cs="Times New Roman"/>
                <w:color w:val="000000" w:themeColor="text1"/>
                <w:sz w:val="22"/>
              </w:rPr>
              <w:t>之緣故。</w:t>
            </w:r>
          </w:p>
          <w:p w14:paraId="67AF0952" w14:textId="77777777" w:rsidR="00AE0CE4" w:rsidRPr="00AE0CE4" w:rsidRDefault="00AE0CE4" w:rsidP="00C02B05">
            <w:pPr>
              <w:pStyle w:val="a9"/>
              <w:widowControl/>
              <w:numPr>
                <w:ilvl w:val="0"/>
                <w:numId w:val="65"/>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平均價格：</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年魚市場平均拍賣價格約在</w:t>
            </w:r>
            <w:r w:rsidRPr="00AE0CE4">
              <w:rPr>
                <w:rFonts w:ascii="Times New Roman" w:eastAsia="標楷體" w:hAnsi="Times New Roman" w:cs="Times New Roman"/>
                <w:color w:val="000000" w:themeColor="text1"/>
                <w:sz w:val="22"/>
              </w:rPr>
              <w:t>165</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212</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公斤之間，</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年生產目標平均價格估計為</w:t>
            </w:r>
            <w:r w:rsidRPr="00AE0CE4">
              <w:rPr>
                <w:rFonts w:ascii="Times New Roman" w:eastAsia="標楷體" w:hAnsi="Times New Roman" w:cs="Times New Roman"/>
                <w:color w:val="000000" w:themeColor="text1"/>
                <w:sz w:val="22"/>
              </w:rPr>
              <w:t>205</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
          <w:p w14:paraId="410573CB"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093806E5"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查</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年各縣市各港口查報資料顯示，雜</w:t>
            </w:r>
            <w:proofErr w:type="gramStart"/>
            <w:r w:rsidRPr="00AE0CE4">
              <w:rPr>
                <w:rFonts w:ascii="Times New Roman" w:eastAsia="標楷體" w:hAnsi="Times New Roman" w:cs="Times New Roman"/>
                <w:color w:val="000000" w:themeColor="text1"/>
                <w:sz w:val="22"/>
              </w:rPr>
              <w:t>魚延繩釣所</w:t>
            </w:r>
            <w:proofErr w:type="gramEnd"/>
            <w:r w:rsidRPr="00AE0CE4">
              <w:rPr>
                <w:rFonts w:ascii="Times New Roman" w:eastAsia="標楷體" w:hAnsi="Times New Roman" w:cs="Times New Roman"/>
                <w:color w:val="000000" w:themeColor="text1"/>
                <w:sz w:val="22"/>
              </w:rPr>
              <w:t>捕之優勢魚種包括真鯛、紅鋤齒</w:t>
            </w:r>
            <w:proofErr w:type="gramStart"/>
            <w:r w:rsidRPr="00AE0CE4">
              <w:rPr>
                <w:rFonts w:ascii="Times New Roman" w:eastAsia="標楷體" w:hAnsi="Times New Roman" w:cs="Times New Roman"/>
                <w:color w:val="000000" w:themeColor="text1"/>
                <w:sz w:val="22"/>
              </w:rPr>
              <w:t>鯛</w:t>
            </w:r>
            <w:proofErr w:type="gramEnd"/>
            <w:r w:rsidRPr="00AE0CE4">
              <w:rPr>
                <w:rFonts w:ascii="Times New Roman" w:eastAsia="標楷體" w:hAnsi="Times New Roman" w:cs="Times New Roman"/>
                <w:color w:val="000000" w:themeColor="text1"/>
                <w:sz w:val="22"/>
              </w:rPr>
              <w:t>、藍圓鰺、圓花鰹等</w:t>
            </w:r>
            <w:r w:rsidRPr="00AE0CE4">
              <w:rPr>
                <w:rFonts w:ascii="Times New Roman" w:eastAsia="標楷體" w:hAnsi="Times New Roman" w:cs="Times New Roman"/>
                <w:color w:val="000000" w:themeColor="text1"/>
                <w:sz w:val="22"/>
              </w:rPr>
              <w:t>55</w:t>
            </w:r>
            <w:r w:rsidRPr="00AE0CE4">
              <w:rPr>
                <w:rFonts w:ascii="Times New Roman" w:eastAsia="標楷體" w:hAnsi="Times New Roman" w:cs="Times New Roman"/>
                <w:color w:val="000000" w:themeColor="text1"/>
                <w:sz w:val="22"/>
              </w:rPr>
              <w:t>種魚種，再將前揭魚種至「漁產品批發市場交易行情站」檢索</w:t>
            </w:r>
            <w:r w:rsidRPr="00AE0CE4">
              <w:rPr>
                <w:rFonts w:ascii="Times New Roman" w:eastAsia="標楷體" w:hAnsi="Times New Roman" w:cs="Times New Roman"/>
                <w:color w:val="000000" w:themeColor="text1"/>
                <w:sz w:val="22"/>
              </w:rPr>
              <w:t>11</w:t>
            </w:r>
            <w:r w:rsidRPr="00AE0CE4">
              <w:rPr>
                <w:rFonts w:ascii="Times New Roman" w:eastAsia="標楷體" w:hAnsi="Times New Roman" w:cs="Times New Roman"/>
                <w:color w:val="000000" w:themeColor="text1"/>
                <w:sz w:val="22"/>
              </w:rPr>
              <w:t>處生產地魚市場其</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年及</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年同期魚價漲幅，並以</w:t>
            </w:r>
            <w:r w:rsidRPr="00AE0CE4">
              <w:rPr>
                <w:rFonts w:ascii="Times New Roman" w:eastAsia="標楷體" w:hAnsi="Times New Roman" w:cs="Times New Roman"/>
                <w:color w:val="FF0000"/>
                <w:sz w:val="22"/>
                <w:shd w:val="clear" w:color="auto" w:fill="FFFF00"/>
              </w:rPr>
              <w:t>113</w:t>
            </w:r>
            <w:r w:rsidRPr="00AE0CE4">
              <w:rPr>
                <w:rFonts w:ascii="Times New Roman" w:eastAsia="標楷體" w:hAnsi="Times New Roman" w:cs="Times New Roman"/>
                <w:color w:val="FF0000"/>
                <w:sz w:val="22"/>
                <w:shd w:val="clear" w:color="auto" w:fill="FFFF00"/>
              </w:rPr>
              <w:t>年生產實績</w:t>
            </w:r>
            <w:r w:rsidRPr="00AE0CE4">
              <w:rPr>
                <w:rFonts w:ascii="Times New Roman" w:eastAsia="標楷體" w:hAnsi="Times New Roman" w:cs="Times New Roman"/>
                <w:color w:val="000000" w:themeColor="text1"/>
                <w:sz w:val="22"/>
              </w:rPr>
              <w:t>之魚價，按漲跌幅適時調整</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年之平均魚價。</w:t>
            </w:r>
          </w:p>
        </w:tc>
      </w:tr>
      <w:tr w:rsidR="00AE0CE4" w:rsidRPr="00AE0CE4" w14:paraId="686749C3" w14:textId="77777777" w:rsidTr="00E55772">
        <w:trPr>
          <w:trHeight w:val="1302"/>
          <w:jc w:val="center"/>
        </w:trPr>
        <w:tc>
          <w:tcPr>
            <w:tcW w:w="426" w:type="dxa"/>
            <w:vMerge/>
            <w:tcBorders>
              <w:left w:val="single" w:sz="4" w:space="0" w:color="000000"/>
              <w:right w:val="single" w:sz="4" w:space="0" w:color="auto"/>
            </w:tcBorders>
            <w:shd w:val="clear" w:color="auto" w:fill="auto"/>
            <w:vAlign w:val="center"/>
          </w:tcPr>
          <w:p w14:paraId="0923BCF6"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3B14DB1F"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2A26FF1E"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192</w:t>
            </w:r>
          </w:p>
        </w:tc>
        <w:tc>
          <w:tcPr>
            <w:tcW w:w="1587" w:type="dxa"/>
            <w:tcBorders>
              <w:top w:val="single" w:sz="4" w:space="0" w:color="000000"/>
              <w:left w:val="single" w:sz="4" w:space="0" w:color="000000"/>
              <w:bottom w:val="single" w:sz="4" w:space="0" w:color="000000"/>
            </w:tcBorders>
            <w:shd w:val="clear" w:color="auto" w:fill="auto"/>
            <w:vAlign w:val="center"/>
          </w:tcPr>
          <w:p w14:paraId="3515E6F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169</w:t>
            </w:r>
          </w:p>
        </w:tc>
        <w:tc>
          <w:tcPr>
            <w:tcW w:w="1587" w:type="dxa"/>
            <w:tcBorders>
              <w:top w:val="single" w:sz="4" w:space="0" w:color="000000"/>
              <w:left w:val="single" w:sz="4" w:space="0" w:color="000000"/>
              <w:bottom w:val="single" w:sz="4" w:space="0" w:color="000000"/>
            </w:tcBorders>
            <w:shd w:val="clear" w:color="auto" w:fill="auto"/>
            <w:vAlign w:val="center"/>
          </w:tcPr>
          <w:p w14:paraId="244B172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200</w:t>
            </w:r>
          </w:p>
        </w:tc>
        <w:tc>
          <w:tcPr>
            <w:tcW w:w="1587" w:type="dxa"/>
            <w:tcBorders>
              <w:top w:val="single" w:sz="4" w:space="0" w:color="000000"/>
              <w:left w:val="single" w:sz="4" w:space="0" w:color="000000"/>
              <w:bottom w:val="single" w:sz="4" w:space="0" w:color="000000"/>
            </w:tcBorders>
            <w:shd w:val="clear" w:color="auto" w:fill="auto"/>
            <w:vAlign w:val="center"/>
          </w:tcPr>
          <w:p w14:paraId="6FC4298D"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205</w:t>
            </w:r>
          </w:p>
        </w:tc>
        <w:tc>
          <w:tcPr>
            <w:tcW w:w="1303" w:type="dxa"/>
            <w:tcBorders>
              <w:top w:val="single" w:sz="4" w:space="0" w:color="000000"/>
              <w:left w:val="single" w:sz="4" w:space="0" w:color="000000"/>
              <w:bottom w:val="single" w:sz="4" w:space="0" w:color="000000"/>
            </w:tcBorders>
            <w:shd w:val="clear" w:color="auto" w:fill="auto"/>
            <w:vAlign w:val="center"/>
          </w:tcPr>
          <w:p w14:paraId="537B062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2.5</w:t>
            </w:r>
          </w:p>
        </w:tc>
        <w:tc>
          <w:tcPr>
            <w:tcW w:w="6521" w:type="dxa"/>
            <w:vMerge/>
            <w:tcBorders>
              <w:left w:val="single" w:sz="4" w:space="0" w:color="000000"/>
              <w:right w:val="single" w:sz="4" w:space="0" w:color="000000"/>
            </w:tcBorders>
            <w:shd w:val="clear" w:color="auto" w:fill="auto"/>
            <w:vAlign w:val="center"/>
          </w:tcPr>
          <w:p w14:paraId="31A6D5DD"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69E44D1E" w14:textId="77777777" w:rsidTr="00E55772">
        <w:trPr>
          <w:trHeight w:val="1400"/>
          <w:jc w:val="center"/>
        </w:trPr>
        <w:tc>
          <w:tcPr>
            <w:tcW w:w="426" w:type="dxa"/>
            <w:vMerge/>
            <w:tcBorders>
              <w:left w:val="single" w:sz="4" w:space="0" w:color="000000"/>
              <w:bottom w:val="single" w:sz="4" w:space="0" w:color="auto"/>
              <w:right w:val="single" w:sz="4" w:space="0" w:color="auto"/>
            </w:tcBorders>
            <w:shd w:val="clear" w:color="auto" w:fill="auto"/>
            <w:vAlign w:val="center"/>
          </w:tcPr>
          <w:p w14:paraId="5D85ACC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auto"/>
            </w:tcBorders>
            <w:shd w:val="clear" w:color="auto" w:fill="auto"/>
            <w:vAlign w:val="center"/>
          </w:tcPr>
          <w:p w14:paraId="6C435B69"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6F16BFA8"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740,608</w:t>
            </w:r>
          </w:p>
        </w:tc>
        <w:tc>
          <w:tcPr>
            <w:tcW w:w="1587" w:type="dxa"/>
            <w:tcBorders>
              <w:top w:val="single" w:sz="4" w:space="0" w:color="000000"/>
              <w:left w:val="single" w:sz="4" w:space="0" w:color="000000"/>
              <w:bottom w:val="single" w:sz="4" w:space="0" w:color="000000"/>
            </w:tcBorders>
            <w:shd w:val="clear" w:color="auto" w:fill="auto"/>
            <w:vAlign w:val="center"/>
          </w:tcPr>
          <w:p w14:paraId="56C37B4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635,053</w:t>
            </w:r>
          </w:p>
        </w:tc>
        <w:tc>
          <w:tcPr>
            <w:tcW w:w="1587" w:type="dxa"/>
            <w:tcBorders>
              <w:top w:val="single" w:sz="4" w:space="0" w:color="000000"/>
              <w:left w:val="single" w:sz="4" w:space="0" w:color="000000"/>
              <w:bottom w:val="single" w:sz="4" w:space="0" w:color="000000"/>
            </w:tcBorders>
            <w:shd w:val="clear" w:color="auto" w:fill="auto"/>
            <w:vAlign w:val="center"/>
          </w:tcPr>
          <w:p w14:paraId="245C43C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555,540</w:t>
            </w:r>
          </w:p>
        </w:tc>
        <w:tc>
          <w:tcPr>
            <w:tcW w:w="1587" w:type="dxa"/>
            <w:tcBorders>
              <w:top w:val="single" w:sz="4" w:space="0" w:color="000000"/>
              <w:left w:val="single" w:sz="4" w:space="0" w:color="000000"/>
              <w:bottom w:val="single" w:sz="4" w:space="0" w:color="000000"/>
            </w:tcBorders>
            <w:shd w:val="clear" w:color="auto" w:fill="auto"/>
            <w:vAlign w:val="center"/>
          </w:tcPr>
          <w:p w14:paraId="02A0267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582,303</w:t>
            </w:r>
          </w:p>
        </w:tc>
        <w:tc>
          <w:tcPr>
            <w:tcW w:w="1303" w:type="dxa"/>
            <w:tcBorders>
              <w:top w:val="single" w:sz="4" w:space="0" w:color="000000"/>
              <w:left w:val="single" w:sz="4" w:space="0" w:color="000000"/>
              <w:bottom w:val="single" w:sz="4" w:space="0" w:color="000000"/>
            </w:tcBorders>
            <w:shd w:val="clear" w:color="auto" w:fill="auto"/>
            <w:vAlign w:val="center"/>
          </w:tcPr>
          <w:p w14:paraId="54F09DE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4.8</w:t>
            </w:r>
          </w:p>
        </w:tc>
        <w:tc>
          <w:tcPr>
            <w:tcW w:w="6521" w:type="dxa"/>
            <w:vMerge/>
            <w:tcBorders>
              <w:left w:val="single" w:sz="4" w:space="0" w:color="000000"/>
              <w:bottom w:val="single" w:sz="4" w:space="0" w:color="auto"/>
              <w:right w:val="single" w:sz="4" w:space="0" w:color="000000"/>
            </w:tcBorders>
            <w:shd w:val="clear" w:color="auto" w:fill="auto"/>
            <w:vAlign w:val="center"/>
          </w:tcPr>
          <w:p w14:paraId="2DE5F492"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34B20D13" w14:textId="77777777" w:rsidTr="00E55772">
        <w:trPr>
          <w:trHeight w:val="1496"/>
          <w:jc w:val="center"/>
        </w:trPr>
        <w:tc>
          <w:tcPr>
            <w:tcW w:w="426" w:type="dxa"/>
            <w:vMerge w:val="restart"/>
            <w:tcBorders>
              <w:top w:val="single" w:sz="4" w:space="0" w:color="auto"/>
              <w:left w:val="single" w:sz="4" w:space="0" w:color="000000"/>
              <w:right w:val="single" w:sz="4" w:space="0" w:color="auto"/>
            </w:tcBorders>
            <w:shd w:val="clear" w:color="auto" w:fill="auto"/>
            <w:vAlign w:val="center"/>
          </w:tcPr>
          <w:p w14:paraId="766F6E0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一支釣</w:t>
            </w:r>
          </w:p>
        </w:tc>
        <w:tc>
          <w:tcPr>
            <w:tcW w:w="708" w:type="dxa"/>
            <w:gridSpan w:val="2"/>
            <w:tcBorders>
              <w:top w:val="single" w:sz="4" w:space="0" w:color="auto"/>
              <w:left w:val="single" w:sz="4" w:space="0" w:color="auto"/>
              <w:bottom w:val="single" w:sz="4" w:space="0" w:color="000000"/>
            </w:tcBorders>
            <w:shd w:val="clear" w:color="auto" w:fill="auto"/>
            <w:vAlign w:val="center"/>
          </w:tcPr>
          <w:p w14:paraId="2BDE2073"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038F9DF1"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9,063</w:t>
            </w:r>
          </w:p>
        </w:tc>
        <w:tc>
          <w:tcPr>
            <w:tcW w:w="1587" w:type="dxa"/>
            <w:tcBorders>
              <w:top w:val="single" w:sz="4" w:space="0" w:color="000000"/>
              <w:left w:val="single" w:sz="4" w:space="0" w:color="000000"/>
              <w:bottom w:val="single" w:sz="4" w:space="0" w:color="000000"/>
            </w:tcBorders>
            <w:shd w:val="clear" w:color="auto" w:fill="auto"/>
            <w:vAlign w:val="center"/>
          </w:tcPr>
          <w:p w14:paraId="37AAE8F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5,502</w:t>
            </w:r>
          </w:p>
        </w:tc>
        <w:tc>
          <w:tcPr>
            <w:tcW w:w="1587" w:type="dxa"/>
            <w:tcBorders>
              <w:top w:val="single" w:sz="4" w:space="0" w:color="000000"/>
              <w:left w:val="single" w:sz="4" w:space="0" w:color="000000"/>
              <w:bottom w:val="single" w:sz="4" w:space="0" w:color="000000"/>
            </w:tcBorders>
            <w:shd w:val="clear" w:color="auto" w:fill="auto"/>
            <w:vAlign w:val="center"/>
          </w:tcPr>
          <w:p w14:paraId="32B7167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6,184</w:t>
            </w:r>
          </w:p>
        </w:tc>
        <w:tc>
          <w:tcPr>
            <w:tcW w:w="1587" w:type="dxa"/>
            <w:tcBorders>
              <w:top w:val="single" w:sz="4" w:space="0" w:color="000000"/>
              <w:left w:val="single" w:sz="4" w:space="0" w:color="000000"/>
              <w:bottom w:val="single" w:sz="4" w:space="0" w:color="000000"/>
            </w:tcBorders>
            <w:shd w:val="clear" w:color="auto" w:fill="auto"/>
            <w:vAlign w:val="center"/>
          </w:tcPr>
          <w:p w14:paraId="34E6379D"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6,124</w:t>
            </w:r>
          </w:p>
        </w:tc>
        <w:tc>
          <w:tcPr>
            <w:tcW w:w="1303" w:type="dxa"/>
            <w:tcBorders>
              <w:top w:val="single" w:sz="4" w:space="0" w:color="000000"/>
              <w:left w:val="single" w:sz="4" w:space="0" w:color="000000"/>
              <w:bottom w:val="single" w:sz="4" w:space="0" w:color="000000"/>
            </w:tcBorders>
            <w:shd w:val="clear" w:color="auto" w:fill="auto"/>
            <w:vAlign w:val="center"/>
          </w:tcPr>
          <w:p w14:paraId="7EF04E15"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w:t>
            </w:r>
          </w:p>
        </w:tc>
        <w:tc>
          <w:tcPr>
            <w:tcW w:w="6521" w:type="dxa"/>
            <w:vMerge w:val="restart"/>
            <w:tcBorders>
              <w:top w:val="single" w:sz="4" w:space="0" w:color="auto"/>
              <w:left w:val="single" w:sz="4" w:space="0" w:color="000000"/>
              <w:right w:val="single" w:sz="4" w:space="0" w:color="000000"/>
            </w:tcBorders>
            <w:shd w:val="clear" w:color="auto" w:fill="auto"/>
          </w:tcPr>
          <w:p w14:paraId="63F089D7" w14:textId="77777777" w:rsidR="00AE0CE4" w:rsidRPr="00AE0CE4" w:rsidRDefault="00AE0CE4" w:rsidP="00C02B05">
            <w:pPr>
              <w:pStyle w:val="a9"/>
              <w:widowControl/>
              <w:numPr>
                <w:ilvl w:val="0"/>
                <w:numId w:val="66"/>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生產目標：依據前述公式計算，推估</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年度生產目標為</w:t>
            </w:r>
            <w:r w:rsidRPr="00AE0CE4">
              <w:rPr>
                <w:rFonts w:ascii="Times New Roman" w:eastAsia="標楷體" w:hAnsi="Times New Roman" w:cs="Times New Roman"/>
                <w:color w:val="000000" w:themeColor="text1"/>
                <w:sz w:val="22"/>
              </w:rPr>
              <w:t>6,124</w:t>
            </w:r>
            <w:r w:rsidRPr="00AE0CE4">
              <w:rPr>
                <w:rFonts w:ascii="Times New Roman" w:eastAsia="標楷體" w:hAnsi="Times New Roman" w:cs="Times New Roman"/>
                <w:color w:val="000000" w:themeColor="text1"/>
                <w:sz w:val="22"/>
              </w:rPr>
              <w:t>公噸，</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年度預估實績為</w:t>
            </w:r>
            <w:r w:rsidRPr="00AE0CE4">
              <w:rPr>
                <w:rFonts w:ascii="Times New Roman" w:eastAsia="標楷體" w:hAnsi="Times New Roman" w:cs="Times New Roman"/>
                <w:color w:val="000000" w:themeColor="text1"/>
                <w:sz w:val="22"/>
              </w:rPr>
              <w:t>6,184</w:t>
            </w:r>
            <w:r w:rsidRPr="00AE0CE4">
              <w:rPr>
                <w:rFonts w:ascii="Times New Roman" w:eastAsia="標楷體" w:hAnsi="Times New Roman" w:cs="Times New Roman"/>
                <w:color w:val="000000" w:themeColor="text1"/>
                <w:sz w:val="22"/>
              </w:rPr>
              <w:t>公噸；至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年估計實績較</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年生產目標減少</w:t>
            </w:r>
            <w:r w:rsidRPr="00AE0CE4">
              <w:rPr>
                <w:rFonts w:ascii="Times New Roman" w:eastAsia="標楷體" w:hAnsi="Times New Roman" w:cs="Times New Roman"/>
                <w:color w:val="000000" w:themeColor="text1"/>
                <w:sz w:val="22"/>
              </w:rPr>
              <w:t>40.9%</w:t>
            </w:r>
            <w:r w:rsidRPr="00AE0CE4">
              <w:rPr>
                <w:rFonts w:ascii="Times New Roman" w:eastAsia="標楷體" w:hAnsi="Times New Roman" w:cs="Times New Roman"/>
                <w:color w:val="000000" w:themeColor="text1"/>
                <w:sz w:val="22"/>
              </w:rPr>
              <w:t>，經查證係因</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年上半年減少</w:t>
            </w:r>
            <w:r w:rsidRPr="00AE0CE4">
              <w:rPr>
                <w:rFonts w:ascii="Times New Roman" w:eastAsia="標楷體" w:hAnsi="Times New Roman" w:cs="Times New Roman"/>
                <w:color w:val="000000" w:themeColor="text1"/>
                <w:sz w:val="22"/>
              </w:rPr>
              <w:t>(59.6%)</w:t>
            </w:r>
            <w:r w:rsidRPr="00AE0CE4">
              <w:rPr>
                <w:rFonts w:ascii="Times New Roman" w:eastAsia="標楷體" w:hAnsi="Times New Roman" w:cs="Times New Roman"/>
                <w:color w:val="000000" w:themeColor="text1"/>
                <w:sz w:val="22"/>
              </w:rPr>
              <w:t>之緣故。</w:t>
            </w:r>
          </w:p>
          <w:p w14:paraId="1DE4F405" w14:textId="77777777" w:rsidR="00AE0CE4" w:rsidRPr="00AE0CE4" w:rsidRDefault="00AE0CE4" w:rsidP="00C02B05">
            <w:pPr>
              <w:pStyle w:val="a9"/>
              <w:widowControl/>
              <w:numPr>
                <w:ilvl w:val="0"/>
                <w:numId w:val="66"/>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平均價格：</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年魚市場平均拍賣價格約在</w:t>
            </w:r>
            <w:r w:rsidRPr="00AE0CE4">
              <w:rPr>
                <w:rFonts w:ascii="Times New Roman" w:eastAsia="標楷體" w:hAnsi="Times New Roman" w:cs="Times New Roman"/>
                <w:color w:val="000000" w:themeColor="text1"/>
                <w:sz w:val="22"/>
              </w:rPr>
              <w:t>135</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160</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公斤之間，</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年生產目標平均價格估計為</w:t>
            </w:r>
            <w:r w:rsidRPr="00AE0CE4">
              <w:rPr>
                <w:rFonts w:ascii="Times New Roman" w:eastAsia="標楷體" w:hAnsi="Times New Roman" w:cs="Times New Roman"/>
                <w:color w:val="000000" w:themeColor="text1"/>
                <w:sz w:val="22"/>
              </w:rPr>
              <w:t>165</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
          <w:p w14:paraId="73722168"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7C787875"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查</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年各縣市各港口查報資料顯示，雜</w:t>
            </w:r>
            <w:proofErr w:type="gramStart"/>
            <w:r w:rsidRPr="00AE0CE4">
              <w:rPr>
                <w:rFonts w:ascii="Times New Roman" w:eastAsia="標楷體" w:hAnsi="Times New Roman" w:cs="Times New Roman"/>
                <w:color w:val="000000" w:themeColor="text1"/>
                <w:sz w:val="22"/>
              </w:rPr>
              <w:t>魚延繩釣所</w:t>
            </w:r>
            <w:proofErr w:type="gramEnd"/>
            <w:r w:rsidRPr="00AE0CE4">
              <w:rPr>
                <w:rFonts w:ascii="Times New Roman" w:eastAsia="標楷體" w:hAnsi="Times New Roman" w:cs="Times New Roman"/>
                <w:color w:val="000000" w:themeColor="text1"/>
                <w:sz w:val="22"/>
              </w:rPr>
              <w:t>捕之優勢魚種包括真鯛、紅鋤齒</w:t>
            </w:r>
            <w:proofErr w:type="gramStart"/>
            <w:r w:rsidRPr="00AE0CE4">
              <w:rPr>
                <w:rFonts w:ascii="Times New Roman" w:eastAsia="標楷體" w:hAnsi="Times New Roman" w:cs="Times New Roman"/>
                <w:color w:val="000000" w:themeColor="text1"/>
                <w:sz w:val="22"/>
              </w:rPr>
              <w:t>鯛</w:t>
            </w:r>
            <w:proofErr w:type="gramEnd"/>
            <w:r w:rsidRPr="00AE0CE4">
              <w:rPr>
                <w:rFonts w:ascii="Times New Roman" w:eastAsia="標楷體" w:hAnsi="Times New Roman" w:cs="Times New Roman"/>
                <w:color w:val="000000" w:themeColor="text1"/>
                <w:sz w:val="22"/>
              </w:rPr>
              <w:t>、黑</w:t>
            </w:r>
            <w:proofErr w:type="gramStart"/>
            <w:r w:rsidRPr="00AE0CE4">
              <w:rPr>
                <w:rFonts w:ascii="Times New Roman" w:eastAsia="標楷體" w:hAnsi="Times New Roman" w:cs="Times New Roman"/>
                <w:color w:val="000000" w:themeColor="text1"/>
                <w:sz w:val="22"/>
              </w:rPr>
              <w:t>鯛</w:t>
            </w:r>
            <w:proofErr w:type="gramEnd"/>
            <w:r w:rsidRPr="00AE0CE4">
              <w:rPr>
                <w:rFonts w:ascii="Times New Roman" w:eastAsia="標楷體" w:hAnsi="Times New Roman" w:cs="Times New Roman"/>
                <w:color w:val="000000" w:themeColor="text1"/>
                <w:sz w:val="22"/>
              </w:rPr>
              <w:t>、杜氏</w:t>
            </w:r>
            <w:proofErr w:type="gramStart"/>
            <w:r w:rsidRPr="00AE0CE4">
              <w:rPr>
                <w:rFonts w:ascii="Times New Roman" w:eastAsia="標楷體" w:hAnsi="Times New Roman" w:cs="Times New Roman"/>
                <w:color w:val="000000" w:themeColor="text1"/>
                <w:sz w:val="22"/>
              </w:rPr>
              <w:t>鰤</w:t>
            </w:r>
            <w:proofErr w:type="gramEnd"/>
            <w:r w:rsidRPr="00AE0CE4">
              <w:rPr>
                <w:rFonts w:ascii="Times New Roman" w:eastAsia="標楷體" w:hAnsi="Times New Roman" w:cs="Times New Roman"/>
                <w:color w:val="000000" w:themeColor="text1"/>
                <w:sz w:val="22"/>
              </w:rPr>
              <w:t>等</w:t>
            </w:r>
            <w:r w:rsidRPr="00AE0CE4">
              <w:rPr>
                <w:rFonts w:ascii="Times New Roman" w:eastAsia="標楷體" w:hAnsi="Times New Roman" w:cs="Times New Roman"/>
                <w:color w:val="000000" w:themeColor="text1"/>
                <w:sz w:val="22"/>
              </w:rPr>
              <w:t>51</w:t>
            </w:r>
            <w:r w:rsidRPr="00AE0CE4">
              <w:rPr>
                <w:rFonts w:ascii="Times New Roman" w:eastAsia="標楷體" w:hAnsi="Times New Roman" w:cs="Times New Roman"/>
                <w:color w:val="000000" w:themeColor="text1"/>
                <w:sz w:val="22"/>
              </w:rPr>
              <w:t>種魚種，再將前</w:t>
            </w:r>
            <w:proofErr w:type="gramStart"/>
            <w:r w:rsidRPr="00AE0CE4">
              <w:rPr>
                <w:rFonts w:ascii="Times New Roman" w:eastAsia="標楷體" w:hAnsi="Times New Roman" w:cs="Times New Roman"/>
                <w:color w:val="000000" w:themeColor="text1"/>
                <w:sz w:val="22"/>
              </w:rPr>
              <w:t>揭魚種至</w:t>
            </w:r>
            <w:proofErr w:type="gramEnd"/>
            <w:r w:rsidRPr="00AE0CE4">
              <w:rPr>
                <w:rFonts w:ascii="Times New Roman" w:eastAsia="標楷體" w:hAnsi="Times New Roman" w:cs="Times New Roman"/>
                <w:color w:val="000000" w:themeColor="text1"/>
                <w:sz w:val="22"/>
              </w:rPr>
              <w:t>「漁產品批發市場交易行情站」檢索</w:t>
            </w:r>
            <w:r w:rsidRPr="00AE0CE4">
              <w:rPr>
                <w:rFonts w:ascii="Times New Roman" w:eastAsia="標楷體" w:hAnsi="Times New Roman" w:cs="Times New Roman"/>
                <w:color w:val="000000" w:themeColor="text1"/>
                <w:sz w:val="22"/>
              </w:rPr>
              <w:t>11</w:t>
            </w:r>
            <w:r w:rsidRPr="00AE0CE4">
              <w:rPr>
                <w:rFonts w:ascii="Times New Roman" w:eastAsia="標楷體" w:hAnsi="Times New Roman" w:cs="Times New Roman"/>
                <w:color w:val="000000" w:themeColor="text1"/>
                <w:sz w:val="22"/>
              </w:rPr>
              <w:t>處生產地</w:t>
            </w:r>
            <w:proofErr w:type="gramStart"/>
            <w:r w:rsidRPr="00AE0CE4">
              <w:rPr>
                <w:rFonts w:ascii="Times New Roman" w:eastAsia="標楷體" w:hAnsi="Times New Roman" w:cs="Times New Roman"/>
                <w:color w:val="000000" w:themeColor="text1"/>
                <w:sz w:val="22"/>
              </w:rPr>
              <w:t>魚市場其</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proofErr w:type="gramEnd"/>
            <w:r w:rsidRPr="00AE0CE4">
              <w:rPr>
                <w:rFonts w:ascii="Times New Roman" w:eastAsia="標楷體" w:hAnsi="Times New Roman" w:cs="Times New Roman"/>
                <w:color w:val="000000" w:themeColor="text1"/>
                <w:sz w:val="22"/>
              </w:rPr>
              <w:t>及</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年同期魚價漲幅，並以</w:t>
            </w:r>
            <w:r w:rsidRPr="00AE0CE4">
              <w:rPr>
                <w:rFonts w:ascii="Times New Roman" w:eastAsia="標楷體" w:hAnsi="Times New Roman" w:cs="Times New Roman"/>
                <w:color w:val="FF0000"/>
                <w:sz w:val="22"/>
                <w:shd w:val="clear" w:color="auto" w:fill="FFFF00"/>
              </w:rPr>
              <w:t>113</w:t>
            </w:r>
            <w:r w:rsidRPr="00AE0CE4">
              <w:rPr>
                <w:rFonts w:ascii="Times New Roman" w:eastAsia="標楷體" w:hAnsi="Times New Roman" w:cs="Times New Roman"/>
                <w:color w:val="FF0000"/>
                <w:sz w:val="22"/>
                <w:shd w:val="clear" w:color="auto" w:fill="FFFF00"/>
              </w:rPr>
              <w:t>年生產實績</w:t>
            </w:r>
            <w:r w:rsidRPr="00AE0CE4">
              <w:rPr>
                <w:rFonts w:ascii="Times New Roman" w:eastAsia="標楷體" w:hAnsi="Times New Roman" w:cs="Times New Roman"/>
                <w:color w:val="000000" w:themeColor="text1"/>
                <w:sz w:val="22"/>
              </w:rPr>
              <w:t>之魚價，</w:t>
            </w:r>
            <w:proofErr w:type="gramStart"/>
            <w:r w:rsidRPr="00AE0CE4">
              <w:rPr>
                <w:rFonts w:ascii="Times New Roman" w:eastAsia="標楷體" w:hAnsi="Times New Roman" w:cs="Times New Roman"/>
                <w:color w:val="000000" w:themeColor="text1"/>
                <w:sz w:val="22"/>
              </w:rPr>
              <w:t>按漲跌幅</w:t>
            </w:r>
            <w:proofErr w:type="gramEnd"/>
            <w:r w:rsidRPr="00AE0CE4">
              <w:rPr>
                <w:rFonts w:ascii="Times New Roman" w:eastAsia="標楷體" w:hAnsi="Times New Roman" w:cs="Times New Roman"/>
                <w:color w:val="000000" w:themeColor="text1"/>
                <w:sz w:val="22"/>
              </w:rPr>
              <w:t>適時調整</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年之平均魚價。</w:t>
            </w:r>
          </w:p>
        </w:tc>
      </w:tr>
      <w:tr w:rsidR="00AE0CE4" w:rsidRPr="00AE0CE4" w14:paraId="51C0B67F" w14:textId="77777777" w:rsidTr="00E55772">
        <w:trPr>
          <w:trHeight w:val="1691"/>
          <w:jc w:val="center"/>
        </w:trPr>
        <w:tc>
          <w:tcPr>
            <w:tcW w:w="426" w:type="dxa"/>
            <w:vMerge/>
            <w:tcBorders>
              <w:left w:val="single" w:sz="4" w:space="0" w:color="000000"/>
              <w:right w:val="single" w:sz="4" w:space="0" w:color="auto"/>
            </w:tcBorders>
            <w:shd w:val="clear" w:color="auto" w:fill="auto"/>
            <w:vAlign w:val="center"/>
          </w:tcPr>
          <w:p w14:paraId="2DAC7363"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4BD35C81"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06909BE8"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153</w:t>
            </w:r>
          </w:p>
        </w:tc>
        <w:tc>
          <w:tcPr>
            <w:tcW w:w="1587" w:type="dxa"/>
            <w:tcBorders>
              <w:top w:val="single" w:sz="4" w:space="0" w:color="000000"/>
              <w:left w:val="single" w:sz="4" w:space="0" w:color="000000"/>
              <w:bottom w:val="single" w:sz="4" w:space="0" w:color="000000"/>
            </w:tcBorders>
            <w:shd w:val="clear" w:color="auto" w:fill="auto"/>
            <w:vAlign w:val="center"/>
          </w:tcPr>
          <w:p w14:paraId="74B9BAFE"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121</w:t>
            </w:r>
          </w:p>
        </w:tc>
        <w:tc>
          <w:tcPr>
            <w:tcW w:w="1587" w:type="dxa"/>
            <w:tcBorders>
              <w:top w:val="single" w:sz="4" w:space="0" w:color="000000"/>
              <w:left w:val="single" w:sz="4" w:space="0" w:color="000000"/>
              <w:bottom w:val="single" w:sz="4" w:space="0" w:color="000000"/>
            </w:tcBorders>
            <w:shd w:val="clear" w:color="auto" w:fill="auto"/>
            <w:vAlign w:val="center"/>
          </w:tcPr>
          <w:p w14:paraId="14478675"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160</w:t>
            </w:r>
          </w:p>
        </w:tc>
        <w:tc>
          <w:tcPr>
            <w:tcW w:w="1587" w:type="dxa"/>
            <w:tcBorders>
              <w:top w:val="single" w:sz="4" w:space="0" w:color="000000"/>
              <w:left w:val="single" w:sz="4" w:space="0" w:color="000000"/>
              <w:bottom w:val="single" w:sz="4" w:space="0" w:color="000000"/>
            </w:tcBorders>
            <w:shd w:val="clear" w:color="auto" w:fill="auto"/>
            <w:vAlign w:val="center"/>
          </w:tcPr>
          <w:p w14:paraId="16FDE47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165</w:t>
            </w:r>
          </w:p>
        </w:tc>
        <w:tc>
          <w:tcPr>
            <w:tcW w:w="1303" w:type="dxa"/>
            <w:tcBorders>
              <w:top w:val="single" w:sz="4" w:space="0" w:color="000000"/>
              <w:left w:val="single" w:sz="4" w:space="0" w:color="000000"/>
              <w:bottom w:val="single" w:sz="4" w:space="0" w:color="000000"/>
            </w:tcBorders>
            <w:shd w:val="clear" w:color="auto" w:fill="auto"/>
            <w:vAlign w:val="center"/>
          </w:tcPr>
          <w:p w14:paraId="25315D6D"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3.1</w:t>
            </w:r>
          </w:p>
        </w:tc>
        <w:tc>
          <w:tcPr>
            <w:tcW w:w="6521" w:type="dxa"/>
            <w:vMerge/>
            <w:tcBorders>
              <w:left w:val="single" w:sz="4" w:space="0" w:color="000000"/>
              <w:right w:val="single" w:sz="4" w:space="0" w:color="000000"/>
            </w:tcBorders>
            <w:shd w:val="clear" w:color="auto" w:fill="auto"/>
            <w:vAlign w:val="center"/>
          </w:tcPr>
          <w:p w14:paraId="71D9F609"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1B116F15" w14:textId="77777777" w:rsidTr="00E55772">
        <w:trPr>
          <w:trHeight w:val="1440"/>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69261075"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74524F0A"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14AF1A1D"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1,385,021</w:t>
            </w:r>
          </w:p>
        </w:tc>
        <w:tc>
          <w:tcPr>
            <w:tcW w:w="1587" w:type="dxa"/>
            <w:tcBorders>
              <w:top w:val="single" w:sz="4" w:space="0" w:color="000000"/>
              <w:left w:val="single" w:sz="4" w:space="0" w:color="000000"/>
              <w:bottom w:val="single" w:sz="4" w:space="0" w:color="000000"/>
            </w:tcBorders>
            <w:shd w:val="clear" w:color="auto" w:fill="auto"/>
            <w:vAlign w:val="center"/>
          </w:tcPr>
          <w:p w14:paraId="1C89782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665,896</w:t>
            </w:r>
          </w:p>
        </w:tc>
        <w:tc>
          <w:tcPr>
            <w:tcW w:w="1587" w:type="dxa"/>
            <w:tcBorders>
              <w:top w:val="single" w:sz="4" w:space="0" w:color="000000"/>
              <w:left w:val="single" w:sz="4" w:space="0" w:color="000000"/>
              <w:bottom w:val="single" w:sz="4" w:space="0" w:color="000000"/>
            </w:tcBorders>
            <w:shd w:val="clear" w:color="auto" w:fill="auto"/>
            <w:vAlign w:val="center"/>
          </w:tcPr>
          <w:p w14:paraId="60D3D4D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989,504</w:t>
            </w:r>
          </w:p>
        </w:tc>
        <w:tc>
          <w:tcPr>
            <w:tcW w:w="1587" w:type="dxa"/>
            <w:tcBorders>
              <w:top w:val="single" w:sz="4" w:space="0" w:color="000000"/>
              <w:left w:val="single" w:sz="4" w:space="0" w:color="000000"/>
              <w:bottom w:val="single" w:sz="4" w:space="0" w:color="000000"/>
            </w:tcBorders>
            <w:shd w:val="clear" w:color="auto" w:fill="auto"/>
            <w:vAlign w:val="center"/>
          </w:tcPr>
          <w:p w14:paraId="399970C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1,010,477</w:t>
            </w:r>
          </w:p>
        </w:tc>
        <w:tc>
          <w:tcPr>
            <w:tcW w:w="1303" w:type="dxa"/>
            <w:tcBorders>
              <w:top w:val="single" w:sz="4" w:space="0" w:color="000000"/>
              <w:left w:val="single" w:sz="4" w:space="0" w:color="000000"/>
              <w:bottom w:val="single" w:sz="4" w:space="0" w:color="000000"/>
            </w:tcBorders>
            <w:shd w:val="clear" w:color="auto" w:fill="auto"/>
            <w:vAlign w:val="center"/>
          </w:tcPr>
          <w:p w14:paraId="4E8799D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2.1</w:t>
            </w:r>
          </w:p>
        </w:tc>
        <w:tc>
          <w:tcPr>
            <w:tcW w:w="6521" w:type="dxa"/>
            <w:vMerge/>
            <w:tcBorders>
              <w:left w:val="single" w:sz="4" w:space="0" w:color="000000"/>
              <w:bottom w:val="single" w:sz="4" w:space="0" w:color="000000"/>
              <w:right w:val="single" w:sz="4" w:space="0" w:color="000000"/>
            </w:tcBorders>
            <w:shd w:val="clear" w:color="auto" w:fill="auto"/>
            <w:vAlign w:val="center"/>
          </w:tcPr>
          <w:p w14:paraId="4325C55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7A84C81E" w14:textId="77777777" w:rsidTr="00E55772">
        <w:trPr>
          <w:trHeight w:val="2829"/>
          <w:jc w:val="center"/>
        </w:trPr>
        <w:tc>
          <w:tcPr>
            <w:tcW w:w="426" w:type="dxa"/>
            <w:vMerge w:val="restart"/>
            <w:tcBorders>
              <w:left w:val="single" w:sz="4" w:space="0" w:color="000000"/>
              <w:right w:val="single" w:sz="4" w:space="0" w:color="auto"/>
            </w:tcBorders>
            <w:shd w:val="clear" w:color="auto" w:fill="auto"/>
            <w:vAlign w:val="center"/>
          </w:tcPr>
          <w:p w14:paraId="06DF3A7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扒網漁業</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3CD3C0A6"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22928815"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98,782</w:t>
            </w:r>
          </w:p>
        </w:tc>
        <w:tc>
          <w:tcPr>
            <w:tcW w:w="1587" w:type="dxa"/>
            <w:tcBorders>
              <w:top w:val="single" w:sz="4" w:space="0" w:color="000000"/>
              <w:left w:val="single" w:sz="4" w:space="0" w:color="000000"/>
              <w:bottom w:val="single" w:sz="4" w:space="0" w:color="000000"/>
            </w:tcBorders>
            <w:shd w:val="clear" w:color="auto" w:fill="auto"/>
            <w:vAlign w:val="center"/>
          </w:tcPr>
          <w:p w14:paraId="6A7B570E"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93,948</w:t>
            </w:r>
          </w:p>
        </w:tc>
        <w:tc>
          <w:tcPr>
            <w:tcW w:w="1587" w:type="dxa"/>
            <w:tcBorders>
              <w:top w:val="single" w:sz="4" w:space="0" w:color="000000"/>
              <w:left w:val="single" w:sz="4" w:space="0" w:color="000000"/>
              <w:bottom w:val="single" w:sz="4" w:space="0" w:color="000000"/>
            </w:tcBorders>
            <w:shd w:val="clear" w:color="auto" w:fill="auto"/>
            <w:vAlign w:val="center"/>
          </w:tcPr>
          <w:p w14:paraId="18C7B49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66,248</w:t>
            </w:r>
          </w:p>
        </w:tc>
        <w:tc>
          <w:tcPr>
            <w:tcW w:w="1587" w:type="dxa"/>
            <w:tcBorders>
              <w:top w:val="single" w:sz="4" w:space="0" w:color="000000"/>
              <w:left w:val="single" w:sz="4" w:space="0" w:color="000000"/>
              <w:bottom w:val="single" w:sz="4" w:space="0" w:color="000000"/>
            </w:tcBorders>
            <w:shd w:val="clear" w:color="auto" w:fill="auto"/>
            <w:vAlign w:val="center"/>
          </w:tcPr>
          <w:p w14:paraId="4067CC0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86,518</w:t>
            </w:r>
          </w:p>
        </w:tc>
        <w:tc>
          <w:tcPr>
            <w:tcW w:w="1303" w:type="dxa"/>
            <w:tcBorders>
              <w:top w:val="single" w:sz="4" w:space="0" w:color="000000"/>
              <w:left w:val="single" w:sz="4" w:space="0" w:color="000000"/>
              <w:bottom w:val="single" w:sz="4" w:space="0" w:color="000000"/>
            </w:tcBorders>
            <w:shd w:val="clear" w:color="auto" w:fill="auto"/>
            <w:vAlign w:val="center"/>
          </w:tcPr>
          <w:p w14:paraId="690B648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30.6</w:t>
            </w:r>
          </w:p>
        </w:tc>
        <w:tc>
          <w:tcPr>
            <w:tcW w:w="6521" w:type="dxa"/>
            <w:vMerge w:val="restart"/>
            <w:tcBorders>
              <w:left w:val="single" w:sz="4" w:space="0" w:color="000000"/>
              <w:right w:val="single" w:sz="4" w:space="0" w:color="000000"/>
            </w:tcBorders>
            <w:shd w:val="clear" w:color="auto" w:fill="auto"/>
          </w:tcPr>
          <w:p w14:paraId="751CD1DB" w14:textId="77777777" w:rsidR="00AE0CE4" w:rsidRPr="00AE0CE4" w:rsidRDefault="00AE0CE4" w:rsidP="00C02B05">
            <w:pPr>
              <w:pStyle w:val="a9"/>
              <w:widowControl/>
              <w:numPr>
                <w:ilvl w:val="0"/>
                <w:numId w:val="67"/>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生產目標：依據前述公式計算，推估</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年度生產目標為</w:t>
            </w:r>
            <w:r w:rsidRPr="00AE0CE4">
              <w:rPr>
                <w:rFonts w:ascii="Times New Roman" w:eastAsia="標楷體" w:hAnsi="Times New Roman" w:cs="Times New Roman"/>
                <w:color w:val="000000" w:themeColor="text1"/>
                <w:sz w:val="22"/>
              </w:rPr>
              <w:t>78,653</w:t>
            </w:r>
            <w:r w:rsidRPr="00AE0CE4">
              <w:rPr>
                <w:rFonts w:ascii="Times New Roman" w:eastAsia="標楷體" w:hAnsi="Times New Roman" w:cs="Times New Roman"/>
                <w:color w:val="000000" w:themeColor="text1"/>
                <w:sz w:val="22"/>
              </w:rPr>
              <w:t>公噸，</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年度預估實績為</w:t>
            </w:r>
            <w:r w:rsidRPr="00AE0CE4">
              <w:rPr>
                <w:rFonts w:ascii="Times New Roman" w:eastAsia="標楷體" w:hAnsi="Times New Roman" w:cs="Times New Roman"/>
                <w:color w:val="000000" w:themeColor="text1"/>
                <w:sz w:val="22"/>
              </w:rPr>
              <w:t>66,248</w:t>
            </w:r>
            <w:r w:rsidRPr="00AE0CE4">
              <w:rPr>
                <w:rFonts w:ascii="Times New Roman" w:eastAsia="標楷體" w:hAnsi="Times New Roman" w:cs="Times New Roman"/>
                <w:color w:val="000000" w:themeColor="text1"/>
                <w:sz w:val="22"/>
              </w:rPr>
              <w:t>公噸；至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年估計實績與</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年生產目標差距甚大，經查證係因</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年上半年減少</w:t>
            </w:r>
            <w:r w:rsidRPr="00AE0CE4">
              <w:rPr>
                <w:rFonts w:ascii="Times New Roman" w:eastAsia="標楷體" w:hAnsi="Times New Roman" w:cs="Times New Roman"/>
                <w:color w:val="000000" w:themeColor="text1"/>
                <w:sz w:val="22"/>
              </w:rPr>
              <w:t>(26.4%)</w:t>
            </w:r>
            <w:r w:rsidRPr="00AE0CE4">
              <w:rPr>
                <w:rFonts w:ascii="Times New Roman" w:eastAsia="標楷體" w:hAnsi="Times New Roman" w:cs="Times New Roman"/>
                <w:color w:val="000000" w:themeColor="text1"/>
                <w:sz w:val="22"/>
              </w:rPr>
              <w:t>之緣故，另</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年估計實績與</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年生產目標相差</w:t>
            </w:r>
            <w:r w:rsidRPr="00AE0CE4">
              <w:rPr>
                <w:rFonts w:ascii="Times New Roman" w:eastAsia="標楷體" w:hAnsi="Times New Roman" w:cs="Times New Roman"/>
                <w:color w:val="000000" w:themeColor="text1"/>
                <w:sz w:val="22"/>
              </w:rPr>
              <w:t>30.6%</w:t>
            </w:r>
            <w:r w:rsidRPr="00AE0CE4">
              <w:rPr>
                <w:rFonts w:ascii="Times New Roman" w:eastAsia="標楷體" w:hAnsi="Times New Roman" w:cs="Times New Roman"/>
                <w:color w:val="000000" w:themeColor="text1"/>
                <w:sz w:val="22"/>
              </w:rPr>
              <w:t>，係評估</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年每航次努力量上升之緣故</w:t>
            </w:r>
            <w:r w:rsidRPr="00AE0CE4">
              <w:rPr>
                <w:rFonts w:ascii="Times New Roman" w:eastAsia="標楷體" w:hAnsi="Times New Roman" w:cs="Times New Roman"/>
                <w:color w:val="000000" w:themeColor="text1"/>
                <w:sz w:val="22"/>
              </w:rPr>
              <w:t>(+30.6%)</w:t>
            </w:r>
            <w:r w:rsidRPr="00AE0CE4">
              <w:rPr>
                <w:rFonts w:ascii="Times New Roman" w:eastAsia="標楷體" w:hAnsi="Times New Roman" w:cs="Times New Roman"/>
                <w:color w:val="000000" w:themeColor="text1"/>
                <w:sz w:val="22"/>
              </w:rPr>
              <w:t>。</w:t>
            </w:r>
          </w:p>
          <w:p w14:paraId="6DABA296" w14:textId="77777777" w:rsidR="00AE0CE4" w:rsidRPr="00AE0CE4" w:rsidRDefault="00AE0CE4" w:rsidP="00C02B05">
            <w:pPr>
              <w:pStyle w:val="a9"/>
              <w:widowControl/>
              <w:numPr>
                <w:ilvl w:val="0"/>
                <w:numId w:val="67"/>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平均價格：</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年魚市場平均拍賣價格約在</w:t>
            </w:r>
            <w:r w:rsidRPr="00AE0CE4">
              <w:rPr>
                <w:rFonts w:ascii="Times New Roman" w:eastAsia="標楷體" w:hAnsi="Times New Roman" w:cs="Times New Roman"/>
                <w:color w:val="000000" w:themeColor="text1"/>
                <w:sz w:val="22"/>
              </w:rPr>
              <w:t>37</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49</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公斤之間，</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年生產目標平均價格估計為</w:t>
            </w:r>
            <w:r w:rsidRPr="00AE0CE4">
              <w:rPr>
                <w:rFonts w:ascii="Times New Roman" w:eastAsia="標楷體" w:hAnsi="Times New Roman" w:cs="Times New Roman"/>
                <w:color w:val="000000" w:themeColor="text1"/>
                <w:sz w:val="22"/>
              </w:rPr>
              <w:t>50</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
          <w:p w14:paraId="6C894136" w14:textId="77777777" w:rsidR="00AE0CE4" w:rsidRPr="00AE0CE4" w:rsidRDefault="00AE0CE4" w:rsidP="00C02B05">
            <w:pPr>
              <w:pStyle w:val="a9"/>
              <w:widowControl/>
              <w:numPr>
                <w:ilvl w:val="0"/>
                <w:numId w:val="67"/>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依據「</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w:t>
            </w:r>
            <w:proofErr w:type="gramStart"/>
            <w:r w:rsidRPr="00AE0CE4">
              <w:rPr>
                <w:rFonts w:ascii="Times New Roman" w:eastAsia="標楷體" w:hAnsi="Times New Roman" w:cs="Times New Roman"/>
                <w:color w:val="000000" w:themeColor="text1"/>
                <w:sz w:val="22"/>
              </w:rPr>
              <w:t>鯖</w:t>
            </w:r>
            <w:proofErr w:type="gramEnd"/>
            <w:r w:rsidRPr="00AE0CE4">
              <w:rPr>
                <w:rFonts w:ascii="Times New Roman" w:eastAsia="標楷體" w:hAnsi="Times New Roman" w:cs="Times New Roman"/>
                <w:color w:val="000000" w:themeColor="text1"/>
                <w:sz w:val="22"/>
              </w:rPr>
              <w:t>鰺漁業資源研究及管理適用生物參考點」研究報告，東北部花腹鯖之漁獲死亡係數</w:t>
            </w:r>
            <w:r w:rsidRPr="00AE0CE4">
              <w:rPr>
                <w:rFonts w:ascii="Times New Roman" w:eastAsia="標楷體" w:hAnsi="Times New Roman" w:cs="Times New Roman"/>
                <w:color w:val="000000" w:themeColor="text1"/>
                <w:sz w:val="22"/>
              </w:rPr>
              <w:t>(F)</w:t>
            </w:r>
            <w:r w:rsidRPr="00AE0CE4">
              <w:rPr>
                <w:rFonts w:ascii="Times New Roman" w:eastAsia="標楷體" w:hAnsi="Times New Roman" w:cs="Times New Roman"/>
                <w:color w:val="000000" w:themeColor="text1"/>
                <w:sz w:val="22"/>
              </w:rPr>
              <w:t>及單位加入產卵比例</w:t>
            </w:r>
            <w:r w:rsidRPr="00AE0CE4">
              <w:rPr>
                <w:rFonts w:ascii="Times New Roman" w:eastAsia="標楷體" w:hAnsi="Times New Roman" w:cs="Times New Roman"/>
                <w:color w:val="000000" w:themeColor="text1"/>
                <w:sz w:val="22"/>
              </w:rPr>
              <w:t>(SPR)</w:t>
            </w:r>
            <w:r w:rsidRPr="00AE0CE4">
              <w:rPr>
                <w:rFonts w:ascii="Times New Roman" w:eastAsia="標楷體" w:hAnsi="Times New Roman" w:cs="Times New Roman"/>
                <w:color w:val="000000" w:themeColor="text1"/>
                <w:sz w:val="22"/>
              </w:rPr>
              <w:t>對漁獲量有決定性的影響，漁獲量延遲響應時間為兩年，依據</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年之</w:t>
            </w:r>
            <w:r w:rsidRPr="00AE0CE4">
              <w:rPr>
                <w:rFonts w:ascii="Times New Roman" w:eastAsia="標楷體" w:hAnsi="Times New Roman" w:cs="Times New Roman"/>
                <w:color w:val="000000" w:themeColor="text1"/>
                <w:sz w:val="22"/>
              </w:rPr>
              <w:t>F</w:t>
            </w:r>
            <w:r w:rsidRPr="00AE0CE4">
              <w:rPr>
                <w:rFonts w:ascii="Times New Roman" w:eastAsia="標楷體" w:hAnsi="Times New Roman" w:cs="Times New Roman"/>
                <w:color w:val="000000" w:themeColor="text1"/>
                <w:sz w:val="22"/>
              </w:rPr>
              <w:t>及</w:t>
            </w:r>
            <w:r w:rsidRPr="00AE0CE4">
              <w:rPr>
                <w:rFonts w:ascii="Times New Roman" w:eastAsia="標楷體" w:hAnsi="Times New Roman" w:cs="Times New Roman"/>
                <w:color w:val="000000" w:themeColor="text1"/>
                <w:sz w:val="22"/>
              </w:rPr>
              <w:t>SPR</w:t>
            </w:r>
            <w:r w:rsidRPr="00AE0CE4">
              <w:rPr>
                <w:rFonts w:ascii="Times New Roman" w:eastAsia="標楷體" w:hAnsi="Times New Roman" w:cs="Times New Roman"/>
                <w:color w:val="000000" w:themeColor="text1"/>
                <w:sz w:val="22"/>
              </w:rPr>
              <w:t>指標顯示</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年將有較佳的資源補充量，故將扒網之原估計生產目標</w:t>
            </w:r>
            <w:r w:rsidRPr="00AE0CE4">
              <w:rPr>
                <w:rFonts w:ascii="Times New Roman" w:eastAsia="標楷體" w:hAnsi="Times New Roman" w:cs="Times New Roman"/>
                <w:color w:val="000000" w:themeColor="text1"/>
                <w:sz w:val="22"/>
              </w:rPr>
              <w:t>(78,653</w:t>
            </w:r>
            <w:r w:rsidRPr="00AE0CE4">
              <w:rPr>
                <w:rFonts w:ascii="Times New Roman" w:eastAsia="標楷體" w:hAnsi="Times New Roman" w:cs="Times New Roman"/>
                <w:color w:val="000000" w:themeColor="text1"/>
                <w:sz w:val="22"/>
              </w:rPr>
              <w:t>公噸</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上調</w:t>
            </w:r>
            <w:r w:rsidRPr="00AE0CE4">
              <w:rPr>
                <w:rFonts w:ascii="Times New Roman" w:eastAsia="標楷體" w:hAnsi="Times New Roman" w:cs="Times New Roman"/>
                <w:color w:val="000000" w:themeColor="text1"/>
                <w:sz w:val="22"/>
              </w:rPr>
              <w:t>10%</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86,518</w:t>
            </w:r>
            <w:r w:rsidRPr="00AE0CE4">
              <w:rPr>
                <w:rFonts w:ascii="Times New Roman" w:eastAsia="標楷體" w:hAnsi="Times New Roman" w:cs="Times New Roman"/>
                <w:color w:val="000000" w:themeColor="text1"/>
                <w:sz w:val="22"/>
              </w:rPr>
              <w:t>公噸。</w:t>
            </w:r>
          </w:p>
          <w:p w14:paraId="6897A409"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1C7CCB02"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查</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年各縣市各港口查報資料顯示，雜</w:t>
            </w:r>
            <w:proofErr w:type="gramStart"/>
            <w:r w:rsidRPr="00AE0CE4">
              <w:rPr>
                <w:rFonts w:ascii="Times New Roman" w:eastAsia="標楷體" w:hAnsi="Times New Roman" w:cs="Times New Roman"/>
                <w:color w:val="000000" w:themeColor="text1"/>
                <w:sz w:val="22"/>
              </w:rPr>
              <w:t>魚延繩釣所</w:t>
            </w:r>
            <w:proofErr w:type="gramEnd"/>
            <w:r w:rsidRPr="00AE0CE4">
              <w:rPr>
                <w:rFonts w:ascii="Times New Roman" w:eastAsia="標楷體" w:hAnsi="Times New Roman" w:cs="Times New Roman"/>
                <w:color w:val="000000" w:themeColor="text1"/>
                <w:sz w:val="22"/>
              </w:rPr>
              <w:t>捕之優勢魚種包括真鰺、藍圓鰺、日本竹筴魚及鯖魚等</w:t>
            </w:r>
            <w:r w:rsidRPr="00AE0CE4">
              <w:rPr>
                <w:rFonts w:ascii="Times New Roman" w:eastAsia="標楷體" w:hAnsi="Times New Roman" w:cs="Times New Roman"/>
                <w:color w:val="000000" w:themeColor="text1"/>
                <w:sz w:val="22"/>
              </w:rPr>
              <w:t>5</w:t>
            </w:r>
            <w:r w:rsidRPr="00AE0CE4">
              <w:rPr>
                <w:rFonts w:ascii="Times New Roman" w:eastAsia="標楷體" w:hAnsi="Times New Roman" w:cs="Times New Roman"/>
                <w:color w:val="000000" w:themeColor="text1"/>
                <w:sz w:val="22"/>
              </w:rPr>
              <w:t>種魚種，再將前揭魚種至「漁產品批發市場交易行情站」檢索</w:t>
            </w:r>
            <w:r w:rsidRPr="00AE0CE4">
              <w:rPr>
                <w:rFonts w:ascii="Times New Roman" w:eastAsia="標楷體" w:hAnsi="Times New Roman" w:cs="Times New Roman"/>
                <w:color w:val="000000" w:themeColor="text1"/>
                <w:sz w:val="22"/>
              </w:rPr>
              <w:t>11</w:t>
            </w:r>
            <w:r w:rsidRPr="00AE0CE4">
              <w:rPr>
                <w:rFonts w:ascii="Times New Roman" w:eastAsia="標楷體" w:hAnsi="Times New Roman" w:cs="Times New Roman"/>
                <w:color w:val="000000" w:themeColor="text1"/>
                <w:sz w:val="22"/>
              </w:rPr>
              <w:t>處生產地魚市場其</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年及</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年同期魚價漲幅，並以</w:t>
            </w:r>
            <w:r w:rsidRPr="00AE0CE4">
              <w:rPr>
                <w:rFonts w:ascii="Times New Roman" w:eastAsia="標楷體" w:hAnsi="Times New Roman" w:cs="Times New Roman"/>
                <w:color w:val="FF0000"/>
                <w:sz w:val="22"/>
                <w:shd w:val="clear" w:color="auto" w:fill="FFFF00"/>
              </w:rPr>
              <w:t>113</w:t>
            </w:r>
            <w:r w:rsidRPr="00AE0CE4">
              <w:rPr>
                <w:rFonts w:ascii="Times New Roman" w:eastAsia="標楷體" w:hAnsi="Times New Roman" w:cs="Times New Roman"/>
                <w:color w:val="FF0000"/>
                <w:sz w:val="22"/>
                <w:shd w:val="clear" w:color="auto" w:fill="FFFF00"/>
              </w:rPr>
              <w:t>年生產實績</w:t>
            </w:r>
            <w:r w:rsidRPr="00AE0CE4">
              <w:rPr>
                <w:rFonts w:ascii="Times New Roman" w:eastAsia="標楷體" w:hAnsi="Times New Roman" w:cs="Times New Roman"/>
                <w:color w:val="000000" w:themeColor="text1"/>
                <w:sz w:val="22"/>
              </w:rPr>
              <w:t>之魚價，按漲跌幅適時調整</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年之平均魚價。</w:t>
            </w:r>
          </w:p>
        </w:tc>
      </w:tr>
      <w:tr w:rsidR="00AE0CE4" w:rsidRPr="00AE0CE4" w14:paraId="76D69566" w14:textId="77777777" w:rsidTr="00E55772">
        <w:trPr>
          <w:trHeight w:val="2969"/>
          <w:jc w:val="center"/>
        </w:trPr>
        <w:tc>
          <w:tcPr>
            <w:tcW w:w="426" w:type="dxa"/>
            <w:vMerge/>
            <w:tcBorders>
              <w:left w:val="single" w:sz="4" w:space="0" w:color="000000"/>
              <w:right w:val="single" w:sz="4" w:space="0" w:color="auto"/>
            </w:tcBorders>
            <w:shd w:val="clear" w:color="auto" w:fill="auto"/>
            <w:vAlign w:val="center"/>
          </w:tcPr>
          <w:p w14:paraId="52FE102C"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77BF49C3"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007DBF9F"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49</w:t>
            </w:r>
          </w:p>
        </w:tc>
        <w:tc>
          <w:tcPr>
            <w:tcW w:w="1587" w:type="dxa"/>
            <w:tcBorders>
              <w:top w:val="single" w:sz="4" w:space="0" w:color="000000"/>
              <w:left w:val="single" w:sz="4" w:space="0" w:color="000000"/>
              <w:bottom w:val="single" w:sz="4" w:space="0" w:color="000000"/>
            </w:tcBorders>
            <w:shd w:val="clear" w:color="auto" w:fill="auto"/>
            <w:vAlign w:val="center"/>
          </w:tcPr>
          <w:p w14:paraId="732CDAF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47</w:t>
            </w:r>
          </w:p>
        </w:tc>
        <w:tc>
          <w:tcPr>
            <w:tcW w:w="1587" w:type="dxa"/>
            <w:tcBorders>
              <w:top w:val="single" w:sz="4" w:space="0" w:color="000000"/>
              <w:left w:val="single" w:sz="4" w:space="0" w:color="000000"/>
              <w:bottom w:val="single" w:sz="4" w:space="0" w:color="000000"/>
            </w:tcBorders>
            <w:shd w:val="clear" w:color="auto" w:fill="auto"/>
            <w:vAlign w:val="center"/>
          </w:tcPr>
          <w:p w14:paraId="1AD8923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49</w:t>
            </w:r>
          </w:p>
        </w:tc>
        <w:tc>
          <w:tcPr>
            <w:tcW w:w="1587" w:type="dxa"/>
            <w:tcBorders>
              <w:top w:val="single" w:sz="4" w:space="0" w:color="000000"/>
              <w:left w:val="single" w:sz="4" w:space="0" w:color="000000"/>
              <w:bottom w:val="single" w:sz="4" w:space="0" w:color="000000"/>
            </w:tcBorders>
            <w:shd w:val="clear" w:color="auto" w:fill="auto"/>
            <w:vAlign w:val="center"/>
          </w:tcPr>
          <w:p w14:paraId="016E299E"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50</w:t>
            </w:r>
          </w:p>
        </w:tc>
        <w:tc>
          <w:tcPr>
            <w:tcW w:w="1303" w:type="dxa"/>
            <w:tcBorders>
              <w:top w:val="single" w:sz="4" w:space="0" w:color="000000"/>
              <w:left w:val="single" w:sz="4" w:space="0" w:color="000000"/>
              <w:bottom w:val="single" w:sz="4" w:space="0" w:color="000000"/>
            </w:tcBorders>
            <w:shd w:val="clear" w:color="auto" w:fill="auto"/>
            <w:vAlign w:val="center"/>
          </w:tcPr>
          <w:p w14:paraId="7A3F398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2.0</w:t>
            </w:r>
          </w:p>
        </w:tc>
        <w:tc>
          <w:tcPr>
            <w:tcW w:w="6521" w:type="dxa"/>
            <w:vMerge/>
            <w:tcBorders>
              <w:left w:val="single" w:sz="4" w:space="0" w:color="000000"/>
              <w:right w:val="single" w:sz="4" w:space="0" w:color="000000"/>
            </w:tcBorders>
            <w:shd w:val="clear" w:color="auto" w:fill="auto"/>
            <w:vAlign w:val="center"/>
          </w:tcPr>
          <w:p w14:paraId="668E2962"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2F9CCAA7" w14:textId="77777777" w:rsidTr="00E55772">
        <w:trPr>
          <w:trHeight w:val="2971"/>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212E737A"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E10C7E5"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34D154FD"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4,807,588</w:t>
            </w:r>
          </w:p>
        </w:tc>
        <w:tc>
          <w:tcPr>
            <w:tcW w:w="1587" w:type="dxa"/>
            <w:tcBorders>
              <w:top w:val="single" w:sz="4" w:space="0" w:color="000000"/>
              <w:left w:val="single" w:sz="4" w:space="0" w:color="000000"/>
              <w:bottom w:val="single" w:sz="4" w:space="0" w:color="000000"/>
            </w:tcBorders>
            <w:shd w:val="clear" w:color="auto" w:fill="auto"/>
            <w:vAlign w:val="center"/>
          </w:tcPr>
          <w:p w14:paraId="5DB63B9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4,433,297</w:t>
            </w:r>
          </w:p>
        </w:tc>
        <w:tc>
          <w:tcPr>
            <w:tcW w:w="1587" w:type="dxa"/>
            <w:tcBorders>
              <w:top w:val="single" w:sz="4" w:space="0" w:color="000000"/>
              <w:left w:val="single" w:sz="4" w:space="0" w:color="000000"/>
              <w:bottom w:val="single" w:sz="4" w:space="0" w:color="000000"/>
            </w:tcBorders>
            <w:shd w:val="clear" w:color="auto" w:fill="auto"/>
            <w:vAlign w:val="center"/>
          </w:tcPr>
          <w:p w14:paraId="3319B76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3,246,142</w:t>
            </w:r>
          </w:p>
        </w:tc>
        <w:tc>
          <w:tcPr>
            <w:tcW w:w="1587" w:type="dxa"/>
            <w:tcBorders>
              <w:top w:val="single" w:sz="4" w:space="0" w:color="000000"/>
              <w:left w:val="single" w:sz="4" w:space="0" w:color="000000"/>
              <w:bottom w:val="single" w:sz="4" w:space="0" w:color="000000"/>
            </w:tcBorders>
            <w:shd w:val="clear" w:color="auto" w:fill="auto"/>
            <w:vAlign w:val="center"/>
          </w:tcPr>
          <w:p w14:paraId="7C9CA055"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4,325,900</w:t>
            </w:r>
          </w:p>
        </w:tc>
        <w:tc>
          <w:tcPr>
            <w:tcW w:w="1303" w:type="dxa"/>
            <w:tcBorders>
              <w:top w:val="single" w:sz="4" w:space="0" w:color="000000"/>
              <w:left w:val="single" w:sz="4" w:space="0" w:color="000000"/>
              <w:bottom w:val="single" w:sz="4" w:space="0" w:color="000000"/>
            </w:tcBorders>
            <w:shd w:val="clear" w:color="auto" w:fill="auto"/>
            <w:vAlign w:val="center"/>
          </w:tcPr>
          <w:p w14:paraId="1FBFE18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33.3</w:t>
            </w:r>
          </w:p>
        </w:tc>
        <w:tc>
          <w:tcPr>
            <w:tcW w:w="6521" w:type="dxa"/>
            <w:vMerge/>
            <w:tcBorders>
              <w:left w:val="single" w:sz="4" w:space="0" w:color="000000"/>
              <w:bottom w:val="single" w:sz="4" w:space="0" w:color="000000"/>
              <w:right w:val="single" w:sz="4" w:space="0" w:color="000000"/>
            </w:tcBorders>
            <w:shd w:val="clear" w:color="auto" w:fill="auto"/>
            <w:vAlign w:val="center"/>
          </w:tcPr>
          <w:p w14:paraId="1F3AD8D3"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6B4A850F" w14:textId="77777777" w:rsidTr="00E55772">
        <w:trPr>
          <w:trHeight w:val="2404"/>
          <w:jc w:val="center"/>
        </w:trPr>
        <w:tc>
          <w:tcPr>
            <w:tcW w:w="426" w:type="dxa"/>
            <w:vMerge w:val="restart"/>
            <w:tcBorders>
              <w:left w:val="single" w:sz="4" w:space="0" w:color="auto"/>
              <w:right w:val="single" w:sz="4" w:space="0" w:color="auto"/>
            </w:tcBorders>
            <w:shd w:val="clear" w:color="auto" w:fill="auto"/>
            <w:vAlign w:val="center"/>
          </w:tcPr>
          <w:p w14:paraId="2D1744C2"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其他近海漁業</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70B58304"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7E7027A9"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2,161</w:t>
            </w:r>
          </w:p>
        </w:tc>
        <w:tc>
          <w:tcPr>
            <w:tcW w:w="1587" w:type="dxa"/>
            <w:tcBorders>
              <w:top w:val="single" w:sz="4" w:space="0" w:color="000000"/>
              <w:left w:val="single" w:sz="4" w:space="0" w:color="000000"/>
              <w:bottom w:val="single" w:sz="4" w:space="0" w:color="000000"/>
            </w:tcBorders>
            <w:shd w:val="clear" w:color="auto" w:fill="auto"/>
            <w:vAlign w:val="center"/>
          </w:tcPr>
          <w:p w14:paraId="2FAE7E4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2,171</w:t>
            </w:r>
          </w:p>
        </w:tc>
        <w:tc>
          <w:tcPr>
            <w:tcW w:w="1587" w:type="dxa"/>
            <w:tcBorders>
              <w:top w:val="single" w:sz="4" w:space="0" w:color="000000"/>
              <w:left w:val="single" w:sz="4" w:space="0" w:color="000000"/>
              <w:bottom w:val="single" w:sz="4" w:space="0" w:color="000000"/>
            </w:tcBorders>
            <w:shd w:val="clear" w:color="auto" w:fill="auto"/>
            <w:vAlign w:val="center"/>
          </w:tcPr>
          <w:p w14:paraId="543005D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1,483</w:t>
            </w:r>
          </w:p>
        </w:tc>
        <w:tc>
          <w:tcPr>
            <w:tcW w:w="1587" w:type="dxa"/>
            <w:tcBorders>
              <w:top w:val="single" w:sz="4" w:space="0" w:color="000000"/>
              <w:left w:val="single" w:sz="4" w:space="0" w:color="000000"/>
              <w:bottom w:val="single" w:sz="4" w:space="0" w:color="000000"/>
            </w:tcBorders>
            <w:shd w:val="clear" w:color="auto" w:fill="auto"/>
            <w:vAlign w:val="center"/>
          </w:tcPr>
          <w:p w14:paraId="515D204F"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3,005</w:t>
            </w:r>
          </w:p>
        </w:tc>
        <w:tc>
          <w:tcPr>
            <w:tcW w:w="1303" w:type="dxa"/>
            <w:tcBorders>
              <w:top w:val="single" w:sz="4" w:space="0" w:color="000000"/>
              <w:left w:val="single" w:sz="4" w:space="0" w:color="000000"/>
              <w:bottom w:val="single" w:sz="4" w:space="0" w:color="000000"/>
            </w:tcBorders>
            <w:shd w:val="clear" w:color="auto" w:fill="auto"/>
            <w:vAlign w:val="center"/>
          </w:tcPr>
          <w:p w14:paraId="7CAD65A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102.7</w:t>
            </w:r>
          </w:p>
        </w:tc>
        <w:tc>
          <w:tcPr>
            <w:tcW w:w="6521" w:type="dxa"/>
            <w:vMerge w:val="restart"/>
            <w:tcBorders>
              <w:left w:val="single" w:sz="4" w:space="0" w:color="000000"/>
              <w:right w:val="single" w:sz="4" w:space="0" w:color="000000"/>
            </w:tcBorders>
            <w:shd w:val="clear" w:color="auto" w:fill="auto"/>
          </w:tcPr>
          <w:p w14:paraId="23222B56" w14:textId="77777777" w:rsidR="00AE0CE4" w:rsidRPr="00AE0CE4" w:rsidRDefault="00AE0CE4" w:rsidP="00C02B05">
            <w:pPr>
              <w:pStyle w:val="a9"/>
              <w:widowControl/>
              <w:numPr>
                <w:ilvl w:val="0"/>
                <w:numId w:val="104"/>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生產目標：依據前述公式計算，推估</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年度生產目標為</w:t>
            </w:r>
            <w:r w:rsidRPr="00AE0CE4">
              <w:rPr>
                <w:rFonts w:ascii="Times New Roman" w:eastAsia="標楷體" w:hAnsi="Times New Roman" w:cs="Times New Roman"/>
                <w:color w:val="000000" w:themeColor="text1"/>
                <w:sz w:val="22"/>
              </w:rPr>
              <w:t>3,005</w:t>
            </w:r>
            <w:r w:rsidRPr="00AE0CE4">
              <w:rPr>
                <w:rFonts w:ascii="Times New Roman" w:eastAsia="標楷體" w:hAnsi="Times New Roman" w:cs="Times New Roman"/>
                <w:color w:val="000000" w:themeColor="text1"/>
                <w:sz w:val="22"/>
              </w:rPr>
              <w:t>公噸；</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年度預估實績為</w:t>
            </w:r>
            <w:r w:rsidRPr="00AE0CE4">
              <w:rPr>
                <w:rFonts w:ascii="Times New Roman" w:eastAsia="標楷體" w:hAnsi="Times New Roman" w:cs="Times New Roman"/>
                <w:color w:val="000000" w:themeColor="text1"/>
                <w:sz w:val="22"/>
              </w:rPr>
              <w:t>1,483</w:t>
            </w:r>
            <w:r w:rsidRPr="00AE0CE4">
              <w:rPr>
                <w:rFonts w:ascii="Times New Roman" w:eastAsia="標楷體" w:hAnsi="Times New Roman" w:cs="Times New Roman"/>
                <w:color w:val="000000" w:themeColor="text1"/>
                <w:sz w:val="22"/>
              </w:rPr>
              <w:t>公噸；至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年估計實績與</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年生產目標差距甚大，經查證係因</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年上半年減少</w:t>
            </w:r>
            <w:r w:rsidRPr="00AE0CE4">
              <w:rPr>
                <w:rFonts w:ascii="Times New Roman" w:eastAsia="標楷體" w:hAnsi="Times New Roman" w:cs="Times New Roman"/>
                <w:color w:val="000000" w:themeColor="text1"/>
                <w:sz w:val="22"/>
              </w:rPr>
              <w:t>(-46.8%)</w:t>
            </w:r>
            <w:r w:rsidRPr="00AE0CE4">
              <w:rPr>
                <w:rFonts w:ascii="Times New Roman" w:eastAsia="標楷體" w:hAnsi="Times New Roman" w:cs="Times New Roman"/>
                <w:color w:val="000000" w:themeColor="text1"/>
                <w:sz w:val="22"/>
              </w:rPr>
              <w:t>之緣故，另</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年估計實績與</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生產目標相差</w:t>
            </w:r>
            <w:r w:rsidRPr="00AE0CE4">
              <w:rPr>
                <w:rFonts w:ascii="Times New Roman" w:eastAsia="標楷體" w:hAnsi="Times New Roman" w:cs="Times New Roman"/>
                <w:color w:val="000000" w:themeColor="text1"/>
                <w:sz w:val="22"/>
              </w:rPr>
              <w:t>102.7%</w:t>
            </w:r>
            <w:r w:rsidRPr="00AE0CE4">
              <w:rPr>
                <w:rFonts w:ascii="Times New Roman" w:eastAsia="標楷體" w:hAnsi="Times New Roman" w:cs="Times New Roman"/>
                <w:color w:val="000000" w:themeColor="text1"/>
                <w:sz w:val="22"/>
              </w:rPr>
              <w:t>，係評估</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年每航次努力量上升之緣故</w:t>
            </w:r>
            <w:r w:rsidRPr="00AE0CE4">
              <w:rPr>
                <w:rFonts w:ascii="Times New Roman" w:eastAsia="標楷體" w:hAnsi="Times New Roman" w:cs="Times New Roman"/>
                <w:color w:val="000000" w:themeColor="text1"/>
                <w:sz w:val="22"/>
              </w:rPr>
              <w:t>(+102.7%)</w:t>
            </w:r>
            <w:r w:rsidRPr="00AE0CE4">
              <w:rPr>
                <w:rFonts w:ascii="Times New Roman" w:eastAsia="標楷體" w:hAnsi="Times New Roman" w:cs="Times New Roman"/>
                <w:color w:val="000000" w:themeColor="text1"/>
                <w:sz w:val="22"/>
              </w:rPr>
              <w:t>。</w:t>
            </w:r>
          </w:p>
          <w:p w14:paraId="70E55064" w14:textId="77777777" w:rsidR="00AE0CE4" w:rsidRPr="00AE0CE4" w:rsidRDefault="00AE0CE4" w:rsidP="00C02B05">
            <w:pPr>
              <w:pStyle w:val="a9"/>
              <w:widowControl/>
              <w:numPr>
                <w:ilvl w:val="0"/>
                <w:numId w:val="104"/>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平均價格：</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年魚市場平均拍賣價格約在</w:t>
            </w:r>
            <w:r w:rsidRPr="00AE0CE4">
              <w:rPr>
                <w:rFonts w:ascii="Times New Roman" w:eastAsia="標楷體" w:hAnsi="Times New Roman" w:cs="Times New Roman"/>
                <w:color w:val="000000" w:themeColor="text1"/>
                <w:sz w:val="22"/>
              </w:rPr>
              <w:t>253</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323</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公斤之間，</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年生產目標平均價格估計為</w:t>
            </w:r>
            <w:r w:rsidRPr="00AE0CE4">
              <w:rPr>
                <w:rFonts w:ascii="Times New Roman" w:eastAsia="標楷體" w:hAnsi="Times New Roman" w:cs="Times New Roman"/>
                <w:color w:val="000000" w:themeColor="text1"/>
                <w:sz w:val="22"/>
              </w:rPr>
              <w:t>305</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
          <w:p w14:paraId="2849F77A"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38A7D392" w14:textId="77777777" w:rsidR="00AE0CE4" w:rsidRPr="00AE0CE4" w:rsidRDefault="00AE0CE4" w:rsidP="00C02B05">
            <w:pPr>
              <w:pStyle w:val="a9"/>
              <w:widowControl/>
              <w:numPr>
                <w:ilvl w:val="0"/>
                <w:numId w:val="113"/>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其他近海所包含之作業漁法，包括</w:t>
            </w:r>
            <w:proofErr w:type="gramStart"/>
            <w:r w:rsidRPr="00AE0CE4">
              <w:rPr>
                <w:rFonts w:ascii="Times New Roman" w:eastAsia="標楷體" w:hAnsi="Times New Roman" w:cs="Times New Roman"/>
                <w:color w:val="000000" w:themeColor="text1"/>
                <w:sz w:val="22"/>
              </w:rPr>
              <w:t>曳</w:t>
            </w:r>
            <w:proofErr w:type="gramEnd"/>
            <w:r w:rsidRPr="00AE0CE4">
              <w:rPr>
                <w:rFonts w:ascii="Times New Roman" w:eastAsia="標楷體" w:hAnsi="Times New Roman" w:cs="Times New Roman"/>
                <w:color w:val="000000" w:themeColor="text1"/>
                <w:sz w:val="22"/>
              </w:rPr>
              <w:t>繩釣、</w:t>
            </w:r>
            <w:proofErr w:type="gramStart"/>
            <w:r w:rsidRPr="00AE0CE4">
              <w:rPr>
                <w:rFonts w:ascii="Times New Roman" w:eastAsia="標楷體" w:hAnsi="Times New Roman" w:cs="Times New Roman"/>
                <w:color w:val="000000" w:themeColor="text1"/>
                <w:sz w:val="22"/>
              </w:rPr>
              <w:t>鏢</w:t>
            </w:r>
            <w:proofErr w:type="gramEnd"/>
            <w:r w:rsidRPr="00AE0CE4">
              <w:rPr>
                <w:rFonts w:ascii="Times New Roman" w:eastAsia="標楷體" w:hAnsi="Times New Roman" w:cs="Times New Roman"/>
                <w:color w:val="000000" w:themeColor="text1"/>
                <w:sz w:val="22"/>
              </w:rPr>
              <w:t>旗魚、籠具、</w:t>
            </w:r>
            <w:proofErr w:type="gramStart"/>
            <w:r w:rsidRPr="00AE0CE4">
              <w:rPr>
                <w:rFonts w:ascii="Times New Roman" w:eastAsia="標楷體" w:hAnsi="Times New Roman" w:cs="Times New Roman"/>
                <w:color w:val="000000" w:themeColor="text1"/>
                <w:sz w:val="22"/>
              </w:rPr>
              <w:t>立延繩</w:t>
            </w:r>
            <w:proofErr w:type="gramEnd"/>
            <w:r w:rsidRPr="00AE0CE4">
              <w:rPr>
                <w:rFonts w:ascii="Times New Roman" w:eastAsia="標楷體" w:hAnsi="Times New Roman" w:cs="Times New Roman"/>
                <w:color w:val="000000" w:themeColor="text1"/>
                <w:sz w:val="22"/>
              </w:rPr>
              <w:t>釣等。</w:t>
            </w:r>
          </w:p>
          <w:p w14:paraId="196C501F" w14:textId="77777777" w:rsidR="00AE0CE4" w:rsidRPr="00AE0CE4" w:rsidRDefault="00AE0CE4" w:rsidP="00C02B05">
            <w:pPr>
              <w:pStyle w:val="a9"/>
              <w:widowControl/>
              <w:numPr>
                <w:ilvl w:val="0"/>
                <w:numId w:val="113"/>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查「漁產品批發市場交易行情站」檢索</w:t>
            </w:r>
            <w:r w:rsidRPr="00AE0CE4">
              <w:rPr>
                <w:rFonts w:ascii="Times New Roman" w:eastAsia="標楷體" w:hAnsi="Times New Roman" w:cs="Times New Roman"/>
                <w:color w:val="000000" w:themeColor="text1"/>
                <w:sz w:val="22"/>
              </w:rPr>
              <w:t>11</w:t>
            </w:r>
            <w:r w:rsidRPr="00AE0CE4">
              <w:rPr>
                <w:rFonts w:ascii="Times New Roman" w:eastAsia="標楷體" w:hAnsi="Times New Roman" w:cs="Times New Roman"/>
                <w:color w:val="000000" w:themeColor="text1"/>
                <w:sz w:val="22"/>
              </w:rPr>
              <w:t>處生產地魚市場之</w:t>
            </w:r>
            <w:r w:rsidRPr="00AE0CE4">
              <w:rPr>
                <w:rFonts w:ascii="Times New Roman" w:eastAsia="標楷體" w:hAnsi="Times New Roman" w:cs="Times New Roman"/>
                <w:color w:val="000000" w:themeColor="text1"/>
                <w:sz w:val="22"/>
              </w:rPr>
              <w:t>145</w:t>
            </w:r>
            <w:r w:rsidRPr="00AE0CE4">
              <w:rPr>
                <w:rFonts w:ascii="Times New Roman" w:eastAsia="標楷體" w:hAnsi="Times New Roman" w:cs="Times New Roman"/>
                <w:color w:val="000000" w:themeColor="text1"/>
                <w:sz w:val="22"/>
              </w:rPr>
              <w:t>種魚種魚價，就其</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年及</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年同期魚價漲幅，並以</w:t>
            </w:r>
            <w:r w:rsidRPr="00AE0CE4">
              <w:rPr>
                <w:rFonts w:ascii="Times New Roman" w:eastAsia="標楷體" w:hAnsi="Times New Roman" w:cs="Times New Roman"/>
                <w:color w:val="FF0000"/>
                <w:sz w:val="22"/>
                <w:shd w:val="clear" w:color="auto" w:fill="FFFF00"/>
              </w:rPr>
              <w:t>113</w:t>
            </w:r>
            <w:r w:rsidRPr="00AE0CE4">
              <w:rPr>
                <w:rFonts w:ascii="Times New Roman" w:eastAsia="標楷體" w:hAnsi="Times New Roman" w:cs="Times New Roman"/>
                <w:color w:val="FF0000"/>
                <w:sz w:val="22"/>
                <w:shd w:val="clear" w:color="auto" w:fill="FFFF00"/>
              </w:rPr>
              <w:t>年生產實績</w:t>
            </w:r>
            <w:r w:rsidRPr="00AE0CE4">
              <w:rPr>
                <w:rFonts w:ascii="Times New Roman" w:eastAsia="標楷體" w:hAnsi="Times New Roman" w:cs="Times New Roman"/>
                <w:color w:val="000000" w:themeColor="text1"/>
                <w:sz w:val="22"/>
              </w:rPr>
              <w:t>之魚價，</w:t>
            </w:r>
            <w:proofErr w:type="gramStart"/>
            <w:r w:rsidRPr="00AE0CE4">
              <w:rPr>
                <w:rFonts w:ascii="Times New Roman" w:eastAsia="標楷體" w:hAnsi="Times New Roman" w:cs="Times New Roman"/>
                <w:color w:val="000000" w:themeColor="text1"/>
                <w:sz w:val="22"/>
              </w:rPr>
              <w:t>按漲跌幅</w:t>
            </w:r>
            <w:proofErr w:type="gramEnd"/>
            <w:r w:rsidRPr="00AE0CE4">
              <w:rPr>
                <w:rFonts w:ascii="Times New Roman" w:eastAsia="標楷體" w:hAnsi="Times New Roman" w:cs="Times New Roman"/>
                <w:color w:val="000000" w:themeColor="text1"/>
                <w:sz w:val="22"/>
              </w:rPr>
              <w:t>適時調整</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年之平均魚價。</w:t>
            </w:r>
          </w:p>
        </w:tc>
      </w:tr>
      <w:tr w:rsidR="00AE0CE4" w:rsidRPr="00AE0CE4" w14:paraId="550E9CAA" w14:textId="77777777" w:rsidTr="00E55772">
        <w:trPr>
          <w:trHeight w:val="2863"/>
          <w:jc w:val="center"/>
        </w:trPr>
        <w:tc>
          <w:tcPr>
            <w:tcW w:w="426" w:type="dxa"/>
            <w:vMerge/>
            <w:tcBorders>
              <w:left w:val="single" w:sz="4" w:space="0" w:color="auto"/>
              <w:right w:val="single" w:sz="4" w:space="0" w:color="auto"/>
            </w:tcBorders>
            <w:shd w:val="clear" w:color="auto" w:fill="auto"/>
            <w:vAlign w:val="center"/>
          </w:tcPr>
          <w:p w14:paraId="24DF7B73"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2C8FACF1"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1EEA5BF1"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253</w:t>
            </w:r>
          </w:p>
        </w:tc>
        <w:tc>
          <w:tcPr>
            <w:tcW w:w="1587" w:type="dxa"/>
            <w:tcBorders>
              <w:top w:val="single" w:sz="4" w:space="0" w:color="000000"/>
              <w:left w:val="single" w:sz="4" w:space="0" w:color="000000"/>
              <w:bottom w:val="single" w:sz="4" w:space="0" w:color="000000"/>
            </w:tcBorders>
            <w:shd w:val="clear" w:color="auto" w:fill="auto"/>
            <w:vAlign w:val="center"/>
          </w:tcPr>
          <w:p w14:paraId="1FD5DD7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269</w:t>
            </w:r>
          </w:p>
        </w:tc>
        <w:tc>
          <w:tcPr>
            <w:tcW w:w="1587" w:type="dxa"/>
            <w:tcBorders>
              <w:top w:val="single" w:sz="4" w:space="0" w:color="000000"/>
              <w:left w:val="single" w:sz="4" w:space="0" w:color="000000"/>
              <w:bottom w:val="single" w:sz="4" w:space="0" w:color="000000"/>
            </w:tcBorders>
            <w:shd w:val="clear" w:color="auto" w:fill="auto"/>
            <w:vAlign w:val="center"/>
          </w:tcPr>
          <w:p w14:paraId="6A9E829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300</w:t>
            </w:r>
          </w:p>
        </w:tc>
        <w:tc>
          <w:tcPr>
            <w:tcW w:w="1587" w:type="dxa"/>
            <w:tcBorders>
              <w:top w:val="single" w:sz="4" w:space="0" w:color="000000"/>
              <w:left w:val="single" w:sz="4" w:space="0" w:color="000000"/>
              <w:bottom w:val="single" w:sz="4" w:space="0" w:color="000000"/>
            </w:tcBorders>
            <w:shd w:val="clear" w:color="auto" w:fill="auto"/>
            <w:vAlign w:val="center"/>
          </w:tcPr>
          <w:p w14:paraId="5E058D1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305</w:t>
            </w:r>
          </w:p>
        </w:tc>
        <w:tc>
          <w:tcPr>
            <w:tcW w:w="1303" w:type="dxa"/>
            <w:tcBorders>
              <w:top w:val="single" w:sz="4" w:space="0" w:color="000000"/>
              <w:left w:val="single" w:sz="4" w:space="0" w:color="000000"/>
              <w:bottom w:val="single" w:sz="4" w:space="0" w:color="000000"/>
            </w:tcBorders>
            <w:shd w:val="clear" w:color="auto" w:fill="auto"/>
            <w:vAlign w:val="center"/>
          </w:tcPr>
          <w:p w14:paraId="16026CD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1.7</w:t>
            </w:r>
          </w:p>
        </w:tc>
        <w:tc>
          <w:tcPr>
            <w:tcW w:w="6521" w:type="dxa"/>
            <w:vMerge/>
            <w:tcBorders>
              <w:left w:val="single" w:sz="4" w:space="0" w:color="000000"/>
              <w:right w:val="single" w:sz="4" w:space="0" w:color="000000"/>
            </w:tcBorders>
            <w:shd w:val="clear" w:color="auto" w:fill="auto"/>
            <w:vAlign w:val="center"/>
          </w:tcPr>
          <w:p w14:paraId="76166ADD"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58E22D77" w14:textId="77777777" w:rsidTr="00E55772">
        <w:trPr>
          <w:trHeight w:val="3397"/>
          <w:jc w:val="center"/>
        </w:trPr>
        <w:tc>
          <w:tcPr>
            <w:tcW w:w="426" w:type="dxa"/>
            <w:vMerge/>
            <w:tcBorders>
              <w:left w:val="single" w:sz="4" w:space="0" w:color="auto"/>
              <w:bottom w:val="single" w:sz="4" w:space="0" w:color="auto"/>
              <w:right w:val="single" w:sz="4" w:space="0" w:color="auto"/>
            </w:tcBorders>
            <w:shd w:val="clear" w:color="auto" w:fill="auto"/>
            <w:vAlign w:val="center"/>
          </w:tcPr>
          <w:p w14:paraId="2C9D13A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2108BF99"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67AB0BB3"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546,606</w:t>
            </w:r>
          </w:p>
        </w:tc>
        <w:tc>
          <w:tcPr>
            <w:tcW w:w="1587" w:type="dxa"/>
            <w:tcBorders>
              <w:top w:val="single" w:sz="4" w:space="0" w:color="000000"/>
              <w:left w:val="single" w:sz="4" w:space="0" w:color="000000"/>
              <w:bottom w:val="single" w:sz="4" w:space="0" w:color="000000"/>
            </w:tcBorders>
            <w:shd w:val="clear" w:color="auto" w:fill="auto"/>
            <w:vAlign w:val="center"/>
          </w:tcPr>
          <w:p w14:paraId="27ECB7EE"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583,370</w:t>
            </w:r>
          </w:p>
        </w:tc>
        <w:tc>
          <w:tcPr>
            <w:tcW w:w="1587" w:type="dxa"/>
            <w:tcBorders>
              <w:top w:val="single" w:sz="4" w:space="0" w:color="000000"/>
              <w:left w:val="single" w:sz="4" w:space="0" w:color="000000"/>
              <w:bottom w:val="single" w:sz="4" w:space="0" w:color="000000"/>
            </w:tcBorders>
            <w:shd w:val="clear" w:color="auto" w:fill="auto"/>
            <w:vAlign w:val="center"/>
          </w:tcPr>
          <w:p w14:paraId="3F59008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444,780</w:t>
            </w:r>
          </w:p>
        </w:tc>
        <w:tc>
          <w:tcPr>
            <w:tcW w:w="1587" w:type="dxa"/>
            <w:tcBorders>
              <w:top w:val="single" w:sz="4" w:space="0" w:color="000000"/>
              <w:left w:val="single" w:sz="4" w:space="0" w:color="000000"/>
              <w:bottom w:val="single" w:sz="4" w:space="0" w:color="000000"/>
            </w:tcBorders>
            <w:shd w:val="clear" w:color="auto" w:fill="auto"/>
            <w:vAlign w:val="center"/>
          </w:tcPr>
          <w:p w14:paraId="5474FC9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916,656</w:t>
            </w:r>
          </w:p>
        </w:tc>
        <w:tc>
          <w:tcPr>
            <w:tcW w:w="1303" w:type="dxa"/>
            <w:tcBorders>
              <w:top w:val="single" w:sz="4" w:space="0" w:color="000000"/>
              <w:left w:val="single" w:sz="4" w:space="0" w:color="000000"/>
              <w:bottom w:val="single" w:sz="4" w:space="0" w:color="000000"/>
            </w:tcBorders>
            <w:shd w:val="clear" w:color="auto" w:fill="auto"/>
            <w:vAlign w:val="center"/>
          </w:tcPr>
          <w:p w14:paraId="270A7795"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106.1</w:t>
            </w:r>
          </w:p>
        </w:tc>
        <w:tc>
          <w:tcPr>
            <w:tcW w:w="6521" w:type="dxa"/>
            <w:vMerge/>
            <w:tcBorders>
              <w:left w:val="single" w:sz="4" w:space="0" w:color="000000"/>
              <w:bottom w:val="single" w:sz="4" w:space="0" w:color="auto"/>
              <w:right w:val="single" w:sz="4" w:space="0" w:color="000000"/>
            </w:tcBorders>
            <w:shd w:val="clear" w:color="auto" w:fill="auto"/>
            <w:vAlign w:val="center"/>
          </w:tcPr>
          <w:p w14:paraId="579A6359"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541F9461" w14:textId="77777777" w:rsidTr="00E55772">
        <w:trPr>
          <w:trHeight w:val="2404"/>
          <w:jc w:val="center"/>
        </w:trPr>
        <w:tc>
          <w:tcPr>
            <w:tcW w:w="426" w:type="dxa"/>
            <w:vMerge w:val="restart"/>
            <w:tcBorders>
              <w:top w:val="single" w:sz="4" w:space="0" w:color="auto"/>
              <w:left w:val="single" w:sz="4" w:space="0" w:color="auto"/>
              <w:right w:val="single" w:sz="4" w:space="0" w:color="auto"/>
            </w:tcBorders>
            <w:shd w:val="clear" w:color="auto" w:fill="auto"/>
            <w:vAlign w:val="center"/>
          </w:tcPr>
          <w:p w14:paraId="77F709CA"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沿岸漁業</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5B3F893C"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F80B091"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FF0000"/>
              </w:rPr>
              <w:t>33,479</w:t>
            </w:r>
          </w:p>
        </w:tc>
        <w:tc>
          <w:tcPr>
            <w:tcW w:w="1587" w:type="dxa"/>
            <w:tcBorders>
              <w:top w:val="single" w:sz="4" w:space="0" w:color="000000"/>
              <w:left w:val="single" w:sz="4" w:space="0" w:color="000000"/>
              <w:bottom w:val="single" w:sz="4" w:space="0" w:color="000000"/>
            </w:tcBorders>
            <w:shd w:val="clear" w:color="auto" w:fill="auto"/>
            <w:vAlign w:val="center"/>
          </w:tcPr>
          <w:p w14:paraId="7702887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26,369</w:t>
            </w:r>
          </w:p>
        </w:tc>
        <w:tc>
          <w:tcPr>
            <w:tcW w:w="1587" w:type="dxa"/>
            <w:tcBorders>
              <w:top w:val="single" w:sz="4" w:space="0" w:color="000000"/>
              <w:left w:val="single" w:sz="4" w:space="0" w:color="000000"/>
              <w:bottom w:val="single" w:sz="4" w:space="0" w:color="000000"/>
            </w:tcBorders>
            <w:shd w:val="clear" w:color="auto" w:fill="auto"/>
            <w:vAlign w:val="center"/>
          </w:tcPr>
          <w:p w14:paraId="373AE6C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26,303</w:t>
            </w:r>
          </w:p>
        </w:tc>
        <w:tc>
          <w:tcPr>
            <w:tcW w:w="1587" w:type="dxa"/>
            <w:tcBorders>
              <w:top w:val="single" w:sz="4" w:space="0" w:color="000000"/>
              <w:left w:val="single" w:sz="4" w:space="0" w:color="000000"/>
              <w:bottom w:val="single" w:sz="4" w:space="0" w:color="000000"/>
            </w:tcBorders>
            <w:shd w:val="clear" w:color="auto" w:fill="auto"/>
            <w:vAlign w:val="center"/>
          </w:tcPr>
          <w:p w14:paraId="69B3F8C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32,950</w:t>
            </w:r>
          </w:p>
        </w:tc>
        <w:tc>
          <w:tcPr>
            <w:tcW w:w="1303" w:type="dxa"/>
            <w:tcBorders>
              <w:top w:val="single" w:sz="4" w:space="0" w:color="000000"/>
              <w:left w:val="single" w:sz="4" w:space="0" w:color="000000"/>
              <w:bottom w:val="single" w:sz="4" w:space="0" w:color="000000"/>
            </w:tcBorders>
            <w:shd w:val="clear" w:color="auto" w:fill="auto"/>
            <w:vAlign w:val="center"/>
          </w:tcPr>
          <w:p w14:paraId="385C6CC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25.3</w:t>
            </w:r>
          </w:p>
        </w:tc>
        <w:tc>
          <w:tcPr>
            <w:tcW w:w="6521" w:type="dxa"/>
            <w:vMerge w:val="restart"/>
            <w:tcBorders>
              <w:top w:val="single" w:sz="4" w:space="0" w:color="auto"/>
              <w:left w:val="single" w:sz="4" w:space="0" w:color="000000"/>
              <w:right w:val="single" w:sz="4" w:space="0" w:color="000000"/>
            </w:tcBorders>
            <w:shd w:val="clear" w:color="auto" w:fill="auto"/>
          </w:tcPr>
          <w:p w14:paraId="4CC69AE9" w14:textId="77777777" w:rsidR="00AE0CE4" w:rsidRPr="00AE0CE4" w:rsidRDefault="00AE0CE4" w:rsidP="00C02B05">
            <w:pPr>
              <w:pStyle w:val="a9"/>
              <w:numPr>
                <w:ilvl w:val="0"/>
                <w:numId w:val="68"/>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年各漁業別生產目標</w:t>
            </w:r>
            <w:r w:rsidRPr="00AE0CE4">
              <w:rPr>
                <w:rFonts w:ascii="Times New Roman" w:eastAsia="標楷體" w:hAnsi="Times New Roman" w:cs="Times New Roman"/>
                <w:color w:val="000000" w:themeColor="text1"/>
                <w:sz w:val="22"/>
              </w:rPr>
              <w:t>=Σ(</w:t>
            </w:r>
            <w:proofErr w:type="gramStart"/>
            <w:r w:rsidRPr="00AE0CE4">
              <w:rPr>
                <w:rFonts w:ascii="Times New Roman" w:eastAsia="標楷體" w:hAnsi="Times New Roman" w:cs="Times New Roman"/>
                <w:color w:val="000000" w:themeColor="text1"/>
                <w:sz w:val="22"/>
              </w:rPr>
              <w:t>各噸級別</w:t>
            </w:r>
            <w:proofErr w:type="gramEnd"/>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10</w:t>
            </w:r>
            <w:r w:rsidRPr="00AE0CE4">
              <w:rPr>
                <w:rFonts w:ascii="Times New Roman" w:eastAsia="標楷體" w:hAnsi="Times New Roman" w:cs="Times New Roman"/>
                <w:color w:val="000000" w:themeColor="text1"/>
                <w:sz w:val="22"/>
              </w:rPr>
              <w:t>年查報量</w:t>
            </w:r>
            <w:r w:rsidRPr="00AE0CE4">
              <w:rPr>
                <w:rFonts w:ascii="Times New Roman" w:eastAsia="標楷體" w:hAnsi="Times New Roman" w:cs="Times New Roman"/>
                <w:color w:val="000000" w:themeColor="text1"/>
                <w:sz w:val="22"/>
              </w:rPr>
              <w:t>/ 10</w:t>
            </w:r>
            <w:r w:rsidRPr="00AE0CE4">
              <w:rPr>
                <w:rFonts w:ascii="Times New Roman" w:eastAsia="標楷體" w:hAnsi="Times New Roman" w:cs="Times New Roman"/>
                <w:color w:val="000000" w:themeColor="text1"/>
                <w:sz w:val="22"/>
              </w:rPr>
              <w:t>年查報作業航次〕</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月實際作業航次；</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年各漁業別估計實績</w:t>
            </w:r>
            <w:r w:rsidRPr="00AE0CE4">
              <w:rPr>
                <w:rFonts w:ascii="Times New Roman" w:eastAsia="標楷體" w:hAnsi="Times New Roman" w:cs="Times New Roman"/>
                <w:color w:val="000000" w:themeColor="text1"/>
                <w:sz w:val="22"/>
              </w:rPr>
              <w:t>=Σ(</w:t>
            </w:r>
            <w:proofErr w:type="gramStart"/>
            <w:r w:rsidRPr="00AE0CE4">
              <w:rPr>
                <w:rFonts w:ascii="Times New Roman" w:eastAsia="標楷體" w:hAnsi="Times New Roman" w:cs="Times New Roman"/>
                <w:color w:val="000000" w:themeColor="text1"/>
                <w:sz w:val="22"/>
              </w:rPr>
              <w:t>各噸級別</w:t>
            </w:r>
            <w:proofErr w:type="gramEnd"/>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月查報量</w:t>
            </w:r>
            <w:r w:rsidRPr="00AE0CE4">
              <w:rPr>
                <w:rFonts w:ascii="Times New Roman" w:eastAsia="標楷體" w:hAnsi="Times New Roman" w:cs="Times New Roman"/>
                <w:color w:val="000000" w:themeColor="text1"/>
                <w:sz w:val="22"/>
              </w:rPr>
              <w:t>/ 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月查報作業航次〕</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月實際作業航次。</w:t>
            </w:r>
          </w:p>
          <w:p w14:paraId="7A31BD73" w14:textId="77777777" w:rsidR="00AE0CE4" w:rsidRPr="00AE0CE4" w:rsidRDefault="00AE0CE4" w:rsidP="00C02B05">
            <w:pPr>
              <w:pStyle w:val="a9"/>
              <w:numPr>
                <w:ilvl w:val="0"/>
                <w:numId w:val="68"/>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生產目標價格計算：係利用各漁業別優勢魚種之魚市場交易行情站所列平均魚價進行計算。</w:t>
            </w:r>
          </w:p>
          <w:p w14:paraId="613DD8B1" w14:textId="77777777" w:rsidR="00AE0CE4" w:rsidRPr="00AE0CE4" w:rsidRDefault="00AE0CE4" w:rsidP="00C02B05">
            <w:pPr>
              <w:pStyle w:val="a9"/>
              <w:numPr>
                <w:ilvl w:val="0"/>
                <w:numId w:val="68"/>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生產目標總結：本次計算方式改變，係參考近</w:t>
            </w:r>
            <w:r w:rsidRPr="00AE0CE4">
              <w:rPr>
                <w:rFonts w:ascii="Times New Roman" w:eastAsia="標楷體" w:hAnsi="Times New Roman" w:cs="Times New Roman"/>
                <w:color w:val="000000" w:themeColor="text1"/>
                <w:sz w:val="22"/>
              </w:rPr>
              <w:t>10</w:t>
            </w:r>
            <w:r w:rsidRPr="00AE0CE4">
              <w:rPr>
                <w:rFonts w:ascii="Times New Roman" w:eastAsia="標楷體" w:hAnsi="Times New Roman" w:cs="Times New Roman"/>
                <w:color w:val="000000" w:themeColor="text1"/>
                <w:sz w:val="22"/>
              </w:rPr>
              <w:t>年查報資料得出各漁業別及噸級別各航次之漁獲量，並就實際出海航次數進行放大推算，因海洋漁業資源受到氣候環境影響洄游分布，以及漁船受天候影響致出海作業頻度存有高度不確定性，較無法準確評估生產量，僅依歷年查報資料情形評估，經</w:t>
            </w:r>
            <w:proofErr w:type="gramStart"/>
            <w:r w:rsidRPr="00AE0CE4">
              <w:rPr>
                <w:rFonts w:ascii="Times New Roman" w:eastAsia="標楷體" w:hAnsi="Times New Roman" w:cs="Times New Roman"/>
                <w:color w:val="000000" w:themeColor="text1"/>
                <w:sz w:val="22"/>
              </w:rPr>
              <w:t>調閱總噸位</w:t>
            </w:r>
            <w:proofErr w:type="gramEnd"/>
            <w:r w:rsidRPr="00AE0CE4">
              <w:rPr>
                <w:rFonts w:ascii="Times New Roman" w:eastAsia="標楷體" w:hAnsi="Times New Roman" w:cs="Times New Roman"/>
                <w:color w:val="000000" w:themeColor="text1"/>
                <w:sz w:val="22"/>
              </w:rPr>
              <w:t>未滿</w:t>
            </w:r>
            <w:r w:rsidRPr="00AE0CE4">
              <w:rPr>
                <w:rFonts w:ascii="Times New Roman" w:eastAsia="標楷體" w:hAnsi="Times New Roman" w:cs="Times New Roman"/>
                <w:color w:val="000000" w:themeColor="text1"/>
                <w:sz w:val="22"/>
              </w:rPr>
              <w:t>10</w:t>
            </w:r>
            <w:r w:rsidRPr="00AE0CE4">
              <w:rPr>
                <w:rFonts w:ascii="Times New Roman" w:eastAsia="標楷體" w:hAnsi="Times New Roman" w:cs="Times New Roman"/>
                <w:color w:val="000000" w:themeColor="text1"/>
                <w:sz w:val="22"/>
              </w:rPr>
              <w:t>之漁船其進出港資料，</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年上半年上升</w:t>
            </w:r>
            <w:r w:rsidRPr="00AE0CE4">
              <w:rPr>
                <w:rFonts w:ascii="Times New Roman" w:eastAsia="標楷體" w:hAnsi="Times New Roman" w:cs="Times New Roman"/>
                <w:color w:val="000000" w:themeColor="text1"/>
                <w:sz w:val="22"/>
              </w:rPr>
              <w:t>20.4%</w:t>
            </w:r>
            <w:r w:rsidRPr="00AE0CE4">
              <w:rPr>
                <w:rFonts w:ascii="Times New Roman" w:eastAsia="標楷體" w:hAnsi="Times New Roman" w:cs="Times New Roman"/>
                <w:color w:val="000000" w:themeColor="text1"/>
                <w:sz w:val="22"/>
              </w:rPr>
              <w:t>，故</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年估計實績設定較</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年生產目標增加</w:t>
            </w:r>
            <w:r w:rsidRPr="00AE0CE4">
              <w:rPr>
                <w:rFonts w:ascii="Times New Roman" w:eastAsia="標楷體" w:hAnsi="Times New Roman" w:cs="Times New Roman"/>
                <w:color w:val="000000" w:themeColor="text1"/>
                <w:sz w:val="22"/>
              </w:rPr>
              <w:t>49.4%</w:t>
            </w:r>
            <w:r w:rsidRPr="00AE0CE4">
              <w:rPr>
                <w:rFonts w:ascii="Times New Roman" w:eastAsia="標楷體" w:hAnsi="Times New Roman" w:cs="Times New Roman"/>
                <w:color w:val="000000" w:themeColor="text1"/>
                <w:sz w:val="22"/>
              </w:rPr>
              <w:t>，另</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年生產目標產量設定較</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年估計實績上升</w:t>
            </w:r>
            <w:r w:rsidRPr="00AE0CE4">
              <w:rPr>
                <w:rFonts w:ascii="Times New Roman" w:eastAsia="標楷體" w:hAnsi="Times New Roman" w:cs="Times New Roman"/>
                <w:color w:val="000000" w:themeColor="text1"/>
                <w:sz w:val="22"/>
              </w:rPr>
              <w:t>25.3%</w:t>
            </w:r>
            <w:r w:rsidRPr="00AE0CE4">
              <w:rPr>
                <w:rFonts w:ascii="Times New Roman" w:eastAsia="標楷體" w:hAnsi="Times New Roman" w:cs="Times New Roman"/>
                <w:color w:val="000000" w:themeColor="text1"/>
                <w:sz w:val="22"/>
              </w:rPr>
              <w:t>，係評估</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年每航次漁獲努力量上升之緣故</w:t>
            </w:r>
            <w:r w:rsidRPr="00AE0CE4">
              <w:rPr>
                <w:rFonts w:ascii="Times New Roman" w:eastAsia="標楷體" w:hAnsi="Times New Roman" w:cs="Times New Roman"/>
                <w:color w:val="000000" w:themeColor="text1"/>
                <w:sz w:val="22"/>
              </w:rPr>
              <w:t>(+25.3%)</w:t>
            </w:r>
            <w:r w:rsidRPr="00AE0CE4">
              <w:rPr>
                <w:rFonts w:ascii="Times New Roman" w:eastAsia="標楷體" w:hAnsi="Times New Roman" w:cs="Times New Roman"/>
                <w:color w:val="000000" w:themeColor="text1"/>
                <w:sz w:val="22"/>
              </w:rPr>
              <w:t>。</w:t>
            </w:r>
          </w:p>
          <w:p w14:paraId="1CAED824" w14:textId="77777777" w:rsidR="00AE0CE4" w:rsidRPr="00AE0CE4" w:rsidRDefault="00AE0CE4" w:rsidP="00C02B05">
            <w:pPr>
              <w:pStyle w:val="a9"/>
              <w:numPr>
                <w:ilvl w:val="0"/>
                <w:numId w:val="68"/>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4.</w:t>
            </w:r>
            <w:r w:rsidRPr="00AE0CE4">
              <w:rPr>
                <w:rFonts w:ascii="Times New Roman" w:eastAsia="標楷體" w:hAnsi="Times New Roman" w:cs="Times New Roman"/>
                <w:color w:val="000000" w:themeColor="text1"/>
                <w:sz w:val="22"/>
              </w:rPr>
              <w:t>平均價格總結：海洋漁業資源受到氣候環境影響洄游分布，以及漁船受天候影響致出海作業頻度存有高度不確定性，市場價格受產量影響，僅依歷年生產及銷售情形評估，</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年預估沿近海整體漁獲量下降，平均價格微幅提升</w:t>
            </w:r>
            <w:r w:rsidRPr="00AE0CE4">
              <w:rPr>
                <w:rFonts w:ascii="Times New Roman" w:eastAsia="標楷體" w:hAnsi="Times New Roman" w:cs="Times New Roman"/>
                <w:color w:val="000000" w:themeColor="text1"/>
                <w:sz w:val="22"/>
              </w:rPr>
              <w:t>8.6</w:t>
            </w:r>
            <w:r w:rsidRPr="00AE0CE4">
              <w:rPr>
                <w:rFonts w:ascii="Times New Roman" w:eastAsia="標楷體" w:hAnsi="Times New Roman" w:cs="Times New Roman"/>
                <w:color w:val="000000" w:themeColor="text1"/>
                <w:sz w:val="22"/>
              </w:rPr>
              <w:t>％。</w:t>
            </w:r>
          </w:p>
          <w:p w14:paraId="7AA6AEBF" w14:textId="77777777" w:rsidR="00AE0CE4" w:rsidRPr="00AE0CE4" w:rsidRDefault="00AE0CE4" w:rsidP="009E3324">
            <w:pPr>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678AD523" w14:textId="77777777" w:rsidR="00AE0CE4" w:rsidRPr="00AE0CE4" w:rsidRDefault="00AE0CE4" w:rsidP="009E3324">
            <w:pPr>
              <w:spacing w:line="300" w:lineRule="exact"/>
              <w:jc w:val="both"/>
              <w:rPr>
                <w:rFonts w:ascii="Times New Roman" w:eastAsia="標楷體" w:hAnsi="Times New Roman" w:cs="Times New Roman"/>
                <w:color w:val="000000" w:themeColor="text1"/>
                <w:sz w:val="22"/>
              </w:rPr>
            </w:pPr>
            <w:proofErr w:type="gramStart"/>
            <w:r w:rsidRPr="00AE0CE4">
              <w:rPr>
                <w:rFonts w:ascii="Times New Roman" w:eastAsia="標楷體" w:hAnsi="Times New Roman" w:cs="Times New Roman"/>
                <w:color w:val="000000" w:themeColor="text1"/>
                <w:sz w:val="22"/>
              </w:rPr>
              <w:t>依定置</w:t>
            </w:r>
            <w:proofErr w:type="gramEnd"/>
            <w:r w:rsidRPr="00AE0CE4">
              <w:rPr>
                <w:rFonts w:ascii="Times New Roman" w:eastAsia="標楷體" w:hAnsi="Times New Roman" w:cs="Times New Roman"/>
                <w:color w:val="000000" w:themeColor="text1"/>
                <w:sz w:val="22"/>
              </w:rPr>
              <w:t>漁業、刺網、其他網、一支釣、</w:t>
            </w:r>
            <w:proofErr w:type="gramStart"/>
            <w:r w:rsidRPr="00AE0CE4">
              <w:rPr>
                <w:rFonts w:ascii="Times New Roman" w:eastAsia="標楷體" w:hAnsi="Times New Roman" w:cs="Times New Roman"/>
                <w:color w:val="000000" w:themeColor="text1"/>
                <w:sz w:val="22"/>
              </w:rPr>
              <w:t>雜魚延繩</w:t>
            </w:r>
            <w:proofErr w:type="gramEnd"/>
            <w:r w:rsidRPr="00AE0CE4">
              <w:rPr>
                <w:rFonts w:ascii="Times New Roman" w:eastAsia="標楷體" w:hAnsi="Times New Roman" w:cs="Times New Roman"/>
                <w:color w:val="000000" w:themeColor="text1"/>
                <w:sz w:val="22"/>
              </w:rPr>
              <w:t>釣及其他等各漁法之產量及平均價格，加權平均計算其</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w:t>
            </w:r>
          </w:p>
        </w:tc>
      </w:tr>
      <w:tr w:rsidR="00AE0CE4" w:rsidRPr="00AE0CE4" w14:paraId="18A2F149" w14:textId="77777777" w:rsidTr="00E55772">
        <w:trPr>
          <w:trHeight w:val="2538"/>
          <w:jc w:val="center"/>
        </w:trPr>
        <w:tc>
          <w:tcPr>
            <w:tcW w:w="426" w:type="dxa"/>
            <w:vMerge/>
            <w:tcBorders>
              <w:left w:val="single" w:sz="4" w:space="0" w:color="auto"/>
              <w:right w:val="single" w:sz="4" w:space="0" w:color="auto"/>
            </w:tcBorders>
            <w:shd w:val="clear" w:color="auto" w:fill="auto"/>
            <w:vAlign w:val="center"/>
          </w:tcPr>
          <w:p w14:paraId="5A8C1FF5"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4CB2E839"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683B3F8"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FF0000"/>
              </w:rPr>
              <w:t>147</w:t>
            </w:r>
          </w:p>
        </w:tc>
        <w:tc>
          <w:tcPr>
            <w:tcW w:w="1587" w:type="dxa"/>
            <w:tcBorders>
              <w:top w:val="single" w:sz="4" w:space="0" w:color="000000"/>
              <w:left w:val="single" w:sz="4" w:space="0" w:color="000000"/>
              <w:bottom w:val="single" w:sz="4" w:space="0" w:color="000000"/>
            </w:tcBorders>
            <w:shd w:val="clear" w:color="auto" w:fill="auto"/>
            <w:vAlign w:val="center"/>
          </w:tcPr>
          <w:p w14:paraId="059BDBB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163</w:t>
            </w:r>
          </w:p>
        </w:tc>
        <w:tc>
          <w:tcPr>
            <w:tcW w:w="1587" w:type="dxa"/>
            <w:tcBorders>
              <w:top w:val="single" w:sz="4" w:space="0" w:color="000000"/>
              <w:left w:val="single" w:sz="4" w:space="0" w:color="000000"/>
              <w:bottom w:val="single" w:sz="4" w:space="0" w:color="000000"/>
            </w:tcBorders>
            <w:shd w:val="clear" w:color="auto" w:fill="auto"/>
            <w:vAlign w:val="center"/>
          </w:tcPr>
          <w:p w14:paraId="474955F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179</w:t>
            </w:r>
          </w:p>
        </w:tc>
        <w:tc>
          <w:tcPr>
            <w:tcW w:w="1587" w:type="dxa"/>
            <w:tcBorders>
              <w:top w:val="single" w:sz="4" w:space="0" w:color="000000"/>
              <w:left w:val="single" w:sz="4" w:space="0" w:color="000000"/>
              <w:bottom w:val="single" w:sz="4" w:space="0" w:color="000000"/>
            </w:tcBorders>
            <w:shd w:val="clear" w:color="auto" w:fill="auto"/>
            <w:vAlign w:val="center"/>
          </w:tcPr>
          <w:p w14:paraId="6373FE6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194</w:t>
            </w:r>
          </w:p>
        </w:tc>
        <w:tc>
          <w:tcPr>
            <w:tcW w:w="1303" w:type="dxa"/>
            <w:tcBorders>
              <w:top w:val="single" w:sz="4" w:space="0" w:color="000000"/>
              <w:left w:val="single" w:sz="4" w:space="0" w:color="000000"/>
              <w:bottom w:val="single" w:sz="4" w:space="0" w:color="000000"/>
            </w:tcBorders>
            <w:shd w:val="clear" w:color="auto" w:fill="auto"/>
            <w:vAlign w:val="center"/>
          </w:tcPr>
          <w:p w14:paraId="73F3CA8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8.6</w:t>
            </w:r>
          </w:p>
        </w:tc>
        <w:tc>
          <w:tcPr>
            <w:tcW w:w="6521" w:type="dxa"/>
            <w:vMerge/>
            <w:tcBorders>
              <w:left w:val="single" w:sz="4" w:space="0" w:color="000000"/>
              <w:right w:val="single" w:sz="4" w:space="0" w:color="000000"/>
            </w:tcBorders>
            <w:shd w:val="clear" w:color="auto" w:fill="auto"/>
            <w:vAlign w:val="center"/>
          </w:tcPr>
          <w:p w14:paraId="6AAD6259"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0CB24D4B" w14:textId="77777777" w:rsidTr="00E55772">
        <w:trPr>
          <w:trHeight w:val="3524"/>
          <w:jc w:val="center"/>
        </w:trPr>
        <w:tc>
          <w:tcPr>
            <w:tcW w:w="426" w:type="dxa"/>
            <w:vMerge/>
            <w:tcBorders>
              <w:left w:val="single" w:sz="4" w:space="0" w:color="auto"/>
              <w:bottom w:val="single" w:sz="4" w:space="0" w:color="auto"/>
              <w:right w:val="single" w:sz="4" w:space="0" w:color="auto"/>
            </w:tcBorders>
            <w:shd w:val="clear" w:color="auto" w:fill="auto"/>
            <w:vAlign w:val="center"/>
          </w:tcPr>
          <w:p w14:paraId="3E0F4826"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B4FB058"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6B2D184D"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FF0000"/>
              </w:rPr>
              <w:t>4,931,367</w:t>
            </w:r>
          </w:p>
        </w:tc>
        <w:tc>
          <w:tcPr>
            <w:tcW w:w="1587" w:type="dxa"/>
            <w:tcBorders>
              <w:top w:val="single" w:sz="4" w:space="0" w:color="000000"/>
              <w:left w:val="single" w:sz="4" w:space="0" w:color="000000"/>
              <w:bottom w:val="single" w:sz="4" w:space="0" w:color="000000"/>
            </w:tcBorders>
            <w:shd w:val="clear" w:color="auto" w:fill="auto"/>
            <w:vAlign w:val="center"/>
          </w:tcPr>
          <w:p w14:paraId="3C0A376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4,309,015</w:t>
            </w:r>
          </w:p>
        </w:tc>
        <w:tc>
          <w:tcPr>
            <w:tcW w:w="1587" w:type="dxa"/>
            <w:tcBorders>
              <w:top w:val="single" w:sz="4" w:space="0" w:color="000000"/>
              <w:left w:val="single" w:sz="4" w:space="0" w:color="000000"/>
              <w:bottom w:val="single" w:sz="4" w:space="0" w:color="000000"/>
            </w:tcBorders>
            <w:shd w:val="clear" w:color="auto" w:fill="auto"/>
            <w:vAlign w:val="center"/>
          </w:tcPr>
          <w:p w14:paraId="6EFB9CB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4,711,283</w:t>
            </w:r>
          </w:p>
        </w:tc>
        <w:tc>
          <w:tcPr>
            <w:tcW w:w="1587" w:type="dxa"/>
            <w:tcBorders>
              <w:top w:val="single" w:sz="4" w:space="0" w:color="000000"/>
              <w:left w:val="single" w:sz="4" w:space="0" w:color="000000"/>
              <w:bottom w:val="single" w:sz="4" w:space="0" w:color="000000"/>
            </w:tcBorders>
            <w:shd w:val="clear" w:color="auto" w:fill="auto"/>
            <w:vAlign w:val="center"/>
          </w:tcPr>
          <w:p w14:paraId="45B80AD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6,406,785</w:t>
            </w:r>
          </w:p>
        </w:tc>
        <w:tc>
          <w:tcPr>
            <w:tcW w:w="1303" w:type="dxa"/>
            <w:tcBorders>
              <w:top w:val="single" w:sz="4" w:space="0" w:color="000000"/>
              <w:left w:val="single" w:sz="4" w:space="0" w:color="000000"/>
              <w:bottom w:val="single" w:sz="4" w:space="0" w:color="000000"/>
            </w:tcBorders>
            <w:shd w:val="clear" w:color="auto" w:fill="auto"/>
            <w:vAlign w:val="center"/>
          </w:tcPr>
          <w:p w14:paraId="4083FB5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36.0</w:t>
            </w:r>
          </w:p>
        </w:tc>
        <w:tc>
          <w:tcPr>
            <w:tcW w:w="6521" w:type="dxa"/>
            <w:vMerge/>
            <w:tcBorders>
              <w:left w:val="single" w:sz="4" w:space="0" w:color="000000"/>
              <w:bottom w:val="single" w:sz="4" w:space="0" w:color="auto"/>
              <w:right w:val="single" w:sz="4" w:space="0" w:color="000000"/>
            </w:tcBorders>
            <w:shd w:val="clear" w:color="auto" w:fill="auto"/>
            <w:vAlign w:val="center"/>
          </w:tcPr>
          <w:p w14:paraId="224D5B3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621E0CD6" w14:textId="77777777" w:rsidTr="00E55772">
        <w:trPr>
          <w:trHeight w:val="2574"/>
          <w:jc w:val="center"/>
        </w:trPr>
        <w:tc>
          <w:tcPr>
            <w:tcW w:w="426" w:type="dxa"/>
            <w:vMerge w:val="restart"/>
            <w:tcBorders>
              <w:top w:val="single" w:sz="4" w:space="0" w:color="auto"/>
              <w:left w:val="single" w:sz="4" w:space="0" w:color="000000"/>
              <w:right w:val="single" w:sz="4" w:space="0" w:color="auto"/>
            </w:tcBorders>
            <w:shd w:val="clear" w:color="auto" w:fill="auto"/>
            <w:vAlign w:val="center"/>
          </w:tcPr>
          <w:p w14:paraId="2F4BDBB6"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定置漁具</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0C38A811"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74944A92"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6,849</w:t>
            </w:r>
          </w:p>
        </w:tc>
        <w:tc>
          <w:tcPr>
            <w:tcW w:w="1587" w:type="dxa"/>
            <w:tcBorders>
              <w:top w:val="single" w:sz="4" w:space="0" w:color="000000"/>
              <w:left w:val="single" w:sz="4" w:space="0" w:color="000000"/>
              <w:bottom w:val="single" w:sz="4" w:space="0" w:color="000000"/>
            </w:tcBorders>
            <w:shd w:val="clear" w:color="auto" w:fill="auto"/>
            <w:vAlign w:val="center"/>
          </w:tcPr>
          <w:p w14:paraId="77FDBE4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5,612</w:t>
            </w:r>
          </w:p>
        </w:tc>
        <w:tc>
          <w:tcPr>
            <w:tcW w:w="1587" w:type="dxa"/>
            <w:tcBorders>
              <w:top w:val="single" w:sz="4" w:space="0" w:color="000000"/>
              <w:left w:val="single" w:sz="4" w:space="0" w:color="000000"/>
              <w:bottom w:val="single" w:sz="4" w:space="0" w:color="000000"/>
            </w:tcBorders>
            <w:shd w:val="clear" w:color="auto" w:fill="auto"/>
            <w:vAlign w:val="center"/>
          </w:tcPr>
          <w:p w14:paraId="5C7A3BCE"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5,700</w:t>
            </w:r>
          </w:p>
        </w:tc>
        <w:tc>
          <w:tcPr>
            <w:tcW w:w="1587" w:type="dxa"/>
            <w:tcBorders>
              <w:top w:val="single" w:sz="4" w:space="0" w:color="000000"/>
              <w:left w:val="single" w:sz="4" w:space="0" w:color="000000"/>
              <w:bottom w:val="single" w:sz="4" w:space="0" w:color="000000"/>
            </w:tcBorders>
            <w:shd w:val="clear" w:color="auto" w:fill="auto"/>
            <w:vAlign w:val="center"/>
          </w:tcPr>
          <w:p w14:paraId="585531B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6,300</w:t>
            </w:r>
          </w:p>
        </w:tc>
        <w:tc>
          <w:tcPr>
            <w:tcW w:w="1303" w:type="dxa"/>
            <w:tcBorders>
              <w:top w:val="single" w:sz="4" w:space="0" w:color="000000"/>
              <w:left w:val="single" w:sz="4" w:space="0" w:color="000000"/>
              <w:bottom w:val="single" w:sz="4" w:space="0" w:color="000000"/>
            </w:tcBorders>
            <w:shd w:val="clear" w:color="auto" w:fill="auto"/>
            <w:vAlign w:val="center"/>
          </w:tcPr>
          <w:p w14:paraId="5761183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10.5</w:t>
            </w:r>
          </w:p>
        </w:tc>
        <w:tc>
          <w:tcPr>
            <w:tcW w:w="6521" w:type="dxa"/>
            <w:vMerge w:val="restart"/>
            <w:tcBorders>
              <w:top w:val="single" w:sz="4" w:space="0" w:color="auto"/>
              <w:left w:val="single" w:sz="4" w:space="0" w:color="000000"/>
              <w:right w:val="single" w:sz="4" w:space="0" w:color="000000"/>
            </w:tcBorders>
            <w:shd w:val="clear" w:color="auto" w:fill="auto"/>
          </w:tcPr>
          <w:p w14:paraId="42E9DA0E" w14:textId="77777777" w:rsidR="00AE0CE4" w:rsidRPr="00AE0CE4" w:rsidRDefault="00AE0CE4" w:rsidP="00C02B05">
            <w:pPr>
              <w:pStyle w:val="a9"/>
              <w:widowControl/>
              <w:numPr>
                <w:ilvl w:val="0"/>
                <w:numId w:val="69"/>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生產目標：定置漁業於</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月下旬至</w:t>
            </w:r>
            <w:r w:rsidRPr="00AE0CE4">
              <w:rPr>
                <w:rFonts w:ascii="Times New Roman" w:eastAsia="標楷體" w:hAnsi="Times New Roman" w:cs="Times New Roman"/>
                <w:color w:val="000000" w:themeColor="text1"/>
                <w:sz w:val="22"/>
              </w:rPr>
              <w:t>9</w:t>
            </w:r>
            <w:r w:rsidRPr="00AE0CE4">
              <w:rPr>
                <w:rFonts w:ascii="Times New Roman" w:eastAsia="標楷體" w:hAnsi="Times New Roman" w:cs="Times New Roman"/>
                <w:color w:val="000000" w:themeColor="text1"/>
                <w:sz w:val="22"/>
              </w:rPr>
              <w:t>月上旬為休漁期，</w:t>
            </w:r>
            <w:proofErr w:type="gramStart"/>
            <w:r w:rsidRPr="00AE0CE4">
              <w:rPr>
                <w:rFonts w:ascii="Times New Roman" w:eastAsia="標楷體" w:hAnsi="Times New Roman" w:cs="Times New Roman"/>
                <w:color w:val="000000" w:themeColor="text1"/>
                <w:sz w:val="22"/>
              </w:rPr>
              <w:t>查休漁</w:t>
            </w:r>
            <w:proofErr w:type="gramEnd"/>
            <w:r w:rsidRPr="00AE0CE4">
              <w:rPr>
                <w:rFonts w:ascii="Times New Roman" w:eastAsia="標楷體" w:hAnsi="Times New Roman" w:cs="Times New Roman"/>
                <w:color w:val="000000" w:themeColor="text1"/>
                <w:sz w:val="22"/>
              </w:rPr>
              <w:t>期結束開始作業後受颱風影響計</w:t>
            </w:r>
            <w:r w:rsidRPr="00AE0CE4">
              <w:rPr>
                <w:rFonts w:ascii="Times New Roman" w:eastAsia="標楷體" w:hAnsi="Times New Roman" w:cs="Times New Roman"/>
                <w:color w:val="000000" w:themeColor="text1"/>
                <w:sz w:val="22"/>
              </w:rPr>
              <w:t>3</w:t>
            </w:r>
            <w:r w:rsidRPr="00AE0CE4">
              <w:rPr>
                <w:rFonts w:ascii="Times New Roman" w:eastAsia="標楷體" w:hAnsi="Times New Roman" w:cs="Times New Roman"/>
                <w:color w:val="000000" w:themeColor="text1"/>
                <w:sz w:val="22"/>
              </w:rPr>
              <w:t>次，然</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年上半年尚未受到影響，且有</w:t>
            </w:r>
            <w:r w:rsidRPr="00AE0CE4">
              <w:rPr>
                <w:rFonts w:ascii="Times New Roman" w:eastAsia="標楷體" w:hAnsi="Times New Roman" w:cs="Times New Roman"/>
                <w:color w:val="000000" w:themeColor="text1"/>
                <w:sz w:val="22"/>
              </w:rPr>
              <w:t>5</w:t>
            </w:r>
            <w:r w:rsidRPr="00AE0CE4">
              <w:rPr>
                <w:rFonts w:ascii="Times New Roman" w:eastAsia="標楷體" w:hAnsi="Times New Roman" w:cs="Times New Roman"/>
                <w:color w:val="000000" w:themeColor="text1"/>
                <w:sz w:val="22"/>
              </w:rPr>
              <w:t>組定置漁場尚待整備未作業，</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依據定置漁業查報系統之填報之漁獲量，推估</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年估計實績應較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年生產實績高，</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推估</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年估計實績為</w:t>
            </w:r>
            <w:r w:rsidRPr="00AE0CE4">
              <w:rPr>
                <w:rFonts w:ascii="Times New Roman" w:eastAsia="標楷體" w:hAnsi="Times New Roman" w:cs="Times New Roman"/>
                <w:color w:val="000000" w:themeColor="text1"/>
                <w:sz w:val="22"/>
              </w:rPr>
              <w:t>5,700</w:t>
            </w:r>
            <w:r w:rsidRPr="00AE0CE4">
              <w:rPr>
                <w:rFonts w:ascii="Times New Roman" w:eastAsia="標楷體" w:hAnsi="Times New Roman" w:cs="Times New Roman"/>
                <w:color w:val="000000" w:themeColor="text1"/>
                <w:sz w:val="22"/>
              </w:rPr>
              <w:t>公噸，依據近年漁獲趨勢估計</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年度生產目標設定為</w:t>
            </w:r>
            <w:r w:rsidRPr="00AE0CE4">
              <w:rPr>
                <w:rFonts w:ascii="Times New Roman" w:eastAsia="標楷體" w:hAnsi="Times New Roman" w:cs="Times New Roman"/>
                <w:color w:val="000000" w:themeColor="text1"/>
                <w:sz w:val="22"/>
              </w:rPr>
              <w:t>6,300</w:t>
            </w:r>
            <w:r w:rsidRPr="00AE0CE4">
              <w:rPr>
                <w:rFonts w:ascii="Times New Roman" w:eastAsia="標楷體" w:hAnsi="Times New Roman" w:cs="Times New Roman"/>
                <w:color w:val="000000" w:themeColor="text1"/>
                <w:sz w:val="22"/>
              </w:rPr>
              <w:t>公噸。</w:t>
            </w:r>
          </w:p>
          <w:p w14:paraId="205F2527" w14:textId="77777777" w:rsidR="00AE0CE4" w:rsidRPr="00AE0CE4" w:rsidRDefault="00AE0CE4" w:rsidP="00C02B05">
            <w:pPr>
              <w:pStyle w:val="a9"/>
              <w:widowControl/>
              <w:numPr>
                <w:ilvl w:val="0"/>
                <w:numId w:val="69"/>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平均價格：</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年魚市場平均拍賣價格約在</w:t>
            </w:r>
            <w:r w:rsidRPr="00AE0CE4">
              <w:rPr>
                <w:rFonts w:ascii="Times New Roman" w:eastAsia="標楷體" w:hAnsi="Times New Roman" w:cs="Times New Roman"/>
                <w:color w:val="000000" w:themeColor="text1"/>
                <w:sz w:val="22"/>
              </w:rPr>
              <w:t>87</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110</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公斤之間，</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年生產目標平均價格估計為</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
          <w:p w14:paraId="7D210961"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7771C1A0"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查</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年定置查報系統顯示，定置漁業所捕之魚種包括</w:t>
            </w:r>
            <w:proofErr w:type="gramStart"/>
            <w:r w:rsidRPr="00AE0CE4">
              <w:rPr>
                <w:rFonts w:ascii="Times New Roman" w:eastAsia="標楷體" w:hAnsi="Times New Roman" w:cs="Times New Roman"/>
                <w:color w:val="000000" w:themeColor="text1"/>
                <w:sz w:val="22"/>
              </w:rPr>
              <w:t>鯖</w:t>
            </w:r>
            <w:proofErr w:type="gramEnd"/>
            <w:r w:rsidRPr="00AE0CE4">
              <w:rPr>
                <w:rFonts w:ascii="Times New Roman" w:eastAsia="標楷體" w:hAnsi="Times New Roman" w:cs="Times New Roman"/>
                <w:color w:val="000000" w:themeColor="text1"/>
                <w:sz w:val="22"/>
              </w:rPr>
              <w:t>魚、藍圓鰺、杜氏鰤及黑</w:t>
            </w:r>
            <w:r w:rsidRPr="00AE0CE4">
              <w:rPr>
                <w:rFonts w:ascii="Times New Roman" w:hAnsi="Times New Roman" w:cs="Times New Roman"/>
                <w:color w:val="000000" w:themeColor="text1"/>
                <w:sz w:val="22"/>
              </w:rPr>
              <w:t>䱛</w:t>
            </w:r>
            <w:r w:rsidRPr="00AE0CE4">
              <w:rPr>
                <w:rFonts w:ascii="Times New Roman" w:eastAsia="標楷體" w:hAnsi="Times New Roman" w:cs="Times New Roman"/>
                <w:color w:val="000000" w:themeColor="text1"/>
                <w:sz w:val="22"/>
              </w:rPr>
              <w:t>等</w:t>
            </w:r>
            <w:r w:rsidRPr="00AE0CE4">
              <w:rPr>
                <w:rFonts w:ascii="Times New Roman" w:eastAsia="標楷體" w:hAnsi="Times New Roman" w:cs="Times New Roman"/>
                <w:color w:val="000000" w:themeColor="text1"/>
                <w:sz w:val="22"/>
              </w:rPr>
              <w:t>52</w:t>
            </w:r>
            <w:r w:rsidRPr="00AE0CE4">
              <w:rPr>
                <w:rFonts w:ascii="Times New Roman" w:eastAsia="標楷體" w:hAnsi="Times New Roman" w:cs="Times New Roman"/>
                <w:color w:val="000000" w:themeColor="text1"/>
                <w:sz w:val="22"/>
              </w:rPr>
              <w:t>種魚種，再將前揭魚種至「漁產品批發市場交易行情站」檢索</w:t>
            </w:r>
            <w:r w:rsidRPr="00AE0CE4">
              <w:rPr>
                <w:rFonts w:ascii="Times New Roman" w:eastAsia="標楷體" w:hAnsi="Times New Roman" w:cs="Times New Roman"/>
                <w:color w:val="000000" w:themeColor="text1"/>
                <w:sz w:val="22"/>
              </w:rPr>
              <w:t>11</w:t>
            </w:r>
            <w:r w:rsidRPr="00AE0CE4">
              <w:rPr>
                <w:rFonts w:ascii="Times New Roman" w:eastAsia="標楷體" w:hAnsi="Times New Roman" w:cs="Times New Roman"/>
                <w:color w:val="000000" w:themeColor="text1"/>
                <w:sz w:val="22"/>
              </w:rPr>
              <w:t>處生產地魚市場其</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年及</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年同期魚價漲幅，並以</w:t>
            </w:r>
            <w:r w:rsidRPr="00AE0CE4">
              <w:rPr>
                <w:rFonts w:ascii="Times New Roman" w:eastAsia="標楷體" w:hAnsi="Times New Roman" w:cs="Times New Roman"/>
                <w:color w:val="FF0000"/>
                <w:sz w:val="22"/>
                <w:shd w:val="clear" w:color="auto" w:fill="FFFF00"/>
              </w:rPr>
              <w:t>113</w:t>
            </w:r>
            <w:r w:rsidRPr="00AE0CE4">
              <w:rPr>
                <w:rFonts w:ascii="Times New Roman" w:eastAsia="標楷體" w:hAnsi="Times New Roman" w:cs="Times New Roman"/>
                <w:color w:val="FF0000"/>
                <w:sz w:val="22"/>
                <w:shd w:val="clear" w:color="auto" w:fill="FFFF00"/>
              </w:rPr>
              <w:t>年生產實績</w:t>
            </w:r>
            <w:r w:rsidRPr="00AE0CE4">
              <w:rPr>
                <w:rFonts w:ascii="Times New Roman" w:eastAsia="標楷體" w:hAnsi="Times New Roman" w:cs="Times New Roman"/>
                <w:color w:val="000000" w:themeColor="text1"/>
                <w:sz w:val="22"/>
              </w:rPr>
              <w:t>之魚價，按漲跌幅適時調整</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年之平均魚價。</w:t>
            </w:r>
          </w:p>
        </w:tc>
      </w:tr>
      <w:tr w:rsidR="00AE0CE4" w:rsidRPr="00AE0CE4" w14:paraId="246EABEF" w14:textId="77777777" w:rsidTr="00E55772">
        <w:trPr>
          <w:trHeight w:val="2838"/>
          <w:jc w:val="center"/>
        </w:trPr>
        <w:tc>
          <w:tcPr>
            <w:tcW w:w="426" w:type="dxa"/>
            <w:vMerge/>
            <w:tcBorders>
              <w:left w:val="single" w:sz="4" w:space="0" w:color="000000"/>
              <w:right w:val="single" w:sz="4" w:space="0" w:color="auto"/>
            </w:tcBorders>
            <w:shd w:val="clear" w:color="auto" w:fill="auto"/>
            <w:vAlign w:val="center"/>
          </w:tcPr>
          <w:p w14:paraId="35DF555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53DAD901"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0DC3DDBF"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106</w:t>
            </w:r>
          </w:p>
        </w:tc>
        <w:tc>
          <w:tcPr>
            <w:tcW w:w="1587" w:type="dxa"/>
            <w:tcBorders>
              <w:top w:val="single" w:sz="4" w:space="0" w:color="000000"/>
              <w:left w:val="single" w:sz="4" w:space="0" w:color="000000"/>
              <w:bottom w:val="single" w:sz="4" w:space="0" w:color="000000"/>
            </w:tcBorders>
            <w:shd w:val="clear" w:color="auto" w:fill="auto"/>
            <w:vAlign w:val="center"/>
          </w:tcPr>
          <w:p w14:paraId="2E1EAED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100</w:t>
            </w:r>
          </w:p>
        </w:tc>
        <w:tc>
          <w:tcPr>
            <w:tcW w:w="1587" w:type="dxa"/>
            <w:tcBorders>
              <w:top w:val="single" w:sz="4" w:space="0" w:color="000000"/>
              <w:left w:val="single" w:sz="4" w:space="0" w:color="000000"/>
              <w:bottom w:val="single" w:sz="4" w:space="0" w:color="000000"/>
            </w:tcBorders>
            <w:shd w:val="clear" w:color="auto" w:fill="auto"/>
            <w:vAlign w:val="center"/>
          </w:tcPr>
          <w:p w14:paraId="6A257E3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110</w:t>
            </w:r>
          </w:p>
        </w:tc>
        <w:tc>
          <w:tcPr>
            <w:tcW w:w="1587" w:type="dxa"/>
            <w:tcBorders>
              <w:top w:val="single" w:sz="4" w:space="0" w:color="000000"/>
              <w:left w:val="single" w:sz="4" w:space="0" w:color="000000"/>
              <w:bottom w:val="single" w:sz="4" w:space="0" w:color="000000"/>
            </w:tcBorders>
            <w:shd w:val="clear" w:color="auto" w:fill="auto"/>
            <w:vAlign w:val="center"/>
          </w:tcPr>
          <w:p w14:paraId="3B68BCB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115</w:t>
            </w:r>
          </w:p>
        </w:tc>
        <w:tc>
          <w:tcPr>
            <w:tcW w:w="1303" w:type="dxa"/>
            <w:tcBorders>
              <w:top w:val="single" w:sz="4" w:space="0" w:color="000000"/>
              <w:left w:val="single" w:sz="4" w:space="0" w:color="000000"/>
              <w:bottom w:val="single" w:sz="4" w:space="0" w:color="000000"/>
            </w:tcBorders>
            <w:shd w:val="clear" w:color="auto" w:fill="auto"/>
            <w:vAlign w:val="center"/>
          </w:tcPr>
          <w:p w14:paraId="3C1D323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4.5</w:t>
            </w:r>
          </w:p>
        </w:tc>
        <w:tc>
          <w:tcPr>
            <w:tcW w:w="6521" w:type="dxa"/>
            <w:vMerge/>
            <w:tcBorders>
              <w:left w:val="single" w:sz="4" w:space="0" w:color="000000"/>
              <w:right w:val="single" w:sz="4" w:space="0" w:color="000000"/>
            </w:tcBorders>
            <w:shd w:val="clear" w:color="auto" w:fill="auto"/>
            <w:vAlign w:val="center"/>
          </w:tcPr>
          <w:p w14:paraId="471C517B"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0D504A42" w14:textId="77777777" w:rsidTr="00E55772">
        <w:trPr>
          <w:trHeight w:val="3255"/>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44C6B7E8"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168A0F15"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49715D43"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727,169</w:t>
            </w:r>
          </w:p>
        </w:tc>
        <w:tc>
          <w:tcPr>
            <w:tcW w:w="1587" w:type="dxa"/>
            <w:tcBorders>
              <w:top w:val="single" w:sz="4" w:space="0" w:color="000000"/>
              <w:left w:val="single" w:sz="4" w:space="0" w:color="000000"/>
              <w:bottom w:val="single" w:sz="4" w:space="0" w:color="000000"/>
            </w:tcBorders>
            <w:shd w:val="clear" w:color="auto" w:fill="auto"/>
            <w:vAlign w:val="center"/>
          </w:tcPr>
          <w:p w14:paraId="1D13BBDE"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563,055</w:t>
            </w:r>
          </w:p>
        </w:tc>
        <w:tc>
          <w:tcPr>
            <w:tcW w:w="1587" w:type="dxa"/>
            <w:tcBorders>
              <w:top w:val="single" w:sz="4" w:space="0" w:color="000000"/>
              <w:left w:val="single" w:sz="4" w:space="0" w:color="000000"/>
              <w:bottom w:val="single" w:sz="4" w:space="0" w:color="000000"/>
            </w:tcBorders>
            <w:shd w:val="clear" w:color="auto" w:fill="auto"/>
            <w:vAlign w:val="center"/>
          </w:tcPr>
          <w:p w14:paraId="191AF60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627,000</w:t>
            </w:r>
          </w:p>
        </w:tc>
        <w:tc>
          <w:tcPr>
            <w:tcW w:w="1587" w:type="dxa"/>
            <w:tcBorders>
              <w:top w:val="single" w:sz="4" w:space="0" w:color="000000"/>
              <w:left w:val="single" w:sz="4" w:space="0" w:color="000000"/>
              <w:bottom w:val="single" w:sz="4" w:space="0" w:color="000000"/>
            </w:tcBorders>
            <w:shd w:val="clear" w:color="auto" w:fill="auto"/>
            <w:vAlign w:val="center"/>
          </w:tcPr>
          <w:p w14:paraId="3A5D8E9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724,500</w:t>
            </w:r>
          </w:p>
        </w:tc>
        <w:tc>
          <w:tcPr>
            <w:tcW w:w="1303" w:type="dxa"/>
            <w:tcBorders>
              <w:top w:val="single" w:sz="4" w:space="0" w:color="000000"/>
              <w:left w:val="single" w:sz="4" w:space="0" w:color="000000"/>
              <w:bottom w:val="single" w:sz="4" w:space="0" w:color="000000"/>
            </w:tcBorders>
            <w:shd w:val="clear" w:color="auto" w:fill="auto"/>
            <w:vAlign w:val="center"/>
          </w:tcPr>
          <w:p w14:paraId="3232F53E"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15.6</w:t>
            </w:r>
          </w:p>
        </w:tc>
        <w:tc>
          <w:tcPr>
            <w:tcW w:w="6521" w:type="dxa"/>
            <w:vMerge/>
            <w:tcBorders>
              <w:left w:val="single" w:sz="4" w:space="0" w:color="000000"/>
              <w:bottom w:val="single" w:sz="4" w:space="0" w:color="000000"/>
              <w:right w:val="single" w:sz="4" w:space="0" w:color="000000"/>
            </w:tcBorders>
            <w:shd w:val="clear" w:color="auto" w:fill="auto"/>
            <w:vAlign w:val="center"/>
          </w:tcPr>
          <w:p w14:paraId="67F71793"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02643725" w14:textId="77777777" w:rsidTr="00E55772">
        <w:trPr>
          <w:trHeight w:val="2971"/>
          <w:jc w:val="center"/>
        </w:trPr>
        <w:tc>
          <w:tcPr>
            <w:tcW w:w="426" w:type="dxa"/>
            <w:vMerge w:val="restart"/>
            <w:tcBorders>
              <w:left w:val="single" w:sz="4" w:space="0" w:color="000000"/>
              <w:right w:val="single" w:sz="4" w:space="0" w:color="auto"/>
            </w:tcBorders>
            <w:shd w:val="clear" w:color="auto" w:fill="auto"/>
            <w:vAlign w:val="center"/>
          </w:tcPr>
          <w:p w14:paraId="5C3D7003"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刺網</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3BFEF91C"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3FA76EBB"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5,363</w:t>
            </w:r>
          </w:p>
        </w:tc>
        <w:tc>
          <w:tcPr>
            <w:tcW w:w="1587" w:type="dxa"/>
            <w:tcBorders>
              <w:top w:val="single" w:sz="4" w:space="0" w:color="000000"/>
              <w:left w:val="single" w:sz="4" w:space="0" w:color="000000"/>
              <w:bottom w:val="single" w:sz="4" w:space="0" w:color="000000"/>
            </w:tcBorders>
            <w:shd w:val="clear" w:color="auto" w:fill="auto"/>
            <w:vAlign w:val="center"/>
          </w:tcPr>
          <w:p w14:paraId="154FC15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5,541</w:t>
            </w:r>
          </w:p>
        </w:tc>
        <w:tc>
          <w:tcPr>
            <w:tcW w:w="1587" w:type="dxa"/>
            <w:tcBorders>
              <w:top w:val="single" w:sz="4" w:space="0" w:color="000000"/>
              <w:left w:val="single" w:sz="4" w:space="0" w:color="000000"/>
              <w:bottom w:val="single" w:sz="4" w:space="0" w:color="000000"/>
            </w:tcBorders>
            <w:shd w:val="clear" w:color="auto" w:fill="auto"/>
            <w:vAlign w:val="center"/>
          </w:tcPr>
          <w:p w14:paraId="2FB821E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2,397</w:t>
            </w:r>
          </w:p>
        </w:tc>
        <w:tc>
          <w:tcPr>
            <w:tcW w:w="1587" w:type="dxa"/>
            <w:tcBorders>
              <w:top w:val="single" w:sz="4" w:space="0" w:color="000000"/>
              <w:left w:val="single" w:sz="4" w:space="0" w:color="000000"/>
              <w:bottom w:val="single" w:sz="4" w:space="0" w:color="000000"/>
            </w:tcBorders>
            <w:shd w:val="clear" w:color="auto" w:fill="auto"/>
            <w:vAlign w:val="center"/>
          </w:tcPr>
          <w:p w14:paraId="45F9A72F"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2,767</w:t>
            </w:r>
          </w:p>
        </w:tc>
        <w:tc>
          <w:tcPr>
            <w:tcW w:w="1303" w:type="dxa"/>
            <w:tcBorders>
              <w:top w:val="single" w:sz="4" w:space="0" w:color="000000"/>
              <w:left w:val="single" w:sz="4" w:space="0" w:color="000000"/>
              <w:bottom w:val="single" w:sz="4" w:space="0" w:color="000000"/>
            </w:tcBorders>
            <w:shd w:val="clear" w:color="auto" w:fill="auto"/>
            <w:vAlign w:val="center"/>
          </w:tcPr>
          <w:p w14:paraId="158F911D"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15.4</w:t>
            </w:r>
          </w:p>
        </w:tc>
        <w:tc>
          <w:tcPr>
            <w:tcW w:w="6521" w:type="dxa"/>
            <w:vMerge w:val="restart"/>
            <w:tcBorders>
              <w:left w:val="single" w:sz="4" w:space="0" w:color="000000"/>
              <w:right w:val="single" w:sz="4" w:space="0" w:color="000000"/>
            </w:tcBorders>
            <w:shd w:val="clear" w:color="auto" w:fill="auto"/>
          </w:tcPr>
          <w:p w14:paraId="3FBED39C" w14:textId="77777777" w:rsidR="00AE0CE4" w:rsidRPr="00AE0CE4" w:rsidRDefault="00AE0CE4" w:rsidP="00C02B05">
            <w:pPr>
              <w:pStyle w:val="a9"/>
              <w:widowControl/>
              <w:numPr>
                <w:ilvl w:val="0"/>
                <w:numId w:val="70"/>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生產目標：依據前述公式計算，推估</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年度生產目標為</w:t>
            </w:r>
            <w:r w:rsidRPr="00AE0CE4">
              <w:rPr>
                <w:rFonts w:ascii="Times New Roman" w:eastAsia="標楷體" w:hAnsi="Times New Roman" w:cs="Times New Roman"/>
                <w:color w:val="000000" w:themeColor="text1"/>
                <w:sz w:val="22"/>
              </w:rPr>
              <w:t>2,767</w:t>
            </w:r>
            <w:r w:rsidRPr="00AE0CE4">
              <w:rPr>
                <w:rFonts w:ascii="Times New Roman" w:eastAsia="標楷體" w:hAnsi="Times New Roman" w:cs="Times New Roman"/>
                <w:color w:val="000000" w:themeColor="text1"/>
                <w:sz w:val="22"/>
              </w:rPr>
              <w:t>公噸，</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年度預估實績為</w:t>
            </w:r>
            <w:r w:rsidRPr="00AE0CE4">
              <w:rPr>
                <w:rFonts w:ascii="Times New Roman" w:eastAsia="標楷體" w:hAnsi="Times New Roman" w:cs="Times New Roman"/>
                <w:color w:val="000000" w:themeColor="text1"/>
                <w:sz w:val="22"/>
              </w:rPr>
              <w:t>2,397</w:t>
            </w:r>
            <w:r w:rsidRPr="00AE0CE4">
              <w:rPr>
                <w:rFonts w:ascii="Times New Roman" w:eastAsia="標楷體" w:hAnsi="Times New Roman" w:cs="Times New Roman"/>
                <w:color w:val="000000" w:themeColor="text1"/>
                <w:sz w:val="22"/>
              </w:rPr>
              <w:t>公噸，至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年生產目標與</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年預估實績之差異</w:t>
            </w:r>
            <w:r w:rsidRPr="00AE0CE4">
              <w:rPr>
                <w:rFonts w:ascii="Times New Roman" w:eastAsia="標楷體" w:hAnsi="Times New Roman" w:cs="Times New Roman"/>
                <w:color w:val="000000" w:themeColor="text1"/>
                <w:sz w:val="22"/>
              </w:rPr>
              <w:t>(+33.2%)</w:t>
            </w:r>
            <w:r w:rsidRPr="00AE0CE4">
              <w:rPr>
                <w:rFonts w:ascii="Times New Roman" w:eastAsia="標楷體" w:hAnsi="Times New Roman" w:cs="Times New Roman"/>
                <w:color w:val="000000" w:themeColor="text1"/>
                <w:sz w:val="22"/>
              </w:rPr>
              <w:t>，經查證係</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年上半年上升</w:t>
            </w:r>
            <w:r w:rsidRPr="00AE0CE4">
              <w:rPr>
                <w:rFonts w:ascii="Times New Roman" w:eastAsia="標楷體" w:hAnsi="Times New Roman" w:cs="Times New Roman"/>
                <w:color w:val="000000" w:themeColor="text1"/>
                <w:sz w:val="22"/>
              </w:rPr>
              <w:t>14.5%</w:t>
            </w:r>
            <w:r w:rsidRPr="00AE0CE4">
              <w:rPr>
                <w:rFonts w:ascii="Times New Roman" w:eastAsia="標楷體" w:hAnsi="Times New Roman" w:cs="Times New Roman"/>
                <w:color w:val="000000" w:themeColor="text1"/>
                <w:sz w:val="22"/>
              </w:rPr>
              <w:t>，漁獲努力量增加</w:t>
            </w:r>
            <w:r w:rsidRPr="00AE0CE4">
              <w:rPr>
                <w:rFonts w:ascii="Times New Roman" w:eastAsia="標楷體" w:hAnsi="Times New Roman" w:cs="Times New Roman"/>
                <w:color w:val="000000" w:themeColor="text1"/>
                <w:sz w:val="22"/>
              </w:rPr>
              <w:t>16.4%</w:t>
            </w:r>
            <w:r w:rsidRPr="00AE0CE4">
              <w:rPr>
                <w:rFonts w:ascii="Times New Roman" w:eastAsia="標楷體" w:hAnsi="Times New Roman" w:cs="Times New Roman"/>
                <w:color w:val="000000" w:themeColor="text1"/>
                <w:sz w:val="22"/>
              </w:rPr>
              <w:t>之緣故；另</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年預估實績與</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年生產目標之差異</w:t>
            </w:r>
            <w:r w:rsidRPr="00AE0CE4">
              <w:rPr>
                <w:rFonts w:ascii="Times New Roman" w:eastAsia="標楷體" w:hAnsi="Times New Roman" w:cs="Times New Roman"/>
                <w:color w:val="000000" w:themeColor="text1"/>
                <w:sz w:val="22"/>
              </w:rPr>
              <w:t>(+15.4%)</w:t>
            </w:r>
            <w:r w:rsidRPr="00AE0CE4">
              <w:rPr>
                <w:rFonts w:ascii="Times New Roman" w:eastAsia="標楷體" w:hAnsi="Times New Roman" w:cs="Times New Roman"/>
                <w:color w:val="000000" w:themeColor="text1"/>
                <w:sz w:val="22"/>
              </w:rPr>
              <w:t>，係評估</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年每航次漁獲努力量上升之緣故</w:t>
            </w:r>
            <w:r w:rsidRPr="00AE0CE4">
              <w:rPr>
                <w:rFonts w:ascii="Times New Roman" w:eastAsia="標楷體" w:hAnsi="Times New Roman" w:cs="Times New Roman"/>
                <w:color w:val="000000" w:themeColor="text1"/>
                <w:sz w:val="22"/>
              </w:rPr>
              <w:t>(15.4%)</w:t>
            </w:r>
            <w:r w:rsidRPr="00AE0CE4">
              <w:rPr>
                <w:rFonts w:ascii="Times New Roman" w:eastAsia="標楷體" w:hAnsi="Times New Roman" w:cs="Times New Roman"/>
                <w:color w:val="000000" w:themeColor="text1"/>
                <w:sz w:val="22"/>
              </w:rPr>
              <w:t>。</w:t>
            </w:r>
          </w:p>
          <w:p w14:paraId="16C8EBDB" w14:textId="77777777" w:rsidR="00AE0CE4" w:rsidRPr="00AE0CE4" w:rsidRDefault="00AE0CE4" w:rsidP="00C02B05">
            <w:pPr>
              <w:pStyle w:val="a9"/>
              <w:widowControl/>
              <w:numPr>
                <w:ilvl w:val="0"/>
                <w:numId w:val="70"/>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平均價格：</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年魚市場平均拍賣價格約在</w:t>
            </w:r>
            <w:r w:rsidRPr="00AE0CE4">
              <w:rPr>
                <w:rFonts w:ascii="Times New Roman" w:eastAsia="標楷體" w:hAnsi="Times New Roman" w:cs="Times New Roman"/>
                <w:color w:val="000000" w:themeColor="text1"/>
                <w:sz w:val="22"/>
              </w:rPr>
              <w:t>219</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250</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公斤之間，</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年生產目標平均價格估計為</w:t>
            </w:r>
            <w:r w:rsidRPr="00AE0CE4">
              <w:rPr>
                <w:rFonts w:ascii="Times New Roman" w:eastAsia="標楷體" w:hAnsi="Times New Roman" w:cs="Times New Roman"/>
                <w:color w:val="000000" w:themeColor="text1"/>
                <w:sz w:val="22"/>
              </w:rPr>
              <w:t>255</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
          <w:p w14:paraId="350CDE6A"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49BD68A4"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查</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年各縣市各港口查報資料顯示，刺網所捕之優勢魚種包括真鯛、紅鋤齒</w:t>
            </w:r>
            <w:proofErr w:type="gramStart"/>
            <w:r w:rsidRPr="00AE0CE4">
              <w:rPr>
                <w:rFonts w:ascii="Times New Roman" w:eastAsia="標楷體" w:hAnsi="Times New Roman" w:cs="Times New Roman"/>
                <w:color w:val="000000" w:themeColor="text1"/>
                <w:sz w:val="22"/>
              </w:rPr>
              <w:t>鯛</w:t>
            </w:r>
            <w:proofErr w:type="gramEnd"/>
            <w:r w:rsidRPr="00AE0CE4">
              <w:rPr>
                <w:rFonts w:ascii="Times New Roman" w:eastAsia="標楷體" w:hAnsi="Times New Roman" w:cs="Times New Roman"/>
                <w:color w:val="000000" w:themeColor="text1"/>
                <w:sz w:val="22"/>
              </w:rPr>
              <w:t>、黑</w:t>
            </w:r>
            <w:proofErr w:type="gramStart"/>
            <w:r w:rsidRPr="00AE0CE4">
              <w:rPr>
                <w:rFonts w:ascii="Times New Roman" w:eastAsia="標楷體" w:hAnsi="Times New Roman" w:cs="Times New Roman"/>
                <w:color w:val="000000" w:themeColor="text1"/>
                <w:sz w:val="22"/>
              </w:rPr>
              <w:t>鯛</w:t>
            </w:r>
            <w:proofErr w:type="gramEnd"/>
            <w:r w:rsidRPr="00AE0CE4">
              <w:rPr>
                <w:rFonts w:ascii="Times New Roman" w:eastAsia="標楷體" w:hAnsi="Times New Roman" w:cs="Times New Roman"/>
                <w:color w:val="000000" w:themeColor="text1"/>
                <w:sz w:val="22"/>
              </w:rPr>
              <w:t>、</w:t>
            </w:r>
            <w:proofErr w:type="gramStart"/>
            <w:r w:rsidRPr="00AE0CE4">
              <w:rPr>
                <w:rFonts w:ascii="Times New Roman" w:eastAsia="標楷體" w:hAnsi="Times New Roman" w:cs="Times New Roman"/>
                <w:color w:val="000000" w:themeColor="text1"/>
                <w:sz w:val="22"/>
              </w:rPr>
              <w:t>赤鮭</w:t>
            </w:r>
            <w:proofErr w:type="gramEnd"/>
            <w:r w:rsidRPr="00AE0CE4">
              <w:rPr>
                <w:rFonts w:ascii="Times New Roman" w:eastAsia="標楷體" w:hAnsi="Times New Roman" w:cs="Times New Roman"/>
                <w:color w:val="000000" w:themeColor="text1"/>
                <w:sz w:val="22"/>
              </w:rPr>
              <w:t>、及黑</w:t>
            </w:r>
            <w:r w:rsidRPr="00AE0CE4">
              <w:rPr>
                <w:rFonts w:ascii="Times New Roman" w:hAnsi="Times New Roman" w:cs="Times New Roman"/>
                <w:color w:val="000000" w:themeColor="text1"/>
                <w:sz w:val="22"/>
              </w:rPr>
              <w:t>䱛</w:t>
            </w:r>
            <w:r w:rsidRPr="00AE0CE4">
              <w:rPr>
                <w:rFonts w:ascii="Times New Roman" w:eastAsia="標楷體" w:hAnsi="Times New Roman" w:cs="Times New Roman"/>
                <w:color w:val="000000" w:themeColor="text1"/>
                <w:sz w:val="22"/>
              </w:rPr>
              <w:t>等</w:t>
            </w:r>
            <w:r w:rsidRPr="00AE0CE4">
              <w:rPr>
                <w:rFonts w:ascii="Times New Roman" w:eastAsia="標楷體" w:hAnsi="Times New Roman" w:cs="Times New Roman"/>
                <w:color w:val="000000" w:themeColor="text1"/>
                <w:sz w:val="22"/>
              </w:rPr>
              <w:t>78</w:t>
            </w:r>
            <w:r w:rsidRPr="00AE0CE4">
              <w:rPr>
                <w:rFonts w:ascii="Times New Roman" w:eastAsia="標楷體" w:hAnsi="Times New Roman" w:cs="Times New Roman"/>
                <w:color w:val="000000" w:themeColor="text1"/>
                <w:sz w:val="22"/>
              </w:rPr>
              <w:t>種魚種，再將前揭魚種至「漁產品批發市場交易行情站」檢索</w:t>
            </w:r>
            <w:r w:rsidRPr="00AE0CE4">
              <w:rPr>
                <w:rFonts w:ascii="Times New Roman" w:eastAsia="標楷體" w:hAnsi="Times New Roman" w:cs="Times New Roman"/>
                <w:color w:val="000000" w:themeColor="text1"/>
                <w:sz w:val="22"/>
              </w:rPr>
              <w:t>11</w:t>
            </w:r>
            <w:r w:rsidRPr="00AE0CE4">
              <w:rPr>
                <w:rFonts w:ascii="Times New Roman" w:eastAsia="標楷體" w:hAnsi="Times New Roman" w:cs="Times New Roman"/>
                <w:color w:val="000000" w:themeColor="text1"/>
                <w:sz w:val="22"/>
              </w:rPr>
              <w:t>處生產地魚市場其</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年及</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年同期魚價漲幅，並以</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FF0000"/>
                <w:sz w:val="22"/>
                <w:shd w:val="clear" w:color="auto" w:fill="FFFF00"/>
              </w:rPr>
              <w:t>生產實績</w:t>
            </w:r>
            <w:r w:rsidRPr="00AE0CE4">
              <w:rPr>
                <w:rFonts w:ascii="Times New Roman" w:eastAsia="標楷體" w:hAnsi="Times New Roman" w:cs="Times New Roman"/>
                <w:color w:val="000000" w:themeColor="text1"/>
                <w:sz w:val="22"/>
              </w:rPr>
              <w:t>之魚價，按漲跌幅適時調整</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年之平均魚價。</w:t>
            </w:r>
          </w:p>
        </w:tc>
      </w:tr>
      <w:tr w:rsidR="00AE0CE4" w:rsidRPr="00AE0CE4" w14:paraId="520F3EBA" w14:textId="77777777" w:rsidTr="00E55772">
        <w:trPr>
          <w:trHeight w:val="2829"/>
          <w:jc w:val="center"/>
        </w:trPr>
        <w:tc>
          <w:tcPr>
            <w:tcW w:w="426" w:type="dxa"/>
            <w:vMerge/>
            <w:tcBorders>
              <w:left w:val="single" w:sz="4" w:space="0" w:color="000000"/>
              <w:right w:val="single" w:sz="4" w:space="0" w:color="auto"/>
            </w:tcBorders>
            <w:shd w:val="clear" w:color="auto" w:fill="auto"/>
            <w:vAlign w:val="center"/>
          </w:tcPr>
          <w:p w14:paraId="59A43891"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C1B0060"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02EA2A5C"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246</w:t>
            </w:r>
          </w:p>
        </w:tc>
        <w:tc>
          <w:tcPr>
            <w:tcW w:w="1587" w:type="dxa"/>
            <w:tcBorders>
              <w:top w:val="single" w:sz="4" w:space="0" w:color="000000"/>
              <w:left w:val="single" w:sz="4" w:space="0" w:color="000000"/>
              <w:bottom w:val="single" w:sz="4" w:space="0" w:color="000000"/>
            </w:tcBorders>
            <w:shd w:val="clear" w:color="auto" w:fill="auto"/>
            <w:vAlign w:val="center"/>
          </w:tcPr>
          <w:p w14:paraId="6C67C9D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223</w:t>
            </w:r>
          </w:p>
        </w:tc>
        <w:tc>
          <w:tcPr>
            <w:tcW w:w="1587" w:type="dxa"/>
            <w:tcBorders>
              <w:top w:val="single" w:sz="4" w:space="0" w:color="000000"/>
              <w:left w:val="single" w:sz="4" w:space="0" w:color="000000"/>
              <w:bottom w:val="single" w:sz="4" w:space="0" w:color="000000"/>
            </w:tcBorders>
            <w:shd w:val="clear" w:color="auto" w:fill="auto"/>
            <w:vAlign w:val="center"/>
          </w:tcPr>
          <w:p w14:paraId="64B6FC58"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250</w:t>
            </w:r>
          </w:p>
        </w:tc>
        <w:tc>
          <w:tcPr>
            <w:tcW w:w="1587" w:type="dxa"/>
            <w:tcBorders>
              <w:top w:val="single" w:sz="4" w:space="0" w:color="000000"/>
              <w:left w:val="single" w:sz="4" w:space="0" w:color="000000"/>
              <w:bottom w:val="single" w:sz="4" w:space="0" w:color="000000"/>
            </w:tcBorders>
            <w:shd w:val="clear" w:color="auto" w:fill="auto"/>
            <w:vAlign w:val="center"/>
          </w:tcPr>
          <w:p w14:paraId="5AFBB89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255</w:t>
            </w:r>
          </w:p>
        </w:tc>
        <w:tc>
          <w:tcPr>
            <w:tcW w:w="1303" w:type="dxa"/>
            <w:tcBorders>
              <w:top w:val="single" w:sz="4" w:space="0" w:color="000000"/>
              <w:left w:val="single" w:sz="4" w:space="0" w:color="000000"/>
              <w:bottom w:val="single" w:sz="4" w:space="0" w:color="000000"/>
            </w:tcBorders>
            <w:shd w:val="clear" w:color="auto" w:fill="auto"/>
            <w:vAlign w:val="center"/>
          </w:tcPr>
          <w:p w14:paraId="05E4BBDE"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2.0</w:t>
            </w:r>
          </w:p>
        </w:tc>
        <w:tc>
          <w:tcPr>
            <w:tcW w:w="6521" w:type="dxa"/>
            <w:vMerge/>
            <w:tcBorders>
              <w:left w:val="single" w:sz="4" w:space="0" w:color="000000"/>
              <w:right w:val="single" w:sz="4" w:space="0" w:color="000000"/>
            </w:tcBorders>
            <w:shd w:val="clear" w:color="auto" w:fill="auto"/>
            <w:vAlign w:val="center"/>
          </w:tcPr>
          <w:p w14:paraId="3307ECAC"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03827467" w14:textId="77777777" w:rsidTr="00E55772">
        <w:trPr>
          <w:trHeight w:val="2971"/>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2DE640E9"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7554EE3A"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56442121"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1,316,788</w:t>
            </w:r>
          </w:p>
        </w:tc>
        <w:tc>
          <w:tcPr>
            <w:tcW w:w="1587" w:type="dxa"/>
            <w:tcBorders>
              <w:top w:val="single" w:sz="4" w:space="0" w:color="000000"/>
              <w:left w:val="single" w:sz="4" w:space="0" w:color="000000"/>
              <w:bottom w:val="single" w:sz="4" w:space="0" w:color="000000"/>
            </w:tcBorders>
            <w:shd w:val="clear" w:color="auto" w:fill="auto"/>
            <w:vAlign w:val="center"/>
          </w:tcPr>
          <w:p w14:paraId="0EB7C4C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1,233,739</w:t>
            </w:r>
          </w:p>
        </w:tc>
        <w:tc>
          <w:tcPr>
            <w:tcW w:w="1587" w:type="dxa"/>
            <w:tcBorders>
              <w:top w:val="single" w:sz="4" w:space="0" w:color="000000"/>
              <w:left w:val="single" w:sz="4" w:space="0" w:color="000000"/>
              <w:bottom w:val="single" w:sz="4" w:space="0" w:color="000000"/>
            </w:tcBorders>
            <w:shd w:val="clear" w:color="auto" w:fill="auto"/>
            <w:vAlign w:val="center"/>
          </w:tcPr>
          <w:p w14:paraId="3B0505A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599,275</w:t>
            </w:r>
          </w:p>
        </w:tc>
        <w:tc>
          <w:tcPr>
            <w:tcW w:w="1587" w:type="dxa"/>
            <w:tcBorders>
              <w:top w:val="single" w:sz="4" w:space="0" w:color="000000"/>
              <w:left w:val="single" w:sz="4" w:space="0" w:color="000000"/>
              <w:bottom w:val="single" w:sz="4" w:space="0" w:color="000000"/>
            </w:tcBorders>
            <w:shd w:val="clear" w:color="auto" w:fill="auto"/>
            <w:vAlign w:val="center"/>
          </w:tcPr>
          <w:p w14:paraId="4AB7693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705,483</w:t>
            </w:r>
          </w:p>
        </w:tc>
        <w:tc>
          <w:tcPr>
            <w:tcW w:w="1303" w:type="dxa"/>
            <w:tcBorders>
              <w:top w:val="single" w:sz="4" w:space="0" w:color="000000"/>
              <w:left w:val="single" w:sz="4" w:space="0" w:color="000000"/>
              <w:bottom w:val="single" w:sz="4" w:space="0" w:color="000000"/>
            </w:tcBorders>
            <w:shd w:val="clear" w:color="auto" w:fill="auto"/>
            <w:vAlign w:val="center"/>
          </w:tcPr>
          <w:p w14:paraId="794CDCC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17.7</w:t>
            </w:r>
          </w:p>
        </w:tc>
        <w:tc>
          <w:tcPr>
            <w:tcW w:w="6521" w:type="dxa"/>
            <w:vMerge/>
            <w:tcBorders>
              <w:left w:val="single" w:sz="4" w:space="0" w:color="000000"/>
              <w:bottom w:val="single" w:sz="4" w:space="0" w:color="000000"/>
              <w:right w:val="single" w:sz="4" w:space="0" w:color="000000"/>
            </w:tcBorders>
            <w:shd w:val="clear" w:color="auto" w:fill="auto"/>
            <w:vAlign w:val="center"/>
          </w:tcPr>
          <w:p w14:paraId="14BF21DA"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62CB9618" w14:textId="77777777" w:rsidTr="00E55772">
        <w:trPr>
          <w:trHeight w:val="3255"/>
          <w:jc w:val="center"/>
        </w:trPr>
        <w:tc>
          <w:tcPr>
            <w:tcW w:w="426" w:type="dxa"/>
            <w:vMerge w:val="restart"/>
            <w:tcBorders>
              <w:left w:val="single" w:sz="4" w:space="0" w:color="000000"/>
              <w:right w:val="single" w:sz="4" w:space="0" w:color="auto"/>
            </w:tcBorders>
            <w:shd w:val="clear" w:color="auto" w:fill="auto"/>
            <w:vAlign w:val="center"/>
          </w:tcPr>
          <w:p w14:paraId="3EB83C7B"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其他網</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3CF502D7"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1E7AC8E0"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257</w:t>
            </w:r>
          </w:p>
        </w:tc>
        <w:tc>
          <w:tcPr>
            <w:tcW w:w="1587" w:type="dxa"/>
            <w:tcBorders>
              <w:top w:val="single" w:sz="4" w:space="0" w:color="000000"/>
              <w:left w:val="single" w:sz="4" w:space="0" w:color="000000"/>
              <w:bottom w:val="single" w:sz="4" w:space="0" w:color="000000"/>
            </w:tcBorders>
            <w:shd w:val="clear" w:color="auto" w:fill="auto"/>
            <w:vAlign w:val="center"/>
          </w:tcPr>
          <w:p w14:paraId="6778F9E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703</w:t>
            </w:r>
          </w:p>
        </w:tc>
        <w:tc>
          <w:tcPr>
            <w:tcW w:w="1587" w:type="dxa"/>
            <w:tcBorders>
              <w:top w:val="single" w:sz="4" w:space="0" w:color="000000"/>
              <w:left w:val="single" w:sz="4" w:space="0" w:color="000000"/>
              <w:bottom w:val="single" w:sz="4" w:space="0" w:color="000000"/>
            </w:tcBorders>
            <w:shd w:val="clear" w:color="auto" w:fill="auto"/>
            <w:vAlign w:val="center"/>
          </w:tcPr>
          <w:p w14:paraId="2717625E"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7,489</w:t>
            </w:r>
          </w:p>
        </w:tc>
        <w:tc>
          <w:tcPr>
            <w:tcW w:w="1587" w:type="dxa"/>
            <w:tcBorders>
              <w:top w:val="single" w:sz="4" w:space="0" w:color="000000"/>
              <w:left w:val="single" w:sz="4" w:space="0" w:color="000000"/>
              <w:bottom w:val="single" w:sz="4" w:space="0" w:color="000000"/>
            </w:tcBorders>
            <w:shd w:val="clear" w:color="auto" w:fill="auto"/>
            <w:vAlign w:val="center"/>
          </w:tcPr>
          <w:p w14:paraId="47256F0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8,460</w:t>
            </w:r>
          </w:p>
        </w:tc>
        <w:tc>
          <w:tcPr>
            <w:tcW w:w="1303" w:type="dxa"/>
            <w:tcBorders>
              <w:top w:val="single" w:sz="4" w:space="0" w:color="000000"/>
              <w:left w:val="single" w:sz="4" w:space="0" w:color="000000"/>
              <w:bottom w:val="single" w:sz="4" w:space="0" w:color="000000"/>
            </w:tcBorders>
            <w:shd w:val="clear" w:color="auto" w:fill="auto"/>
            <w:vAlign w:val="center"/>
          </w:tcPr>
          <w:p w14:paraId="0220AF25"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13.0</w:t>
            </w:r>
          </w:p>
        </w:tc>
        <w:tc>
          <w:tcPr>
            <w:tcW w:w="6521" w:type="dxa"/>
            <w:vMerge w:val="restart"/>
            <w:tcBorders>
              <w:left w:val="single" w:sz="4" w:space="0" w:color="000000"/>
              <w:right w:val="single" w:sz="4" w:space="0" w:color="000000"/>
            </w:tcBorders>
            <w:shd w:val="clear" w:color="auto" w:fill="auto"/>
          </w:tcPr>
          <w:p w14:paraId="3AEBC4E1" w14:textId="77777777" w:rsidR="00AE0CE4" w:rsidRPr="00AE0CE4" w:rsidRDefault="00AE0CE4" w:rsidP="00C02B05">
            <w:pPr>
              <w:pStyle w:val="a9"/>
              <w:widowControl/>
              <w:numPr>
                <w:ilvl w:val="0"/>
                <w:numId w:val="71"/>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生產目標：依據前述公式計算，推估</w:t>
            </w:r>
            <w:proofErr w:type="gramStart"/>
            <w:r w:rsidRPr="00AE0CE4">
              <w:rPr>
                <w:rFonts w:ascii="Times New Roman" w:eastAsia="標楷體" w:hAnsi="Times New Roman" w:cs="Times New Roman"/>
                <w:color w:val="000000" w:themeColor="text1"/>
                <w:sz w:val="22"/>
              </w:rPr>
              <w:t>115</w:t>
            </w:r>
            <w:proofErr w:type="gramEnd"/>
            <w:r w:rsidRPr="00AE0CE4">
              <w:rPr>
                <w:rFonts w:ascii="Times New Roman" w:eastAsia="標楷體" w:hAnsi="Times New Roman" w:cs="Times New Roman"/>
                <w:color w:val="000000" w:themeColor="text1"/>
                <w:sz w:val="22"/>
              </w:rPr>
              <w:t>年度生產目標為</w:t>
            </w:r>
            <w:r w:rsidRPr="00AE0CE4">
              <w:rPr>
                <w:rFonts w:ascii="Times New Roman" w:eastAsia="標楷體" w:hAnsi="Times New Roman" w:cs="Times New Roman"/>
                <w:color w:val="000000" w:themeColor="text1"/>
                <w:sz w:val="22"/>
              </w:rPr>
              <w:t>8,460</w:t>
            </w:r>
            <w:r w:rsidRPr="00AE0CE4">
              <w:rPr>
                <w:rFonts w:ascii="Times New Roman" w:eastAsia="標楷體" w:hAnsi="Times New Roman" w:cs="Times New Roman"/>
                <w:color w:val="000000" w:themeColor="text1"/>
                <w:sz w:val="22"/>
              </w:rPr>
              <w:t>公噸，</w:t>
            </w:r>
            <w:proofErr w:type="gramStart"/>
            <w:r w:rsidRPr="00AE0CE4">
              <w:rPr>
                <w:rFonts w:ascii="Times New Roman" w:eastAsia="標楷體" w:hAnsi="Times New Roman" w:cs="Times New Roman"/>
                <w:color w:val="000000" w:themeColor="text1"/>
                <w:sz w:val="22"/>
              </w:rPr>
              <w:t>114</w:t>
            </w:r>
            <w:proofErr w:type="gramEnd"/>
            <w:r w:rsidRPr="00AE0CE4">
              <w:rPr>
                <w:rFonts w:ascii="Times New Roman" w:eastAsia="標楷體" w:hAnsi="Times New Roman" w:cs="Times New Roman"/>
                <w:color w:val="000000" w:themeColor="text1"/>
                <w:sz w:val="22"/>
              </w:rPr>
              <w:t>年度預估實績為</w:t>
            </w:r>
            <w:r w:rsidRPr="00AE0CE4">
              <w:rPr>
                <w:rFonts w:ascii="Times New Roman" w:eastAsia="標楷體" w:hAnsi="Times New Roman" w:cs="Times New Roman"/>
                <w:color w:val="000000" w:themeColor="text1"/>
                <w:sz w:val="22"/>
              </w:rPr>
              <w:t>7,489</w:t>
            </w:r>
            <w:r w:rsidRPr="00AE0CE4">
              <w:rPr>
                <w:rFonts w:ascii="Times New Roman" w:eastAsia="標楷體" w:hAnsi="Times New Roman" w:cs="Times New Roman"/>
                <w:color w:val="000000" w:themeColor="text1"/>
                <w:sz w:val="22"/>
              </w:rPr>
              <w:t>公噸；至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年生產目標與</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年預估實績之差異</w:t>
            </w:r>
            <w:r w:rsidRPr="00AE0CE4">
              <w:rPr>
                <w:rFonts w:ascii="Times New Roman" w:eastAsia="標楷體" w:hAnsi="Times New Roman" w:cs="Times New Roman"/>
                <w:color w:val="000000" w:themeColor="text1"/>
                <w:sz w:val="22"/>
              </w:rPr>
              <w:t>(+27.9%)</w:t>
            </w:r>
            <w:r w:rsidRPr="00AE0CE4">
              <w:rPr>
                <w:rFonts w:ascii="Times New Roman" w:eastAsia="標楷體" w:hAnsi="Times New Roman" w:cs="Times New Roman"/>
                <w:color w:val="000000" w:themeColor="text1"/>
                <w:sz w:val="22"/>
              </w:rPr>
              <w:t>，經查證係</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年上半年上升</w:t>
            </w:r>
            <w:r w:rsidRPr="00AE0CE4">
              <w:rPr>
                <w:rFonts w:ascii="Times New Roman" w:eastAsia="標楷體" w:hAnsi="Times New Roman" w:cs="Times New Roman"/>
                <w:color w:val="000000" w:themeColor="text1"/>
                <w:sz w:val="22"/>
              </w:rPr>
              <w:t>45.2%</w:t>
            </w:r>
            <w:r w:rsidRPr="00AE0CE4">
              <w:rPr>
                <w:rFonts w:ascii="Times New Roman" w:eastAsia="標楷體" w:hAnsi="Times New Roman" w:cs="Times New Roman"/>
                <w:color w:val="000000" w:themeColor="text1"/>
                <w:sz w:val="22"/>
              </w:rPr>
              <w:t>之緣故。</w:t>
            </w:r>
          </w:p>
          <w:p w14:paraId="01ECCC8D" w14:textId="77777777" w:rsidR="00AE0CE4" w:rsidRPr="00AE0CE4" w:rsidRDefault="00AE0CE4" w:rsidP="00C02B05">
            <w:pPr>
              <w:pStyle w:val="a9"/>
              <w:widowControl/>
              <w:numPr>
                <w:ilvl w:val="0"/>
                <w:numId w:val="71"/>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平均價格：</w:t>
            </w:r>
            <w:r w:rsidRPr="00AE0CE4">
              <w:rPr>
                <w:rFonts w:ascii="Times New Roman" w:eastAsia="標楷體" w:hAnsi="Times New Roman" w:cs="Times New Roman"/>
                <w:color w:val="000000" w:themeColor="text1"/>
                <w:sz w:val="22"/>
              </w:rPr>
              <w:t>111</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年魚市場平均拍賣價格約在</w:t>
            </w:r>
            <w:r w:rsidRPr="00AE0CE4">
              <w:rPr>
                <w:rFonts w:ascii="Times New Roman" w:eastAsia="標楷體" w:hAnsi="Times New Roman" w:cs="Times New Roman"/>
                <w:color w:val="000000" w:themeColor="text1"/>
                <w:sz w:val="22"/>
              </w:rPr>
              <w:t>142</w:t>
            </w:r>
            <w:r w:rsidRPr="00AE0CE4">
              <w:rPr>
                <w:rFonts w:ascii="Times New Roman" w:eastAsia="標楷體" w:hAnsi="Times New Roman" w:cs="Times New Roman"/>
                <w:color w:val="000000" w:themeColor="text1"/>
                <w:sz w:val="22"/>
              </w:rPr>
              <w:t>至</w:t>
            </w:r>
            <w:r w:rsidRPr="00AE0CE4">
              <w:rPr>
                <w:rFonts w:ascii="Times New Roman" w:eastAsia="標楷體" w:hAnsi="Times New Roman" w:cs="Times New Roman"/>
                <w:color w:val="000000" w:themeColor="text1"/>
                <w:sz w:val="22"/>
              </w:rPr>
              <w:t>160</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公斤之間，</w:t>
            </w:r>
            <w:proofErr w:type="gramStart"/>
            <w:r w:rsidRPr="00AE0CE4">
              <w:rPr>
                <w:rFonts w:ascii="Times New Roman" w:eastAsia="標楷體" w:hAnsi="Times New Roman" w:cs="Times New Roman"/>
                <w:color w:val="000000" w:themeColor="text1"/>
                <w:sz w:val="22"/>
              </w:rPr>
              <w:t>爰</w:t>
            </w:r>
            <w:proofErr w:type="gramEnd"/>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年生產目標平均價格估計為</w:t>
            </w:r>
            <w:r w:rsidRPr="00AE0CE4">
              <w:rPr>
                <w:rFonts w:ascii="Times New Roman" w:eastAsia="標楷體" w:hAnsi="Times New Roman" w:cs="Times New Roman"/>
                <w:color w:val="000000" w:themeColor="text1"/>
                <w:sz w:val="22"/>
              </w:rPr>
              <w:t>165</w:t>
            </w:r>
            <w:r w:rsidRPr="00AE0CE4">
              <w:rPr>
                <w:rFonts w:ascii="Times New Roman" w:eastAsia="標楷體" w:hAnsi="Times New Roman" w:cs="Times New Roman"/>
                <w:color w:val="000000" w:themeColor="text1"/>
                <w:sz w:val="22"/>
              </w:rPr>
              <w:t>元</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公斤。</w:t>
            </w:r>
          </w:p>
          <w:p w14:paraId="746FFB69"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預估平均價格理由</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w:t>
            </w:r>
          </w:p>
          <w:p w14:paraId="070CE236" w14:textId="77777777" w:rsidR="00AE0CE4" w:rsidRPr="00AE0CE4" w:rsidRDefault="00AE0CE4" w:rsidP="00C02B05">
            <w:pPr>
              <w:pStyle w:val="a9"/>
              <w:widowControl/>
              <w:numPr>
                <w:ilvl w:val="0"/>
                <w:numId w:val="114"/>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沿岸</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其他網所包含之作業漁法，包括蝦衍</w:t>
            </w:r>
            <w:proofErr w:type="gramStart"/>
            <w:r w:rsidRPr="00AE0CE4">
              <w:rPr>
                <w:rFonts w:ascii="Times New Roman" w:eastAsia="標楷體" w:hAnsi="Times New Roman" w:cs="Times New Roman"/>
                <w:color w:val="000000" w:themeColor="text1"/>
                <w:sz w:val="22"/>
              </w:rPr>
              <w:t>曳</w:t>
            </w:r>
            <w:proofErr w:type="gramEnd"/>
            <w:r w:rsidRPr="00AE0CE4">
              <w:rPr>
                <w:rFonts w:ascii="Times New Roman" w:eastAsia="標楷體" w:hAnsi="Times New Roman" w:cs="Times New Roman"/>
                <w:color w:val="000000" w:themeColor="text1"/>
                <w:sz w:val="22"/>
              </w:rPr>
              <w:t>網、</w:t>
            </w:r>
            <w:proofErr w:type="gramStart"/>
            <w:r w:rsidRPr="00AE0CE4">
              <w:rPr>
                <w:rFonts w:ascii="Times New Roman" w:eastAsia="標楷體" w:hAnsi="Times New Roman" w:cs="Times New Roman"/>
                <w:color w:val="000000" w:themeColor="text1"/>
                <w:sz w:val="22"/>
              </w:rPr>
              <w:t>投網、叉手網、流袋網</w:t>
            </w:r>
            <w:proofErr w:type="gramEnd"/>
            <w:r w:rsidRPr="00AE0CE4">
              <w:rPr>
                <w:rFonts w:ascii="Times New Roman" w:eastAsia="標楷體" w:hAnsi="Times New Roman" w:cs="Times New Roman"/>
                <w:color w:val="000000" w:themeColor="text1"/>
                <w:sz w:val="22"/>
              </w:rPr>
              <w:t>及大</w:t>
            </w:r>
            <w:proofErr w:type="gramStart"/>
            <w:r w:rsidRPr="00AE0CE4">
              <w:rPr>
                <w:rFonts w:ascii="Times New Roman" w:eastAsia="標楷體" w:hAnsi="Times New Roman" w:cs="Times New Roman"/>
                <w:color w:val="000000" w:themeColor="text1"/>
                <w:sz w:val="22"/>
              </w:rPr>
              <w:t>目袖網</w:t>
            </w:r>
            <w:proofErr w:type="gramEnd"/>
            <w:r w:rsidRPr="00AE0CE4">
              <w:rPr>
                <w:rFonts w:ascii="Times New Roman" w:eastAsia="標楷體" w:hAnsi="Times New Roman" w:cs="Times New Roman"/>
                <w:color w:val="000000" w:themeColor="text1"/>
                <w:sz w:val="22"/>
              </w:rPr>
              <w:t>等。</w:t>
            </w:r>
          </w:p>
          <w:p w14:paraId="144EEDCA" w14:textId="77777777" w:rsidR="00AE0CE4" w:rsidRPr="00AE0CE4" w:rsidRDefault="00AE0CE4" w:rsidP="00C02B05">
            <w:pPr>
              <w:pStyle w:val="a9"/>
              <w:widowControl/>
              <w:numPr>
                <w:ilvl w:val="0"/>
                <w:numId w:val="114"/>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查「漁產品批發市場交易行情站」檢索</w:t>
            </w:r>
            <w:r w:rsidRPr="00AE0CE4">
              <w:rPr>
                <w:rFonts w:ascii="Times New Roman" w:eastAsia="標楷體" w:hAnsi="Times New Roman" w:cs="Times New Roman"/>
                <w:color w:val="000000" w:themeColor="text1"/>
                <w:sz w:val="22"/>
              </w:rPr>
              <w:t>11</w:t>
            </w:r>
            <w:r w:rsidRPr="00AE0CE4">
              <w:rPr>
                <w:rFonts w:ascii="Times New Roman" w:eastAsia="標楷體" w:hAnsi="Times New Roman" w:cs="Times New Roman"/>
                <w:color w:val="000000" w:themeColor="text1"/>
                <w:sz w:val="22"/>
              </w:rPr>
              <w:t>處生產地魚市場之</w:t>
            </w:r>
            <w:r w:rsidRPr="00AE0CE4">
              <w:rPr>
                <w:rFonts w:ascii="Times New Roman" w:eastAsia="標楷體" w:hAnsi="Times New Roman" w:cs="Times New Roman"/>
                <w:color w:val="000000" w:themeColor="text1"/>
                <w:sz w:val="22"/>
              </w:rPr>
              <w:t>145</w:t>
            </w:r>
            <w:r w:rsidRPr="00AE0CE4">
              <w:rPr>
                <w:rFonts w:ascii="Times New Roman" w:eastAsia="標楷體" w:hAnsi="Times New Roman" w:cs="Times New Roman"/>
                <w:color w:val="000000" w:themeColor="text1"/>
                <w:sz w:val="22"/>
              </w:rPr>
              <w:t>種魚種魚價，就其</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年及</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年同期魚價漲幅，並以</w:t>
            </w:r>
            <w:r w:rsidRPr="00AE0CE4">
              <w:rPr>
                <w:rFonts w:ascii="Times New Roman" w:eastAsia="標楷體" w:hAnsi="Times New Roman" w:cs="Times New Roman"/>
                <w:color w:val="FF0000"/>
                <w:sz w:val="22"/>
                <w:shd w:val="clear" w:color="auto" w:fill="FFFF00"/>
              </w:rPr>
              <w:t>113</w:t>
            </w:r>
            <w:r w:rsidRPr="00AE0CE4">
              <w:rPr>
                <w:rFonts w:ascii="Times New Roman" w:eastAsia="標楷體" w:hAnsi="Times New Roman" w:cs="Times New Roman"/>
                <w:color w:val="FF0000"/>
                <w:sz w:val="22"/>
                <w:shd w:val="clear" w:color="auto" w:fill="FFFF00"/>
              </w:rPr>
              <w:t>年生產實績</w:t>
            </w:r>
            <w:r w:rsidRPr="00AE0CE4">
              <w:rPr>
                <w:rFonts w:ascii="Times New Roman" w:eastAsia="標楷體" w:hAnsi="Times New Roman" w:cs="Times New Roman"/>
                <w:color w:val="000000" w:themeColor="text1"/>
                <w:sz w:val="22"/>
              </w:rPr>
              <w:t>之魚價，</w:t>
            </w:r>
            <w:proofErr w:type="gramStart"/>
            <w:r w:rsidRPr="00AE0CE4">
              <w:rPr>
                <w:rFonts w:ascii="Times New Roman" w:eastAsia="標楷體" w:hAnsi="Times New Roman" w:cs="Times New Roman"/>
                <w:color w:val="000000" w:themeColor="text1"/>
                <w:sz w:val="22"/>
              </w:rPr>
              <w:t>按漲跌幅</w:t>
            </w:r>
            <w:proofErr w:type="gramEnd"/>
            <w:r w:rsidRPr="00AE0CE4">
              <w:rPr>
                <w:rFonts w:ascii="Times New Roman" w:eastAsia="標楷體" w:hAnsi="Times New Roman" w:cs="Times New Roman"/>
                <w:color w:val="000000" w:themeColor="text1"/>
                <w:sz w:val="22"/>
              </w:rPr>
              <w:t>適時調整</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年之平均魚價。</w:t>
            </w:r>
          </w:p>
          <w:p w14:paraId="33050C64"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補充說明</w:t>
            </w:r>
            <w:r w:rsidRPr="00AE0CE4">
              <w:rPr>
                <w:rFonts w:ascii="Times New Roman" w:eastAsia="標楷體" w:hAnsi="Times New Roman" w:cs="Times New Roman"/>
                <w:color w:val="000000" w:themeColor="text1"/>
                <w:sz w:val="22"/>
              </w:rPr>
              <w:t>2</w:t>
            </w:r>
            <w:r w:rsidRPr="00AE0CE4">
              <w:rPr>
                <w:rFonts w:ascii="Times New Roman" w:eastAsia="標楷體" w:hAnsi="Times New Roman" w:cs="Times New Roman"/>
                <w:color w:val="000000" w:themeColor="text1"/>
                <w:sz w:val="22"/>
              </w:rPr>
              <w:t>：</w:t>
            </w:r>
          </w:p>
          <w:p w14:paraId="63B92008" w14:textId="77777777" w:rsidR="00AE0CE4" w:rsidRPr="00AE0CE4" w:rsidRDefault="00AE0CE4" w:rsidP="00C02B05">
            <w:pPr>
              <w:pStyle w:val="a9"/>
              <w:widowControl/>
              <w:numPr>
                <w:ilvl w:val="0"/>
                <w:numId w:val="115"/>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年估計及</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年目標產量</w:t>
            </w:r>
            <w:proofErr w:type="gramStart"/>
            <w:r w:rsidRPr="00AE0CE4">
              <w:rPr>
                <w:rFonts w:ascii="Times New Roman" w:eastAsia="標楷體" w:hAnsi="Times New Roman" w:cs="Times New Roman"/>
                <w:color w:val="000000" w:themeColor="text1"/>
                <w:sz w:val="22"/>
              </w:rPr>
              <w:t>遽</w:t>
            </w:r>
            <w:proofErr w:type="gramEnd"/>
            <w:r w:rsidRPr="00AE0CE4">
              <w:rPr>
                <w:rFonts w:ascii="Times New Roman" w:eastAsia="標楷體" w:hAnsi="Times New Roman" w:cs="Times New Roman"/>
                <w:color w:val="000000" w:themeColor="text1"/>
                <w:sz w:val="22"/>
              </w:rPr>
              <w:t>增原因：</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年估計實績跟</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年目標生產量，係改用</w:t>
            </w:r>
            <w:proofErr w:type="gramStart"/>
            <w:r w:rsidRPr="00AE0CE4">
              <w:rPr>
                <w:rFonts w:ascii="Times New Roman" w:eastAsia="標楷體" w:hAnsi="Times New Roman" w:cs="Times New Roman"/>
                <w:color w:val="000000" w:themeColor="text1"/>
                <w:sz w:val="22"/>
              </w:rPr>
              <w:t>查報量乘上</w:t>
            </w:r>
            <w:proofErr w:type="gramEnd"/>
            <w:r w:rsidRPr="00AE0CE4">
              <w:rPr>
                <w:rFonts w:ascii="Times New Roman" w:eastAsia="標楷體" w:hAnsi="Times New Roman" w:cs="Times New Roman"/>
                <w:color w:val="000000" w:themeColor="text1"/>
                <w:sz w:val="22"/>
              </w:rPr>
              <w:t>實際作業航次數做放大推估，至實際作業航次係使用</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7</w:t>
            </w:r>
            <w:r w:rsidRPr="00AE0CE4">
              <w:rPr>
                <w:rFonts w:ascii="Times New Roman" w:eastAsia="標楷體" w:hAnsi="Times New Roman" w:cs="Times New Roman"/>
                <w:color w:val="000000" w:themeColor="text1"/>
                <w:sz w:val="22"/>
              </w:rPr>
              <w:t>月至</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w:t>
            </w:r>
            <w:r w:rsidRPr="00AE0CE4">
              <w:rPr>
                <w:rFonts w:ascii="Times New Roman" w:eastAsia="標楷體" w:hAnsi="Times New Roman" w:cs="Times New Roman"/>
                <w:color w:val="000000" w:themeColor="text1"/>
                <w:sz w:val="22"/>
              </w:rPr>
              <w:t>6</w:t>
            </w:r>
            <w:r w:rsidRPr="00AE0CE4">
              <w:rPr>
                <w:rFonts w:ascii="Times New Roman" w:eastAsia="標楷體" w:hAnsi="Times New Roman" w:cs="Times New Roman"/>
                <w:color w:val="000000" w:themeColor="text1"/>
                <w:sz w:val="22"/>
              </w:rPr>
              <w:t>月之作業航次數進行計算，因</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年上半年之作業航次數較</w:t>
            </w:r>
            <w:r w:rsidRPr="00AE0CE4">
              <w:rPr>
                <w:rFonts w:ascii="Times New Roman" w:eastAsia="標楷體" w:hAnsi="Times New Roman" w:cs="Times New Roman"/>
                <w:color w:val="000000" w:themeColor="text1"/>
                <w:sz w:val="22"/>
              </w:rPr>
              <w:t>113</w:t>
            </w:r>
            <w:r w:rsidRPr="00AE0CE4">
              <w:rPr>
                <w:rFonts w:ascii="Times New Roman" w:eastAsia="標楷體" w:hAnsi="Times New Roman" w:cs="Times New Roman"/>
                <w:color w:val="000000" w:themeColor="text1"/>
                <w:sz w:val="22"/>
              </w:rPr>
              <w:t>年上半年其他網漁具之作業航次數較高（</w:t>
            </w:r>
            <w:r w:rsidRPr="00AE0CE4">
              <w:rPr>
                <w:rFonts w:ascii="Times New Roman" w:eastAsia="標楷體" w:hAnsi="Times New Roman" w:cs="Times New Roman"/>
                <w:color w:val="000000" w:themeColor="text1"/>
                <w:sz w:val="22"/>
              </w:rPr>
              <w:t>+45.2%</w:t>
            </w:r>
            <w:r w:rsidRPr="00AE0CE4">
              <w:rPr>
                <w:rFonts w:ascii="Times New Roman" w:eastAsia="標楷體" w:hAnsi="Times New Roman" w:cs="Times New Roman"/>
                <w:color w:val="000000" w:themeColor="text1"/>
                <w:sz w:val="22"/>
              </w:rPr>
              <w:t>），故</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年估計實績及</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年生產目標較過去年度增加。</w:t>
            </w:r>
          </w:p>
          <w:p w14:paraId="500ECC97" w14:textId="77777777" w:rsidR="00AE0CE4" w:rsidRPr="00AE0CE4" w:rsidRDefault="00AE0CE4" w:rsidP="00C02B05">
            <w:pPr>
              <w:pStyle w:val="a9"/>
              <w:widowControl/>
              <w:numPr>
                <w:ilvl w:val="0"/>
                <w:numId w:val="115"/>
              </w:numPr>
              <w:suppressAutoHyphens/>
              <w:spacing w:after="0" w:line="300" w:lineRule="exact"/>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大</w:t>
            </w:r>
            <w:proofErr w:type="gramStart"/>
            <w:r w:rsidRPr="00AE0CE4">
              <w:rPr>
                <w:rFonts w:ascii="Times New Roman" w:eastAsia="標楷體" w:hAnsi="Times New Roman" w:cs="Times New Roman"/>
                <w:color w:val="000000" w:themeColor="text1"/>
                <w:sz w:val="22"/>
              </w:rPr>
              <w:t>目袖網</w:t>
            </w:r>
            <w:proofErr w:type="gramEnd"/>
            <w:r w:rsidRPr="00AE0CE4">
              <w:rPr>
                <w:rFonts w:ascii="Times New Roman" w:eastAsia="標楷體" w:hAnsi="Times New Roman" w:cs="Times New Roman"/>
                <w:color w:val="000000" w:themeColor="text1"/>
                <w:sz w:val="22"/>
              </w:rPr>
              <w:t>漁產量：大</w:t>
            </w:r>
            <w:proofErr w:type="gramStart"/>
            <w:r w:rsidRPr="00AE0CE4">
              <w:rPr>
                <w:rFonts w:ascii="Times New Roman" w:eastAsia="標楷體" w:hAnsi="Times New Roman" w:cs="Times New Roman"/>
                <w:color w:val="000000" w:themeColor="text1"/>
                <w:sz w:val="22"/>
              </w:rPr>
              <w:t>目袖網</w:t>
            </w:r>
            <w:proofErr w:type="gramEnd"/>
            <w:r w:rsidRPr="00AE0CE4">
              <w:rPr>
                <w:rFonts w:ascii="Times New Roman" w:eastAsia="標楷體" w:hAnsi="Times New Roman" w:cs="Times New Roman"/>
                <w:color w:val="000000" w:themeColor="text1"/>
                <w:sz w:val="22"/>
              </w:rPr>
              <w:t>漁產量大多數來自大</w:t>
            </w:r>
            <w:proofErr w:type="gramStart"/>
            <w:r w:rsidRPr="00AE0CE4">
              <w:rPr>
                <w:rFonts w:ascii="Times New Roman" w:eastAsia="標楷體" w:hAnsi="Times New Roman" w:cs="Times New Roman"/>
                <w:color w:val="000000" w:themeColor="text1"/>
                <w:sz w:val="22"/>
              </w:rPr>
              <w:t>目袖網</w:t>
            </w:r>
            <w:proofErr w:type="gramEnd"/>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魩</w:t>
            </w:r>
            <w:r w:rsidRPr="00AE0CE4">
              <w:rPr>
                <w:rFonts w:ascii="Times New Roman" w:eastAsia="標楷體" w:hAnsi="Times New Roman" w:cs="Times New Roman"/>
                <w:color w:val="000000" w:themeColor="text1"/>
                <w:sz w:val="22"/>
              </w:rPr>
              <w:t>)</w:t>
            </w:r>
            <w:r w:rsidRPr="00AE0CE4">
              <w:rPr>
                <w:rFonts w:ascii="Times New Roman" w:eastAsia="標楷體" w:hAnsi="Times New Roman" w:cs="Times New Roman"/>
                <w:color w:val="000000" w:themeColor="text1"/>
                <w:sz w:val="22"/>
              </w:rPr>
              <w:t>捕撈量，預估</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年度大目袖網漁產量約為</w:t>
            </w:r>
            <w:r w:rsidRPr="00AE0CE4">
              <w:rPr>
                <w:rFonts w:ascii="Times New Roman" w:eastAsia="標楷體" w:hAnsi="Times New Roman" w:cs="Times New Roman"/>
                <w:color w:val="000000" w:themeColor="text1"/>
                <w:sz w:val="22"/>
              </w:rPr>
              <w:t>276</w:t>
            </w:r>
            <w:r w:rsidRPr="00AE0CE4">
              <w:rPr>
                <w:rFonts w:ascii="Times New Roman" w:eastAsia="標楷體" w:hAnsi="Times New Roman" w:cs="Times New Roman"/>
                <w:color w:val="000000" w:themeColor="text1"/>
                <w:sz w:val="22"/>
              </w:rPr>
              <w:t>公噸。</w:t>
            </w:r>
          </w:p>
        </w:tc>
      </w:tr>
      <w:tr w:rsidR="00AE0CE4" w:rsidRPr="00AE0CE4" w14:paraId="4F4835C9" w14:textId="77777777" w:rsidTr="00E55772">
        <w:trPr>
          <w:trHeight w:val="2678"/>
          <w:jc w:val="center"/>
        </w:trPr>
        <w:tc>
          <w:tcPr>
            <w:tcW w:w="426" w:type="dxa"/>
            <w:vMerge/>
            <w:tcBorders>
              <w:left w:val="single" w:sz="4" w:space="0" w:color="000000"/>
              <w:right w:val="single" w:sz="4" w:space="0" w:color="auto"/>
            </w:tcBorders>
            <w:shd w:val="clear" w:color="auto" w:fill="auto"/>
            <w:vAlign w:val="center"/>
          </w:tcPr>
          <w:p w14:paraId="3749FD5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2C89F982"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4435BB74"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154</w:t>
            </w:r>
          </w:p>
        </w:tc>
        <w:tc>
          <w:tcPr>
            <w:tcW w:w="1587" w:type="dxa"/>
            <w:tcBorders>
              <w:top w:val="single" w:sz="4" w:space="0" w:color="000000"/>
              <w:left w:val="single" w:sz="4" w:space="0" w:color="000000"/>
              <w:bottom w:val="single" w:sz="4" w:space="0" w:color="000000"/>
            </w:tcBorders>
            <w:shd w:val="clear" w:color="auto" w:fill="auto"/>
            <w:vAlign w:val="center"/>
          </w:tcPr>
          <w:p w14:paraId="5C65391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189</w:t>
            </w:r>
          </w:p>
        </w:tc>
        <w:tc>
          <w:tcPr>
            <w:tcW w:w="1587" w:type="dxa"/>
            <w:tcBorders>
              <w:top w:val="single" w:sz="4" w:space="0" w:color="000000"/>
              <w:left w:val="single" w:sz="4" w:space="0" w:color="000000"/>
              <w:bottom w:val="single" w:sz="4" w:space="0" w:color="000000"/>
            </w:tcBorders>
            <w:shd w:val="clear" w:color="auto" w:fill="auto"/>
            <w:vAlign w:val="center"/>
          </w:tcPr>
          <w:p w14:paraId="324B188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160</w:t>
            </w:r>
          </w:p>
        </w:tc>
        <w:tc>
          <w:tcPr>
            <w:tcW w:w="1587" w:type="dxa"/>
            <w:tcBorders>
              <w:top w:val="single" w:sz="4" w:space="0" w:color="000000"/>
              <w:left w:val="single" w:sz="4" w:space="0" w:color="000000"/>
              <w:bottom w:val="single" w:sz="4" w:space="0" w:color="000000"/>
            </w:tcBorders>
            <w:shd w:val="clear" w:color="auto" w:fill="auto"/>
            <w:vAlign w:val="center"/>
          </w:tcPr>
          <w:p w14:paraId="05F95E6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165</w:t>
            </w:r>
          </w:p>
        </w:tc>
        <w:tc>
          <w:tcPr>
            <w:tcW w:w="1303" w:type="dxa"/>
            <w:tcBorders>
              <w:top w:val="single" w:sz="4" w:space="0" w:color="000000"/>
              <w:left w:val="single" w:sz="4" w:space="0" w:color="000000"/>
              <w:bottom w:val="single" w:sz="4" w:space="0" w:color="000000"/>
            </w:tcBorders>
            <w:shd w:val="clear" w:color="auto" w:fill="auto"/>
            <w:vAlign w:val="center"/>
          </w:tcPr>
          <w:p w14:paraId="4AA7109F"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3.1</w:t>
            </w:r>
          </w:p>
        </w:tc>
        <w:tc>
          <w:tcPr>
            <w:tcW w:w="6521" w:type="dxa"/>
            <w:vMerge/>
            <w:tcBorders>
              <w:left w:val="single" w:sz="4" w:space="0" w:color="000000"/>
              <w:right w:val="single" w:sz="4" w:space="0" w:color="000000"/>
            </w:tcBorders>
            <w:shd w:val="clear" w:color="auto" w:fill="auto"/>
            <w:vAlign w:val="center"/>
          </w:tcPr>
          <w:p w14:paraId="06358BF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07260117" w14:textId="77777777" w:rsidTr="00E55772">
        <w:trPr>
          <w:trHeight w:val="2830"/>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204447CC"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76832689"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206A5646"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39,618</w:t>
            </w:r>
          </w:p>
        </w:tc>
        <w:tc>
          <w:tcPr>
            <w:tcW w:w="1587" w:type="dxa"/>
            <w:tcBorders>
              <w:top w:val="single" w:sz="4" w:space="0" w:color="000000"/>
              <w:left w:val="single" w:sz="4" w:space="0" w:color="000000"/>
              <w:bottom w:val="single" w:sz="4" w:space="0" w:color="000000"/>
            </w:tcBorders>
            <w:shd w:val="clear" w:color="auto" w:fill="auto"/>
            <w:vAlign w:val="center"/>
          </w:tcPr>
          <w:p w14:paraId="2A7C82B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132,771</w:t>
            </w:r>
          </w:p>
        </w:tc>
        <w:tc>
          <w:tcPr>
            <w:tcW w:w="1587" w:type="dxa"/>
            <w:tcBorders>
              <w:top w:val="single" w:sz="4" w:space="0" w:color="000000"/>
              <w:left w:val="single" w:sz="4" w:space="0" w:color="000000"/>
              <w:bottom w:val="single" w:sz="4" w:space="0" w:color="000000"/>
            </w:tcBorders>
            <w:shd w:val="clear" w:color="auto" w:fill="auto"/>
            <w:vAlign w:val="center"/>
          </w:tcPr>
          <w:p w14:paraId="05AE69D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1,198,272</w:t>
            </w:r>
          </w:p>
        </w:tc>
        <w:tc>
          <w:tcPr>
            <w:tcW w:w="1587" w:type="dxa"/>
            <w:tcBorders>
              <w:top w:val="single" w:sz="4" w:space="0" w:color="000000"/>
              <w:left w:val="single" w:sz="4" w:space="0" w:color="000000"/>
              <w:bottom w:val="single" w:sz="4" w:space="0" w:color="000000"/>
            </w:tcBorders>
            <w:shd w:val="clear" w:color="auto" w:fill="auto"/>
            <w:vAlign w:val="center"/>
          </w:tcPr>
          <w:p w14:paraId="0F1E1C2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1,395,921</w:t>
            </w:r>
          </w:p>
        </w:tc>
        <w:tc>
          <w:tcPr>
            <w:tcW w:w="1303" w:type="dxa"/>
            <w:tcBorders>
              <w:top w:val="single" w:sz="4" w:space="0" w:color="000000"/>
              <w:left w:val="single" w:sz="4" w:space="0" w:color="000000"/>
              <w:bottom w:val="single" w:sz="4" w:space="0" w:color="000000"/>
            </w:tcBorders>
            <w:shd w:val="clear" w:color="auto" w:fill="auto"/>
            <w:vAlign w:val="center"/>
          </w:tcPr>
          <w:p w14:paraId="112B5BA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16.5</w:t>
            </w:r>
          </w:p>
        </w:tc>
        <w:tc>
          <w:tcPr>
            <w:tcW w:w="6521" w:type="dxa"/>
            <w:vMerge/>
            <w:tcBorders>
              <w:left w:val="single" w:sz="4" w:space="0" w:color="000000"/>
              <w:bottom w:val="single" w:sz="4" w:space="0" w:color="000000"/>
              <w:right w:val="single" w:sz="4" w:space="0" w:color="000000"/>
            </w:tcBorders>
            <w:shd w:val="clear" w:color="auto" w:fill="auto"/>
            <w:vAlign w:val="center"/>
          </w:tcPr>
          <w:p w14:paraId="47684B85"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64A7CD31" w14:textId="77777777" w:rsidTr="00E55772">
        <w:trPr>
          <w:trHeight w:val="2021"/>
          <w:jc w:val="center"/>
        </w:trPr>
        <w:tc>
          <w:tcPr>
            <w:tcW w:w="426" w:type="dxa"/>
            <w:vMerge w:val="restart"/>
            <w:tcBorders>
              <w:left w:val="single" w:sz="4" w:space="0" w:color="000000"/>
              <w:right w:val="single" w:sz="4" w:space="0" w:color="auto"/>
            </w:tcBorders>
            <w:shd w:val="clear" w:color="auto" w:fill="auto"/>
            <w:vAlign w:val="center"/>
          </w:tcPr>
          <w:p w14:paraId="580485AD"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一支釣</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40893223"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6A553EF4"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4,890</w:t>
            </w:r>
          </w:p>
        </w:tc>
        <w:tc>
          <w:tcPr>
            <w:tcW w:w="1587" w:type="dxa"/>
            <w:tcBorders>
              <w:top w:val="single" w:sz="4" w:space="0" w:color="000000"/>
              <w:left w:val="single" w:sz="4" w:space="0" w:color="000000"/>
              <w:bottom w:val="single" w:sz="4" w:space="0" w:color="000000"/>
            </w:tcBorders>
            <w:shd w:val="clear" w:color="auto" w:fill="auto"/>
            <w:vAlign w:val="center"/>
          </w:tcPr>
          <w:p w14:paraId="635D197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5,756</w:t>
            </w:r>
          </w:p>
        </w:tc>
        <w:tc>
          <w:tcPr>
            <w:tcW w:w="1587" w:type="dxa"/>
            <w:tcBorders>
              <w:top w:val="single" w:sz="4" w:space="0" w:color="000000"/>
              <w:left w:val="single" w:sz="4" w:space="0" w:color="000000"/>
              <w:bottom w:val="single" w:sz="4" w:space="0" w:color="000000"/>
            </w:tcBorders>
            <w:shd w:val="clear" w:color="auto" w:fill="auto"/>
            <w:vAlign w:val="center"/>
          </w:tcPr>
          <w:p w14:paraId="05A6C99E"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3,459</w:t>
            </w:r>
          </w:p>
        </w:tc>
        <w:tc>
          <w:tcPr>
            <w:tcW w:w="1587" w:type="dxa"/>
            <w:tcBorders>
              <w:top w:val="single" w:sz="4" w:space="0" w:color="000000"/>
              <w:left w:val="single" w:sz="4" w:space="0" w:color="000000"/>
              <w:bottom w:val="single" w:sz="4" w:space="0" w:color="000000"/>
            </w:tcBorders>
            <w:shd w:val="clear" w:color="auto" w:fill="auto"/>
            <w:vAlign w:val="center"/>
          </w:tcPr>
          <w:p w14:paraId="6A916EA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6,273</w:t>
            </w:r>
          </w:p>
        </w:tc>
        <w:tc>
          <w:tcPr>
            <w:tcW w:w="1303" w:type="dxa"/>
            <w:tcBorders>
              <w:top w:val="single" w:sz="4" w:space="0" w:color="000000"/>
              <w:left w:val="single" w:sz="4" w:space="0" w:color="000000"/>
              <w:bottom w:val="single" w:sz="4" w:space="0" w:color="000000"/>
            </w:tcBorders>
            <w:shd w:val="clear" w:color="auto" w:fill="auto"/>
            <w:vAlign w:val="center"/>
          </w:tcPr>
          <w:p w14:paraId="684E64E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81.3</w:t>
            </w:r>
          </w:p>
        </w:tc>
        <w:tc>
          <w:tcPr>
            <w:tcW w:w="6521" w:type="dxa"/>
            <w:vMerge w:val="restart"/>
            <w:tcBorders>
              <w:left w:val="single" w:sz="4" w:space="0" w:color="000000"/>
              <w:right w:val="single" w:sz="4" w:space="0" w:color="000000"/>
            </w:tcBorders>
            <w:shd w:val="clear" w:color="auto" w:fill="auto"/>
          </w:tcPr>
          <w:p w14:paraId="22824EF5" w14:textId="77777777" w:rsidR="00AE0CE4" w:rsidRPr="00E55772" w:rsidRDefault="00AE0CE4" w:rsidP="00C02B05">
            <w:pPr>
              <w:pStyle w:val="a9"/>
              <w:widowControl/>
              <w:numPr>
                <w:ilvl w:val="0"/>
                <w:numId w:val="72"/>
              </w:numPr>
              <w:suppressAutoHyphens/>
              <w:spacing w:after="0" w:line="300" w:lineRule="exact"/>
              <w:ind w:left="227" w:hanging="227"/>
              <w:contextualSpacing w:val="0"/>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生產目標：依據前述公式計算，推估</w:t>
            </w:r>
            <w:proofErr w:type="gramStart"/>
            <w:r w:rsidRPr="00E55772">
              <w:rPr>
                <w:rFonts w:ascii="Times New Roman" w:eastAsia="標楷體" w:hAnsi="Times New Roman" w:cs="Times New Roman"/>
                <w:color w:val="000000" w:themeColor="text1"/>
                <w:szCs w:val="28"/>
              </w:rPr>
              <w:t>115</w:t>
            </w:r>
            <w:proofErr w:type="gramEnd"/>
            <w:r w:rsidRPr="00E55772">
              <w:rPr>
                <w:rFonts w:ascii="Times New Roman" w:eastAsia="標楷體" w:hAnsi="Times New Roman" w:cs="Times New Roman"/>
                <w:color w:val="000000" w:themeColor="text1"/>
                <w:szCs w:val="28"/>
              </w:rPr>
              <w:t>年度生產目標為</w:t>
            </w:r>
            <w:r w:rsidRPr="00E55772">
              <w:rPr>
                <w:rFonts w:ascii="Times New Roman" w:eastAsia="標楷體" w:hAnsi="Times New Roman" w:cs="Times New Roman"/>
                <w:color w:val="000000" w:themeColor="text1"/>
                <w:szCs w:val="28"/>
              </w:rPr>
              <w:t>6,273</w:t>
            </w:r>
            <w:r w:rsidRPr="00E55772">
              <w:rPr>
                <w:rFonts w:ascii="Times New Roman" w:eastAsia="標楷體" w:hAnsi="Times New Roman" w:cs="Times New Roman"/>
                <w:color w:val="000000" w:themeColor="text1"/>
                <w:szCs w:val="28"/>
              </w:rPr>
              <w:t>公噸，</w:t>
            </w:r>
            <w:proofErr w:type="gramStart"/>
            <w:r w:rsidRPr="00E55772">
              <w:rPr>
                <w:rFonts w:ascii="Times New Roman" w:eastAsia="標楷體" w:hAnsi="Times New Roman" w:cs="Times New Roman"/>
                <w:color w:val="000000" w:themeColor="text1"/>
                <w:szCs w:val="28"/>
              </w:rPr>
              <w:t>114</w:t>
            </w:r>
            <w:proofErr w:type="gramEnd"/>
            <w:r w:rsidRPr="00E55772">
              <w:rPr>
                <w:rFonts w:ascii="Times New Roman" w:eastAsia="標楷體" w:hAnsi="Times New Roman" w:cs="Times New Roman"/>
                <w:color w:val="000000" w:themeColor="text1"/>
                <w:szCs w:val="28"/>
              </w:rPr>
              <w:t>年度預估實績為</w:t>
            </w:r>
            <w:r w:rsidRPr="00E55772">
              <w:rPr>
                <w:rFonts w:ascii="Times New Roman" w:eastAsia="標楷體" w:hAnsi="Times New Roman" w:cs="Times New Roman"/>
                <w:color w:val="000000" w:themeColor="text1"/>
                <w:szCs w:val="28"/>
              </w:rPr>
              <w:t>3,459</w:t>
            </w:r>
            <w:r w:rsidRPr="00E55772">
              <w:rPr>
                <w:rFonts w:ascii="Times New Roman" w:eastAsia="標楷體" w:hAnsi="Times New Roman" w:cs="Times New Roman"/>
                <w:color w:val="000000" w:themeColor="text1"/>
                <w:szCs w:val="28"/>
              </w:rPr>
              <w:t>公噸，至</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年生產目標與</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年預估實績之差異</w:t>
            </w:r>
            <w:r w:rsidRPr="00E55772">
              <w:rPr>
                <w:rFonts w:ascii="Times New Roman" w:eastAsia="標楷體" w:hAnsi="Times New Roman" w:cs="Times New Roman"/>
                <w:color w:val="000000" w:themeColor="text1"/>
                <w:szCs w:val="28"/>
              </w:rPr>
              <w:t>(+82.2%)</w:t>
            </w:r>
            <w:r w:rsidRPr="00E55772">
              <w:rPr>
                <w:rFonts w:ascii="Times New Roman" w:eastAsia="標楷體" w:hAnsi="Times New Roman" w:cs="Times New Roman"/>
                <w:color w:val="000000" w:themeColor="text1"/>
                <w:szCs w:val="28"/>
              </w:rPr>
              <w:t>，經查證係</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年上半年作業航次數較</w:t>
            </w:r>
            <w:r w:rsidRPr="00E55772">
              <w:rPr>
                <w:rFonts w:ascii="Times New Roman" w:eastAsia="標楷體" w:hAnsi="Times New Roman" w:cs="Times New Roman"/>
                <w:color w:val="000000" w:themeColor="text1"/>
                <w:szCs w:val="28"/>
              </w:rPr>
              <w:t>113</w:t>
            </w:r>
            <w:r w:rsidRPr="00E55772">
              <w:rPr>
                <w:rFonts w:ascii="Times New Roman" w:eastAsia="標楷體" w:hAnsi="Times New Roman" w:cs="Times New Roman"/>
                <w:color w:val="000000" w:themeColor="text1"/>
                <w:szCs w:val="28"/>
              </w:rPr>
              <w:t>年上半年上升</w:t>
            </w:r>
            <w:r w:rsidRPr="00E55772">
              <w:rPr>
                <w:rFonts w:ascii="Times New Roman" w:eastAsia="標楷體" w:hAnsi="Times New Roman" w:cs="Times New Roman"/>
                <w:color w:val="000000" w:themeColor="text1"/>
                <w:szCs w:val="28"/>
              </w:rPr>
              <w:t>8.2%</w:t>
            </w:r>
            <w:r w:rsidRPr="00E55772">
              <w:rPr>
                <w:rFonts w:ascii="Times New Roman" w:eastAsia="標楷體" w:hAnsi="Times New Roman" w:cs="Times New Roman"/>
                <w:color w:val="000000" w:themeColor="text1"/>
                <w:szCs w:val="28"/>
              </w:rPr>
              <w:t>，漁獲努力量增加</w:t>
            </w:r>
            <w:r w:rsidRPr="00E55772">
              <w:rPr>
                <w:rFonts w:ascii="Times New Roman" w:eastAsia="標楷體" w:hAnsi="Times New Roman" w:cs="Times New Roman"/>
                <w:color w:val="000000" w:themeColor="text1"/>
                <w:szCs w:val="28"/>
              </w:rPr>
              <w:t>68.4%</w:t>
            </w:r>
            <w:r w:rsidRPr="00E55772">
              <w:rPr>
                <w:rFonts w:ascii="Times New Roman" w:eastAsia="標楷體" w:hAnsi="Times New Roman" w:cs="Times New Roman"/>
                <w:color w:val="000000" w:themeColor="text1"/>
                <w:szCs w:val="28"/>
              </w:rPr>
              <w:t>之緣故；另</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年預估實績與</w:t>
            </w: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年生產目標之差異</w:t>
            </w:r>
            <w:r w:rsidRPr="00E55772">
              <w:rPr>
                <w:rFonts w:ascii="Times New Roman" w:eastAsia="標楷體" w:hAnsi="Times New Roman" w:cs="Times New Roman"/>
                <w:color w:val="000000" w:themeColor="text1"/>
                <w:szCs w:val="28"/>
              </w:rPr>
              <w:t>(+81.3%)</w:t>
            </w:r>
            <w:r w:rsidRPr="00E55772">
              <w:rPr>
                <w:rFonts w:ascii="Times New Roman" w:eastAsia="標楷體" w:hAnsi="Times New Roman" w:cs="Times New Roman"/>
                <w:color w:val="000000" w:themeColor="text1"/>
                <w:szCs w:val="28"/>
              </w:rPr>
              <w:t>，係評估</w:t>
            </w: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年每航次漁獲努力量上升之緣故</w:t>
            </w:r>
            <w:r w:rsidRPr="00E55772">
              <w:rPr>
                <w:rFonts w:ascii="Times New Roman" w:eastAsia="標楷體" w:hAnsi="Times New Roman" w:cs="Times New Roman"/>
                <w:color w:val="000000" w:themeColor="text1"/>
                <w:szCs w:val="28"/>
              </w:rPr>
              <w:t>(81.3%)</w:t>
            </w:r>
            <w:r w:rsidRPr="00E55772">
              <w:rPr>
                <w:rFonts w:ascii="Times New Roman" w:eastAsia="標楷體" w:hAnsi="Times New Roman" w:cs="Times New Roman"/>
                <w:color w:val="000000" w:themeColor="text1"/>
                <w:szCs w:val="28"/>
              </w:rPr>
              <w:t>。</w:t>
            </w:r>
          </w:p>
          <w:p w14:paraId="7C1BE0B2" w14:textId="77777777" w:rsidR="00AE0CE4" w:rsidRPr="00E55772" w:rsidRDefault="00AE0CE4" w:rsidP="00C02B05">
            <w:pPr>
              <w:pStyle w:val="a9"/>
              <w:widowControl/>
              <w:numPr>
                <w:ilvl w:val="0"/>
                <w:numId w:val="72"/>
              </w:numPr>
              <w:suppressAutoHyphens/>
              <w:spacing w:after="0" w:line="300" w:lineRule="exact"/>
              <w:ind w:left="227" w:hanging="227"/>
              <w:contextualSpacing w:val="0"/>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平均價格：</w:t>
            </w:r>
            <w:r w:rsidRPr="00E55772">
              <w:rPr>
                <w:rFonts w:ascii="Times New Roman" w:eastAsia="標楷體" w:hAnsi="Times New Roman" w:cs="Times New Roman"/>
                <w:color w:val="000000" w:themeColor="text1"/>
                <w:szCs w:val="28"/>
              </w:rPr>
              <w:t>111</w:t>
            </w:r>
            <w:r w:rsidRPr="00E55772">
              <w:rPr>
                <w:rFonts w:ascii="Times New Roman" w:eastAsia="標楷體" w:hAnsi="Times New Roman" w:cs="Times New Roman"/>
                <w:color w:val="000000" w:themeColor="text1"/>
                <w:szCs w:val="28"/>
              </w:rPr>
              <w:t>至</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年魚市場平均拍賣價格約在</w:t>
            </w:r>
            <w:r w:rsidRPr="00E55772">
              <w:rPr>
                <w:rFonts w:ascii="Times New Roman" w:eastAsia="標楷體" w:hAnsi="Times New Roman" w:cs="Times New Roman"/>
                <w:color w:val="000000" w:themeColor="text1"/>
                <w:szCs w:val="28"/>
              </w:rPr>
              <w:t>171</w:t>
            </w:r>
            <w:r w:rsidRPr="00E55772">
              <w:rPr>
                <w:rFonts w:ascii="Times New Roman" w:eastAsia="標楷體" w:hAnsi="Times New Roman" w:cs="Times New Roman"/>
                <w:color w:val="000000" w:themeColor="text1"/>
                <w:szCs w:val="28"/>
              </w:rPr>
              <w:t>至</w:t>
            </w:r>
            <w:r w:rsidRPr="00E55772">
              <w:rPr>
                <w:rFonts w:ascii="Times New Roman" w:eastAsia="標楷體" w:hAnsi="Times New Roman" w:cs="Times New Roman"/>
                <w:color w:val="000000" w:themeColor="text1"/>
                <w:szCs w:val="28"/>
              </w:rPr>
              <w:t>320</w:t>
            </w:r>
            <w:r w:rsidRPr="00E55772">
              <w:rPr>
                <w:rFonts w:ascii="Times New Roman" w:eastAsia="標楷體" w:hAnsi="Times New Roman" w:cs="Times New Roman"/>
                <w:color w:val="000000" w:themeColor="text1"/>
                <w:szCs w:val="28"/>
              </w:rPr>
              <w:t>元</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公斤之間，</w:t>
            </w:r>
            <w:proofErr w:type="gramStart"/>
            <w:r w:rsidRPr="00E55772">
              <w:rPr>
                <w:rFonts w:ascii="Times New Roman" w:eastAsia="標楷體" w:hAnsi="Times New Roman" w:cs="Times New Roman"/>
                <w:color w:val="000000" w:themeColor="text1"/>
                <w:szCs w:val="28"/>
              </w:rPr>
              <w:t>爰</w:t>
            </w:r>
            <w:proofErr w:type="gramEnd"/>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年生產目標平均價格估計為</w:t>
            </w:r>
            <w:r w:rsidRPr="00E55772">
              <w:rPr>
                <w:rFonts w:ascii="Times New Roman" w:eastAsia="標楷體" w:hAnsi="Times New Roman" w:cs="Times New Roman"/>
                <w:color w:val="000000" w:themeColor="text1"/>
                <w:szCs w:val="28"/>
              </w:rPr>
              <w:t>290</w:t>
            </w:r>
            <w:r w:rsidRPr="00E55772">
              <w:rPr>
                <w:rFonts w:ascii="Times New Roman" w:eastAsia="標楷體" w:hAnsi="Times New Roman" w:cs="Times New Roman"/>
                <w:color w:val="000000" w:themeColor="text1"/>
                <w:szCs w:val="28"/>
              </w:rPr>
              <w:t>元</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公斤。</w:t>
            </w:r>
          </w:p>
          <w:p w14:paraId="548808BF" w14:textId="77777777" w:rsidR="00AE0CE4" w:rsidRPr="00E55772" w:rsidRDefault="00AE0CE4" w:rsidP="009E3324">
            <w:pPr>
              <w:widowControl/>
              <w:spacing w:line="300" w:lineRule="exact"/>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補充說明</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預估平均價格理由</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w:t>
            </w:r>
          </w:p>
          <w:p w14:paraId="01C45970" w14:textId="77777777" w:rsidR="00AE0CE4" w:rsidRPr="00AE0CE4" w:rsidRDefault="00AE0CE4" w:rsidP="009E3324">
            <w:pPr>
              <w:widowControl/>
              <w:spacing w:line="300" w:lineRule="exact"/>
              <w:jc w:val="both"/>
              <w:rPr>
                <w:rFonts w:ascii="Times New Roman" w:eastAsia="標楷體" w:hAnsi="Times New Roman" w:cs="Times New Roman"/>
                <w:color w:val="000000" w:themeColor="text1"/>
                <w:sz w:val="22"/>
              </w:rPr>
            </w:pPr>
            <w:r w:rsidRPr="00E55772">
              <w:rPr>
                <w:rFonts w:ascii="Times New Roman" w:eastAsia="標楷體" w:hAnsi="Times New Roman" w:cs="Times New Roman"/>
                <w:color w:val="000000" w:themeColor="text1"/>
                <w:szCs w:val="28"/>
              </w:rPr>
              <w:t>查</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年各縣市各港口查報資料顯示，雜</w:t>
            </w:r>
            <w:proofErr w:type="gramStart"/>
            <w:r w:rsidRPr="00E55772">
              <w:rPr>
                <w:rFonts w:ascii="Times New Roman" w:eastAsia="標楷體" w:hAnsi="Times New Roman" w:cs="Times New Roman"/>
                <w:color w:val="000000" w:themeColor="text1"/>
                <w:szCs w:val="28"/>
              </w:rPr>
              <w:t>魚延繩釣所</w:t>
            </w:r>
            <w:proofErr w:type="gramEnd"/>
            <w:r w:rsidRPr="00E55772">
              <w:rPr>
                <w:rFonts w:ascii="Times New Roman" w:eastAsia="標楷體" w:hAnsi="Times New Roman" w:cs="Times New Roman"/>
                <w:color w:val="000000" w:themeColor="text1"/>
                <w:szCs w:val="28"/>
              </w:rPr>
              <w:t>捕之優勢魚種包括真鯛、紅鋤齒</w:t>
            </w:r>
            <w:proofErr w:type="gramStart"/>
            <w:r w:rsidRPr="00E55772">
              <w:rPr>
                <w:rFonts w:ascii="Times New Roman" w:eastAsia="標楷體" w:hAnsi="Times New Roman" w:cs="Times New Roman"/>
                <w:color w:val="000000" w:themeColor="text1"/>
                <w:szCs w:val="28"/>
              </w:rPr>
              <w:t>鯛</w:t>
            </w:r>
            <w:proofErr w:type="gramEnd"/>
            <w:r w:rsidRPr="00E55772">
              <w:rPr>
                <w:rFonts w:ascii="Times New Roman" w:eastAsia="標楷體" w:hAnsi="Times New Roman" w:cs="Times New Roman"/>
                <w:color w:val="000000" w:themeColor="text1"/>
                <w:szCs w:val="28"/>
              </w:rPr>
              <w:t>、黑</w:t>
            </w:r>
            <w:proofErr w:type="gramStart"/>
            <w:r w:rsidRPr="00E55772">
              <w:rPr>
                <w:rFonts w:ascii="Times New Roman" w:eastAsia="標楷體" w:hAnsi="Times New Roman" w:cs="Times New Roman"/>
                <w:color w:val="000000" w:themeColor="text1"/>
                <w:szCs w:val="28"/>
              </w:rPr>
              <w:t>鯛</w:t>
            </w:r>
            <w:proofErr w:type="gramEnd"/>
            <w:r w:rsidRPr="00E55772">
              <w:rPr>
                <w:rFonts w:ascii="Times New Roman" w:eastAsia="標楷體" w:hAnsi="Times New Roman" w:cs="Times New Roman"/>
                <w:color w:val="000000" w:themeColor="text1"/>
                <w:szCs w:val="28"/>
              </w:rPr>
              <w:t>、杜氏</w:t>
            </w:r>
            <w:proofErr w:type="gramStart"/>
            <w:r w:rsidRPr="00E55772">
              <w:rPr>
                <w:rFonts w:ascii="Times New Roman" w:eastAsia="標楷體" w:hAnsi="Times New Roman" w:cs="Times New Roman"/>
                <w:color w:val="000000" w:themeColor="text1"/>
                <w:szCs w:val="28"/>
              </w:rPr>
              <w:t>鰤</w:t>
            </w:r>
            <w:proofErr w:type="gramEnd"/>
            <w:r w:rsidRPr="00E55772">
              <w:rPr>
                <w:rFonts w:ascii="Times New Roman" w:eastAsia="標楷體" w:hAnsi="Times New Roman" w:cs="Times New Roman"/>
                <w:color w:val="000000" w:themeColor="text1"/>
                <w:szCs w:val="28"/>
              </w:rPr>
              <w:t>等</w:t>
            </w:r>
            <w:r w:rsidRPr="00E55772">
              <w:rPr>
                <w:rFonts w:ascii="Times New Roman" w:eastAsia="標楷體" w:hAnsi="Times New Roman" w:cs="Times New Roman"/>
                <w:color w:val="000000" w:themeColor="text1"/>
                <w:szCs w:val="28"/>
              </w:rPr>
              <w:t>51</w:t>
            </w:r>
            <w:r w:rsidRPr="00E55772">
              <w:rPr>
                <w:rFonts w:ascii="Times New Roman" w:eastAsia="標楷體" w:hAnsi="Times New Roman" w:cs="Times New Roman"/>
                <w:color w:val="000000" w:themeColor="text1"/>
                <w:szCs w:val="28"/>
              </w:rPr>
              <w:t>種魚種，再將前</w:t>
            </w:r>
            <w:proofErr w:type="gramStart"/>
            <w:r w:rsidRPr="00E55772">
              <w:rPr>
                <w:rFonts w:ascii="Times New Roman" w:eastAsia="標楷體" w:hAnsi="Times New Roman" w:cs="Times New Roman"/>
                <w:color w:val="000000" w:themeColor="text1"/>
                <w:szCs w:val="28"/>
              </w:rPr>
              <w:t>揭魚種至</w:t>
            </w:r>
            <w:proofErr w:type="gramEnd"/>
            <w:r w:rsidRPr="00E55772">
              <w:rPr>
                <w:rFonts w:ascii="Times New Roman" w:eastAsia="標楷體" w:hAnsi="Times New Roman" w:cs="Times New Roman"/>
                <w:color w:val="000000" w:themeColor="text1"/>
                <w:szCs w:val="28"/>
              </w:rPr>
              <w:t>「漁產品批發市場交易行情站」檢索</w:t>
            </w:r>
            <w:r w:rsidRPr="00E55772">
              <w:rPr>
                <w:rFonts w:ascii="Times New Roman" w:eastAsia="標楷體" w:hAnsi="Times New Roman" w:cs="Times New Roman"/>
                <w:color w:val="000000" w:themeColor="text1"/>
                <w:szCs w:val="28"/>
              </w:rPr>
              <w:t>11</w:t>
            </w:r>
            <w:r w:rsidRPr="00E55772">
              <w:rPr>
                <w:rFonts w:ascii="Times New Roman" w:eastAsia="標楷體" w:hAnsi="Times New Roman" w:cs="Times New Roman"/>
                <w:color w:val="000000" w:themeColor="text1"/>
                <w:szCs w:val="28"/>
              </w:rPr>
              <w:t>處生產地</w:t>
            </w:r>
            <w:proofErr w:type="gramStart"/>
            <w:r w:rsidRPr="00E55772">
              <w:rPr>
                <w:rFonts w:ascii="Times New Roman" w:eastAsia="標楷體" w:hAnsi="Times New Roman" w:cs="Times New Roman"/>
                <w:color w:val="000000" w:themeColor="text1"/>
                <w:szCs w:val="28"/>
              </w:rPr>
              <w:t>魚市場其</w:t>
            </w:r>
            <w:r w:rsidRPr="00E55772">
              <w:rPr>
                <w:rFonts w:ascii="Times New Roman" w:eastAsia="標楷體" w:hAnsi="Times New Roman" w:cs="Times New Roman"/>
                <w:color w:val="000000" w:themeColor="text1"/>
                <w:szCs w:val="28"/>
              </w:rPr>
              <w:t>113</w:t>
            </w:r>
            <w:r w:rsidRPr="00E55772">
              <w:rPr>
                <w:rFonts w:ascii="Times New Roman" w:eastAsia="標楷體" w:hAnsi="Times New Roman" w:cs="Times New Roman"/>
                <w:color w:val="000000" w:themeColor="text1"/>
                <w:szCs w:val="28"/>
              </w:rPr>
              <w:t>年</w:t>
            </w:r>
            <w:proofErr w:type="gramEnd"/>
            <w:r w:rsidRPr="00E55772">
              <w:rPr>
                <w:rFonts w:ascii="Times New Roman" w:eastAsia="標楷體" w:hAnsi="Times New Roman" w:cs="Times New Roman"/>
                <w:color w:val="000000" w:themeColor="text1"/>
                <w:szCs w:val="28"/>
              </w:rPr>
              <w:t>及</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年同期魚價漲幅，並以</w:t>
            </w:r>
            <w:r w:rsidRPr="00E55772">
              <w:rPr>
                <w:rFonts w:ascii="Times New Roman" w:eastAsia="標楷體" w:hAnsi="Times New Roman" w:cs="Times New Roman"/>
                <w:color w:val="FF0000"/>
                <w:szCs w:val="28"/>
                <w:shd w:val="clear" w:color="auto" w:fill="FFFF00"/>
              </w:rPr>
              <w:t>113</w:t>
            </w:r>
            <w:r w:rsidRPr="00E55772">
              <w:rPr>
                <w:rFonts w:ascii="Times New Roman" w:eastAsia="標楷體" w:hAnsi="Times New Roman" w:cs="Times New Roman"/>
                <w:color w:val="FF0000"/>
                <w:szCs w:val="28"/>
                <w:shd w:val="clear" w:color="auto" w:fill="FFFF00"/>
              </w:rPr>
              <w:t>年生產實績</w:t>
            </w:r>
            <w:r w:rsidRPr="00E55772">
              <w:rPr>
                <w:rFonts w:ascii="Times New Roman" w:eastAsia="標楷體" w:hAnsi="Times New Roman" w:cs="Times New Roman"/>
                <w:color w:val="000000" w:themeColor="text1"/>
                <w:szCs w:val="28"/>
              </w:rPr>
              <w:t>之魚價，</w:t>
            </w:r>
            <w:proofErr w:type="gramStart"/>
            <w:r w:rsidRPr="00E55772">
              <w:rPr>
                <w:rFonts w:ascii="Times New Roman" w:eastAsia="標楷體" w:hAnsi="Times New Roman" w:cs="Times New Roman"/>
                <w:color w:val="000000" w:themeColor="text1"/>
                <w:szCs w:val="28"/>
              </w:rPr>
              <w:t>按漲跌幅</w:t>
            </w:r>
            <w:proofErr w:type="gramEnd"/>
            <w:r w:rsidRPr="00E55772">
              <w:rPr>
                <w:rFonts w:ascii="Times New Roman" w:eastAsia="標楷體" w:hAnsi="Times New Roman" w:cs="Times New Roman"/>
                <w:color w:val="000000" w:themeColor="text1"/>
                <w:szCs w:val="28"/>
              </w:rPr>
              <w:t>適時調整</w:t>
            </w: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年之平均魚價。</w:t>
            </w:r>
          </w:p>
        </w:tc>
      </w:tr>
      <w:tr w:rsidR="00AE0CE4" w:rsidRPr="00AE0CE4" w14:paraId="45DF3032" w14:textId="77777777" w:rsidTr="00E55772">
        <w:trPr>
          <w:trHeight w:val="2686"/>
          <w:jc w:val="center"/>
        </w:trPr>
        <w:tc>
          <w:tcPr>
            <w:tcW w:w="426" w:type="dxa"/>
            <w:vMerge/>
            <w:tcBorders>
              <w:left w:val="single" w:sz="4" w:space="0" w:color="000000"/>
              <w:right w:val="single" w:sz="4" w:space="0" w:color="auto"/>
            </w:tcBorders>
            <w:shd w:val="clear" w:color="auto" w:fill="auto"/>
            <w:vAlign w:val="center"/>
          </w:tcPr>
          <w:p w14:paraId="1477B0CA"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4EC5F3A6"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1B20FEF9"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171</w:t>
            </w:r>
          </w:p>
        </w:tc>
        <w:tc>
          <w:tcPr>
            <w:tcW w:w="1587" w:type="dxa"/>
            <w:tcBorders>
              <w:top w:val="single" w:sz="4" w:space="0" w:color="000000"/>
              <w:left w:val="single" w:sz="4" w:space="0" w:color="000000"/>
              <w:bottom w:val="single" w:sz="4" w:space="0" w:color="000000"/>
            </w:tcBorders>
            <w:shd w:val="clear" w:color="auto" w:fill="auto"/>
            <w:vAlign w:val="center"/>
          </w:tcPr>
          <w:p w14:paraId="5BE25DDD"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153</w:t>
            </w:r>
          </w:p>
        </w:tc>
        <w:tc>
          <w:tcPr>
            <w:tcW w:w="1587" w:type="dxa"/>
            <w:tcBorders>
              <w:top w:val="single" w:sz="4" w:space="0" w:color="000000"/>
              <w:left w:val="single" w:sz="4" w:space="0" w:color="000000"/>
              <w:bottom w:val="single" w:sz="4" w:space="0" w:color="000000"/>
            </w:tcBorders>
            <w:shd w:val="clear" w:color="auto" w:fill="auto"/>
            <w:vAlign w:val="center"/>
          </w:tcPr>
          <w:p w14:paraId="1637C51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280</w:t>
            </w:r>
          </w:p>
        </w:tc>
        <w:tc>
          <w:tcPr>
            <w:tcW w:w="1587" w:type="dxa"/>
            <w:tcBorders>
              <w:top w:val="single" w:sz="4" w:space="0" w:color="000000"/>
              <w:left w:val="single" w:sz="4" w:space="0" w:color="000000"/>
              <w:bottom w:val="single" w:sz="4" w:space="0" w:color="000000"/>
            </w:tcBorders>
            <w:shd w:val="clear" w:color="auto" w:fill="auto"/>
            <w:vAlign w:val="center"/>
          </w:tcPr>
          <w:p w14:paraId="7491137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290</w:t>
            </w:r>
          </w:p>
        </w:tc>
        <w:tc>
          <w:tcPr>
            <w:tcW w:w="1303" w:type="dxa"/>
            <w:tcBorders>
              <w:top w:val="single" w:sz="4" w:space="0" w:color="000000"/>
              <w:left w:val="single" w:sz="4" w:space="0" w:color="000000"/>
              <w:bottom w:val="single" w:sz="4" w:space="0" w:color="000000"/>
            </w:tcBorders>
            <w:shd w:val="clear" w:color="auto" w:fill="auto"/>
            <w:vAlign w:val="center"/>
          </w:tcPr>
          <w:p w14:paraId="7CA3BB3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3.6</w:t>
            </w:r>
          </w:p>
        </w:tc>
        <w:tc>
          <w:tcPr>
            <w:tcW w:w="6521" w:type="dxa"/>
            <w:vMerge/>
            <w:tcBorders>
              <w:left w:val="single" w:sz="4" w:space="0" w:color="000000"/>
              <w:right w:val="single" w:sz="4" w:space="0" w:color="000000"/>
            </w:tcBorders>
            <w:shd w:val="clear" w:color="auto" w:fill="auto"/>
            <w:vAlign w:val="center"/>
          </w:tcPr>
          <w:p w14:paraId="30519C1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4BAE20B3" w14:textId="77777777" w:rsidTr="00E55772">
        <w:trPr>
          <w:trHeight w:val="3680"/>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1E48CD53"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9F9B6DA"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2BE8B0E6"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rPr>
              <w:t>837,012</w:t>
            </w:r>
          </w:p>
        </w:tc>
        <w:tc>
          <w:tcPr>
            <w:tcW w:w="1587" w:type="dxa"/>
            <w:tcBorders>
              <w:top w:val="single" w:sz="4" w:space="0" w:color="000000"/>
              <w:left w:val="single" w:sz="4" w:space="0" w:color="000000"/>
              <w:bottom w:val="single" w:sz="4" w:space="0" w:color="000000"/>
            </w:tcBorders>
            <w:shd w:val="clear" w:color="auto" w:fill="auto"/>
            <w:vAlign w:val="center"/>
          </w:tcPr>
          <w:p w14:paraId="18D72A05"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883,108</w:t>
            </w:r>
          </w:p>
        </w:tc>
        <w:tc>
          <w:tcPr>
            <w:tcW w:w="1587" w:type="dxa"/>
            <w:tcBorders>
              <w:top w:val="single" w:sz="4" w:space="0" w:color="000000"/>
              <w:left w:val="single" w:sz="4" w:space="0" w:color="000000"/>
              <w:bottom w:val="single" w:sz="4" w:space="0" w:color="000000"/>
            </w:tcBorders>
            <w:shd w:val="clear" w:color="auto" w:fill="auto"/>
            <w:vAlign w:val="center"/>
          </w:tcPr>
          <w:p w14:paraId="1173B9B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968,576</w:t>
            </w:r>
          </w:p>
        </w:tc>
        <w:tc>
          <w:tcPr>
            <w:tcW w:w="1587" w:type="dxa"/>
            <w:tcBorders>
              <w:top w:val="single" w:sz="4" w:space="0" w:color="000000"/>
              <w:left w:val="single" w:sz="4" w:space="0" w:color="000000"/>
              <w:bottom w:val="single" w:sz="4" w:space="0" w:color="000000"/>
            </w:tcBorders>
            <w:shd w:val="clear" w:color="auto" w:fill="auto"/>
            <w:vAlign w:val="center"/>
          </w:tcPr>
          <w:p w14:paraId="1FA8684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1,819,083</w:t>
            </w:r>
          </w:p>
        </w:tc>
        <w:tc>
          <w:tcPr>
            <w:tcW w:w="1303" w:type="dxa"/>
            <w:tcBorders>
              <w:top w:val="single" w:sz="4" w:space="0" w:color="000000"/>
              <w:left w:val="single" w:sz="4" w:space="0" w:color="000000"/>
              <w:bottom w:val="single" w:sz="4" w:space="0" w:color="000000"/>
            </w:tcBorders>
            <w:shd w:val="clear" w:color="auto" w:fill="auto"/>
            <w:vAlign w:val="center"/>
          </w:tcPr>
          <w:p w14:paraId="1AB5AB5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87.8</w:t>
            </w:r>
          </w:p>
        </w:tc>
        <w:tc>
          <w:tcPr>
            <w:tcW w:w="6521" w:type="dxa"/>
            <w:vMerge/>
            <w:tcBorders>
              <w:left w:val="single" w:sz="4" w:space="0" w:color="000000"/>
              <w:bottom w:val="single" w:sz="4" w:space="0" w:color="000000"/>
              <w:right w:val="single" w:sz="4" w:space="0" w:color="000000"/>
            </w:tcBorders>
            <w:shd w:val="clear" w:color="auto" w:fill="auto"/>
            <w:vAlign w:val="center"/>
          </w:tcPr>
          <w:p w14:paraId="4679DA07"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0954210A" w14:textId="77777777" w:rsidTr="00E55772">
        <w:trPr>
          <w:trHeight w:val="1270"/>
          <w:jc w:val="center"/>
        </w:trPr>
        <w:tc>
          <w:tcPr>
            <w:tcW w:w="426" w:type="dxa"/>
            <w:vMerge w:val="restart"/>
            <w:tcBorders>
              <w:left w:val="single" w:sz="4" w:space="0" w:color="000000"/>
              <w:right w:val="single" w:sz="4" w:space="0" w:color="auto"/>
            </w:tcBorders>
            <w:shd w:val="clear" w:color="auto" w:fill="auto"/>
            <w:vAlign w:val="center"/>
          </w:tcPr>
          <w:p w14:paraId="72294AEA"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roofErr w:type="gramStart"/>
            <w:r w:rsidRPr="00AE0CE4">
              <w:rPr>
                <w:rFonts w:ascii="Times New Roman" w:eastAsia="標楷體" w:hAnsi="Times New Roman" w:cs="Times New Roman"/>
                <w:color w:val="000000" w:themeColor="text1"/>
                <w:kern w:val="0"/>
                <w:sz w:val="22"/>
              </w:rPr>
              <w:lastRenderedPageBreak/>
              <w:t>雜魚延繩</w:t>
            </w:r>
            <w:proofErr w:type="gramEnd"/>
            <w:r w:rsidRPr="00AE0CE4">
              <w:rPr>
                <w:rFonts w:ascii="Times New Roman" w:eastAsia="標楷體" w:hAnsi="Times New Roman" w:cs="Times New Roman"/>
                <w:color w:val="000000" w:themeColor="text1"/>
                <w:kern w:val="0"/>
                <w:sz w:val="22"/>
              </w:rPr>
              <w:t>釣</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352BF5AF"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727D0C05"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rPr>
              <w:t>1,994</w:t>
            </w:r>
          </w:p>
        </w:tc>
        <w:tc>
          <w:tcPr>
            <w:tcW w:w="1587" w:type="dxa"/>
            <w:tcBorders>
              <w:top w:val="single" w:sz="4" w:space="0" w:color="000000"/>
              <w:left w:val="single" w:sz="4" w:space="0" w:color="000000"/>
              <w:bottom w:val="single" w:sz="4" w:space="0" w:color="000000"/>
            </w:tcBorders>
            <w:shd w:val="clear" w:color="auto" w:fill="auto"/>
            <w:vAlign w:val="center"/>
          </w:tcPr>
          <w:p w14:paraId="424306AA"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1,854</w:t>
            </w:r>
          </w:p>
        </w:tc>
        <w:tc>
          <w:tcPr>
            <w:tcW w:w="1587" w:type="dxa"/>
            <w:tcBorders>
              <w:top w:val="single" w:sz="4" w:space="0" w:color="000000"/>
              <w:left w:val="single" w:sz="4" w:space="0" w:color="000000"/>
              <w:bottom w:val="single" w:sz="4" w:space="0" w:color="000000"/>
            </w:tcBorders>
            <w:shd w:val="clear" w:color="auto" w:fill="auto"/>
            <w:vAlign w:val="center"/>
          </w:tcPr>
          <w:p w14:paraId="2063828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3,332</w:t>
            </w:r>
          </w:p>
        </w:tc>
        <w:tc>
          <w:tcPr>
            <w:tcW w:w="1587" w:type="dxa"/>
            <w:tcBorders>
              <w:top w:val="single" w:sz="4" w:space="0" w:color="000000"/>
              <w:left w:val="single" w:sz="4" w:space="0" w:color="000000"/>
              <w:bottom w:val="single" w:sz="4" w:space="0" w:color="000000"/>
            </w:tcBorders>
            <w:shd w:val="clear" w:color="auto" w:fill="auto"/>
            <w:vAlign w:val="center"/>
          </w:tcPr>
          <w:p w14:paraId="24921AB4"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3,552</w:t>
            </w:r>
          </w:p>
        </w:tc>
        <w:tc>
          <w:tcPr>
            <w:tcW w:w="1303" w:type="dxa"/>
            <w:tcBorders>
              <w:top w:val="single" w:sz="4" w:space="0" w:color="000000"/>
              <w:left w:val="single" w:sz="4" w:space="0" w:color="000000"/>
              <w:bottom w:val="single" w:sz="4" w:space="0" w:color="000000"/>
            </w:tcBorders>
            <w:shd w:val="clear" w:color="auto" w:fill="auto"/>
            <w:vAlign w:val="center"/>
          </w:tcPr>
          <w:p w14:paraId="141739B2"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6.6</w:t>
            </w:r>
          </w:p>
        </w:tc>
        <w:tc>
          <w:tcPr>
            <w:tcW w:w="6521" w:type="dxa"/>
            <w:vMerge w:val="restart"/>
            <w:tcBorders>
              <w:left w:val="single" w:sz="4" w:space="0" w:color="000000"/>
              <w:right w:val="single" w:sz="4" w:space="0" w:color="000000"/>
            </w:tcBorders>
            <w:shd w:val="clear" w:color="auto" w:fill="auto"/>
          </w:tcPr>
          <w:p w14:paraId="5A0D0E05" w14:textId="77777777" w:rsidR="00AE0CE4" w:rsidRPr="00E55772" w:rsidRDefault="00AE0CE4" w:rsidP="00C02B05">
            <w:pPr>
              <w:pStyle w:val="a9"/>
              <w:widowControl/>
              <w:numPr>
                <w:ilvl w:val="0"/>
                <w:numId w:val="73"/>
              </w:numPr>
              <w:suppressAutoHyphens/>
              <w:spacing w:after="0" w:line="300" w:lineRule="exact"/>
              <w:ind w:left="227" w:hanging="227"/>
              <w:contextualSpacing w:val="0"/>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生產目標：依據前述公式計算，推估</w:t>
            </w:r>
            <w:proofErr w:type="gramStart"/>
            <w:r w:rsidRPr="00E55772">
              <w:rPr>
                <w:rFonts w:ascii="Times New Roman" w:eastAsia="標楷體" w:hAnsi="Times New Roman" w:cs="Times New Roman"/>
                <w:color w:val="000000" w:themeColor="text1"/>
                <w:szCs w:val="28"/>
              </w:rPr>
              <w:t>115</w:t>
            </w:r>
            <w:proofErr w:type="gramEnd"/>
            <w:r w:rsidRPr="00E55772">
              <w:rPr>
                <w:rFonts w:ascii="Times New Roman" w:eastAsia="標楷體" w:hAnsi="Times New Roman" w:cs="Times New Roman"/>
                <w:color w:val="000000" w:themeColor="text1"/>
                <w:szCs w:val="28"/>
              </w:rPr>
              <w:t>年度生產目標為</w:t>
            </w:r>
            <w:r w:rsidRPr="00E55772">
              <w:rPr>
                <w:rFonts w:ascii="Times New Roman" w:eastAsia="標楷體" w:hAnsi="Times New Roman" w:cs="Times New Roman"/>
                <w:color w:val="000000" w:themeColor="text1"/>
                <w:szCs w:val="28"/>
              </w:rPr>
              <w:t>3,552</w:t>
            </w:r>
            <w:r w:rsidRPr="00E55772">
              <w:rPr>
                <w:rFonts w:ascii="Times New Roman" w:eastAsia="標楷體" w:hAnsi="Times New Roman" w:cs="Times New Roman"/>
                <w:color w:val="000000" w:themeColor="text1"/>
                <w:szCs w:val="28"/>
              </w:rPr>
              <w:t>公噸，</w:t>
            </w:r>
            <w:proofErr w:type="gramStart"/>
            <w:r w:rsidRPr="00E55772">
              <w:rPr>
                <w:rFonts w:ascii="Times New Roman" w:eastAsia="標楷體" w:hAnsi="Times New Roman" w:cs="Times New Roman"/>
                <w:color w:val="000000" w:themeColor="text1"/>
                <w:szCs w:val="28"/>
              </w:rPr>
              <w:t>114</w:t>
            </w:r>
            <w:proofErr w:type="gramEnd"/>
            <w:r w:rsidRPr="00E55772">
              <w:rPr>
                <w:rFonts w:ascii="Times New Roman" w:eastAsia="標楷體" w:hAnsi="Times New Roman" w:cs="Times New Roman"/>
                <w:color w:val="000000" w:themeColor="text1"/>
                <w:szCs w:val="28"/>
              </w:rPr>
              <w:t>年度預估實績為</w:t>
            </w:r>
            <w:r w:rsidRPr="00E55772">
              <w:rPr>
                <w:rFonts w:ascii="Times New Roman" w:eastAsia="標楷體" w:hAnsi="Times New Roman" w:cs="Times New Roman"/>
                <w:color w:val="000000" w:themeColor="text1"/>
                <w:szCs w:val="28"/>
              </w:rPr>
              <w:t>3,332</w:t>
            </w:r>
            <w:r w:rsidRPr="00E55772">
              <w:rPr>
                <w:rFonts w:ascii="Times New Roman" w:eastAsia="標楷體" w:hAnsi="Times New Roman" w:cs="Times New Roman"/>
                <w:color w:val="000000" w:themeColor="text1"/>
                <w:szCs w:val="28"/>
              </w:rPr>
              <w:t>公噸，至</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年生產目標與</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年預估實績之差異</w:t>
            </w:r>
            <w:r w:rsidRPr="00E55772">
              <w:rPr>
                <w:rFonts w:ascii="Times New Roman" w:eastAsia="標楷體" w:hAnsi="Times New Roman" w:cs="Times New Roman"/>
                <w:color w:val="000000" w:themeColor="text1"/>
                <w:szCs w:val="28"/>
              </w:rPr>
              <w:t>(+450.9%)</w:t>
            </w:r>
            <w:r w:rsidRPr="00E55772">
              <w:rPr>
                <w:rFonts w:ascii="Times New Roman" w:eastAsia="標楷體" w:hAnsi="Times New Roman" w:cs="Times New Roman"/>
                <w:color w:val="000000" w:themeColor="text1"/>
                <w:szCs w:val="28"/>
              </w:rPr>
              <w:t>，經查證係</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年上半年作業航次數較</w:t>
            </w:r>
            <w:r w:rsidRPr="00E55772">
              <w:rPr>
                <w:rFonts w:ascii="Times New Roman" w:eastAsia="標楷體" w:hAnsi="Times New Roman" w:cs="Times New Roman"/>
                <w:color w:val="000000" w:themeColor="text1"/>
                <w:szCs w:val="28"/>
              </w:rPr>
              <w:t>113</w:t>
            </w:r>
            <w:r w:rsidRPr="00E55772">
              <w:rPr>
                <w:rFonts w:ascii="Times New Roman" w:eastAsia="標楷體" w:hAnsi="Times New Roman" w:cs="Times New Roman"/>
                <w:color w:val="000000" w:themeColor="text1"/>
                <w:szCs w:val="28"/>
              </w:rPr>
              <w:t>年上半年上升</w:t>
            </w:r>
            <w:r w:rsidRPr="00E55772">
              <w:rPr>
                <w:rFonts w:ascii="Times New Roman" w:eastAsia="標楷體" w:hAnsi="Times New Roman" w:cs="Times New Roman"/>
                <w:color w:val="000000" w:themeColor="text1"/>
                <w:szCs w:val="28"/>
              </w:rPr>
              <w:t>130.5%</w:t>
            </w:r>
            <w:r w:rsidRPr="00E55772">
              <w:rPr>
                <w:rFonts w:ascii="Times New Roman" w:eastAsia="標楷體" w:hAnsi="Times New Roman" w:cs="Times New Roman"/>
                <w:color w:val="000000" w:themeColor="text1"/>
                <w:szCs w:val="28"/>
              </w:rPr>
              <w:t>，漁獲努力量增加</w:t>
            </w:r>
            <w:r w:rsidRPr="00E55772">
              <w:rPr>
                <w:rFonts w:ascii="Times New Roman" w:eastAsia="標楷體" w:hAnsi="Times New Roman" w:cs="Times New Roman"/>
                <w:color w:val="000000" w:themeColor="text1"/>
                <w:szCs w:val="28"/>
              </w:rPr>
              <w:t>139%</w:t>
            </w:r>
            <w:r w:rsidRPr="00E55772">
              <w:rPr>
                <w:rFonts w:ascii="Times New Roman" w:eastAsia="標楷體" w:hAnsi="Times New Roman" w:cs="Times New Roman"/>
                <w:color w:val="000000" w:themeColor="text1"/>
                <w:szCs w:val="28"/>
              </w:rPr>
              <w:t>之緣故。</w:t>
            </w:r>
          </w:p>
          <w:p w14:paraId="41DFC409" w14:textId="77777777" w:rsidR="00AE0CE4" w:rsidRPr="00E55772" w:rsidRDefault="00AE0CE4" w:rsidP="00C02B05">
            <w:pPr>
              <w:pStyle w:val="a9"/>
              <w:widowControl/>
              <w:numPr>
                <w:ilvl w:val="0"/>
                <w:numId w:val="73"/>
              </w:numPr>
              <w:suppressAutoHyphens/>
              <w:spacing w:after="0" w:line="300" w:lineRule="exact"/>
              <w:ind w:left="227" w:hanging="227"/>
              <w:contextualSpacing w:val="0"/>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平均價格：</w:t>
            </w:r>
            <w:r w:rsidRPr="00E55772">
              <w:rPr>
                <w:rFonts w:ascii="Times New Roman" w:eastAsia="標楷體" w:hAnsi="Times New Roman" w:cs="Times New Roman"/>
                <w:color w:val="000000" w:themeColor="text1"/>
                <w:szCs w:val="28"/>
              </w:rPr>
              <w:t>111</w:t>
            </w:r>
            <w:r w:rsidRPr="00E55772">
              <w:rPr>
                <w:rFonts w:ascii="Times New Roman" w:eastAsia="標楷體" w:hAnsi="Times New Roman" w:cs="Times New Roman"/>
                <w:color w:val="000000" w:themeColor="text1"/>
                <w:szCs w:val="28"/>
              </w:rPr>
              <w:t>至</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年魚市場平均拍賣價格約在</w:t>
            </w: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至</w:t>
            </w:r>
            <w:r w:rsidRPr="00E55772">
              <w:rPr>
                <w:rFonts w:ascii="Times New Roman" w:eastAsia="標楷體" w:hAnsi="Times New Roman" w:cs="Times New Roman"/>
                <w:color w:val="000000" w:themeColor="text1"/>
                <w:szCs w:val="28"/>
              </w:rPr>
              <w:t>165</w:t>
            </w:r>
            <w:r w:rsidRPr="00E55772">
              <w:rPr>
                <w:rFonts w:ascii="Times New Roman" w:eastAsia="標楷體" w:hAnsi="Times New Roman" w:cs="Times New Roman"/>
                <w:color w:val="000000" w:themeColor="text1"/>
                <w:szCs w:val="28"/>
              </w:rPr>
              <w:t>元</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公斤之間，</w:t>
            </w:r>
            <w:proofErr w:type="gramStart"/>
            <w:r w:rsidRPr="00E55772">
              <w:rPr>
                <w:rFonts w:ascii="Times New Roman" w:eastAsia="標楷體" w:hAnsi="Times New Roman" w:cs="Times New Roman"/>
                <w:color w:val="000000" w:themeColor="text1"/>
                <w:szCs w:val="28"/>
              </w:rPr>
              <w:t>爰</w:t>
            </w:r>
            <w:proofErr w:type="gramEnd"/>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年生產目標平均價格估計為</w:t>
            </w:r>
            <w:r w:rsidRPr="00E55772">
              <w:rPr>
                <w:rFonts w:ascii="Times New Roman" w:eastAsia="標楷體" w:hAnsi="Times New Roman" w:cs="Times New Roman"/>
                <w:color w:val="000000" w:themeColor="text1"/>
                <w:szCs w:val="28"/>
              </w:rPr>
              <w:t>165</w:t>
            </w:r>
            <w:r w:rsidRPr="00E55772">
              <w:rPr>
                <w:rFonts w:ascii="Times New Roman" w:eastAsia="標楷體" w:hAnsi="Times New Roman" w:cs="Times New Roman"/>
                <w:color w:val="000000" w:themeColor="text1"/>
                <w:szCs w:val="28"/>
              </w:rPr>
              <w:t>元</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公斤。</w:t>
            </w:r>
          </w:p>
          <w:p w14:paraId="40706E87" w14:textId="77777777" w:rsidR="00AE0CE4" w:rsidRPr="00E55772" w:rsidRDefault="00AE0CE4" w:rsidP="009E3324">
            <w:pPr>
              <w:widowControl/>
              <w:spacing w:line="300" w:lineRule="exact"/>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補充說明</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預估平均價格理由</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w:t>
            </w:r>
          </w:p>
          <w:p w14:paraId="344D020B" w14:textId="77777777" w:rsidR="00AE0CE4" w:rsidRPr="00E55772" w:rsidRDefault="00AE0CE4" w:rsidP="009E3324">
            <w:pPr>
              <w:widowControl/>
              <w:spacing w:line="300" w:lineRule="exact"/>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查</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年各縣市各港口查報資料顯示，雜</w:t>
            </w:r>
            <w:proofErr w:type="gramStart"/>
            <w:r w:rsidRPr="00E55772">
              <w:rPr>
                <w:rFonts w:ascii="Times New Roman" w:eastAsia="標楷體" w:hAnsi="Times New Roman" w:cs="Times New Roman"/>
                <w:color w:val="000000" w:themeColor="text1"/>
                <w:szCs w:val="28"/>
              </w:rPr>
              <w:t>魚延繩釣所</w:t>
            </w:r>
            <w:proofErr w:type="gramEnd"/>
            <w:r w:rsidRPr="00E55772">
              <w:rPr>
                <w:rFonts w:ascii="Times New Roman" w:eastAsia="標楷體" w:hAnsi="Times New Roman" w:cs="Times New Roman"/>
                <w:color w:val="000000" w:themeColor="text1"/>
                <w:szCs w:val="28"/>
              </w:rPr>
              <w:t>捕之優勢魚種包括真鯛、紅鋤齒</w:t>
            </w:r>
            <w:proofErr w:type="gramStart"/>
            <w:r w:rsidRPr="00E55772">
              <w:rPr>
                <w:rFonts w:ascii="Times New Roman" w:eastAsia="標楷體" w:hAnsi="Times New Roman" w:cs="Times New Roman"/>
                <w:color w:val="000000" w:themeColor="text1"/>
                <w:szCs w:val="28"/>
              </w:rPr>
              <w:t>鯛</w:t>
            </w:r>
            <w:proofErr w:type="gramEnd"/>
            <w:r w:rsidRPr="00E55772">
              <w:rPr>
                <w:rFonts w:ascii="Times New Roman" w:eastAsia="標楷體" w:hAnsi="Times New Roman" w:cs="Times New Roman"/>
                <w:color w:val="000000" w:themeColor="text1"/>
                <w:szCs w:val="28"/>
              </w:rPr>
              <w:t>、藍圓鰺、圓花鰹等</w:t>
            </w:r>
            <w:r w:rsidRPr="00E55772">
              <w:rPr>
                <w:rFonts w:ascii="Times New Roman" w:eastAsia="標楷體" w:hAnsi="Times New Roman" w:cs="Times New Roman"/>
                <w:color w:val="000000" w:themeColor="text1"/>
                <w:szCs w:val="28"/>
              </w:rPr>
              <w:t>55</w:t>
            </w:r>
            <w:r w:rsidRPr="00E55772">
              <w:rPr>
                <w:rFonts w:ascii="Times New Roman" w:eastAsia="標楷體" w:hAnsi="Times New Roman" w:cs="Times New Roman"/>
                <w:color w:val="000000" w:themeColor="text1"/>
                <w:szCs w:val="28"/>
              </w:rPr>
              <w:t>種魚種，再將前揭魚種至「漁產品批發市場交易行情站」檢索</w:t>
            </w:r>
            <w:r w:rsidRPr="00E55772">
              <w:rPr>
                <w:rFonts w:ascii="Times New Roman" w:eastAsia="標楷體" w:hAnsi="Times New Roman" w:cs="Times New Roman"/>
                <w:color w:val="000000" w:themeColor="text1"/>
                <w:szCs w:val="28"/>
              </w:rPr>
              <w:t>11</w:t>
            </w:r>
            <w:r w:rsidRPr="00E55772">
              <w:rPr>
                <w:rFonts w:ascii="Times New Roman" w:eastAsia="標楷體" w:hAnsi="Times New Roman" w:cs="Times New Roman"/>
                <w:color w:val="000000" w:themeColor="text1"/>
                <w:szCs w:val="28"/>
              </w:rPr>
              <w:t>處生產地魚市場其</w:t>
            </w:r>
            <w:r w:rsidRPr="00E55772">
              <w:rPr>
                <w:rFonts w:ascii="Times New Roman" w:eastAsia="標楷體" w:hAnsi="Times New Roman" w:cs="Times New Roman"/>
                <w:color w:val="000000" w:themeColor="text1"/>
                <w:szCs w:val="28"/>
              </w:rPr>
              <w:t>113</w:t>
            </w:r>
            <w:r w:rsidRPr="00E55772">
              <w:rPr>
                <w:rFonts w:ascii="Times New Roman" w:eastAsia="標楷體" w:hAnsi="Times New Roman" w:cs="Times New Roman"/>
                <w:color w:val="000000" w:themeColor="text1"/>
                <w:szCs w:val="28"/>
              </w:rPr>
              <w:t>年及</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年同期魚價漲幅，並以</w:t>
            </w:r>
            <w:r w:rsidRPr="00E55772">
              <w:rPr>
                <w:rFonts w:ascii="Times New Roman" w:eastAsia="標楷體" w:hAnsi="Times New Roman" w:cs="Times New Roman"/>
                <w:color w:val="FF0000"/>
                <w:szCs w:val="28"/>
                <w:shd w:val="clear" w:color="auto" w:fill="FFFF00"/>
              </w:rPr>
              <w:t>113</w:t>
            </w:r>
            <w:r w:rsidRPr="00E55772">
              <w:rPr>
                <w:rFonts w:ascii="Times New Roman" w:eastAsia="標楷體" w:hAnsi="Times New Roman" w:cs="Times New Roman"/>
                <w:color w:val="FF0000"/>
                <w:szCs w:val="28"/>
                <w:shd w:val="clear" w:color="auto" w:fill="FFFF00"/>
              </w:rPr>
              <w:t>年生產實績</w:t>
            </w:r>
            <w:r w:rsidRPr="00E55772">
              <w:rPr>
                <w:rFonts w:ascii="Times New Roman" w:eastAsia="標楷體" w:hAnsi="Times New Roman" w:cs="Times New Roman"/>
                <w:color w:val="000000" w:themeColor="text1"/>
                <w:szCs w:val="28"/>
              </w:rPr>
              <w:t>之魚價，按漲跌幅適時調整</w:t>
            </w: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年之平均魚價。</w:t>
            </w:r>
          </w:p>
        </w:tc>
      </w:tr>
      <w:tr w:rsidR="00AE0CE4" w:rsidRPr="00AE0CE4" w14:paraId="5A42A0FC" w14:textId="77777777" w:rsidTr="00E55772">
        <w:trPr>
          <w:trHeight w:val="1699"/>
          <w:jc w:val="center"/>
        </w:trPr>
        <w:tc>
          <w:tcPr>
            <w:tcW w:w="426" w:type="dxa"/>
            <w:vMerge/>
            <w:tcBorders>
              <w:left w:val="single" w:sz="4" w:space="0" w:color="000000"/>
              <w:right w:val="single" w:sz="4" w:space="0" w:color="auto"/>
            </w:tcBorders>
            <w:shd w:val="clear" w:color="auto" w:fill="auto"/>
            <w:vAlign w:val="center"/>
          </w:tcPr>
          <w:p w14:paraId="7B842338"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17480A17"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41B7D9D0"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rPr>
              <w:t>121</w:t>
            </w:r>
          </w:p>
        </w:tc>
        <w:tc>
          <w:tcPr>
            <w:tcW w:w="1587" w:type="dxa"/>
            <w:tcBorders>
              <w:top w:val="single" w:sz="4" w:space="0" w:color="000000"/>
              <w:left w:val="single" w:sz="4" w:space="0" w:color="000000"/>
              <w:bottom w:val="single" w:sz="4" w:space="0" w:color="000000"/>
            </w:tcBorders>
            <w:shd w:val="clear" w:color="auto" w:fill="auto"/>
            <w:vAlign w:val="center"/>
          </w:tcPr>
          <w:p w14:paraId="452BE90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132</w:t>
            </w:r>
          </w:p>
        </w:tc>
        <w:tc>
          <w:tcPr>
            <w:tcW w:w="1587" w:type="dxa"/>
            <w:tcBorders>
              <w:top w:val="single" w:sz="4" w:space="0" w:color="000000"/>
              <w:left w:val="single" w:sz="4" w:space="0" w:color="000000"/>
              <w:bottom w:val="single" w:sz="4" w:space="0" w:color="000000"/>
            </w:tcBorders>
            <w:shd w:val="clear" w:color="auto" w:fill="auto"/>
            <w:vAlign w:val="center"/>
          </w:tcPr>
          <w:p w14:paraId="4096F9DF"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160</w:t>
            </w:r>
          </w:p>
        </w:tc>
        <w:tc>
          <w:tcPr>
            <w:tcW w:w="1587" w:type="dxa"/>
            <w:tcBorders>
              <w:top w:val="single" w:sz="4" w:space="0" w:color="000000"/>
              <w:left w:val="single" w:sz="4" w:space="0" w:color="000000"/>
              <w:bottom w:val="single" w:sz="4" w:space="0" w:color="000000"/>
            </w:tcBorders>
            <w:shd w:val="clear" w:color="auto" w:fill="auto"/>
            <w:vAlign w:val="center"/>
          </w:tcPr>
          <w:p w14:paraId="7AFCBB6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165</w:t>
            </w:r>
          </w:p>
        </w:tc>
        <w:tc>
          <w:tcPr>
            <w:tcW w:w="1303" w:type="dxa"/>
            <w:tcBorders>
              <w:top w:val="single" w:sz="4" w:space="0" w:color="000000"/>
              <w:left w:val="single" w:sz="4" w:space="0" w:color="000000"/>
              <w:bottom w:val="single" w:sz="4" w:space="0" w:color="000000"/>
            </w:tcBorders>
            <w:shd w:val="clear" w:color="auto" w:fill="auto"/>
            <w:vAlign w:val="center"/>
          </w:tcPr>
          <w:p w14:paraId="4CAF0F2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3.1</w:t>
            </w:r>
          </w:p>
        </w:tc>
        <w:tc>
          <w:tcPr>
            <w:tcW w:w="6521" w:type="dxa"/>
            <w:vMerge/>
            <w:tcBorders>
              <w:left w:val="single" w:sz="4" w:space="0" w:color="000000"/>
              <w:right w:val="single" w:sz="4" w:space="0" w:color="000000"/>
            </w:tcBorders>
            <w:shd w:val="clear" w:color="auto" w:fill="auto"/>
            <w:vAlign w:val="center"/>
          </w:tcPr>
          <w:p w14:paraId="72E51AD0" w14:textId="77777777" w:rsidR="00AE0CE4" w:rsidRPr="00E55772" w:rsidRDefault="00AE0CE4" w:rsidP="009E3324">
            <w:pPr>
              <w:widowControl/>
              <w:jc w:val="center"/>
              <w:rPr>
                <w:rFonts w:ascii="Times New Roman" w:eastAsia="標楷體" w:hAnsi="Times New Roman" w:cs="Times New Roman"/>
                <w:color w:val="000000" w:themeColor="text1"/>
                <w:kern w:val="0"/>
                <w:szCs w:val="28"/>
              </w:rPr>
            </w:pPr>
          </w:p>
        </w:tc>
      </w:tr>
      <w:tr w:rsidR="00AE0CE4" w:rsidRPr="00AE0CE4" w14:paraId="0BCEE412" w14:textId="77777777" w:rsidTr="00E55772">
        <w:trPr>
          <w:trHeight w:val="1312"/>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4926D477"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71B1A8CD"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vAlign w:val="center"/>
          </w:tcPr>
          <w:p w14:paraId="47A5BCEE"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rPr>
              <w:t>240,607</w:t>
            </w:r>
          </w:p>
        </w:tc>
        <w:tc>
          <w:tcPr>
            <w:tcW w:w="1587" w:type="dxa"/>
            <w:tcBorders>
              <w:top w:val="single" w:sz="4" w:space="0" w:color="000000"/>
              <w:left w:val="single" w:sz="4" w:space="0" w:color="000000"/>
              <w:bottom w:val="single" w:sz="4" w:space="0" w:color="000000"/>
            </w:tcBorders>
            <w:shd w:val="clear" w:color="auto" w:fill="auto"/>
            <w:vAlign w:val="center"/>
          </w:tcPr>
          <w:p w14:paraId="3C4DC51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244,766</w:t>
            </w:r>
          </w:p>
        </w:tc>
        <w:tc>
          <w:tcPr>
            <w:tcW w:w="1587" w:type="dxa"/>
            <w:tcBorders>
              <w:top w:val="single" w:sz="4" w:space="0" w:color="000000"/>
              <w:left w:val="single" w:sz="4" w:space="0" w:color="000000"/>
              <w:bottom w:val="single" w:sz="4" w:space="0" w:color="000000"/>
            </w:tcBorders>
            <w:shd w:val="clear" w:color="auto" w:fill="auto"/>
            <w:vAlign w:val="center"/>
          </w:tcPr>
          <w:p w14:paraId="0E8DBF0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533,104</w:t>
            </w:r>
          </w:p>
        </w:tc>
        <w:tc>
          <w:tcPr>
            <w:tcW w:w="1587" w:type="dxa"/>
            <w:tcBorders>
              <w:top w:val="single" w:sz="4" w:space="0" w:color="000000"/>
              <w:left w:val="single" w:sz="4" w:space="0" w:color="000000"/>
              <w:bottom w:val="single" w:sz="4" w:space="0" w:color="000000"/>
            </w:tcBorders>
            <w:shd w:val="clear" w:color="auto" w:fill="auto"/>
            <w:vAlign w:val="center"/>
          </w:tcPr>
          <w:p w14:paraId="6EE6E6B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586,113</w:t>
            </w:r>
          </w:p>
        </w:tc>
        <w:tc>
          <w:tcPr>
            <w:tcW w:w="1303" w:type="dxa"/>
            <w:tcBorders>
              <w:top w:val="single" w:sz="4" w:space="0" w:color="000000"/>
              <w:left w:val="single" w:sz="4" w:space="0" w:color="000000"/>
              <w:bottom w:val="single" w:sz="4" w:space="0" w:color="000000"/>
            </w:tcBorders>
            <w:shd w:val="clear" w:color="auto" w:fill="auto"/>
            <w:vAlign w:val="center"/>
          </w:tcPr>
          <w:p w14:paraId="2B2E76B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9.9</w:t>
            </w:r>
          </w:p>
        </w:tc>
        <w:tc>
          <w:tcPr>
            <w:tcW w:w="6521" w:type="dxa"/>
            <w:vMerge/>
            <w:tcBorders>
              <w:left w:val="single" w:sz="4" w:space="0" w:color="000000"/>
              <w:bottom w:val="single" w:sz="4" w:space="0" w:color="000000"/>
              <w:right w:val="single" w:sz="4" w:space="0" w:color="000000"/>
            </w:tcBorders>
            <w:shd w:val="clear" w:color="auto" w:fill="auto"/>
            <w:vAlign w:val="center"/>
          </w:tcPr>
          <w:p w14:paraId="308C275D" w14:textId="77777777" w:rsidR="00AE0CE4" w:rsidRPr="00E55772" w:rsidRDefault="00AE0CE4" w:rsidP="009E3324">
            <w:pPr>
              <w:widowControl/>
              <w:jc w:val="center"/>
              <w:rPr>
                <w:rFonts w:ascii="Times New Roman" w:eastAsia="標楷體" w:hAnsi="Times New Roman" w:cs="Times New Roman"/>
                <w:color w:val="000000" w:themeColor="text1"/>
                <w:kern w:val="0"/>
                <w:szCs w:val="28"/>
              </w:rPr>
            </w:pPr>
          </w:p>
        </w:tc>
      </w:tr>
      <w:tr w:rsidR="00AE0CE4" w:rsidRPr="00AE0CE4" w14:paraId="6E65AA1A" w14:textId="77777777" w:rsidTr="00E55772">
        <w:trPr>
          <w:trHeight w:val="1552"/>
          <w:jc w:val="center"/>
        </w:trPr>
        <w:tc>
          <w:tcPr>
            <w:tcW w:w="426" w:type="dxa"/>
            <w:vMerge w:val="restart"/>
            <w:tcBorders>
              <w:left w:val="single" w:sz="4" w:space="0" w:color="000000"/>
              <w:right w:val="single" w:sz="4" w:space="0" w:color="auto"/>
            </w:tcBorders>
            <w:shd w:val="clear" w:color="auto" w:fill="auto"/>
            <w:vAlign w:val="center"/>
          </w:tcPr>
          <w:p w14:paraId="1B102C61"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其他沿岸漁業</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568354A9"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0753C5EB"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color w:val="FF0000"/>
              </w:rPr>
              <w:t>14,126</w:t>
            </w:r>
          </w:p>
        </w:tc>
        <w:tc>
          <w:tcPr>
            <w:tcW w:w="1587" w:type="dxa"/>
            <w:tcBorders>
              <w:top w:val="single" w:sz="4" w:space="0" w:color="000000"/>
              <w:left w:val="single" w:sz="4" w:space="0" w:color="000000"/>
              <w:bottom w:val="single" w:sz="4" w:space="0" w:color="000000"/>
            </w:tcBorders>
            <w:shd w:val="clear" w:color="auto" w:fill="auto"/>
            <w:vAlign w:val="center"/>
          </w:tcPr>
          <w:p w14:paraId="33DC78C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6,903</w:t>
            </w:r>
          </w:p>
        </w:tc>
        <w:tc>
          <w:tcPr>
            <w:tcW w:w="1587" w:type="dxa"/>
            <w:tcBorders>
              <w:top w:val="single" w:sz="4" w:space="0" w:color="000000"/>
              <w:left w:val="single" w:sz="4" w:space="0" w:color="000000"/>
              <w:bottom w:val="single" w:sz="4" w:space="0" w:color="000000"/>
            </w:tcBorders>
            <w:shd w:val="clear" w:color="auto" w:fill="auto"/>
            <w:vAlign w:val="center"/>
          </w:tcPr>
          <w:p w14:paraId="2C122ACF"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3,925</w:t>
            </w:r>
          </w:p>
        </w:tc>
        <w:tc>
          <w:tcPr>
            <w:tcW w:w="1587" w:type="dxa"/>
            <w:tcBorders>
              <w:top w:val="single" w:sz="4" w:space="0" w:color="000000"/>
              <w:left w:val="single" w:sz="4" w:space="0" w:color="000000"/>
              <w:bottom w:val="single" w:sz="4" w:space="0" w:color="000000"/>
            </w:tcBorders>
            <w:shd w:val="clear" w:color="auto" w:fill="auto"/>
            <w:vAlign w:val="center"/>
          </w:tcPr>
          <w:p w14:paraId="500109BC"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5,599</w:t>
            </w:r>
          </w:p>
        </w:tc>
        <w:tc>
          <w:tcPr>
            <w:tcW w:w="1303" w:type="dxa"/>
            <w:tcBorders>
              <w:top w:val="single" w:sz="4" w:space="0" w:color="000000"/>
              <w:left w:val="single" w:sz="4" w:space="0" w:color="000000"/>
              <w:bottom w:val="single" w:sz="4" w:space="0" w:color="000000"/>
            </w:tcBorders>
            <w:shd w:val="clear" w:color="auto" w:fill="auto"/>
            <w:vAlign w:val="center"/>
          </w:tcPr>
          <w:p w14:paraId="52DF568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42.6</w:t>
            </w:r>
          </w:p>
        </w:tc>
        <w:tc>
          <w:tcPr>
            <w:tcW w:w="6521" w:type="dxa"/>
            <w:vMerge w:val="restart"/>
            <w:tcBorders>
              <w:left w:val="single" w:sz="4" w:space="0" w:color="000000"/>
              <w:right w:val="single" w:sz="4" w:space="0" w:color="000000"/>
            </w:tcBorders>
            <w:shd w:val="clear" w:color="auto" w:fill="auto"/>
          </w:tcPr>
          <w:p w14:paraId="5D073BBA" w14:textId="77777777" w:rsidR="00AE0CE4" w:rsidRPr="00E55772" w:rsidRDefault="00AE0CE4" w:rsidP="00C02B05">
            <w:pPr>
              <w:pStyle w:val="a9"/>
              <w:widowControl/>
              <w:numPr>
                <w:ilvl w:val="0"/>
                <w:numId w:val="74"/>
              </w:numPr>
              <w:suppressAutoHyphens/>
              <w:spacing w:after="0" w:line="300" w:lineRule="exact"/>
              <w:ind w:left="227" w:hanging="227"/>
              <w:contextualSpacing w:val="0"/>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生產目標：依據前述公式計算，推估</w:t>
            </w:r>
            <w:proofErr w:type="gramStart"/>
            <w:r w:rsidRPr="00E55772">
              <w:rPr>
                <w:rFonts w:ascii="Times New Roman" w:eastAsia="標楷體" w:hAnsi="Times New Roman" w:cs="Times New Roman"/>
                <w:color w:val="000000" w:themeColor="text1"/>
                <w:szCs w:val="28"/>
              </w:rPr>
              <w:t>115</w:t>
            </w:r>
            <w:proofErr w:type="gramEnd"/>
            <w:r w:rsidRPr="00E55772">
              <w:rPr>
                <w:rFonts w:ascii="Times New Roman" w:eastAsia="標楷體" w:hAnsi="Times New Roman" w:cs="Times New Roman"/>
                <w:color w:val="000000" w:themeColor="text1"/>
                <w:szCs w:val="28"/>
              </w:rPr>
              <w:t>年度生產目標為</w:t>
            </w:r>
            <w:r w:rsidRPr="00E55772">
              <w:rPr>
                <w:rFonts w:ascii="Times New Roman" w:eastAsia="標楷體" w:hAnsi="Times New Roman" w:cs="Times New Roman"/>
                <w:color w:val="000000" w:themeColor="text1"/>
                <w:szCs w:val="28"/>
              </w:rPr>
              <w:t>5,599</w:t>
            </w:r>
            <w:r w:rsidRPr="00E55772">
              <w:rPr>
                <w:rFonts w:ascii="Times New Roman" w:eastAsia="標楷體" w:hAnsi="Times New Roman" w:cs="Times New Roman"/>
                <w:color w:val="000000" w:themeColor="text1"/>
                <w:szCs w:val="28"/>
              </w:rPr>
              <w:t>公噸，</w:t>
            </w:r>
            <w:proofErr w:type="gramStart"/>
            <w:r w:rsidRPr="00E55772">
              <w:rPr>
                <w:rFonts w:ascii="Times New Roman" w:eastAsia="標楷體" w:hAnsi="Times New Roman" w:cs="Times New Roman"/>
                <w:color w:val="000000" w:themeColor="text1"/>
                <w:szCs w:val="28"/>
              </w:rPr>
              <w:t>114</w:t>
            </w:r>
            <w:proofErr w:type="gramEnd"/>
            <w:r w:rsidRPr="00E55772">
              <w:rPr>
                <w:rFonts w:ascii="Times New Roman" w:eastAsia="標楷體" w:hAnsi="Times New Roman" w:cs="Times New Roman"/>
                <w:color w:val="000000" w:themeColor="text1"/>
                <w:szCs w:val="28"/>
              </w:rPr>
              <w:t>年度預估實績為</w:t>
            </w:r>
            <w:r w:rsidRPr="00E55772">
              <w:rPr>
                <w:rFonts w:ascii="Times New Roman" w:eastAsia="標楷體" w:hAnsi="Times New Roman" w:cs="Times New Roman"/>
                <w:color w:val="000000" w:themeColor="text1"/>
                <w:szCs w:val="28"/>
              </w:rPr>
              <w:t>3,925</w:t>
            </w:r>
            <w:r w:rsidRPr="00E55772">
              <w:rPr>
                <w:rFonts w:ascii="Times New Roman" w:eastAsia="標楷體" w:hAnsi="Times New Roman" w:cs="Times New Roman"/>
                <w:color w:val="000000" w:themeColor="text1"/>
                <w:szCs w:val="28"/>
              </w:rPr>
              <w:t>公噸，至</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年生產目標與</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年預估實績之差異</w:t>
            </w:r>
            <w:r w:rsidRPr="00E55772">
              <w:rPr>
                <w:rFonts w:ascii="Times New Roman" w:eastAsia="標楷體" w:hAnsi="Times New Roman" w:cs="Times New Roman"/>
                <w:color w:val="000000" w:themeColor="text1"/>
                <w:szCs w:val="28"/>
              </w:rPr>
              <w:t>(+141.6%)</w:t>
            </w:r>
            <w:r w:rsidRPr="00E55772">
              <w:rPr>
                <w:rFonts w:ascii="Times New Roman" w:eastAsia="標楷體" w:hAnsi="Times New Roman" w:cs="Times New Roman"/>
                <w:color w:val="000000" w:themeColor="text1"/>
                <w:szCs w:val="28"/>
              </w:rPr>
              <w:t>，經查證係</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年上半年作業航次數較</w:t>
            </w:r>
            <w:r w:rsidRPr="00E55772">
              <w:rPr>
                <w:rFonts w:ascii="Times New Roman" w:eastAsia="標楷體" w:hAnsi="Times New Roman" w:cs="Times New Roman"/>
                <w:color w:val="000000" w:themeColor="text1"/>
                <w:szCs w:val="28"/>
              </w:rPr>
              <w:t>113</w:t>
            </w:r>
            <w:r w:rsidRPr="00E55772">
              <w:rPr>
                <w:rFonts w:ascii="Times New Roman" w:eastAsia="標楷體" w:hAnsi="Times New Roman" w:cs="Times New Roman"/>
                <w:color w:val="000000" w:themeColor="text1"/>
                <w:szCs w:val="28"/>
              </w:rPr>
              <w:t>年上半年上升</w:t>
            </w:r>
            <w:r w:rsidRPr="00E55772">
              <w:rPr>
                <w:rFonts w:ascii="Times New Roman" w:eastAsia="標楷體" w:hAnsi="Times New Roman" w:cs="Times New Roman"/>
                <w:color w:val="000000" w:themeColor="text1"/>
                <w:szCs w:val="28"/>
              </w:rPr>
              <w:t>50.0%</w:t>
            </w:r>
            <w:r w:rsidRPr="00E55772">
              <w:rPr>
                <w:rFonts w:ascii="Times New Roman" w:eastAsia="標楷體" w:hAnsi="Times New Roman" w:cs="Times New Roman"/>
                <w:color w:val="000000" w:themeColor="text1"/>
                <w:szCs w:val="28"/>
              </w:rPr>
              <w:t>，漁獲努力量增加</w:t>
            </w:r>
            <w:r w:rsidRPr="00E55772">
              <w:rPr>
                <w:rFonts w:ascii="Times New Roman" w:eastAsia="標楷體" w:hAnsi="Times New Roman" w:cs="Times New Roman"/>
                <w:color w:val="000000" w:themeColor="text1"/>
                <w:szCs w:val="28"/>
              </w:rPr>
              <w:t>57.4%</w:t>
            </w:r>
            <w:r w:rsidRPr="00E55772">
              <w:rPr>
                <w:rFonts w:ascii="Times New Roman" w:eastAsia="標楷體" w:hAnsi="Times New Roman" w:cs="Times New Roman"/>
                <w:color w:val="000000" w:themeColor="text1"/>
                <w:szCs w:val="28"/>
              </w:rPr>
              <w:t>之緣故；另</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年預估實績與</w:t>
            </w: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年生產目標之差異</w:t>
            </w:r>
            <w:r w:rsidRPr="00E55772">
              <w:rPr>
                <w:rFonts w:ascii="Times New Roman" w:eastAsia="標楷體" w:hAnsi="Times New Roman" w:cs="Times New Roman"/>
                <w:color w:val="000000" w:themeColor="text1"/>
                <w:szCs w:val="28"/>
              </w:rPr>
              <w:t>(+42.6%)</w:t>
            </w:r>
            <w:r w:rsidRPr="00E55772">
              <w:rPr>
                <w:rFonts w:ascii="Times New Roman" w:eastAsia="標楷體" w:hAnsi="Times New Roman" w:cs="Times New Roman"/>
                <w:color w:val="000000" w:themeColor="text1"/>
                <w:szCs w:val="28"/>
              </w:rPr>
              <w:t>，係評估</w:t>
            </w: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年每航次漁獲努力量上升之緣故</w:t>
            </w:r>
            <w:r w:rsidRPr="00E55772">
              <w:rPr>
                <w:rFonts w:ascii="Times New Roman" w:eastAsia="標楷體" w:hAnsi="Times New Roman" w:cs="Times New Roman"/>
                <w:color w:val="000000" w:themeColor="text1"/>
                <w:szCs w:val="28"/>
              </w:rPr>
              <w:t>(42.6%)</w:t>
            </w:r>
            <w:r w:rsidRPr="00E55772">
              <w:rPr>
                <w:rFonts w:ascii="Times New Roman" w:eastAsia="標楷體" w:hAnsi="Times New Roman" w:cs="Times New Roman"/>
                <w:color w:val="000000" w:themeColor="text1"/>
                <w:szCs w:val="28"/>
              </w:rPr>
              <w:t>。</w:t>
            </w:r>
          </w:p>
          <w:p w14:paraId="798B41BB" w14:textId="77777777" w:rsidR="00AE0CE4" w:rsidRPr="00E55772" w:rsidRDefault="00AE0CE4" w:rsidP="00C02B05">
            <w:pPr>
              <w:pStyle w:val="a9"/>
              <w:widowControl/>
              <w:numPr>
                <w:ilvl w:val="0"/>
                <w:numId w:val="74"/>
              </w:numPr>
              <w:suppressAutoHyphens/>
              <w:spacing w:after="0" w:line="300" w:lineRule="exact"/>
              <w:ind w:left="227" w:hanging="227"/>
              <w:contextualSpacing w:val="0"/>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平均價格：</w:t>
            </w:r>
            <w:r w:rsidRPr="00E55772">
              <w:rPr>
                <w:rFonts w:ascii="Times New Roman" w:eastAsia="標楷體" w:hAnsi="Times New Roman" w:cs="Times New Roman"/>
                <w:color w:val="000000" w:themeColor="text1"/>
                <w:szCs w:val="28"/>
              </w:rPr>
              <w:t>111</w:t>
            </w:r>
            <w:r w:rsidRPr="00E55772">
              <w:rPr>
                <w:rFonts w:ascii="Times New Roman" w:eastAsia="標楷體" w:hAnsi="Times New Roman" w:cs="Times New Roman"/>
                <w:color w:val="000000" w:themeColor="text1"/>
                <w:szCs w:val="28"/>
              </w:rPr>
              <w:t>至</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年魚市場平均拍賣價格約在</w:t>
            </w:r>
            <w:r w:rsidRPr="00E55772">
              <w:rPr>
                <w:rFonts w:ascii="Times New Roman" w:eastAsia="標楷體" w:hAnsi="Times New Roman" w:cs="Times New Roman"/>
                <w:color w:val="000000" w:themeColor="text1"/>
                <w:szCs w:val="28"/>
              </w:rPr>
              <w:t>120</w:t>
            </w:r>
            <w:r w:rsidRPr="00E55772">
              <w:rPr>
                <w:rFonts w:ascii="Times New Roman" w:eastAsia="標楷體" w:hAnsi="Times New Roman" w:cs="Times New Roman"/>
                <w:color w:val="000000" w:themeColor="text1"/>
                <w:szCs w:val="28"/>
              </w:rPr>
              <w:t>至</w:t>
            </w:r>
            <w:r w:rsidRPr="00E55772">
              <w:rPr>
                <w:rFonts w:ascii="Times New Roman" w:eastAsia="標楷體" w:hAnsi="Times New Roman" w:cs="Times New Roman"/>
                <w:color w:val="000000" w:themeColor="text1"/>
                <w:szCs w:val="28"/>
              </w:rPr>
              <w:t>210</w:t>
            </w:r>
            <w:r w:rsidRPr="00E55772">
              <w:rPr>
                <w:rFonts w:ascii="Times New Roman" w:eastAsia="標楷體" w:hAnsi="Times New Roman" w:cs="Times New Roman"/>
                <w:color w:val="000000" w:themeColor="text1"/>
                <w:szCs w:val="28"/>
              </w:rPr>
              <w:t>元</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公斤之間，</w:t>
            </w:r>
            <w:proofErr w:type="gramStart"/>
            <w:r w:rsidRPr="00E55772">
              <w:rPr>
                <w:rFonts w:ascii="Times New Roman" w:eastAsia="標楷體" w:hAnsi="Times New Roman" w:cs="Times New Roman"/>
                <w:color w:val="000000" w:themeColor="text1"/>
                <w:szCs w:val="28"/>
              </w:rPr>
              <w:t>爰</w:t>
            </w:r>
            <w:proofErr w:type="gramEnd"/>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年生產目標平均價格估計為</w:t>
            </w:r>
            <w:r w:rsidRPr="00E55772">
              <w:rPr>
                <w:rFonts w:ascii="Times New Roman" w:eastAsia="標楷體" w:hAnsi="Times New Roman" w:cs="Times New Roman"/>
                <w:color w:val="000000" w:themeColor="text1"/>
                <w:szCs w:val="28"/>
              </w:rPr>
              <w:t>210</w:t>
            </w:r>
            <w:r w:rsidRPr="00E55772">
              <w:rPr>
                <w:rFonts w:ascii="Times New Roman" w:eastAsia="標楷體" w:hAnsi="Times New Roman" w:cs="Times New Roman"/>
                <w:color w:val="000000" w:themeColor="text1"/>
                <w:szCs w:val="28"/>
              </w:rPr>
              <w:t>元</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公斤。</w:t>
            </w:r>
          </w:p>
        </w:tc>
      </w:tr>
      <w:tr w:rsidR="00AE0CE4" w:rsidRPr="00AE0CE4" w14:paraId="5B2AE00E" w14:textId="77777777" w:rsidTr="00E55772">
        <w:trPr>
          <w:trHeight w:val="1399"/>
          <w:jc w:val="center"/>
        </w:trPr>
        <w:tc>
          <w:tcPr>
            <w:tcW w:w="426" w:type="dxa"/>
            <w:vMerge/>
            <w:tcBorders>
              <w:left w:val="single" w:sz="4" w:space="0" w:color="000000"/>
              <w:right w:val="single" w:sz="4" w:space="0" w:color="auto"/>
            </w:tcBorders>
            <w:shd w:val="clear" w:color="auto" w:fill="auto"/>
            <w:vAlign w:val="center"/>
          </w:tcPr>
          <w:p w14:paraId="4D3B9B5C"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2C3F244"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231C603"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color w:val="FF0000"/>
              </w:rPr>
              <w:t>125</w:t>
            </w:r>
          </w:p>
        </w:tc>
        <w:tc>
          <w:tcPr>
            <w:tcW w:w="1587" w:type="dxa"/>
            <w:tcBorders>
              <w:top w:val="single" w:sz="4" w:space="0" w:color="000000"/>
              <w:left w:val="single" w:sz="4" w:space="0" w:color="000000"/>
              <w:bottom w:val="single" w:sz="4" w:space="0" w:color="000000"/>
            </w:tcBorders>
            <w:shd w:val="clear" w:color="auto" w:fill="auto"/>
            <w:vAlign w:val="center"/>
          </w:tcPr>
          <w:p w14:paraId="3A863A7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181</w:t>
            </w:r>
          </w:p>
        </w:tc>
        <w:tc>
          <w:tcPr>
            <w:tcW w:w="1587" w:type="dxa"/>
            <w:tcBorders>
              <w:top w:val="single" w:sz="4" w:space="0" w:color="000000"/>
              <w:left w:val="single" w:sz="4" w:space="0" w:color="000000"/>
              <w:bottom w:val="single" w:sz="4" w:space="0" w:color="000000"/>
            </w:tcBorders>
            <w:shd w:val="clear" w:color="auto" w:fill="auto"/>
            <w:vAlign w:val="center"/>
          </w:tcPr>
          <w:p w14:paraId="4A7E65E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200</w:t>
            </w:r>
          </w:p>
        </w:tc>
        <w:tc>
          <w:tcPr>
            <w:tcW w:w="1587" w:type="dxa"/>
            <w:tcBorders>
              <w:top w:val="single" w:sz="4" w:space="0" w:color="000000"/>
              <w:left w:val="single" w:sz="4" w:space="0" w:color="000000"/>
              <w:bottom w:val="single" w:sz="4" w:space="0" w:color="000000"/>
            </w:tcBorders>
            <w:shd w:val="clear" w:color="auto" w:fill="auto"/>
            <w:vAlign w:val="center"/>
          </w:tcPr>
          <w:p w14:paraId="6E1884B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210</w:t>
            </w:r>
          </w:p>
        </w:tc>
        <w:tc>
          <w:tcPr>
            <w:tcW w:w="1303" w:type="dxa"/>
            <w:tcBorders>
              <w:top w:val="single" w:sz="4" w:space="0" w:color="000000"/>
              <w:left w:val="single" w:sz="4" w:space="0" w:color="000000"/>
              <w:bottom w:val="single" w:sz="4" w:space="0" w:color="000000"/>
            </w:tcBorders>
            <w:shd w:val="clear" w:color="auto" w:fill="auto"/>
            <w:vAlign w:val="center"/>
          </w:tcPr>
          <w:p w14:paraId="3DA76D77"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5.0</w:t>
            </w:r>
          </w:p>
        </w:tc>
        <w:tc>
          <w:tcPr>
            <w:tcW w:w="6521" w:type="dxa"/>
            <w:vMerge/>
            <w:tcBorders>
              <w:left w:val="single" w:sz="4" w:space="0" w:color="000000"/>
              <w:right w:val="single" w:sz="4" w:space="0" w:color="000000"/>
            </w:tcBorders>
            <w:shd w:val="clear" w:color="auto" w:fill="auto"/>
            <w:vAlign w:val="center"/>
          </w:tcPr>
          <w:p w14:paraId="5B1F4F1D"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5C972ED7" w14:textId="77777777" w:rsidTr="00E55772">
        <w:trPr>
          <w:trHeight w:val="1270"/>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16E24EBB"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2F32704"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449"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452C7814"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rPr>
              <w:t xml:space="preserve"> </w:t>
            </w:r>
            <w:r w:rsidRPr="00AE0CE4">
              <w:rPr>
                <w:rFonts w:ascii="Times New Roman" w:hAnsi="Times New Roman" w:cs="Times New Roman"/>
                <w:color w:val="FF0000"/>
              </w:rPr>
              <w:t xml:space="preserve"> 1,770,174</w:t>
            </w:r>
          </w:p>
        </w:tc>
        <w:tc>
          <w:tcPr>
            <w:tcW w:w="1587" w:type="dxa"/>
            <w:tcBorders>
              <w:top w:val="single" w:sz="4" w:space="0" w:color="000000"/>
              <w:left w:val="single" w:sz="4" w:space="0" w:color="000000"/>
              <w:bottom w:val="single" w:sz="4" w:space="0" w:color="000000"/>
            </w:tcBorders>
            <w:shd w:val="clear" w:color="auto" w:fill="auto"/>
            <w:vAlign w:val="center"/>
          </w:tcPr>
          <w:p w14:paraId="560776E0"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1,251,577</w:t>
            </w:r>
          </w:p>
        </w:tc>
        <w:tc>
          <w:tcPr>
            <w:tcW w:w="1587" w:type="dxa"/>
            <w:tcBorders>
              <w:top w:val="single" w:sz="4" w:space="0" w:color="000000"/>
              <w:left w:val="single" w:sz="4" w:space="0" w:color="000000"/>
              <w:bottom w:val="single" w:sz="4" w:space="0" w:color="000000"/>
            </w:tcBorders>
            <w:shd w:val="clear" w:color="auto" w:fill="auto"/>
            <w:vAlign w:val="center"/>
          </w:tcPr>
          <w:p w14:paraId="7768578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785,056</w:t>
            </w:r>
          </w:p>
        </w:tc>
        <w:tc>
          <w:tcPr>
            <w:tcW w:w="1587" w:type="dxa"/>
            <w:tcBorders>
              <w:top w:val="single" w:sz="4" w:space="0" w:color="000000"/>
              <w:left w:val="single" w:sz="4" w:space="0" w:color="000000"/>
              <w:bottom w:val="single" w:sz="4" w:space="0" w:color="000000"/>
            </w:tcBorders>
            <w:shd w:val="clear" w:color="auto" w:fill="auto"/>
            <w:vAlign w:val="center"/>
          </w:tcPr>
          <w:p w14:paraId="78F29BF3"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1,175,685</w:t>
            </w:r>
          </w:p>
        </w:tc>
        <w:tc>
          <w:tcPr>
            <w:tcW w:w="1303" w:type="dxa"/>
            <w:tcBorders>
              <w:top w:val="single" w:sz="4" w:space="0" w:color="000000"/>
              <w:left w:val="single" w:sz="4" w:space="0" w:color="000000"/>
              <w:bottom w:val="single" w:sz="4" w:space="0" w:color="000000"/>
            </w:tcBorders>
            <w:shd w:val="clear" w:color="auto" w:fill="auto"/>
            <w:vAlign w:val="center"/>
          </w:tcPr>
          <w:p w14:paraId="0E55A541"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49.8</w:t>
            </w:r>
          </w:p>
        </w:tc>
        <w:tc>
          <w:tcPr>
            <w:tcW w:w="6521" w:type="dxa"/>
            <w:vMerge/>
            <w:tcBorders>
              <w:left w:val="single" w:sz="4" w:space="0" w:color="000000"/>
              <w:bottom w:val="single" w:sz="4" w:space="0" w:color="000000"/>
              <w:right w:val="single" w:sz="4" w:space="0" w:color="000000"/>
            </w:tcBorders>
            <w:shd w:val="clear" w:color="auto" w:fill="auto"/>
            <w:vAlign w:val="center"/>
          </w:tcPr>
          <w:p w14:paraId="06B1585A"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42152879" w14:textId="77777777" w:rsidTr="00E55772">
        <w:trPr>
          <w:trHeight w:val="859"/>
          <w:jc w:val="center"/>
        </w:trPr>
        <w:tc>
          <w:tcPr>
            <w:tcW w:w="426" w:type="dxa"/>
            <w:vMerge w:val="restart"/>
            <w:tcBorders>
              <w:left w:val="single" w:sz="4" w:space="0" w:color="000000"/>
              <w:right w:val="single" w:sz="4" w:space="0" w:color="auto"/>
            </w:tcBorders>
            <w:shd w:val="clear" w:color="auto" w:fill="auto"/>
            <w:vAlign w:val="center"/>
          </w:tcPr>
          <w:p w14:paraId="2EECC626"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r w:rsidRPr="00E55772">
              <w:rPr>
                <w:rFonts w:ascii="Times New Roman" w:eastAsia="標楷體" w:hAnsi="Times New Roman" w:cs="Times New Roman"/>
                <w:color w:val="000000" w:themeColor="text1"/>
                <w:kern w:val="0"/>
                <w:szCs w:val="28"/>
              </w:rPr>
              <w:lastRenderedPageBreak/>
              <w:t>海面養殖</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4C7A63B0" w14:textId="77777777" w:rsidR="00AE0CE4" w:rsidRPr="00E55772" w:rsidRDefault="00AE0CE4" w:rsidP="00E55772">
            <w:pPr>
              <w:widowControl/>
              <w:spacing w:after="0"/>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kern w:val="0"/>
                <w:szCs w:val="28"/>
              </w:rPr>
              <w:t>產量</w:t>
            </w:r>
          </w:p>
        </w:tc>
        <w:tc>
          <w:tcPr>
            <w:tcW w:w="1449" w:type="dxa"/>
            <w:tcBorders>
              <w:top w:val="single" w:sz="4" w:space="0" w:color="000000"/>
              <w:left w:val="single" w:sz="4" w:space="0" w:color="000000"/>
              <w:bottom w:val="single" w:sz="4" w:space="0" w:color="000000"/>
              <w:right w:val="single" w:sz="4" w:space="0" w:color="000000"/>
            </w:tcBorders>
            <w:vAlign w:val="center"/>
          </w:tcPr>
          <w:p w14:paraId="0E4F4682" w14:textId="33D82D51" w:rsidR="00AE0CE4" w:rsidRPr="00AE0CE4" w:rsidRDefault="00E55772" w:rsidP="00E55772">
            <w:pPr>
              <w:widowControl/>
              <w:spacing w:after="0" w:line="240" w:lineRule="exact"/>
              <w:ind w:right="480"/>
              <w:rPr>
                <w:rFonts w:ascii="Times New Roman" w:hAnsi="Times New Roman" w:cs="Times New Roman"/>
              </w:rPr>
            </w:pPr>
            <w:r>
              <w:rPr>
                <w:rFonts w:ascii="Times New Roman" w:hAnsi="Times New Roman" w:cs="Times New Roman" w:hint="eastAsia"/>
              </w:rPr>
              <w:t xml:space="preserve">  </w:t>
            </w:r>
            <w:r w:rsidR="00AE0CE4" w:rsidRPr="00AE0CE4">
              <w:rPr>
                <w:rFonts w:ascii="Times New Roman" w:hAnsi="Times New Roman" w:cs="Times New Roman"/>
              </w:rPr>
              <w:t>23,544</w:t>
            </w:r>
          </w:p>
        </w:tc>
        <w:tc>
          <w:tcPr>
            <w:tcW w:w="1587" w:type="dxa"/>
            <w:tcBorders>
              <w:top w:val="single" w:sz="4" w:space="0" w:color="000000"/>
              <w:left w:val="single" w:sz="4" w:space="0" w:color="000000"/>
              <w:bottom w:val="single" w:sz="4" w:space="0" w:color="000000"/>
            </w:tcBorders>
            <w:shd w:val="clear" w:color="auto" w:fill="auto"/>
            <w:vAlign w:val="center"/>
          </w:tcPr>
          <w:p w14:paraId="1250AE77"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18,439</w:t>
            </w:r>
          </w:p>
        </w:tc>
        <w:tc>
          <w:tcPr>
            <w:tcW w:w="1587" w:type="dxa"/>
            <w:tcBorders>
              <w:top w:val="single" w:sz="4" w:space="0" w:color="000000"/>
              <w:left w:val="single" w:sz="4" w:space="0" w:color="000000"/>
              <w:bottom w:val="single" w:sz="4" w:space="0" w:color="000000"/>
            </w:tcBorders>
            <w:shd w:val="clear" w:color="auto" w:fill="auto"/>
            <w:vAlign w:val="center"/>
          </w:tcPr>
          <w:p w14:paraId="3C41B86A"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20,267</w:t>
            </w:r>
          </w:p>
        </w:tc>
        <w:tc>
          <w:tcPr>
            <w:tcW w:w="1587" w:type="dxa"/>
            <w:tcBorders>
              <w:top w:val="single" w:sz="4" w:space="0" w:color="000000"/>
              <w:left w:val="single" w:sz="4" w:space="0" w:color="000000"/>
              <w:bottom w:val="single" w:sz="4" w:space="0" w:color="000000"/>
            </w:tcBorders>
            <w:shd w:val="clear" w:color="auto" w:fill="auto"/>
            <w:vAlign w:val="center"/>
          </w:tcPr>
          <w:p w14:paraId="404C824A"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22,409</w:t>
            </w:r>
          </w:p>
        </w:tc>
        <w:tc>
          <w:tcPr>
            <w:tcW w:w="1303" w:type="dxa"/>
            <w:tcBorders>
              <w:top w:val="single" w:sz="4" w:space="0" w:color="000000"/>
              <w:left w:val="single" w:sz="4" w:space="0" w:color="000000"/>
              <w:bottom w:val="single" w:sz="4" w:space="0" w:color="000000"/>
            </w:tcBorders>
            <w:shd w:val="clear" w:color="auto" w:fill="auto"/>
            <w:vAlign w:val="center"/>
          </w:tcPr>
          <w:p w14:paraId="522F2B2C"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10.6</w:t>
            </w:r>
          </w:p>
        </w:tc>
        <w:tc>
          <w:tcPr>
            <w:tcW w:w="6521" w:type="dxa"/>
            <w:vMerge w:val="restart"/>
            <w:tcBorders>
              <w:left w:val="single" w:sz="4" w:space="0" w:color="000000"/>
              <w:right w:val="single" w:sz="4" w:space="0" w:color="000000"/>
            </w:tcBorders>
            <w:shd w:val="clear" w:color="auto" w:fill="auto"/>
          </w:tcPr>
          <w:p w14:paraId="76980C1A" w14:textId="77777777" w:rsidR="00AE0CE4" w:rsidRPr="00AE0CE4" w:rsidRDefault="00AE0CE4" w:rsidP="00E55772">
            <w:pPr>
              <w:widowControl/>
              <w:spacing w:after="0"/>
              <w:rPr>
                <w:rFonts w:ascii="Times New Roman" w:eastAsia="標楷體" w:hAnsi="Times New Roman" w:cs="Times New Roman"/>
                <w:color w:val="000000" w:themeColor="text1"/>
                <w:kern w:val="0"/>
                <w:sz w:val="22"/>
              </w:rPr>
            </w:pPr>
            <w:r w:rsidRPr="00E55772">
              <w:rPr>
                <w:rFonts w:ascii="Times New Roman" w:eastAsia="標楷體" w:hAnsi="Times New Roman" w:cs="Times New Roman"/>
                <w:color w:val="000000" w:themeColor="text1"/>
                <w:szCs w:val="28"/>
              </w:rPr>
              <w:t>隨疫病問題與市場供需逐步回穩，</w:t>
            </w: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年生產目標產量設定較</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年增加。</w:t>
            </w: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年生產目標設定</w:t>
            </w:r>
            <w:r w:rsidRPr="00E55772">
              <w:rPr>
                <w:rFonts w:ascii="Times New Roman" w:eastAsia="標楷體" w:hAnsi="Times New Roman" w:cs="Times New Roman"/>
                <w:color w:val="000000" w:themeColor="text1"/>
                <w:szCs w:val="28"/>
              </w:rPr>
              <w:t>22,409</w:t>
            </w:r>
            <w:r w:rsidRPr="00E55772">
              <w:rPr>
                <w:rFonts w:ascii="Times New Roman" w:eastAsia="標楷體" w:hAnsi="Times New Roman" w:cs="Times New Roman"/>
                <w:color w:val="000000" w:themeColor="text1"/>
                <w:szCs w:val="28"/>
              </w:rPr>
              <w:t>公噸。</w:t>
            </w:r>
          </w:p>
        </w:tc>
      </w:tr>
      <w:tr w:rsidR="00AE0CE4" w:rsidRPr="00AE0CE4" w14:paraId="7A894C92" w14:textId="77777777" w:rsidTr="00E55772">
        <w:trPr>
          <w:trHeight w:val="730"/>
          <w:jc w:val="center"/>
        </w:trPr>
        <w:tc>
          <w:tcPr>
            <w:tcW w:w="426" w:type="dxa"/>
            <w:vMerge/>
            <w:tcBorders>
              <w:left w:val="single" w:sz="4" w:space="0" w:color="000000"/>
              <w:right w:val="single" w:sz="4" w:space="0" w:color="auto"/>
            </w:tcBorders>
            <w:shd w:val="clear" w:color="auto" w:fill="auto"/>
            <w:vAlign w:val="center"/>
          </w:tcPr>
          <w:p w14:paraId="40BE7A81"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66E8AD1" w14:textId="77777777" w:rsidR="00AE0CE4" w:rsidRPr="00E55772" w:rsidRDefault="00AE0CE4" w:rsidP="00E55772">
            <w:pPr>
              <w:widowControl/>
              <w:spacing w:after="0"/>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kern w:val="0"/>
                <w:szCs w:val="28"/>
              </w:rPr>
              <w:t>平均價格</w:t>
            </w:r>
          </w:p>
        </w:tc>
        <w:tc>
          <w:tcPr>
            <w:tcW w:w="1449" w:type="dxa"/>
            <w:tcBorders>
              <w:top w:val="single" w:sz="4" w:space="0" w:color="000000"/>
              <w:left w:val="single" w:sz="4" w:space="0" w:color="000000"/>
              <w:bottom w:val="single" w:sz="4" w:space="0" w:color="000000"/>
              <w:right w:val="single" w:sz="4" w:space="0" w:color="000000"/>
            </w:tcBorders>
            <w:vAlign w:val="center"/>
          </w:tcPr>
          <w:p w14:paraId="39D0599B" w14:textId="09AA6082" w:rsidR="00AE0CE4" w:rsidRPr="00AE0CE4" w:rsidRDefault="00E55772" w:rsidP="00E55772">
            <w:pPr>
              <w:spacing w:after="0" w:line="240" w:lineRule="exact"/>
              <w:ind w:right="720"/>
              <w:rPr>
                <w:rFonts w:ascii="Times New Roman" w:hAnsi="Times New Roman" w:cs="Times New Roman"/>
              </w:rPr>
            </w:pPr>
            <w:r>
              <w:rPr>
                <w:rFonts w:ascii="Times New Roman" w:hAnsi="Times New Roman" w:cs="Times New Roman" w:hint="eastAsia"/>
              </w:rPr>
              <w:t xml:space="preserve">  </w:t>
            </w:r>
            <w:r w:rsidR="00AE0CE4" w:rsidRPr="00AE0CE4">
              <w:rPr>
                <w:rFonts w:ascii="Times New Roman" w:hAnsi="Times New Roman" w:cs="Times New Roman"/>
              </w:rPr>
              <w:t>276</w:t>
            </w:r>
          </w:p>
        </w:tc>
        <w:tc>
          <w:tcPr>
            <w:tcW w:w="1587" w:type="dxa"/>
            <w:tcBorders>
              <w:top w:val="single" w:sz="4" w:space="0" w:color="000000"/>
              <w:left w:val="single" w:sz="4" w:space="0" w:color="000000"/>
              <w:bottom w:val="single" w:sz="4" w:space="0" w:color="000000"/>
            </w:tcBorders>
            <w:shd w:val="clear" w:color="auto" w:fill="auto"/>
            <w:vAlign w:val="center"/>
          </w:tcPr>
          <w:p w14:paraId="090A5572"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272</w:t>
            </w:r>
          </w:p>
        </w:tc>
        <w:tc>
          <w:tcPr>
            <w:tcW w:w="1587" w:type="dxa"/>
            <w:tcBorders>
              <w:top w:val="single" w:sz="4" w:space="0" w:color="000000"/>
              <w:left w:val="single" w:sz="4" w:space="0" w:color="000000"/>
              <w:bottom w:val="single" w:sz="4" w:space="0" w:color="000000"/>
            </w:tcBorders>
            <w:shd w:val="clear" w:color="auto" w:fill="auto"/>
            <w:vAlign w:val="center"/>
          </w:tcPr>
          <w:p w14:paraId="6C7CAA7D"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311</w:t>
            </w:r>
          </w:p>
        </w:tc>
        <w:tc>
          <w:tcPr>
            <w:tcW w:w="1587" w:type="dxa"/>
            <w:tcBorders>
              <w:top w:val="single" w:sz="4" w:space="0" w:color="000000"/>
              <w:left w:val="single" w:sz="4" w:space="0" w:color="000000"/>
              <w:bottom w:val="single" w:sz="4" w:space="0" w:color="000000"/>
            </w:tcBorders>
            <w:shd w:val="clear" w:color="auto" w:fill="auto"/>
            <w:vAlign w:val="center"/>
          </w:tcPr>
          <w:p w14:paraId="05A56078"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303</w:t>
            </w:r>
          </w:p>
        </w:tc>
        <w:tc>
          <w:tcPr>
            <w:tcW w:w="1303" w:type="dxa"/>
            <w:tcBorders>
              <w:top w:val="single" w:sz="4" w:space="0" w:color="000000"/>
              <w:left w:val="single" w:sz="4" w:space="0" w:color="000000"/>
              <w:bottom w:val="single" w:sz="4" w:space="0" w:color="000000"/>
            </w:tcBorders>
            <w:shd w:val="clear" w:color="auto" w:fill="auto"/>
            <w:vAlign w:val="center"/>
          </w:tcPr>
          <w:p w14:paraId="3472942A"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-2.6</w:t>
            </w:r>
          </w:p>
        </w:tc>
        <w:tc>
          <w:tcPr>
            <w:tcW w:w="6521" w:type="dxa"/>
            <w:vMerge/>
            <w:tcBorders>
              <w:left w:val="single" w:sz="4" w:space="0" w:color="000000"/>
              <w:right w:val="single" w:sz="4" w:space="0" w:color="000000"/>
            </w:tcBorders>
            <w:shd w:val="clear" w:color="auto" w:fill="auto"/>
            <w:vAlign w:val="center"/>
          </w:tcPr>
          <w:p w14:paraId="2AAAEE6B"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r>
      <w:tr w:rsidR="00AE0CE4" w:rsidRPr="00AE0CE4" w14:paraId="09C77E91" w14:textId="77777777" w:rsidTr="00E55772">
        <w:trPr>
          <w:trHeight w:val="573"/>
          <w:jc w:val="center"/>
        </w:trPr>
        <w:tc>
          <w:tcPr>
            <w:tcW w:w="426" w:type="dxa"/>
            <w:vMerge/>
            <w:tcBorders>
              <w:left w:val="single" w:sz="4" w:space="0" w:color="000000"/>
              <w:bottom w:val="single" w:sz="4" w:space="0" w:color="auto"/>
              <w:right w:val="single" w:sz="4" w:space="0" w:color="auto"/>
            </w:tcBorders>
            <w:shd w:val="clear" w:color="auto" w:fill="auto"/>
            <w:vAlign w:val="center"/>
          </w:tcPr>
          <w:p w14:paraId="004B64BE"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auto"/>
            </w:tcBorders>
            <w:shd w:val="clear" w:color="auto" w:fill="auto"/>
            <w:vAlign w:val="center"/>
          </w:tcPr>
          <w:p w14:paraId="67648F7C" w14:textId="77777777" w:rsidR="00AE0CE4" w:rsidRPr="00E55772" w:rsidRDefault="00AE0CE4" w:rsidP="00E55772">
            <w:pPr>
              <w:widowControl/>
              <w:spacing w:after="0"/>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kern w:val="0"/>
                <w:szCs w:val="28"/>
              </w:rPr>
              <w:t>產值</w:t>
            </w:r>
          </w:p>
        </w:tc>
        <w:tc>
          <w:tcPr>
            <w:tcW w:w="1449" w:type="dxa"/>
            <w:tcBorders>
              <w:top w:val="single" w:sz="4" w:space="0" w:color="000000"/>
              <w:left w:val="single" w:sz="4" w:space="0" w:color="000000"/>
              <w:bottom w:val="single" w:sz="4" w:space="0" w:color="auto"/>
              <w:right w:val="single" w:sz="4" w:space="0" w:color="000000"/>
            </w:tcBorders>
            <w:vAlign w:val="center"/>
          </w:tcPr>
          <w:p w14:paraId="17E16650" w14:textId="77777777" w:rsidR="00AE0CE4" w:rsidRPr="00AE0CE4" w:rsidRDefault="00AE0CE4" w:rsidP="00E55772">
            <w:pPr>
              <w:spacing w:after="0"/>
              <w:jc w:val="center"/>
              <w:rPr>
                <w:rFonts w:ascii="Times New Roman" w:hAnsi="Times New Roman" w:cs="Times New Roman"/>
              </w:rPr>
            </w:pPr>
            <w:r w:rsidRPr="00AE0CE4">
              <w:rPr>
                <w:rFonts w:ascii="Times New Roman" w:hAnsi="Times New Roman" w:cs="Times New Roman"/>
              </w:rPr>
              <w:t xml:space="preserve"> 6,496,603 </w:t>
            </w:r>
          </w:p>
        </w:tc>
        <w:tc>
          <w:tcPr>
            <w:tcW w:w="1587" w:type="dxa"/>
            <w:tcBorders>
              <w:top w:val="single" w:sz="4" w:space="0" w:color="000000"/>
              <w:left w:val="single" w:sz="4" w:space="0" w:color="000000"/>
              <w:bottom w:val="single" w:sz="4" w:space="0" w:color="auto"/>
            </w:tcBorders>
            <w:shd w:val="clear" w:color="auto" w:fill="auto"/>
            <w:vAlign w:val="center"/>
          </w:tcPr>
          <w:p w14:paraId="3D1EB9E5"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5,010,981</w:t>
            </w:r>
          </w:p>
        </w:tc>
        <w:tc>
          <w:tcPr>
            <w:tcW w:w="1587" w:type="dxa"/>
            <w:tcBorders>
              <w:top w:val="single" w:sz="4" w:space="0" w:color="000000"/>
              <w:left w:val="single" w:sz="4" w:space="0" w:color="000000"/>
              <w:bottom w:val="single" w:sz="4" w:space="0" w:color="auto"/>
            </w:tcBorders>
            <w:shd w:val="clear" w:color="auto" w:fill="auto"/>
            <w:vAlign w:val="center"/>
          </w:tcPr>
          <w:p w14:paraId="5ECE4DD2"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6,296,425</w:t>
            </w:r>
          </w:p>
        </w:tc>
        <w:tc>
          <w:tcPr>
            <w:tcW w:w="1587" w:type="dxa"/>
            <w:tcBorders>
              <w:top w:val="single" w:sz="4" w:space="0" w:color="000000"/>
              <w:left w:val="single" w:sz="4" w:space="0" w:color="000000"/>
              <w:bottom w:val="single" w:sz="4" w:space="0" w:color="auto"/>
            </w:tcBorders>
            <w:shd w:val="clear" w:color="auto" w:fill="auto"/>
            <w:vAlign w:val="center"/>
          </w:tcPr>
          <w:p w14:paraId="2B8C6401"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6,781,785</w:t>
            </w:r>
          </w:p>
        </w:tc>
        <w:tc>
          <w:tcPr>
            <w:tcW w:w="1303" w:type="dxa"/>
            <w:tcBorders>
              <w:top w:val="single" w:sz="4" w:space="0" w:color="000000"/>
              <w:left w:val="single" w:sz="4" w:space="0" w:color="000000"/>
              <w:bottom w:val="single" w:sz="4" w:space="0" w:color="auto"/>
            </w:tcBorders>
            <w:shd w:val="clear" w:color="auto" w:fill="auto"/>
            <w:vAlign w:val="center"/>
          </w:tcPr>
          <w:p w14:paraId="43E557B9"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7.7</w:t>
            </w:r>
          </w:p>
        </w:tc>
        <w:tc>
          <w:tcPr>
            <w:tcW w:w="6521" w:type="dxa"/>
            <w:vMerge/>
            <w:tcBorders>
              <w:left w:val="single" w:sz="4" w:space="0" w:color="000000"/>
              <w:bottom w:val="single" w:sz="4" w:space="0" w:color="auto"/>
              <w:right w:val="single" w:sz="4" w:space="0" w:color="000000"/>
            </w:tcBorders>
            <w:shd w:val="clear" w:color="auto" w:fill="auto"/>
            <w:vAlign w:val="center"/>
          </w:tcPr>
          <w:p w14:paraId="50633A7C"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r>
      <w:tr w:rsidR="00AE0CE4" w:rsidRPr="00AE0CE4" w14:paraId="4B5ED9C0" w14:textId="77777777" w:rsidTr="00E55772">
        <w:trPr>
          <w:trHeight w:val="1000"/>
          <w:jc w:val="center"/>
        </w:trPr>
        <w:tc>
          <w:tcPr>
            <w:tcW w:w="42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54F3A25" w14:textId="77777777" w:rsidR="00AE0CE4" w:rsidRPr="00E55772" w:rsidRDefault="00AE0CE4" w:rsidP="00E55772">
            <w:pPr>
              <w:widowControl/>
              <w:spacing w:after="0"/>
              <w:jc w:val="center"/>
              <w:rPr>
                <w:rFonts w:ascii="Times New Roman" w:eastAsia="標楷體" w:hAnsi="Times New Roman" w:cs="Times New Roman"/>
                <w:color w:val="000000" w:themeColor="text1"/>
                <w:kern w:val="0"/>
              </w:rPr>
            </w:pPr>
            <w:r w:rsidRPr="00E55772">
              <w:rPr>
                <w:rFonts w:ascii="Times New Roman" w:eastAsia="標楷體" w:hAnsi="Times New Roman" w:cs="Times New Roman"/>
                <w:color w:val="000000" w:themeColor="text1"/>
                <w:kern w:val="0"/>
              </w:rPr>
              <w:t>海</w:t>
            </w:r>
            <w:proofErr w:type="gramStart"/>
            <w:r w:rsidRPr="00E55772">
              <w:rPr>
                <w:rFonts w:ascii="Times New Roman" w:eastAsia="標楷體" w:hAnsi="Times New Roman" w:cs="Times New Roman"/>
                <w:color w:val="000000" w:themeColor="text1"/>
                <w:kern w:val="0"/>
              </w:rPr>
              <w:t>鱺</w:t>
            </w:r>
            <w:proofErr w:type="gramEnd"/>
          </w:p>
        </w:tc>
        <w:tc>
          <w:tcPr>
            <w:tcW w:w="70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76837F" w14:textId="77777777" w:rsidR="00AE0CE4" w:rsidRPr="00E55772" w:rsidRDefault="00AE0CE4" w:rsidP="00E55772">
            <w:pPr>
              <w:widowControl/>
              <w:spacing w:after="0"/>
              <w:jc w:val="center"/>
              <w:rPr>
                <w:rFonts w:ascii="Times New Roman" w:eastAsia="標楷體" w:hAnsi="Times New Roman" w:cs="Times New Roman"/>
                <w:color w:val="000000" w:themeColor="text1"/>
              </w:rPr>
            </w:pPr>
            <w:r w:rsidRPr="00E55772">
              <w:rPr>
                <w:rFonts w:ascii="Times New Roman" w:eastAsia="標楷體" w:hAnsi="Times New Roman" w:cs="Times New Roman"/>
                <w:color w:val="000000" w:themeColor="text1"/>
                <w:kern w:val="0"/>
              </w:rPr>
              <w:t>產量</w:t>
            </w:r>
          </w:p>
        </w:tc>
        <w:tc>
          <w:tcPr>
            <w:tcW w:w="1449" w:type="dxa"/>
            <w:tcBorders>
              <w:top w:val="single" w:sz="4" w:space="0" w:color="auto"/>
              <w:left w:val="single" w:sz="4" w:space="0" w:color="auto"/>
              <w:bottom w:val="single" w:sz="4" w:space="0" w:color="auto"/>
              <w:right w:val="single" w:sz="4" w:space="0" w:color="auto"/>
            </w:tcBorders>
            <w:vAlign w:val="center"/>
          </w:tcPr>
          <w:p w14:paraId="5C9F61BF" w14:textId="77777777" w:rsidR="00AE0CE4" w:rsidRPr="00AE0CE4" w:rsidRDefault="00AE0CE4" w:rsidP="00E55772">
            <w:pPr>
              <w:widowControl/>
              <w:spacing w:after="0"/>
              <w:jc w:val="center"/>
              <w:rPr>
                <w:rFonts w:ascii="Times New Roman" w:hAnsi="Times New Roman" w:cs="Times New Roman"/>
              </w:rPr>
            </w:pPr>
            <w:r w:rsidRPr="00AE0CE4">
              <w:rPr>
                <w:rFonts w:ascii="Times New Roman" w:hAnsi="Times New Roman" w:cs="Times New Roman"/>
              </w:rPr>
              <w:t>2,215</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975C895"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816</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69CE10E"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2,380</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2B72C9A0"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2,345</w:t>
            </w:r>
          </w:p>
        </w:tc>
        <w:tc>
          <w:tcPr>
            <w:tcW w:w="1303" w:type="dxa"/>
            <w:tcBorders>
              <w:top w:val="single" w:sz="4" w:space="0" w:color="auto"/>
              <w:left w:val="single" w:sz="4" w:space="0" w:color="auto"/>
              <w:bottom w:val="single" w:sz="4" w:space="0" w:color="auto"/>
              <w:right w:val="single" w:sz="4" w:space="0" w:color="auto"/>
            </w:tcBorders>
            <w:shd w:val="clear" w:color="auto" w:fill="auto"/>
            <w:vAlign w:val="center"/>
          </w:tcPr>
          <w:p w14:paraId="6DADDC69"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-1.5</w:t>
            </w:r>
          </w:p>
        </w:tc>
        <w:tc>
          <w:tcPr>
            <w:tcW w:w="6521" w:type="dxa"/>
            <w:vMerge w:val="restart"/>
            <w:tcBorders>
              <w:top w:val="single" w:sz="4" w:space="0" w:color="auto"/>
              <w:left w:val="single" w:sz="4" w:space="0" w:color="auto"/>
              <w:bottom w:val="single" w:sz="4" w:space="0" w:color="auto"/>
              <w:right w:val="single" w:sz="4" w:space="0" w:color="auto"/>
            </w:tcBorders>
            <w:shd w:val="clear" w:color="auto" w:fill="auto"/>
          </w:tcPr>
          <w:p w14:paraId="41ED8774" w14:textId="77777777" w:rsidR="00AE0CE4" w:rsidRPr="00E55772" w:rsidRDefault="00AE0CE4" w:rsidP="00C02B05">
            <w:pPr>
              <w:pStyle w:val="a9"/>
              <w:widowControl/>
              <w:numPr>
                <w:ilvl w:val="0"/>
                <w:numId w:val="75"/>
              </w:numPr>
              <w:shd w:val="clear" w:color="auto" w:fill="FFFF00"/>
              <w:suppressAutoHyphens/>
              <w:spacing w:after="0" w:line="360" w:lineRule="exact"/>
              <w:ind w:left="227" w:hanging="227"/>
              <w:contextualSpacing w:val="0"/>
              <w:jc w:val="both"/>
              <w:rPr>
                <w:rFonts w:ascii="Times New Roman" w:eastAsia="標楷體" w:hAnsi="Times New Roman" w:cs="Times New Roman"/>
                <w:color w:val="FF0000"/>
                <w:szCs w:val="28"/>
              </w:rPr>
            </w:pPr>
            <w:r w:rsidRPr="00E55772">
              <w:rPr>
                <w:rFonts w:ascii="Times New Roman" w:eastAsia="標楷體" w:hAnsi="Times New Roman" w:cs="Times New Roman"/>
                <w:color w:val="FF0000"/>
                <w:szCs w:val="28"/>
              </w:rPr>
              <w:t>主要生產區為屏東</w:t>
            </w:r>
            <w:r w:rsidRPr="00E55772">
              <w:rPr>
                <w:rFonts w:ascii="Times New Roman" w:eastAsia="標楷體" w:hAnsi="Times New Roman" w:cs="Times New Roman"/>
                <w:color w:val="FF0000"/>
                <w:szCs w:val="28"/>
              </w:rPr>
              <w:t>(94%)</w:t>
            </w:r>
            <w:r w:rsidRPr="00E55772">
              <w:rPr>
                <w:rFonts w:ascii="Times New Roman" w:eastAsia="標楷體" w:hAnsi="Times New Roman" w:cs="Times New Roman"/>
                <w:color w:val="FF0000"/>
                <w:szCs w:val="28"/>
              </w:rPr>
              <w:t>、宜蘭</w:t>
            </w:r>
            <w:r w:rsidRPr="00E55772">
              <w:rPr>
                <w:rFonts w:ascii="Times New Roman" w:eastAsia="標楷體" w:hAnsi="Times New Roman" w:cs="Times New Roman"/>
                <w:color w:val="FF0000"/>
                <w:szCs w:val="28"/>
              </w:rPr>
              <w:t>(6%)</w:t>
            </w:r>
            <w:r w:rsidRPr="00E55772">
              <w:rPr>
                <w:rFonts w:ascii="Times New Roman" w:eastAsia="標楷體" w:hAnsi="Times New Roman" w:cs="Times New Roman"/>
                <w:color w:val="FF0000"/>
                <w:szCs w:val="28"/>
              </w:rPr>
              <w:t>；養殖週期</w:t>
            </w:r>
            <w:r w:rsidRPr="00E55772">
              <w:rPr>
                <w:rFonts w:ascii="Times New Roman" w:eastAsia="標楷體" w:hAnsi="Times New Roman" w:cs="Times New Roman"/>
                <w:color w:val="FF0000"/>
                <w:szCs w:val="28"/>
              </w:rPr>
              <w:t>12</w:t>
            </w:r>
            <w:r w:rsidRPr="00E55772">
              <w:rPr>
                <w:rFonts w:ascii="Times New Roman" w:eastAsia="標楷體" w:hAnsi="Times New Roman" w:cs="Times New Roman"/>
                <w:color w:val="FF0000"/>
                <w:szCs w:val="28"/>
              </w:rPr>
              <w:t>個月；參考近三年之產業現況與國內外市場需求進行推估，近年海</w:t>
            </w:r>
            <w:proofErr w:type="gramStart"/>
            <w:r w:rsidRPr="00E55772">
              <w:rPr>
                <w:rFonts w:ascii="Times New Roman" w:eastAsia="標楷體" w:hAnsi="Times New Roman" w:cs="Times New Roman"/>
                <w:color w:val="FF0000"/>
                <w:szCs w:val="28"/>
              </w:rPr>
              <w:t>鱺</w:t>
            </w:r>
            <w:proofErr w:type="gramEnd"/>
            <w:r w:rsidRPr="00E55772">
              <w:rPr>
                <w:rFonts w:ascii="Times New Roman" w:eastAsia="標楷體" w:hAnsi="Times New Roman" w:cs="Times New Roman"/>
                <w:color w:val="FF0000"/>
                <w:szCs w:val="28"/>
              </w:rPr>
              <w:t>生產及銷售狀況穩定，</w:t>
            </w:r>
            <w:r w:rsidRPr="00E55772">
              <w:rPr>
                <w:rFonts w:ascii="Times New Roman" w:eastAsia="標楷體" w:hAnsi="Times New Roman" w:cs="Times New Roman"/>
                <w:color w:val="FF0000"/>
                <w:szCs w:val="28"/>
              </w:rPr>
              <w:t>114</w:t>
            </w:r>
            <w:r w:rsidRPr="00E55772">
              <w:rPr>
                <w:rFonts w:ascii="Times New Roman" w:eastAsia="標楷體" w:hAnsi="Times New Roman" w:cs="Times New Roman"/>
                <w:color w:val="FF0000"/>
                <w:szCs w:val="28"/>
              </w:rPr>
              <w:t>年放養量較</w:t>
            </w:r>
            <w:r w:rsidRPr="00E55772">
              <w:rPr>
                <w:rFonts w:ascii="Times New Roman" w:eastAsia="標楷體" w:hAnsi="Times New Roman" w:cs="Times New Roman"/>
                <w:color w:val="FF0000"/>
                <w:szCs w:val="28"/>
              </w:rPr>
              <w:t>113</w:t>
            </w:r>
            <w:r w:rsidRPr="00E55772">
              <w:rPr>
                <w:rFonts w:ascii="Times New Roman" w:eastAsia="標楷體" w:hAnsi="Times New Roman" w:cs="Times New Roman"/>
                <w:color w:val="FF0000"/>
                <w:szCs w:val="28"/>
              </w:rPr>
              <w:t>年提升</w:t>
            </w:r>
            <w:r w:rsidRPr="00E55772">
              <w:rPr>
                <w:rFonts w:ascii="Times New Roman" w:eastAsia="標楷體" w:hAnsi="Times New Roman" w:cs="Times New Roman"/>
                <w:color w:val="FF0000"/>
                <w:szCs w:val="28"/>
              </w:rPr>
              <w:t>15%</w:t>
            </w:r>
            <w:r w:rsidRPr="00E55772">
              <w:rPr>
                <w:rFonts w:ascii="Times New Roman" w:eastAsia="標楷體" w:hAnsi="Times New Roman" w:cs="Times New Roman"/>
                <w:color w:val="FF0000"/>
                <w:szCs w:val="28"/>
              </w:rPr>
              <w:t>，另因</w:t>
            </w:r>
            <w:r w:rsidRPr="00E55772">
              <w:rPr>
                <w:rFonts w:ascii="Times New Roman" w:eastAsia="標楷體" w:hAnsi="Times New Roman" w:cs="Times New Roman"/>
                <w:color w:val="FF0000"/>
                <w:szCs w:val="28"/>
              </w:rPr>
              <w:t>113</w:t>
            </w:r>
            <w:r w:rsidRPr="00E55772">
              <w:rPr>
                <w:rFonts w:ascii="Times New Roman" w:eastAsia="標楷體" w:hAnsi="Times New Roman" w:cs="Times New Roman"/>
                <w:color w:val="FF0000"/>
                <w:szCs w:val="28"/>
              </w:rPr>
              <w:t>年因海</w:t>
            </w:r>
            <w:proofErr w:type="gramStart"/>
            <w:r w:rsidRPr="00E55772">
              <w:rPr>
                <w:rFonts w:ascii="Times New Roman" w:eastAsia="標楷體" w:hAnsi="Times New Roman" w:cs="Times New Roman"/>
                <w:color w:val="FF0000"/>
                <w:szCs w:val="28"/>
              </w:rPr>
              <w:t>鱺</w:t>
            </w:r>
            <w:proofErr w:type="gramEnd"/>
            <w:r w:rsidRPr="00E55772">
              <w:rPr>
                <w:rFonts w:ascii="Times New Roman" w:eastAsia="標楷體" w:hAnsi="Times New Roman" w:cs="Times New Roman"/>
                <w:color w:val="FF0000"/>
                <w:szCs w:val="28"/>
              </w:rPr>
              <w:t>放養需</w:t>
            </w:r>
            <w:r w:rsidRPr="00E55772">
              <w:rPr>
                <w:rFonts w:ascii="Times New Roman" w:eastAsia="標楷體" w:hAnsi="Times New Roman" w:cs="Times New Roman"/>
                <w:color w:val="FF0000"/>
                <w:szCs w:val="28"/>
              </w:rPr>
              <w:t>1~1.5</w:t>
            </w:r>
            <w:r w:rsidRPr="00E55772">
              <w:rPr>
                <w:rFonts w:ascii="Times New Roman" w:eastAsia="標楷體" w:hAnsi="Times New Roman" w:cs="Times New Roman"/>
                <w:color w:val="FF0000"/>
                <w:szCs w:val="28"/>
              </w:rPr>
              <w:t>年，整體生產於</w:t>
            </w:r>
            <w:r w:rsidRPr="00E55772">
              <w:rPr>
                <w:rFonts w:ascii="Times New Roman" w:eastAsia="標楷體" w:hAnsi="Times New Roman" w:cs="Times New Roman"/>
                <w:color w:val="FF0000"/>
                <w:szCs w:val="28"/>
              </w:rPr>
              <w:t>114</w:t>
            </w:r>
            <w:r w:rsidRPr="00E55772">
              <w:rPr>
                <w:rFonts w:ascii="Times New Roman" w:eastAsia="標楷體" w:hAnsi="Times New Roman" w:cs="Times New Roman"/>
                <w:color w:val="FF0000"/>
                <w:szCs w:val="28"/>
              </w:rPr>
              <w:t>年呈現，產量較</w:t>
            </w:r>
            <w:r w:rsidRPr="00E55772">
              <w:rPr>
                <w:rFonts w:ascii="Times New Roman" w:eastAsia="標楷體" w:hAnsi="Times New Roman" w:cs="Times New Roman"/>
                <w:color w:val="FF0000"/>
                <w:szCs w:val="28"/>
              </w:rPr>
              <w:t>113</w:t>
            </w:r>
            <w:r w:rsidRPr="00E55772">
              <w:rPr>
                <w:rFonts w:ascii="Times New Roman" w:eastAsia="標楷體" w:hAnsi="Times New Roman" w:cs="Times New Roman"/>
                <w:color w:val="FF0000"/>
                <w:szCs w:val="28"/>
              </w:rPr>
              <w:t>年增加</w:t>
            </w:r>
            <w:r w:rsidRPr="00E55772">
              <w:rPr>
                <w:rFonts w:ascii="Times New Roman" w:eastAsia="標楷體" w:hAnsi="Times New Roman" w:cs="Times New Roman"/>
                <w:color w:val="FF0000"/>
                <w:szCs w:val="28"/>
              </w:rPr>
              <w:t>191.8%</w:t>
            </w:r>
            <w:r w:rsidRPr="00E55772">
              <w:rPr>
                <w:rFonts w:ascii="Times New Roman" w:eastAsia="標楷體" w:hAnsi="Times New Roman" w:cs="Times New Roman"/>
                <w:color w:val="FF0000"/>
                <w:szCs w:val="28"/>
              </w:rPr>
              <w:t>，市場需求量高平均價格來到</w:t>
            </w:r>
            <w:r w:rsidRPr="00E55772">
              <w:rPr>
                <w:rFonts w:ascii="Times New Roman" w:eastAsia="標楷體" w:hAnsi="Times New Roman" w:cs="Times New Roman"/>
                <w:color w:val="FF0000"/>
                <w:szCs w:val="28"/>
              </w:rPr>
              <w:t>344</w:t>
            </w:r>
            <w:r w:rsidRPr="00E55772">
              <w:rPr>
                <w:rFonts w:ascii="Times New Roman" w:eastAsia="標楷體" w:hAnsi="Times New Roman" w:cs="Times New Roman"/>
                <w:color w:val="FF0000"/>
                <w:szCs w:val="28"/>
              </w:rPr>
              <w:t>元</w:t>
            </w:r>
            <w:r w:rsidRPr="00E55772">
              <w:rPr>
                <w:rFonts w:ascii="Times New Roman" w:eastAsia="標楷體" w:hAnsi="Times New Roman" w:cs="Times New Roman"/>
                <w:color w:val="FF0000"/>
                <w:szCs w:val="28"/>
              </w:rPr>
              <w:t>/</w:t>
            </w:r>
            <w:r w:rsidRPr="00E55772">
              <w:rPr>
                <w:rFonts w:ascii="Times New Roman" w:eastAsia="標楷體" w:hAnsi="Times New Roman" w:cs="Times New Roman"/>
                <w:color w:val="FF0000"/>
                <w:szCs w:val="28"/>
              </w:rPr>
              <w:t>公斤，漁民放養意願高，</w:t>
            </w:r>
            <w:proofErr w:type="gramStart"/>
            <w:r w:rsidRPr="00E55772">
              <w:rPr>
                <w:rFonts w:ascii="Times New Roman" w:eastAsia="標楷體" w:hAnsi="Times New Roman" w:cs="Times New Roman"/>
                <w:color w:val="FF0000"/>
                <w:szCs w:val="28"/>
              </w:rPr>
              <w:t>115</w:t>
            </w:r>
            <w:proofErr w:type="gramEnd"/>
            <w:r w:rsidRPr="00E55772">
              <w:rPr>
                <w:rFonts w:ascii="Times New Roman" w:eastAsia="標楷體" w:hAnsi="Times New Roman" w:cs="Times New Roman"/>
                <w:color w:val="FF0000"/>
                <w:szCs w:val="28"/>
              </w:rPr>
              <w:t>年度如無天災等影響，預估整體放養量將成長約</w:t>
            </w:r>
            <w:r w:rsidRPr="00E55772">
              <w:rPr>
                <w:rFonts w:ascii="Times New Roman" w:eastAsia="標楷體" w:hAnsi="Times New Roman" w:cs="Times New Roman"/>
                <w:color w:val="FF0000"/>
                <w:szCs w:val="28"/>
              </w:rPr>
              <w:t>30%</w:t>
            </w:r>
            <w:r w:rsidRPr="00E55772">
              <w:rPr>
                <w:rFonts w:ascii="Times New Roman" w:eastAsia="標楷體" w:hAnsi="Times New Roman" w:cs="Times New Roman"/>
                <w:color w:val="FF0000"/>
                <w:szCs w:val="28"/>
              </w:rPr>
              <w:t>。</w:t>
            </w:r>
          </w:p>
          <w:p w14:paraId="507248C7" w14:textId="77777777" w:rsidR="00AE0CE4" w:rsidRPr="00AE0CE4" w:rsidRDefault="00AE0CE4" w:rsidP="00C02B05">
            <w:pPr>
              <w:pStyle w:val="a9"/>
              <w:widowControl/>
              <w:numPr>
                <w:ilvl w:val="0"/>
                <w:numId w:val="75"/>
              </w:numPr>
              <w:suppressAutoHyphens/>
              <w:spacing w:after="0" w:line="360" w:lineRule="exact"/>
              <w:ind w:left="227" w:hanging="227"/>
              <w:contextualSpacing w:val="0"/>
              <w:jc w:val="both"/>
              <w:rPr>
                <w:rFonts w:ascii="Times New Roman" w:eastAsia="標楷體" w:hAnsi="Times New Roman" w:cs="Times New Roman"/>
                <w:color w:val="000000" w:themeColor="text1"/>
                <w:sz w:val="22"/>
              </w:rPr>
            </w:pP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年生產目標：</w:t>
            </w:r>
            <w:r w:rsidRPr="00E55772">
              <w:rPr>
                <w:rFonts w:ascii="Times New Roman" w:eastAsia="標楷體" w:hAnsi="Times New Roman" w:cs="Times New Roman"/>
                <w:color w:val="000000" w:themeColor="text1"/>
                <w:szCs w:val="28"/>
              </w:rPr>
              <w:t>1,804(</w:t>
            </w:r>
            <w:r w:rsidRPr="00E55772">
              <w:rPr>
                <w:rFonts w:ascii="Times New Roman" w:eastAsia="標楷體" w:hAnsi="Times New Roman" w:cs="Times New Roman"/>
                <w:color w:val="000000" w:themeColor="text1"/>
                <w:szCs w:val="28"/>
              </w:rPr>
              <w:t>三年平均</w:t>
            </w:r>
            <w:r w:rsidRPr="00E55772">
              <w:rPr>
                <w:rFonts w:ascii="Times New Roman" w:eastAsia="標楷體" w:hAnsi="Times New Roman" w:cs="Times New Roman"/>
                <w:color w:val="000000" w:themeColor="text1"/>
                <w:szCs w:val="28"/>
              </w:rPr>
              <w:t>)*130%=2,345(</w:t>
            </w:r>
            <w:r w:rsidRPr="00E55772">
              <w:rPr>
                <w:rFonts w:ascii="Times New Roman" w:eastAsia="標楷體" w:hAnsi="Times New Roman" w:cs="Times New Roman"/>
                <w:color w:val="000000" w:themeColor="text1"/>
                <w:szCs w:val="28"/>
              </w:rPr>
              <w:t>公噸</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w:t>
            </w:r>
          </w:p>
        </w:tc>
      </w:tr>
      <w:tr w:rsidR="00AE0CE4" w:rsidRPr="00AE0CE4" w14:paraId="13BDE0CF" w14:textId="77777777" w:rsidTr="00E55772">
        <w:trPr>
          <w:trHeight w:val="1128"/>
          <w:jc w:val="center"/>
        </w:trPr>
        <w:tc>
          <w:tcPr>
            <w:tcW w:w="4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0D48454" w14:textId="77777777" w:rsidR="00AE0CE4" w:rsidRPr="00E55772" w:rsidRDefault="00AE0CE4" w:rsidP="00E55772">
            <w:pPr>
              <w:widowControl/>
              <w:spacing w:after="0"/>
              <w:jc w:val="center"/>
              <w:rPr>
                <w:rFonts w:ascii="Times New Roman" w:eastAsia="標楷體" w:hAnsi="Times New Roman" w:cs="Times New Roman"/>
                <w:color w:val="000000" w:themeColor="text1"/>
                <w:kern w:val="0"/>
              </w:rPr>
            </w:pPr>
          </w:p>
        </w:tc>
        <w:tc>
          <w:tcPr>
            <w:tcW w:w="70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E53B5E" w14:textId="77777777" w:rsidR="00AE0CE4" w:rsidRPr="00E55772" w:rsidRDefault="00AE0CE4" w:rsidP="00E55772">
            <w:pPr>
              <w:widowControl/>
              <w:spacing w:after="0"/>
              <w:jc w:val="center"/>
              <w:rPr>
                <w:rFonts w:ascii="Times New Roman" w:eastAsia="標楷體" w:hAnsi="Times New Roman" w:cs="Times New Roman"/>
                <w:color w:val="000000" w:themeColor="text1"/>
              </w:rPr>
            </w:pPr>
            <w:r w:rsidRPr="00E55772">
              <w:rPr>
                <w:rFonts w:ascii="Times New Roman" w:eastAsia="標楷體" w:hAnsi="Times New Roman" w:cs="Times New Roman"/>
                <w:color w:val="000000" w:themeColor="text1"/>
                <w:kern w:val="0"/>
              </w:rPr>
              <w:t>平均價格</w:t>
            </w:r>
          </w:p>
        </w:tc>
        <w:tc>
          <w:tcPr>
            <w:tcW w:w="1449" w:type="dxa"/>
            <w:tcBorders>
              <w:top w:val="single" w:sz="4" w:space="0" w:color="auto"/>
              <w:left w:val="single" w:sz="4" w:space="0" w:color="auto"/>
              <w:bottom w:val="single" w:sz="4" w:space="0" w:color="auto"/>
              <w:right w:val="single" w:sz="4" w:space="0" w:color="auto"/>
            </w:tcBorders>
            <w:vAlign w:val="center"/>
          </w:tcPr>
          <w:p w14:paraId="4C236F79" w14:textId="77777777" w:rsidR="00AE0CE4" w:rsidRPr="00AE0CE4" w:rsidRDefault="00AE0CE4" w:rsidP="00E55772">
            <w:pPr>
              <w:spacing w:after="0"/>
              <w:jc w:val="center"/>
              <w:rPr>
                <w:rFonts w:ascii="Times New Roman" w:hAnsi="Times New Roman" w:cs="Times New Roman"/>
              </w:rPr>
            </w:pPr>
            <w:r w:rsidRPr="00AE0CE4">
              <w:rPr>
                <w:rFonts w:ascii="Times New Roman" w:hAnsi="Times New Roman" w:cs="Times New Roman"/>
              </w:rPr>
              <w:t>355</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6784522"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360</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F00EA77"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344</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12FAB26"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360</w:t>
            </w:r>
          </w:p>
        </w:tc>
        <w:tc>
          <w:tcPr>
            <w:tcW w:w="1303" w:type="dxa"/>
            <w:tcBorders>
              <w:top w:val="single" w:sz="4" w:space="0" w:color="auto"/>
              <w:left w:val="single" w:sz="4" w:space="0" w:color="auto"/>
              <w:bottom w:val="single" w:sz="4" w:space="0" w:color="auto"/>
              <w:right w:val="single" w:sz="4" w:space="0" w:color="auto"/>
            </w:tcBorders>
            <w:shd w:val="clear" w:color="auto" w:fill="auto"/>
            <w:vAlign w:val="center"/>
          </w:tcPr>
          <w:p w14:paraId="4CC5BB6D"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4.7</w:t>
            </w:r>
          </w:p>
        </w:tc>
        <w:tc>
          <w:tcPr>
            <w:tcW w:w="652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8B430B8"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r>
      <w:tr w:rsidR="00E55772" w:rsidRPr="00AE0CE4" w14:paraId="7FCEBB63" w14:textId="77777777" w:rsidTr="00E55772">
        <w:trPr>
          <w:trHeight w:val="733"/>
          <w:jc w:val="center"/>
        </w:trPr>
        <w:tc>
          <w:tcPr>
            <w:tcW w:w="4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CA4F34B" w14:textId="77777777" w:rsidR="00E55772" w:rsidRPr="00E55772" w:rsidRDefault="00E55772" w:rsidP="00E55772">
            <w:pPr>
              <w:widowControl/>
              <w:spacing w:after="0"/>
              <w:jc w:val="center"/>
              <w:rPr>
                <w:rFonts w:ascii="Times New Roman" w:eastAsia="標楷體" w:hAnsi="Times New Roman" w:cs="Times New Roman"/>
                <w:color w:val="000000" w:themeColor="text1"/>
                <w:kern w:val="0"/>
              </w:rPr>
            </w:pPr>
          </w:p>
        </w:tc>
        <w:tc>
          <w:tcPr>
            <w:tcW w:w="28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28042C5" w14:textId="7CB70DB5" w:rsidR="00E55772" w:rsidRPr="00E55772" w:rsidRDefault="00E55772" w:rsidP="00E55772">
            <w:pPr>
              <w:widowControl/>
              <w:spacing w:after="0"/>
              <w:jc w:val="center"/>
              <w:rPr>
                <w:rFonts w:ascii="Times New Roman" w:eastAsia="標楷體" w:hAnsi="Times New Roman" w:cs="Times New Roman"/>
                <w:color w:val="000000" w:themeColor="text1"/>
                <w:kern w:val="0"/>
              </w:rPr>
            </w:pPr>
            <w:r w:rsidRPr="00E55772">
              <w:rPr>
                <w:rFonts w:ascii="Times New Roman" w:eastAsia="標楷體" w:hAnsi="Times New Roman" w:cs="Times New Roman"/>
                <w:color w:val="000000" w:themeColor="text1"/>
                <w:kern w:val="0"/>
              </w:rPr>
              <w:t>貿易量</w:t>
            </w:r>
          </w:p>
        </w:tc>
        <w:tc>
          <w:tcPr>
            <w:tcW w:w="423" w:type="dxa"/>
            <w:tcBorders>
              <w:top w:val="single" w:sz="4" w:space="0" w:color="auto"/>
              <w:left w:val="single" w:sz="4" w:space="0" w:color="auto"/>
              <w:bottom w:val="single" w:sz="4" w:space="0" w:color="auto"/>
              <w:right w:val="single" w:sz="4" w:space="0" w:color="auto"/>
            </w:tcBorders>
            <w:shd w:val="clear" w:color="auto" w:fill="auto"/>
            <w:vAlign w:val="center"/>
          </w:tcPr>
          <w:p w14:paraId="7F1655EA" w14:textId="1595E1BA" w:rsidR="00E55772" w:rsidRPr="00E55772" w:rsidRDefault="00E55772" w:rsidP="00E55772">
            <w:pPr>
              <w:widowControl/>
              <w:spacing w:after="0"/>
              <w:jc w:val="center"/>
              <w:rPr>
                <w:rFonts w:ascii="Times New Roman" w:eastAsia="標楷體" w:hAnsi="Times New Roman" w:cs="Times New Roman"/>
                <w:color w:val="000000" w:themeColor="text1"/>
                <w:kern w:val="0"/>
              </w:rPr>
            </w:pPr>
            <w:r w:rsidRPr="00E55772">
              <w:rPr>
                <w:rFonts w:ascii="Times New Roman" w:eastAsia="標楷體" w:hAnsi="Times New Roman" w:cs="Times New Roman"/>
                <w:color w:val="000000" w:themeColor="text1"/>
              </w:rPr>
              <w:t>出口量</w:t>
            </w:r>
          </w:p>
        </w:tc>
        <w:tc>
          <w:tcPr>
            <w:tcW w:w="1449" w:type="dxa"/>
            <w:tcBorders>
              <w:top w:val="single" w:sz="4" w:space="0" w:color="auto"/>
              <w:left w:val="single" w:sz="4" w:space="0" w:color="auto"/>
              <w:bottom w:val="single" w:sz="4" w:space="0" w:color="auto"/>
              <w:right w:val="single" w:sz="4" w:space="0" w:color="auto"/>
            </w:tcBorders>
            <w:vAlign w:val="center"/>
          </w:tcPr>
          <w:p w14:paraId="16EAF1C3" w14:textId="3201518C" w:rsidR="00E55772" w:rsidRPr="00AE0CE4" w:rsidRDefault="00E55772" w:rsidP="00E55772">
            <w:pPr>
              <w:spacing w:after="0"/>
              <w:jc w:val="center"/>
              <w:rPr>
                <w:rFonts w:ascii="Times New Roman" w:hAnsi="Times New Roman" w:cs="Times New Roman"/>
              </w:rPr>
            </w:pPr>
            <w:r w:rsidRPr="00AE0CE4">
              <w:rPr>
                <w:rFonts w:ascii="Times New Roman" w:hAnsi="Times New Roman" w:cs="Times New Roman"/>
              </w:rPr>
              <w:t>0.3</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4E499424" w14:textId="77A22B71" w:rsidR="00E55772" w:rsidRPr="00AE0CE4" w:rsidRDefault="00E55772"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0.2</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7C4FBCC" w14:textId="2369881C" w:rsidR="00E55772" w:rsidRPr="00AE0CE4" w:rsidRDefault="00E55772"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0.2</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5AFCAF54" w14:textId="22976FF8" w:rsidR="00E55772" w:rsidRPr="00AE0CE4" w:rsidRDefault="00E55772"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w:t>
            </w:r>
          </w:p>
        </w:tc>
        <w:tc>
          <w:tcPr>
            <w:tcW w:w="1303" w:type="dxa"/>
            <w:tcBorders>
              <w:top w:val="single" w:sz="4" w:space="0" w:color="auto"/>
              <w:left w:val="single" w:sz="4" w:space="0" w:color="auto"/>
              <w:bottom w:val="single" w:sz="4" w:space="0" w:color="auto"/>
              <w:right w:val="single" w:sz="4" w:space="0" w:color="auto"/>
            </w:tcBorders>
            <w:shd w:val="clear" w:color="auto" w:fill="auto"/>
            <w:vAlign w:val="center"/>
          </w:tcPr>
          <w:p w14:paraId="2ADF0AD9" w14:textId="26AF2FBF" w:rsidR="00E55772" w:rsidRPr="00AE0CE4" w:rsidRDefault="00E55772"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-100.0</w:t>
            </w:r>
          </w:p>
        </w:tc>
        <w:tc>
          <w:tcPr>
            <w:tcW w:w="652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9AFFECC" w14:textId="77777777" w:rsidR="00E55772" w:rsidRPr="00AE0CE4" w:rsidRDefault="00E55772" w:rsidP="00E55772">
            <w:pPr>
              <w:widowControl/>
              <w:spacing w:after="0"/>
              <w:jc w:val="center"/>
              <w:rPr>
                <w:rFonts w:ascii="Times New Roman" w:eastAsia="標楷體" w:hAnsi="Times New Roman" w:cs="Times New Roman"/>
                <w:color w:val="000000" w:themeColor="text1"/>
                <w:kern w:val="0"/>
                <w:sz w:val="22"/>
              </w:rPr>
            </w:pPr>
          </w:p>
        </w:tc>
      </w:tr>
      <w:tr w:rsidR="00E55772" w:rsidRPr="00AE0CE4" w14:paraId="55C01497" w14:textId="77777777" w:rsidTr="00E55772">
        <w:trPr>
          <w:trHeight w:val="733"/>
          <w:jc w:val="center"/>
        </w:trPr>
        <w:tc>
          <w:tcPr>
            <w:tcW w:w="4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9390373" w14:textId="77777777" w:rsidR="00E55772" w:rsidRPr="00E55772" w:rsidRDefault="00E55772" w:rsidP="00E55772">
            <w:pPr>
              <w:widowControl/>
              <w:spacing w:after="0"/>
              <w:jc w:val="center"/>
              <w:rPr>
                <w:rFonts w:ascii="Times New Roman" w:eastAsia="標楷體" w:hAnsi="Times New Roman" w:cs="Times New Roman"/>
                <w:color w:val="000000" w:themeColor="text1"/>
                <w:kern w:val="0"/>
              </w:rPr>
            </w:pPr>
          </w:p>
        </w:tc>
        <w:tc>
          <w:tcPr>
            <w:tcW w:w="285"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B7077BD" w14:textId="77777777" w:rsidR="00E55772" w:rsidRPr="00E55772" w:rsidRDefault="00E55772" w:rsidP="00E55772">
            <w:pPr>
              <w:widowControl/>
              <w:spacing w:after="0"/>
              <w:jc w:val="center"/>
              <w:rPr>
                <w:rFonts w:ascii="Times New Roman" w:eastAsia="標楷體" w:hAnsi="Times New Roman" w:cs="Times New Roman"/>
                <w:color w:val="000000" w:themeColor="text1"/>
                <w:kern w:val="0"/>
              </w:rPr>
            </w:pPr>
          </w:p>
        </w:tc>
        <w:tc>
          <w:tcPr>
            <w:tcW w:w="423" w:type="dxa"/>
            <w:tcBorders>
              <w:top w:val="single" w:sz="4" w:space="0" w:color="auto"/>
              <w:left w:val="single" w:sz="4" w:space="0" w:color="auto"/>
              <w:bottom w:val="single" w:sz="4" w:space="0" w:color="auto"/>
              <w:right w:val="single" w:sz="4" w:space="0" w:color="auto"/>
            </w:tcBorders>
            <w:shd w:val="clear" w:color="auto" w:fill="auto"/>
            <w:vAlign w:val="center"/>
          </w:tcPr>
          <w:p w14:paraId="2B4633F6" w14:textId="29C78423" w:rsidR="00E55772" w:rsidRPr="00E55772" w:rsidRDefault="00E55772" w:rsidP="00E55772">
            <w:pPr>
              <w:widowControl/>
              <w:spacing w:after="0"/>
              <w:jc w:val="center"/>
              <w:rPr>
                <w:rFonts w:ascii="Times New Roman" w:eastAsia="標楷體" w:hAnsi="Times New Roman" w:cs="Times New Roman"/>
                <w:color w:val="000000" w:themeColor="text1"/>
                <w:kern w:val="0"/>
              </w:rPr>
            </w:pPr>
            <w:r w:rsidRPr="00E55772">
              <w:rPr>
                <w:rFonts w:ascii="Times New Roman" w:eastAsia="標楷體" w:hAnsi="Times New Roman" w:cs="Times New Roman"/>
                <w:color w:val="000000" w:themeColor="text1"/>
              </w:rPr>
              <w:t>進口量</w:t>
            </w:r>
          </w:p>
        </w:tc>
        <w:tc>
          <w:tcPr>
            <w:tcW w:w="1449" w:type="dxa"/>
            <w:tcBorders>
              <w:top w:val="single" w:sz="4" w:space="0" w:color="auto"/>
              <w:left w:val="single" w:sz="4" w:space="0" w:color="auto"/>
              <w:bottom w:val="single" w:sz="4" w:space="0" w:color="auto"/>
              <w:right w:val="single" w:sz="4" w:space="0" w:color="auto"/>
            </w:tcBorders>
            <w:vAlign w:val="center"/>
          </w:tcPr>
          <w:p w14:paraId="3F442E66" w14:textId="6624ECB5" w:rsidR="00E55772" w:rsidRPr="00AE0CE4" w:rsidRDefault="00E55772" w:rsidP="00E55772">
            <w:pPr>
              <w:spacing w:after="0"/>
              <w:jc w:val="center"/>
              <w:rPr>
                <w:rFonts w:ascii="Times New Roman" w:hAnsi="Times New Roman" w:cs="Times New Roman"/>
              </w:rPr>
            </w:pPr>
            <w:r w:rsidRPr="00AE0CE4">
              <w:rPr>
                <w:rFonts w:ascii="Times New Roman" w:hAnsi="Times New Roman" w:cs="Times New Roman"/>
              </w:rPr>
              <w:t>762</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35B4C437" w14:textId="3199CC39" w:rsidR="00E55772" w:rsidRPr="00AE0CE4" w:rsidRDefault="00E55772"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707</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72D83E8E" w14:textId="743C72D5" w:rsidR="00E55772" w:rsidRPr="00AE0CE4" w:rsidRDefault="00E55772"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782</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CE4BFD9" w14:textId="4E0E4433" w:rsidR="00E55772" w:rsidRPr="00AE0CE4" w:rsidRDefault="00E55772"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750</w:t>
            </w:r>
          </w:p>
        </w:tc>
        <w:tc>
          <w:tcPr>
            <w:tcW w:w="1303" w:type="dxa"/>
            <w:tcBorders>
              <w:top w:val="single" w:sz="4" w:space="0" w:color="auto"/>
              <w:left w:val="single" w:sz="4" w:space="0" w:color="auto"/>
              <w:bottom w:val="single" w:sz="4" w:space="0" w:color="auto"/>
              <w:right w:val="single" w:sz="4" w:space="0" w:color="auto"/>
            </w:tcBorders>
            <w:shd w:val="clear" w:color="auto" w:fill="auto"/>
            <w:vAlign w:val="center"/>
          </w:tcPr>
          <w:p w14:paraId="1EA0E830" w14:textId="145B24E2" w:rsidR="00E55772" w:rsidRPr="00AE0CE4" w:rsidRDefault="00E55772"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-4.1</w:t>
            </w:r>
          </w:p>
        </w:tc>
        <w:tc>
          <w:tcPr>
            <w:tcW w:w="652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DF832C3" w14:textId="77777777" w:rsidR="00E55772" w:rsidRPr="00AE0CE4" w:rsidRDefault="00E55772" w:rsidP="00E55772">
            <w:pPr>
              <w:widowControl/>
              <w:spacing w:after="0"/>
              <w:jc w:val="center"/>
              <w:rPr>
                <w:rFonts w:ascii="Times New Roman" w:eastAsia="標楷體" w:hAnsi="Times New Roman" w:cs="Times New Roman"/>
                <w:color w:val="000000" w:themeColor="text1"/>
                <w:kern w:val="0"/>
                <w:sz w:val="22"/>
              </w:rPr>
            </w:pPr>
          </w:p>
        </w:tc>
      </w:tr>
      <w:tr w:rsidR="00AE0CE4" w:rsidRPr="00AE0CE4" w14:paraId="36D8EC46" w14:textId="77777777" w:rsidTr="00E55772">
        <w:trPr>
          <w:trHeight w:val="1156"/>
          <w:jc w:val="center"/>
        </w:trPr>
        <w:tc>
          <w:tcPr>
            <w:tcW w:w="4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6661021" w14:textId="77777777" w:rsidR="00AE0CE4" w:rsidRPr="00E55772" w:rsidRDefault="00AE0CE4" w:rsidP="00E55772">
            <w:pPr>
              <w:widowControl/>
              <w:spacing w:after="0"/>
              <w:jc w:val="center"/>
              <w:rPr>
                <w:rFonts w:ascii="Times New Roman" w:eastAsia="標楷體" w:hAnsi="Times New Roman" w:cs="Times New Roman"/>
                <w:color w:val="000000" w:themeColor="text1"/>
                <w:kern w:val="0"/>
              </w:rPr>
            </w:pPr>
          </w:p>
        </w:tc>
        <w:tc>
          <w:tcPr>
            <w:tcW w:w="70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85C543" w14:textId="77777777" w:rsidR="00AE0CE4" w:rsidRPr="00E55772" w:rsidRDefault="00AE0CE4" w:rsidP="00E55772">
            <w:pPr>
              <w:widowControl/>
              <w:spacing w:after="0"/>
              <w:jc w:val="center"/>
              <w:rPr>
                <w:rFonts w:ascii="Times New Roman" w:eastAsia="標楷體" w:hAnsi="Times New Roman" w:cs="Times New Roman"/>
                <w:color w:val="000000" w:themeColor="text1"/>
              </w:rPr>
            </w:pPr>
            <w:r w:rsidRPr="00E55772">
              <w:rPr>
                <w:rFonts w:ascii="Times New Roman" w:eastAsia="標楷體" w:hAnsi="Times New Roman" w:cs="Times New Roman"/>
                <w:color w:val="000000" w:themeColor="text1"/>
                <w:kern w:val="0"/>
              </w:rPr>
              <w:t>產值</w:t>
            </w:r>
          </w:p>
        </w:tc>
        <w:tc>
          <w:tcPr>
            <w:tcW w:w="1449" w:type="dxa"/>
            <w:tcBorders>
              <w:top w:val="single" w:sz="4" w:space="0" w:color="auto"/>
              <w:left w:val="single" w:sz="4" w:space="0" w:color="auto"/>
              <w:bottom w:val="single" w:sz="4" w:space="0" w:color="auto"/>
              <w:right w:val="single" w:sz="4" w:space="0" w:color="auto"/>
            </w:tcBorders>
            <w:vAlign w:val="center"/>
          </w:tcPr>
          <w:p w14:paraId="5AED7E2B" w14:textId="77777777" w:rsidR="00AE0CE4" w:rsidRPr="00AE0CE4" w:rsidRDefault="00AE0CE4" w:rsidP="00E55772">
            <w:pPr>
              <w:spacing w:after="0"/>
              <w:jc w:val="center"/>
              <w:rPr>
                <w:rFonts w:ascii="Times New Roman" w:hAnsi="Times New Roman" w:cs="Times New Roman"/>
              </w:rPr>
            </w:pPr>
            <w:r w:rsidRPr="00AE0CE4">
              <w:rPr>
                <w:rFonts w:ascii="Times New Roman" w:hAnsi="Times New Roman" w:cs="Times New Roman"/>
              </w:rPr>
              <w:t>787,015</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40E27DD"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293,975</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0E1C26E0"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818,720</w:t>
            </w:r>
          </w:p>
        </w:tc>
        <w:tc>
          <w:tcPr>
            <w:tcW w:w="1587" w:type="dxa"/>
            <w:tcBorders>
              <w:top w:val="single" w:sz="4" w:space="0" w:color="auto"/>
              <w:left w:val="single" w:sz="4" w:space="0" w:color="auto"/>
              <w:bottom w:val="single" w:sz="4" w:space="0" w:color="auto"/>
              <w:right w:val="single" w:sz="4" w:space="0" w:color="auto"/>
            </w:tcBorders>
            <w:shd w:val="clear" w:color="auto" w:fill="auto"/>
            <w:vAlign w:val="center"/>
          </w:tcPr>
          <w:p w14:paraId="690C0DD4"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844,200</w:t>
            </w:r>
          </w:p>
        </w:tc>
        <w:tc>
          <w:tcPr>
            <w:tcW w:w="1303" w:type="dxa"/>
            <w:tcBorders>
              <w:top w:val="single" w:sz="4" w:space="0" w:color="auto"/>
              <w:left w:val="single" w:sz="4" w:space="0" w:color="auto"/>
              <w:bottom w:val="single" w:sz="4" w:space="0" w:color="auto"/>
              <w:right w:val="single" w:sz="4" w:space="0" w:color="auto"/>
            </w:tcBorders>
            <w:shd w:val="clear" w:color="auto" w:fill="auto"/>
            <w:vAlign w:val="center"/>
          </w:tcPr>
          <w:p w14:paraId="0E7B6F89"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3.1</w:t>
            </w:r>
          </w:p>
        </w:tc>
        <w:tc>
          <w:tcPr>
            <w:tcW w:w="652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072955D"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r>
    </w:tbl>
    <w:p w14:paraId="0DE0FB32" w14:textId="77777777" w:rsidR="00AE0CE4" w:rsidRPr="00AE0CE4" w:rsidRDefault="00AE0CE4" w:rsidP="00AE0CE4">
      <w:pPr>
        <w:widowControl/>
        <w:jc w:val="right"/>
        <w:rPr>
          <w:rFonts w:ascii="Times New Roman" w:eastAsia="標楷體" w:hAnsi="Times New Roman" w:cs="Times New Roman"/>
          <w:color w:val="000000" w:themeColor="text1"/>
          <w:kern w:val="0"/>
          <w:sz w:val="22"/>
          <w:shd w:val="clear" w:color="auto" w:fill="F6C5AC" w:themeFill="accent2" w:themeFillTint="66"/>
        </w:rPr>
        <w:sectPr w:rsidR="00AE0CE4" w:rsidRPr="00AE0CE4" w:rsidSect="00AE0CE4">
          <w:footerReference w:type="default" r:id="rId10"/>
          <w:pgSz w:w="16838" w:h="11906" w:orient="landscape"/>
          <w:pgMar w:top="794" w:right="794" w:bottom="680" w:left="794" w:header="851" w:footer="340" w:gutter="0"/>
          <w:cols w:space="425"/>
          <w:docGrid w:type="lines" w:linePitch="360"/>
        </w:sectPr>
      </w:pPr>
    </w:p>
    <w:tbl>
      <w:tblPr>
        <w:tblW w:w="15309" w:type="dxa"/>
        <w:jc w:val="center"/>
        <w:tblLayout w:type="fixed"/>
        <w:tblCellMar>
          <w:left w:w="28" w:type="dxa"/>
          <w:right w:w="28" w:type="dxa"/>
        </w:tblCellMar>
        <w:tblLook w:val="0000" w:firstRow="0" w:lastRow="0" w:firstColumn="0" w:lastColumn="0" w:noHBand="0" w:noVBand="0"/>
      </w:tblPr>
      <w:tblGrid>
        <w:gridCol w:w="334"/>
        <w:gridCol w:w="233"/>
        <w:gridCol w:w="430"/>
        <w:gridCol w:w="1681"/>
        <w:gridCol w:w="1764"/>
        <w:gridCol w:w="1693"/>
        <w:gridCol w:w="1694"/>
        <w:gridCol w:w="1624"/>
        <w:gridCol w:w="5856"/>
      </w:tblGrid>
      <w:tr w:rsidR="00AE0CE4" w:rsidRPr="00AE0CE4" w14:paraId="33A151AB" w14:textId="77777777" w:rsidTr="009E3324">
        <w:trPr>
          <w:trHeight w:val="287"/>
          <w:jc w:val="center"/>
        </w:trPr>
        <w:tc>
          <w:tcPr>
            <w:tcW w:w="15309" w:type="dxa"/>
            <w:gridSpan w:val="9"/>
            <w:tcBorders>
              <w:bottom w:val="single" w:sz="4" w:space="0" w:color="000000"/>
            </w:tcBorders>
            <w:shd w:val="clear" w:color="auto" w:fill="auto"/>
            <w:vAlign w:val="center"/>
          </w:tcPr>
          <w:p w14:paraId="0B115973" w14:textId="77777777" w:rsidR="00AE0CE4" w:rsidRPr="00AE0CE4" w:rsidRDefault="00AE0CE4" w:rsidP="009E3324">
            <w:pPr>
              <w:widowControl/>
              <w:jc w:val="right"/>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shd w:val="clear" w:color="auto" w:fill="F6C5AC" w:themeFill="accent2" w:themeFillTint="66"/>
              </w:rPr>
              <w:lastRenderedPageBreak/>
              <w:t>單位：</w:t>
            </w:r>
            <w:r w:rsidRPr="00AE0CE4">
              <w:rPr>
                <w:rFonts w:ascii="Times New Roman" w:eastAsia="標楷體" w:hAnsi="Times New Roman" w:cs="Times New Roman"/>
                <w:shd w:val="clear" w:color="auto" w:fill="F6C5AC" w:themeFill="accent2" w:themeFillTint="66"/>
              </w:rPr>
              <w:t>公頃、公斤</w:t>
            </w:r>
            <w:r w:rsidRPr="00AE0CE4">
              <w:rPr>
                <w:rFonts w:ascii="Times New Roman" w:eastAsia="標楷體" w:hAnsi="Times New Roman" w:cs="Times New Roman"/>
                <w:shd w:val="clear" w:color="auto" w:fill="F6C5AC" w:themeFill="accent2" w:themeFillTint="66"/>
              </w:rPr>
              <w:t>/</w:t>
            </w:r>
            <w:r w:rsidRPr="00AE0CE4">
              <w:rPr>
                <w:rFonts w:ascii="Times New Roman" w:eastAsia="標楷體" w:hAnsi="Times New Roman" w:cs="Times New Roman"/>
                <w:shd w:val="clear" w:color="auto" w:fill="F6C5AC" w:themeFill="accent2" w:themeFillTint="66"/>
              </w:rPr>
              <w:t>公頃、</w:t>
            </w:r>
            <w:r w:rsidRPr="00AE0CE4">
              <w:rPr>
                <w:rFonts w:ascii="Times New Roman" w:eastAsia="標楷體" w:hAnsi="Times New Roman" w:cs="Times New Roman"/>
                <w:color w:val="000000" w:themeColor="text1"/>
                <w:kern w:val="0"/>
                <w:sz w:val="22"/>
                <w:shd w:val="clear" w:color="auto" w:fill="F6C5AC" w:themeFill="accent2" w:themeFillTint="66"/>
              </w:rPr>
              <w:t>公噸、元</w:t>
            </w:r>
            <w:r w:rsidRPr="00AE0CE4">
              <w:rPr>
                <w:rFonts w:ascii="Times New Roman" w:eastAsia="標楷體" w:hAnsi="Times New Roman" w:cs="Times New Roman"/>
                <w:color w:val="000000" w:themeColor="text1"/>
                <w:kern w:val="0"/>
                <w:sz w:val="22"/>
                <w:shd w:val="clear" w:color="auto" w:fill="F6C5AC" w:themeFill="accent2" w:themeFillTint="66"/>
              </w:rPr>
              <w:t>/</w:t>
            </w:r>
            <w:r w:rsidRPr="00AE0CE4">
              <w:rPr>
                <w:rFonts w:ascii="Times New Roman" w:eastAsia="標楷體" w:hAnsi="Times New Roman" w:cs="Times New Roman"/>
                <w:color w:val="000000" w:themeColor="text1"/>
                <w:kern w:val="0"/>
                <w:sz w:val="22"/>
                <w:shd w:val="clear" w:color="auto" w:fill="F6C5AC" w:themeFill="accent2" w:themeFillTint="66"/>
              </w:rPr>
              <w:t>公斤、千元</w:t>
            </w:r>
            <w:r w:rsidRPr="00AE0CE4">
              <w:rPr>
                <w:rFonts w:ascii="Times New Roman" w:eastAsia="標楷體" w:hAnsi="Times New Roman" w:cs="Times New Roman"/>
                <w:color w:val="000000" w:themeColor="text1"/>
                <w:kern w:val="0"/>
                <w:sz w:val="22"/>
              </w:rPr>
              <w:t xml:space="preserve"> </w:t>
            </w:r>
          </w:p>
        </w:tc>
      </w:tr>
      <w:tr w:rsidR="00AE0CE4" w:rsidRPr="00AE0CE4" w14:paraId="19DE8FD9" w14:textId="77777777" w:rsidTr="00E55772">
        <w:trPr>
          <w:trHeight w:val="364"/>
          <w:jc w:val="center"/>
        </w:trPr>
        <w:tc>
          <w:tcPr>
            <w:tcW w:w="997" w:type="dxa"/>
            <w:gridSpan w:val="3"/>
            <w:tcBorders>
              <w:top w:val="single" w:sz="4" w:space="0" w:color="000000"/>
              <w:left w:val="single" w:sz="4" w:space="0" w:color="000000"/>
              <w:bottom w:val="single" w:sz="4" w:space="0" w:color="000000"/>
            </w:tcBorders>
            <w:shd w:val="clear" w:color="auto" w:fill="auto"/>
            <w:vAlign w:val="center"/>
          </w:tcPr>
          <w:p w14:paraId="4EC6CC23" w14:textId="77777777" w:rsidR="00AE0CE4" w:rsidRPr="00E55772" w:rsidRDefault="00AE0CE4" w:rsidP="00E55772">
            <w:pPr>
              <w:widowControl/>
              <w:spacing w:after="0" w:line="320" w:lineRule="exact"/>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kern w:val="0"/>
                <w:szCs w:val="28"/>
              </w:rPr>
              <w:t>項目</w:t>
            </w:r>
          </w:p>
        </w:tc>
        <w:tc>
          <w:tcPr>
            <w:tcW w:w="1681" w:type="dxa"/>
            <w:tcBorders>
              <w:top w:val="single" w:sz="4" w:space="0" w:color="000000"/>
              <w:left w:val="single" w:sz="4" w:space="0" w:color="000000"/>
              <w:bottom w:val="single" w:sz="4" w:space="0" w:color="000000"/>
              <w:right w:val="single" w:sz="4" w:space="0" w:color="000000"/>
            </w:tcBorders>
            <w:vAlign w:val="center"/>
          </w:tcPr>
          <w:p w14:paraId="3B922B57" w14:textId="77777777" w:rsidR="00AE0CE4" w:rsidRPr="00E55772" w:rsidRDefault="00AE0CE4" w:rsidP="00E55772">
            <w:pPr>
              <w:spacing w:after="0" w:line="320" w:lineRule="exact"/>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112</w:t>
            </w:r>
            <w:r w:rsidRPr="00E55772">
              <w:rPr>
                <w:rFonts w:ascii="Times New Roman" w:eastAsia="標楷體" w:hAnsi="Times New Roman" w:cs="Times New Roman"/>
                <w:color w:val="000000" w:themeColor="text1"/>
                <w:szCs w:val="28"/>
              </w:rPr>
              <w:t>實績</w:t>
            </w:r>
          </w:p>
        </w:tc>
        <w:tc>
          <w:tcPr>
            <w:tcW w:w="1764" w:type="dxa"/>
            <w:tcBorders>
              <w:top w:val="single" w:sz="4" w:space="0" w:color="000000"/>
              <w:left w:val="single" w:sz="4" w:space="0" w:color="000000"/>
              <w:bottom w:val="single" w:sz="4" w:space="0" w:color="000000"/>
            </w:tcBorders>
            <w:shd w:val="clear" w:color="auto" w:fill="auto"/>
            <w:vAlign w:val="center"/>
          </w:tcPr>
          <w:p w14:paraId="71956D2A" w14:textId="77777777" w:rsidR="00AE0CE4" w:rsidRPr="00E55772" w:rsidRDefault="00AE0CE4" w:rsidP="00E55772">
            <w:pPr>
              <w:spacing w:after="0" w:line="320" w:lineRule="exact"/>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113</w:t>
            </w:r>
            <w:r w:rsidRPr="00E55772">
              <w:rPr>
                <w:rFonts w:ascii="Times New Roman" w:eastAsia="標楷體" w:hAnsi="Times New Roman" w:cs="Times New Roman"/>
                <w:color w:val="000000" w:themeColor="text1"/>
                <w:szCs w:val="28"/>
              </w:rPr>
              <w:t>實績</w:t>
            </w:r>
          </w:p>
        </w:tc>
        <w:tc>
          <w:tcPr>
            <w:tcW w:w="1693" w:type="dxa"/>
            <w:tcBorders>
              <w:top w:val="single" w:sz="4" w:space="0" w:color="000000"/>
              <w:left w:val="single" w:sz="4" w:space="0" w:color="000000"/>
              <w:bottom w:val="single" w:sz="4" w:space="0" w:color="000000"/>
            </w:tcBorders>
            <w:shd w:val="clear" w:color="auto" w:fill="auto"/>
            <w:vAlign w:val="center"/>
          </w:tcPr>
          <w:p w14:paraId="0C89C5D1" w14:textId="77777777" w:rsidR="00AE0CE4" w:rsidRPr="00E55772" w:rsidRDefault="00AE0CE4" w:rsidP="00E55772">
            <w:pPr>
              <w:spacing w:after="0" w:line="320" w:lineRule="exact"/>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估計</w:t>
            </w:r>
          </w:p>
          <w:p w14:paraId="1C76A996" w14:textId="77777777" w:rsidR="00AE0CE4" w:rsidRPr="00E55772" w:rsidRDefault="00AE0CE4" w:rsidP="00E55772">
            <w:pPr>
              <w:spacing w:after="0" w:line="320" w:lineRule="exact"/>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A</w:t>
            </w:r>
            <w:r w:rsidRPr="00E55772">
              <w:rPr>
                <w:rFonts w:ascii="Times New Roman" w:eastAsia="標楷體" w:hAnsi="Times New Roman" w:cs="Times New Roman"/>
                <w:color w:val="000000" w:themeColor="text1"/>
                <w:szCs w:val="28"/>
              </w:rPr>
              <w:t>）</w:t>
            </w:r>
          </w:p>
        </w:tc>
        <w:tc>
          <w:tcPr>
            <w:tcW w:w="1694" w:type="dxa"/>
            <w:tcBorders>
              <w:top w:val="single" w:sz="4" w:space="0" w:color="000000"/>
              <w:left w:val="single" w:sz="4" w:space="0" w:color="000000"/>
              <w:bottom w:val="single" w:sz="4" w:space="0" w:color="000000"/>
            </w:tcBorders>
            <w:shd w:val="clear" w:color="auto" w:fill="auto"/>
            <w:vAlign w:val="center"/>
          </w:tcPr>
          <w:p w14:paraId="0F549DFC" w14:textId="77777777" w:rsidR="00AE0CE4" w:rsidRPr="00E55772" w:rsidRDefault="00AE0CE4" w:rsidP="00E55772">
            <w:pPr>
              <w:spacing w:after="0" w:line="320" w:lineRule="exact"/>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目標</w:t>
            </w:r>
          </w:p>
          <w:p w14:paraId="3C3D92C1" w14:textId="77777777" w:rsidR="00AE0CE4" w:rsidRPr="00E55772" w:rsidRDefault="00AE0CE4" w:rsidP="00E55772">
            <w:pPr>
              <w:spacing w:after="0" w:line="320" w:lineRule="exact"/>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B</w:t>
            </w:r>
            <w:r w:rsidRPr="00E55772">
              <w:rPr>
                <w:rFonts w:ascii="Times New Roman" w:eastAsia="標楷體" w:hAnsi="Times New Roman" w:cs="Times New Roman"/>
                <w:color w:val="000000" w:themeColor="text1"/>
                <w:szCs w:val="28"/>
              </w:rPr>
              <w:t>）</w:t>
            </w:r>
          </w:p>
        </w:tc>
        <w:tc>
          <w:tcPr>
            <w:tcW w:w="1624" w:type="dxa"/>
            <w:tcBorders>
              <w:top w:val="single" w:sz="4" w:space="0" w:color="000000"/>
              <w:left w:val="single" w:sz="4" w:space="0" w:color="000000"/>
              <w:bottom w:val="single" w:sz="4" w:space="0" w:color="000000"/>
            </w:tcBorders>
            <w:shd w:val="clear" w:color="auto" w:fill="auto"/>
            <w:vAlign w:val="center"/>
          </w:tcPr>
          <w:p w14:paraId="2133D786" w14:textId="77777777" w:rsidR="00AE0CE4" w:rsidRPr="00E55772" w:rsidRDefault="00AE0CE4" w:rsidP="00E55772">
            <w:pPr>
              <w:spacing w:after="0" w:line="320" w:lineRule="exact"/>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變動率</w:t>
            </w:r>
          </w:p>
          <w:p w14:paraId="5CDFE840" w14:textId="77777777" w:rsidR="00AE0CE4" w:rsidRPr="00E55772" w:rsidRDefault="00AE0CE4" w:rsidP="00E55772">
            <w:pPr>
              <w:spacing w:after="0" w:line="320" w:lineRule="exact"/>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 w:val="20"/>
                <w:szCs w:val="22"/>
              </w:rPr>
              <w:t>(B-A)/A*100%</w:t>
            </w:r>
          </w:p>
        </w:tc>
        <w:tc>
          <w:tcPr>
            <w:tcW w:w="58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DDBE69" w14:textId="77777777" w:rsidR="00AE0CE4" w:rsidRPr="00E55772" w:rsidRDefault="00AE0CE4" w:rsidP="00E55772">
            <w:pPr>
              <w:widowControl/>
              <w:spacing w:after="0" w:line="320" w:lineRule="exact"/>
              <w:jc w:val="center"/>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kern w:val="0"/>
                <w:szCs w:val="28"/>
              </w:rPr>
              <w:t>說明</w:t>
            </w:r>
          </w:p>
        </w:tc>
      </w:tr>
      <w:tr w:rsidR="00AE0CE4" w:rsidRPr="00AE0CE4" w14:paraId="29886488" w14:textId="77777777" w:rsidTr="009E3324">
        <w:trPr>
          <w:trHeight w:val="731"/>
          <w:jc w:val="center"/>
        </w:trPr>
        <w:tc>
          <w:tcPr>
            <w:tcW w:w="334" w:type="dxa"/>
            <w:vMerge w:val="restart"/>
            <w:tcBorders>
              <w:left w:val="single" w:sz="4" w:space="0" w:color="000000"/>
              <w:right w:val="single" w:sz="4" w:space="0" w:color="auto"/>
            </w:tcBorders>
            <w:shd w:val="clear" w:color="auto" w:fill="auto"/>
            <w:vAlign w:val="center"/>
          </w:tcPr>
          <w:p w14:paraId="0A41392C" w14:textId="77777777" w:rsidR="00AE0CE4" w:rsidRPr="00AE0CE4" w:rsidRDefault="00AE0CE4" w:rsidP="00E55772">
            <w:pPr>
              <w:spacing w:after="0"/>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牡蠣</w:t>
            </w:r>
          </w:p>
        </w:tc>
        <w:tc>
          <w:tcPr>
            <w:tcW w:w="663" w:type="dxa"/>
            <w:gridSpan w:val="2"/>
            <w:tcBorders>
              <w:top w:val="single" w:sz="4" w:space="0" w:color="000000"/>
              <w:left w:val="single" w:sz="4" w:space="0" w:color="auto"/>
              <w:bottom w:val="single" w:sz="4" w:space="0" w:color="000000"/>
            </w:tcBorders>
            <w:shd w:val="clear" w:color="auto" w:fill="auto"/>
            <w:vAlign w:val="center"/>
          </w:tcPr>
          <w:p w14:paraId="033B0F73"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sz w:val="22"/>
                <w:szCs w:val="22"/>
              </w:rPr>
              <w:t>養殖面積</w:t>
            </w:r>
          </w:p>
        </w:tc>
        <w:tc>
          <w:tcPr>
            <w:tcW w:w="16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CC66AD" w14:textId="77777777" w:rsidR="00AE0CE4" w:rsidRPr="00AE0CE4" w:rsidRDefault="00AE0CE4" w:rsidP="00E55772">
            <w:pPr>
              <w:widowControl/>
              <w:spacing w:after="0"/>
              <w:jc w:val="center"/>
              <w:rPr>
                <w:rFonts w:ascii="Times New Roman" w:hAnsi="Times New Roman" w:cs="Times New Roman"/>
              </w:rPr>
            </w:pPr>
            <w:r w:rsidRPr="00AE0CE4">
              <w:rPr>
                <w:rFonts w:ascii="Times New Roman" w:hAnsi="Times New Roman" w:cs="Times New Roman"/>
              </w:rPr>
              <w:t>8,199</w:t>
            </w:r>
          </w:p>
        </w:tc>
        <w:tc>
          <w:tcPr>
            <w:tcW w:w="1764" w:type="dxa"/>
            <w:tcBorders>
              <w:top w:val="single" w:sz="4" w:space="0" w:color="000000"/>
              <w:left w:val="single" w:sz="4" w:space="0" w:color="000000"/>
              <w:bottom w:val="single" w:sz="4" w:space="0" w:color="000000"/>
            </w:tcBorders>
            <w:shd w:val="clear" w:color="auto" w:fill="auto"/>
            <w:vAlign w:val="center"/>
          </w:tcPr>
          <w:p w14:paraId="3B8BC1A8" w14:textId="77777777" w:rsidR="00AE0CE4" w:rsidRPr="00AE0CE4" w:rsidRDefault="00AE0CE4"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7,967</w:t>
            </w:r>
          </w:p>
        </w:tc>
        <w:tc>
          <w:tcPr>
            <w:tcW w:w="1693" w:type="dxa"/>
            <w:tcBorders>
              <w:top w:val="single" w:sz="4" w:space="0" w:color="000000"/>
              <w:left w:val="single" w:sz="4" w:space="0" w:color="000000"/>
              <w:bottom w:val="single" w:sz="4" w:space="0" w:color="000000"/>
            </w:tcBorders>
            <w:shd w:val="clear" w:color="auto" w:fill="auto"/>
            <w:vAlign w:val="center"/>
          </w:tcPr>
          <w:p w14:paraId="7B912D73" w14:textId="77777777" w:rsidR="00AE0CE4" w:rsidRPr="00AE0CE4" w:rsidRDefault="00AE0CE4"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7,967</w:t>
            </w:r>
          </w:p>
        </w:tc>
        <w:tc>
          <w:tcPr>
            <w:tcW w:w="1694" w:type="dxa"/>
            <w:tcBorders>
              <w:top w:val="single" w:sz="4" w:space="0" w:color="000000"/>
              <w:left w:val="single" w:sz="4" w:space="0" w:color="000000"/>
              <w:bottom w:val="single" w:sz="4" w:space="0" w:color="000000"/>
            </w:tcBorders>
            <w:shd w:val="clear" w:color="auto" w:fill="auto"/>
            <w:vAlign w:val="center"/>
          </w:tcPr>
          <w:p w14:paraId="0B89871F" w14:textId="77777777" w:rsidR="00AE0CE4" w:rsidRPr="00AE0CE4" w:rsidRDefault="00AE0CE4"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7,967</w:t>
            </w:r>
          </w:p>
        </w:tc>
        <w:tc>
          <w:tcPr>
            <w:tcW w:w="1624" w:type="dxa"/>
            <w:tcBorders>
              <w:top w:val="single" w:sz="4" w:space="0" w:color="000000"/>
              <w:left w:val="single" w:sz="4" w:space="0" w:color="000000"/>
              <w:bottom w:val="single" w:sz="4" w:space="0" w:color="000000"/>
            </w:tcBorders>
            <w:shd w:val="clear" w:color="auto" w:fill="auto"/>
            <w:vAlign w:val="center"/>
          </w:tcPr>
          <w:p w14:paraId="36116AEE" w14:textId="77777777" w:rsidR="00AE0CE4" w:rsidRPr="00AE0CE4" w:rsidRDefault="00AE0CE4"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0.0</w:t>
            </w:r>
          </w:p>
        </w:tc>
        <w:tc>
          <w:tcPr>
            <w:tcW w:w="5856" w:type="dxa"/>
            <w:vMerge w:val="restart"/>
            <w:tcBorders>
              <w:left w:val="single" w:sz="4" w:space="0" w:color="000000"/>
              <w:right w:val="single" w:sz="4" w:space="0" w:color="000000"/>
            </w:tcBorders>
            <w:shd w:val="clear" w:color="auto" w:fill="auto"/>
          </w:tcPr>
          <w:p w14:paraId="55400EEA" w14:textId="77777777" w:rsidR="00AE0CE4" w:rsidRPr="00E55772" w:rsidRDefault="00AE0CE4" w:rsidP="00C02B05">
            <w:pPr>
              <w:pStyle w:val="a9"/>
              <w:widowControl/>
              <w:numPr>
                <w:ilvl w:val="0"/>
                <w:numId w:val="59"/>
              </w:numPr>
              <w:shd w:val="clear" w:color="auto" w:fill="FFFF00"/>
              <w:suppressAutoHyphens/>
              <w:spacing w:after="0" w:line="300" w:lineRule="exact"/>
              <w:ind w:left="227" w:hanging="227"/>
              <w:contextualSpacing w:val="0"/>
              <w:jc w:val="both"/>
              <w:rPr>
                <w:rFonts w:ascii="Times New Roman" w:eastAsia="標楷體" w:hAnsi="Times New Roman" w:cs="Times New Roman"/>
                <w:color w:val="FF0000"/>
                <w:szCs w:val="28"/>
              </w:rPr>
            </w:pPr>
            <w:r w:rsidRPr="00E55772">
              <w:rPr>
                <w:rFonts w:ascii="Times New Roman" w:eastAsia="標楷體" w:hAnsi="Times New Roman" w:cs="Times New Roman"/>
                <w:color w:val="FF0000"/>
                <w:szCs w:val="28"/>
              </w:rPr>
              <w:t>主要生產區為嘉義</w:t>
            </w:r>
            <w:r w:rsidRPr="00E55772">
              <w:rPr>
                <w:rFonts w:ascii="Times New Roman" w:eastAsia="標楷體" w:hAnsi="Times New Roman" w:cs="Times New Roman"/>
                <w:color w:val="FF0000"/>
                <w:szCs w:val="28"/>
              </w:rPr>
              <w:t>(44%)</w:t>
            </w:r>
            <w:r w:rsidRPr="00E55772">
              <w:rPr>
                <w:rFonts w:ascii="Times New Roman" w:eastAsia="標楷體" w:hAnsi="Times New Roman" w:cs="Times New Roman"/>
                <w:color w:val="FF0000"/>
                <w:szCs w:val="28"/>
              </w:rPr>
              <w:t>、雲林</w:t>
            </w:r>
            <w:r w:rsidRPr="00E55772">
              <w:rPr>
                <w:rFonts w:ascii="Times New Roman" w:eastAsia="標楷體" w:hAnsi="Times New Roman" w:cs="Times New Roman"/>
                <w:color w:val="FF0000"/>
                <w:szCs w:val="28"/>
              </w:rPr>
              <w:t>(22%)</w:t>
            </w:r>
            <w:r w:rsidRPr="00E55772">
              <w:rPr>
                <w:rFonts w:ascii="Times New Roman" w:eastAsia="標楷體" w:hAnsi="Times New Roman" w:cs="Times New Roman"/>
                <w:color w:val="FF0000"/>
                <w:szCs w:val="28"/>
              </w:rPr>
              <w:t>、台南</w:t>
            </w:r>
            <w:r w:rsidRPr="00E55772">
              <w:rPr>
                <w:rFonts w:ascii="Times New Roman" w:eastAsia="標楷體" w:hAnsi="Times New Roman" w:cs="Times New Roman"/>
                <w:color w:val="FF0000"/>
                <w:szCs w:val="28"/>
              </w:rPr>
              <w:t>(20%)</w:t>
            </w:r>
            <w:r w:rsidRPr="00E55772">
              <w:rPr>
                <w:rFonts w:ascii="Times New Roman" w:eastAsia="標楷體" w:hAnsi="Times New Roman" w:cs="Times New Roman"/>
                <w:color w:val="FF0000"/>
                <w:szCs w:val="28"/>
              </w:rPr>
              <w:t>；養殖週期</w:t>
            </w:r>
            <w:r w:rsidRPr="00E55772">
              <w:rPr>
                <w:rFonts w:ascii="Times New Roman" w:eastAsia="標楷體" w:hAnsi="Times New Roman" w:cs="Times New Roman"/>
                <w:color w:val="FF0000"/>
                <w:szCs w:val="28"/>
              </w:rPr>
              <w:t>10</w:t>
            </w:r>
            <w:r w:rsidRPr="00E55772">
              <w:rPr>
                <w:rFonts w:ascii="Times New Roman" w:eastAsia="標楷體" w:hAnsi="Times New Roman" w:cs="Times New Roman"/>
                <w:color w:val="FF0000"/>
                <w:szCs w:val="28"/>
              </w:rPr>
              <w:t>個月；參考近三年之生產實績與放養量、育成率、國內外市場需求進行推估。</w:t>
            </w:r>
          </w:p>
          <w:p w14:paraId="15891AC6" w14:textId="77777777" w:rsidR="00AE0CE4" w:rsidRPr="00E55772" w:rsidRDefault="00AE0CE4" w:rsidP="00C02B05">
            <w:pPr>
              <w:pStyle w:val="a9"/>
              <w:widowControl/>
              <w:numPr>
                <w:ilvl w:val="0"/>
                <w:numId w:val="59"/>
              </w:numPr>
              <w:suppressAutoHyphens/>
              <w:spacing w:after="0" w:line="300" w:lineRule="exact"/>
              <w:ind w:left="227" w:hanging="227"/>
              <w:contextualSpacing w:val="0"/>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113</w:t>
            </w:r>
            <w:r w:rsidRPr="00E55772">
              <w:rPr>
                <w:rFonts w:ascii="Times New Roman" w:eastAsia="標楷體" w:hAnsi="Times New Roman" w:cs="Times New Roman"/>
                <w:color w:val="000000" w:themeColor="text1"/>
                <w:szCs w:val="28"/>
              </w:rPr>
              <w:t>年受到天災影響救助面積</w:t>
            </w:r>
            <w:r w:rsidRPr="00E55772">
              <w:rPr>
                <w:rFonts w:ascii="Times New Roman" w:eastAsia="標楷體" w:hAnsi="Times New Roman" w:cs="Times New Roman"/>
                <w:color w:val="000000" w:themeColor="text1"/>
                <w:szCs w:val="28"/>
              </w:rPr>
              <w:t>423</w:t>
            </w:r>
            <w:r w:rsidRPr="00E55772">
              <w:rPr>
                <w:rFonts w:ascii="Times New Roman" w:eastAsia="標楷體" w:hAnsi="Times New Roman" w:cs="Times New Roman"/>
                <w:color w:val="000000" w:themeColor="text1"/>
                <w:szCs w:val="28"/>
              </w:rPr>
              <w:t>公頃</w:t>
            </w:r>
            <w:r w:rsidRPr="00E55772">
              <w:rPr>
                <w:rFonts w:ascii="Times New Roman" w:eastAsia="標楷體" w:hAnsi="Times New Roman" w:cs="Times New Roman"/>
                <w:color w:val="000000" w:themeColor="text1"/>
                <w:szCs w:val="28"/>
              </w:rPr>
              <w:t>(</w:t>
            </w:r>
            <w:proofErr w:type="gramStart"/>
            <w:r w:rsidRPr="00E55772">
              <w:rPr>
                <w:rFonts w:ascii="Times New Roman" w:eastAsia="標楷體" w:hAnsi="Times New Roman" w:cs="Times New Roman"/>
                <w:color w:val="000000" w:themeColor="text1"/>
                <w:szCs w:val="28"/>
              </w:rPr>
              <w:t>平掛式</w:t>
            </w:r>
            <w:proofErr w:type="gramEnd"/>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11,398</w:t>
            </w:r>
            <w:r w:rsidRPr="00E55772">
              <w:rPr>
                <w:rFonts w:ascii="Times New Roman" w:eastAsia="標楷體" w:hAnsi="Times New Roman" w:cs="Times New Roman"/>
                <w:color w:val="000000" w:themeColor="text1"/>
                <w:szCs w:val="28"/>
              </w:rPr>
              <w:t>組</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浮筏式</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與</w:t>
            </w:r>
            <w:r w:rsidRPr="00E55772">
              <w:rPr>
                <w:rFonts w:ascii="Times New Roman" w:eastAsia="標楷體" w:hAnsi="Times New Roman" w:cs="Times New Roman"/>
                <w:color w:val="000000" w:themeColor="text1"/>
                <w:szCs w:val="28"/>
              </w:rPr>
              <w:t>375</w:t>
            </w:r>
            <w:r w:rsidRPr="00E55772">
              <w:rPr>
                <w:rFonts w:ascii="Times New Roman" w:eastAsia="標楷體" w:hAnsi="Times New Roman" w:cs="Times New Roman"/>
                <w:color w:val="000000" w:themeColor="text1"/>
                <w:szCs w:val="28"/>
              </w:rPr>
              <w:t>組</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延繩式</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，共救助</w:t>
            </w:r>
            <w:r w:rsidRPr="00E55772">
              <w:rPr>
                <w:rFonts w:ascii="Times New Roman" w:eastAsia="標楷體" w:hAnsi="Times New Roman" w:cs="Times New Roman"/>
                <w:color w:val="000000" w:themeColor="text1"/>
                <w:szCs w:val="28"/>
              </w:rPr>
              <w:t>8,498</w:t>
            </w:r>
            <w:r w:rsidRPr="00E55772">
              <w:rPr>
                <w:rFonts w:ascii="Times New Roman" w:eastAsia="標楷體" w:hAnsi="Times New Roman" w:cs="Times New Roman"/>
                <w:color w:val="000000" w:themeColor="text1"/>
                <w:szCs w:val="28"/>
              </w:rPr>
              <w:t>萬元；</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年救助面積為</w:t>
            </w:r>
            <w:r w:rsidRPr="00E55772">
              <w:rPr>
                <w:rFonts w:ascii="Times New Roman" w:eastAsia="標楷體" w:hAnsi="Times New Roman" w:cs="Times New Roman"/>
                <w:color w:val="000000" w:themeColor="text1"/>
                <w:szCs w:val="28"/>
              </w:rPr>
              <w:t>291</w:t>
            </w:r>
            <w:r w:rsidRPr="00E55772">
              <w:rPr>
                <w:rFonts w:ascii="Times New Roman" w:eastAsia="標楷體" w:hAnsi="Times New Roman" w:cs="Times New Roman"/>
                <w:color w:val="000000" w:themeColor="text1"/>
                <w:szCs w:val="28"/>
              </w:rPr>
              <w:t>公頃</w:t>
            </w:r>
            <w:r w:rsidRPr="00E55772">
              <w:rPr>
                <w:rFonts w:ascii="Times New Roman" w:eastAsia="標楷體" w:hAnsi="Times New Roman" w:cs="Times New Roman"/>
                <w:color w:val="000000" w:themeColor="text1"/>
                <w:szCs w:val="28"/>
              </w:rPr>
              <w:t>(</w:t>
            </w:r>
            <w:proofErr w:type="gramStart"/>
            <w:r w:rsidRPr="00E55772">
              <w:rPr>
                <w:rFonts w:ascii="Times New Roman" w:eastAsia="標楷體" w:hAnsi="Times New Roman" w:cs="Times New Roman"/>
                <w:color w:val="000000" w:themeColor="text1"/>
                <w:szCs w:val="28"/>
              </w:rPr>
              <w:t>平掛式</w:t>
            </w:r>
            <w:proofErr w:type="gramEnd"/>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與</w:t>
            </w:r>
            <w:r w:rsidRPr="00E55772">
              <w:rPr>
                <w:rFonts w:ascii="Times New Roman" w:eastAsia="標楷體" w:hAnsi="Times New Roman" w:cs="Times New Roman"/>
                <w:color w:val="000000" w:themeColor="text1"/>
                <w:szCs w:val="28"/>
              </w:rPr>
              <w:t>12,356</w:t>
            </w:r>
            <w:r w:rsidRPr="00E55772">
              <w:rPr>
                <w:rFonts w:ascii="Times New Roman" w:eastAsia="標楷體" w:hAnsi="Times New Roman" w:cs="Times New Roman"/>
                <w:color w:val="000000" w:themeColor="text1"/>
                <w:szCs w:val="28"/>
              </w:rPr>
              <w:t>組</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浮筏式</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，救助</w:t>
            </w:r>
            <w:r w:rsidRPr="00E55772">
              <w:rPr>
                <w:rFonts w:ascii="Times New Roman" w:eastAsia="標楷體" w:hAnsi="Times New Roman" w:cs="Times New Roman"/>
                <w:color w:val="000000" w:themeColor="text1"/>
                <w:szCs w:val="28"/>
              </w:rPr>
              <w:t>1.39</w:t>
            </w:r>
            <w:r w:rsidRPr="00E55772">
              <w:rPr>
                <w:rFonts w:ascii="Times New Roman" w:eastAsia="標楷體" w:hAnsi="Times New Roman" w:cs="Times New Roman"/>
                <w:color w:val="000000" w:themeColor="text1"/>
                <w:szCs w:val="28"/>
              </w:rPr>
              <w:t>億元，相較</w:t>
            </w:r>
            <w:r w:rsidRPr="00E55772">
              <w:rPr>
                <w:rFonts w:ascii="Times New Roman" w:eastAsia="標楷體" w:hAnsi="Times New Roman" w:cs="Times New Roman"/>
                <w:color w:val="000000" w:themeColor="text1"/>
                <w:szCs w:val="28"/>
              </w:rPr>
              <w:t>113</w:t>
            </w:r>
            <w:r w:rsidRPr="00E55772">
              <w:rPr>
                <w:rFonts w:ascii="Times New Roman" w:eastAsia="標楷體" w:hAnsi="Times New Roman" w:cs="Times New Roman"/>
                <w:color w:val="000000" w:themeColor="text1"/>
                <w:szCs w:val="28"/>
              </w:rPr>
              <w:t>年增加</w:t>
            </w:r>
            <w:r w:rsidRPr="00E55772">
              <w:rPr>
                <w:rFonts w:ascii="Times New Roman" w:eastAsia="標楷體" w:hAnsi="Times New Roman" w:cs="Times New Roman"/>
                <w:color w:val="000000" w:themeColor="text1"/>
                <w:szCs w:val="28"/>
              </w:rPr>
              <w:t>1.6</w:t>
            </w:r>
            <w:r w:rsidRPr="00E55772">
              <w:rPr>
                <w:rFonts w:ascii="Times New Roman" w:eastAsia="標楷體" w:hAnsi="Times New Roman" w:cs="Times New Roman"/>
                <w:color w:val="000000" w:themeColor="text1"/>
                <w:szCs w:val="28"/>
              </w:rPr>
              <w:t>倍，估計整體產量較</w:t>
            </w:r>
            <w:r w:rsidRPr="00E55772">
              <w:rPr>
                <w:rFonts w:ascii="Times New Roman" w:eastAsia="標楷體" w:hAnsi="Times New Roman" w:cs="Times New Roman"/>
                <w:color w:val="000000" w:themeColor="text1"/>
                <w:szCs w:val="28"/>
              </w:rPr>
              <w:t>113</w:t>
            </w:r>
            <w:r w:rsidRPr="00E55772">
              <w:rPr>
                <w:rFonts w:ascii="Times New Roman" w:eastAsia="標楷體" w:hAnsi="Times New Roman" w:cs="Times New Roman"/>
                <w:color w:val="000000" w:themeColor="text1"/>
                <w:szCs w:val="28"/>
              </w:rPr>
              <w:t>年減少</w:t>
            </w:r>
            <w:r w:rsidRPr="00E55772">
              <w:rPr>
                <w:rFonts w:ascii="Times New Roman" w:eastAsia="標楷體" w:hAnsi="Times New Roman" w:cs="Times New Roman"/>
                <w:color w:val="000000" w:themeColor="text1"/>
                <w:szCs w:val="28"/>
              </w:rPr>
              <w:t>10~15%</w:t>
            </w:r>
            <w:r w:rsidRPr="00E55772">
              <w:rPr>
                <w:rFonts w:ascii="Times New Roman" w:eastAsia="標楷體" w:hAnsi="Times New Roman" w:cs="Times New Roman"/>
                <w:color w:val="000000" w:themeColor="text1"/>
                <w:szCs w:val="28"/>
              </w:rPr>
              <w:t>。</w:t>
            </w:r>
          </w:p>
          <w:p w14:paraId="47D4E9C2" w14:textId="77777777" w:rsidR="00AE0CE4" w:rsidRPr="00E55772" w:rsidRDefault="00AE0CE4" w:rsidP="00C02B05">
            <w:pPr>
              <w:pStyle w:val="a9"/>
              <w:widowControl/>
              <w:numPr>
                <w:ilvl w:val="0"/>
                <w:numId w:val="59"/>
              </w:numPr>
              <w:suppressAutoHyphens/>
              <w:spacing w:after="0" w:line="300" w:lineRule="exact"/>
              <w:ind w:left="227" w:hanging="227"/>
              <w:contextualSpacing w:val="0"/>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年價格較</w:t>
            </w:r>
            <w:r w:rsidRPr="00E55772">
              <w:rPr>
                <w:rFonts w:ascii="Times New Roman" w:eastAsia="標楷體" w:hAnsi="Times New Roman" w:cs="Times New Roman"/>
                <w:color w:val="000000" w:themeColor="text1"/>
                <w:szCs w:val="28"/>
              </w:rPr>
              <w:t>113</w:t>
            </w:r>
            <w:r w:rsidRPr="00E55772">
              <w:rPr>
                <w:rFonts w:ascii="Times New Roman" w:eastAsia="標楷體" w:hAnsi="Times New Roman" w:cs="Times New Roman"/>
                <w:color w:val="000000" w:themeColor="text1"/>
                <w:szCs w:val="28"/>
              </w:rPr>
              <w:t>年增加</w:t>
            </w:r>
            <w:r w:rsidRPr="00E55772">
              <w:rPr>
                <w:rFonts w:ascii="Times New Roman" w:eastAsia="標楷體" w:hAnsi="Times New Roman" w:cs="Times New Roman"/>
                <w:color w:val="000000" w:themeColor="text1"/>
                <w:szCs w:val="28"/>
              </w:rPr>
              <w:t>15%</w:t>
            </w:r>
            <w:r w:rsidRPr="00E55772">
              <w:rPr>
                <w:rFonts w:ascii="Times New Roman" w:eastAsia="標楷體" w:hAnsi="Times New Roman" w:cs="Times New Roman"/>
                <w:color w:val="000000" w:themeColor="text1"/>
                <w:szCs w:val="28"/>
              </w:rPr>
              <w:t>。依據此趨勢預估</w:t>
            </w: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年放養量增加，若無嚴重災損，預估整體產量提升</w:t>
            </w:r>
            <w:r w:rsidRPr="00E55772">
              <w:rPr>
                <w:rFonts w:ascii="Times New Roman" w:eastAsia="標楷體" w:hAnsi="Times New Roman" w:cs="Times New Roman"/>
                <w:color w:val="000000" w:themeColor="text1"/>
                <w:szCs w:val="28"/>
              </w:rPr>
              <w:t>5%</w:t>
            </w:r>
            <w:r w:rsidRPr="00E55772">
              <w:rPr>
                <w:rFonts w:ascii="Times New Roman" w:eastAsia="標楷體" w:hAnsi="Times New Roman" w:cs="Times New Roman"/>
                <w:color w:val="000000" w:themeColor="text1"/>
                <w:szCs w:val="28"/>
              </w:rPr>
              <w:t>，其價格預估</w:t>
            </w: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年仍位於近三年偏高之價格</w:t>
            </w:r>
            <w:r w:rsidRPr="00E55772">
              <w:rPr>
                <w:rFonts w:ascii="Times New Roman" w:eastAsia="標楷體" w:hAnsi="Times New Roman" w:cs="Times New Roman"/>
                <w:color w:val="000000" w:themeColor="text1"/>
                <w:szCs w:val="28"/>
              </w:rPr>
              <w:t>295</w:t>
            </w:r>
            <w:r w:rsidRPr="00E55772">
              <w:rPr>
                <w:rFonts w:ascii="Times New Roman" w:eastAsia="標楷體" w:hAnsi="Times New Roman" w:cs="Times New Roman"/>
                <w:color w:val="000000" w:themeColor="text1"/>
                <w:szCs w:val="28"/>
              </w:rPr>
              <w:t>元</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公斤。</w:t>
            </w:r>
          </w:p>
          <w:p w14:paraId="4E188A6C" w14:textId="77777777" w:rsidR="00AE0CE4" w:rsidRPr="00E55772" w:rsidRDefault="00AE0CE4" w:rsidP="00C02B05">
            <w:pPr>
              <w:pStyle w:val="a9"/>
              <w:widowControl/>
              <w:numPr>
                <w:ilvl w:val="0"/>
                <w:numId w:val="59"/>
              </w:numPr>
              <w:suppressAutoHyphens/>
              <w:spacing w:after="0" w:line="300" w:lineRule="exact"/>
              <w:ind w:left="227" w:hanging="227"/>
              <w:contextualSpacing w:val="0"/>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年生產目標：</w:t>
            </w:r>
            <w:r w:rsidRPr="00E55772">
              <w:rPr>
                <w:rFonts w:ascii="Times New Roman" w:eastAsia="標楷體" w:hAnsi="Times New Roman" w:cs="Times New Roman"/>
                <w:color w:val="000000" w:themeColor="text1"/>
                <w:szCs w:val="28"/>
              </w:rPr>
              <w:t>15,546(</w:t>
            </w:r>
            <w:r w:rsidRPr="00E55772">
              <w:rPr>
                <w:rFonts w:ascii="Times New Roman" w:eastAsia="標楷體" w:hAnsi="Times New Roman" w:cs="Times New Roman"/>
                <w:color w:val="000000" w:themeColor="text1"/>
                <w:szCs w:val="28"/>
              </w:rPr>
              <w:t>三年平均</w:t>
            </w:r>
            <w:r w:rsidRPr="00E55772">
              <w:rPr>
                <w:rFonts w:ascii="Times New Roman" w:eastAsia="標楷體" w:hAnsi="Times New Roman" w:cs="Times New Roman"/>
                <w:color w:val="000000" w:themeColor="text1"/>
                <w:szCs w:val="28"/>
              </w:rPr>
              <w:t>)*105%=16,323(</w:t>
            </w:r>
            <w:r w:rsidRPr="00E55772">
              <w:rPr>
                <w:rFonts w:ascii="Times New Roman" w:eastAsia="標楷體" w:hAnsi="Times New Roman" w:cs="Times New Roman"/>
                <w:color w:val="000000" w:themeColor="text1"/>
                <w:szCs w:val="28"/>
              </w:rPr>
              <w:t>公噸</w:t>
            </w:r>
            <w:r w:rsidRPr="00E55772">
              <w:rPr>
                <w:rFonts w:ascii="Times New Roman" w:eastAsia="標楷體" w:hAnsi="Times New Roman" w:cs="Times New Roman"/>
                <w:color w:val="000000" w:themeColor="text1"/>
                <w:szCs w:val="28"/>
              </w:rPr>
              <w:t>)</w:t>
            </w:r>
          </w:p>
          <w:p w14:paraId="1E832DFF" w14:textId="77777777" w:rsidR="00AE0CE4" w:rsidRPr="00AE0CE4" w:rsidRDefault="00AE0CE4" w:rsidP="00C02B05">
            <w:pPr>
              <w:pStyle w:val="a9"/>
              <w:numPr>
                <w:ilvl w:val="0"/>
                <w:numId w:val="59"/>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年生產目標提升原因：考量</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年養殖漁業放養申報統計</w:t>
            </w:r>
            <w:r w:rsidRPr="00E55772">
              <w:rPr>
                <w:rFonts w:ascii="Times New Roman" w:eastAsia="標楷體" w:hAnsi="Times New Roman" w:cs="Times New Roman"/>
                <w:color w:val="000000" w:themeColor="text1"/>
                <w:szCs w:val="28"/>
              </w:rPr>
              <w:t>114</w:t>
            </w:r>
            <w:r w:rsidRPr="00E55772">
              <w:rPr>
                <w:rFonts w:ascii="Times New Roman" w:eastAsia="標楷體" w:hAnsi="Times New Roman" w:cs="Times New Roman"/>
                <w:color w:val="000000" w:themeColor="text1"/>
                <w:szCs w:val="28"/>
              </w:rPr>
              <w:t>年</w:t>
            </w:r>
            <w:proofErr w:type="gramStart"/>
            <w:r w:rsidRPr="00E55772">
              <w:rPr>
                <w:rFonts w:ascii="Times New Roman" w:eastAsia="標楷體" w:hAnsi="Times New Roman" w:cs="Times New Roman"/>
                <w:color w:val="000000" w:themeColor="text1"/>
                <w:szCs w:val="28"/>
              </w:rPr>
              <w:t>平掛式與</w:t>
            </w:r>
            <w:proofErr w:type="gramEnd"/>
            <w:r w:rsidRPr="00E55772">
              <w:rPr>
                <w:rFonts w:ascii="Times New Roman" w:eastAsia="標楷體" w:hAnsi="Times New Roman" w:cs="Times New Roman"/>
                <w:color w:val="000000" w:themeColor="text1"/>
                <w:szCs w:val="28"/>
              </w:rPr>
              <w:t>浮筏式牡蠣之放養量較</w:t>
            </w:r>
            <w:r w:rsidRPr="00E55772">
              <w:rPr>
                <w:rFonts w:ascii="Times New Roman" w:eastAsia="標楷體" w:hAnsi="Times New Roman" w:cs="Times New Roman"/>
                <w:color w:val="000000" w:themeColor="text1"/>
                <w:szCs w:val="28"/>
              </w:rPr>
              <w:t>113</w:t>
            </w:r>
            <w:r w:rsidRPr="00E55772">
              <w:rPr>
                <w:rFonts w:ascii="Times New Roman" w:eastAsia="標楷體" w:hAnsi="Times New Roman" w:cs="Times New Roman"/>
                <w:color w:val="000000" w:themeColor="text1"/>
                <w:szCs w:val="28"/>
              </w:rPr>
              <w:t>年提升</w:t>
            </w:r>
            <w:r w:rsidRPr="00E55772">
              <w:rPr>
                <w:rFonts w:ascii="Times New Roman" w:eastAsia="標楷體" w:hAnsi="Times New Roman" w:cs="Times New Roman"/>
                <w:color w:val="000000" w:themeColor="text1"/>
                <w:szCs w:val="28"/>
              </w:rPr>
              <w:t>5~7%</w:t>
            </w:r>
            <w:r w:rsidRPr="00E55772">
              <w:rPr>
                <w:rFonts w:ascii="Times New Roman" w:eastAsia="標楷體" w:hAnsi="Times New Roman" w:cs="Times New Roman"/>
                <w:color w:val="000000" w:themeColor="text1"/>
                <w:szCs w:val="28"/>
              </w:rPr>
              <w:t>，依照此趨勢預估</w:t>
            </w:r>
            <w:proofErr w:type="gramStart"/>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年放苗隨</w:t>
            </w:r>
            <w:proofErr w:type="gramEnd"/>
            <w:r w:rsidRPr="00E55772">
              <w:rPr>
                <w:rFonts w:ascii="Times New Roman" w:eastAsia="標楷體" w:hAnsi="Times New Roman" w:cs="Times New Roman"/>
                <w:color w:val="000000" w:themeColor="text1"/>
                <w:szCs w:val="28"/>
              </w:rPr>
              <w:t>之提升，產量提升，因此呈現提升之情況。</w:t>
            </w:r>
          </w:p>
        </w:tc>
      </w:tr>
      <w:tr w:rsidR="00AE0CE4" w:rsidRPr="00AE0CE4" w14:paraId="7E824E05" w14:textId="77777777" w:rsidTr="009E3324">
        <w:trPr>
          <w:trHeight w:val="845"/>
          <w:jc w:val="center"/>
        </w:trPr>
        <w:tc>
          <w:tcPr>
            <w:tcW w:w="334" w:type="dxa"/>
            <w:vMerge/>
            <w:tcBorders>
              <w:left w:val="single" w:sz="4" w:space="0" w:color="000000"/>
              <w:right w:val="single" w:sz="4" w:space="0" w:color="auto"/>
            </w:tcBorders>
            <w:shd w:val="clear" w:color="auto" w:fill="auto"/>
            <w:vAlign w:val="center"/>
          </w:tcPr>
          <w:p w14:paraId="70858786" w14:textId="77777777" w:rsidR="00AE0CE4" w:rsidRPr="00AE0CE4" w:rsidRDefault="00AE0CE4" w:rsidP="00E55772">
            <w:pPr>
              <w:spacing w:after="0"/>
              <w:jc w:val="center"/>
              <w:rPr>
                <w:rFonts w:ascii="Times New Roman" w:eastAsia="標楷體" w:hAnsi="Times New Roman" w:cs="Times New Roman"/>
                <w:color w:val="000000" w:themeColor="text1"/>
                <w:kern w:val="0"/>
                <w:sz w:val="22"/>
              </w:rPr>
            </w:pPr>
          </w:p>
        </w:tc>
        <w:tc>
          <w:tcPr>
            <w:tcW w:w="663" w:type="dxa"/>
            <w:gridSpan w:val="2"/>
            <w:tcBorders>
              <w:top w:val="single" w:sz="4" w:space="0" w:color="000000"/>
              <w:left w:val="single" w:sz="4" w:space="0" w:color="auto"/>
              <w:bottom w:val="single" w:sz="4" w:space="0" w:color="000000"/>
            </w:tcBorders>
            <w:shd w:val="clear" w:color="auto" w:fill="auto"/>
            <w:vAlign w:val="center"/>
          </w:tcPr>
          <w:p w14:paraId="4DAD22E1"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單位產量</w:t>
            </w:r>
          </w:p>
        </w:tc>
        <w:tc>
          <w:tcPr>
            <w:tcW w:w="16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FEDAE" w14:textId="77777777" w:rsidR="00AE0CE4" w:rsidRPr="00AE0CE4" w:rsidRDefault="00AE0CE4" w:rsidP="00E55772">
            <w:pPr>
              <w:widowControl/>
              <w:spacing w:after="0"/>
              <w:jc w:val="center"/>
              <w:rPr>
                <w:rFonts w:ascii="Times New Roman" w:hAnsi="Times New Roman" w:cs="Times New Roman"/>
              </w:rPr>
            </w:pPr>
            <w:r w:rsidRPr="00AE0CE4">
              <w:rPr>
                <w:rFonts w:ascii="Times New Roman" w:hAnsi="Times New Roman" w:cs="Times New Roman"/>
              </w:rPr>
              <w:t>1,958</w:t>
            </w:r>
          </w:p>
        </w:tc>
        <w:tc>
          <w:tcPr>
            <w:tcW w:w="1764" w:type="dxa"/>
            <w:tcBorders>
              <w:top w:val="single" w:sz="4" w:space="0" w:color="000000"/>
              <w:left w:val="single" w:sz="4" w:space="0" w:color="000000"/>
              <w:bottom w:val="single" w:sz="4" w:space="0" w:color="000000"/>
            </w:tcBorders>
            <w:shd w:val="clear" w:color="auto" w:fill="auto"/>
            <w:vAlign w:val="center"/>
          </w:tcPr>
          <w:p w14:paraId="11EDDAD2" w14:textId="77777777" w:rsidR="00AE0CE4" w:rsidRPr="00AE0CE4" w:rsidRDefault="00AE0CE4"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2,020</w:t>
            </w:r>
          </w:p>
        </w:tc>
        <w:tc>
          <w:tcPr>
            <w:tcW w:w="1693" w:type="dxa"/>
            <w:tcBorders>
              <w:top w:val="single" w:sz="4" w:space="0" w:color="000000"/>
              <w:left w:val="single" w:sz="4" w:space="0" w:color="000000"/>
              <w:bottom w:val="single" w:sz="4" w:space="0" w:color="000000"/>
            </w:tcBorders>
            <w:shd w:val="clear" w:color="auto" w:fill="auto"/>
            <w:vAlign w:val="center"/>
          </w:tcPr>
          <w:p w14:paraId="6CF05D03" w14:textId="77777777" w:rsidR="00AE0CE4" w:rsidRPr="00AE0CE4" w:rsidRDefault="00AE0CE4"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1,818</w:t>
            </w:r>
          </w:p>
        </w:tc>
        <w:tc>
          <w:tcPr>
            <w:tcW w:w="1694" w:type="dxa"/>
            <w:tcBorders>
              <w:top w:val="single" w:sz="4" w:space="0" w:color="000000"/>
              <w:left w:val="single" w:sz="4" w:space="0" w:color="000000"/>
              <w:bottom w:val="single" w:sz="4" w:space="0" w:color="000000"/>
            </w:tcBorders>
            <w:shd w:val="clear" w:color="auto" w:fill="auto"/>
            <w:vAlign w:val="center"/>
          </w:tcPr>
          <w:p w14:paraId="5C2D3B2B" w14:textId="77777777" w:rsidR="00AE0CE4" w:rsidRPr="00AE0CE4" w:rsidRDefault="00AE0CE4"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2,049</w:t>
            </w:r>
          </w:p>
        </w:tc>
        <w:tc>
          <w:tcPr>
            <w:tcW w:w="1624" w:type="dxa"/>
            <w:tcBorders>
              <w:top w:val="single" w:sz="4" w:space="0" w:color="000000"/>
              <w:left w:val="single" w:sz="4" w:space="0" w:color="000000"/>
              <w:bottom w:val="single" w:sz="4" w:space="0" w:color="000000"/>
            </w:tcBorders>
            <w:shd w:val="clear" w:color="auto" w:fill="auto"/>
            <w:vAlign w:val="center"/>
          </w:tcPr>
          <w:p w14:paraId="4E43BCDB" w14:textId="77777777" w:rsidR="00AE0CE4" w:rsidRPr="00AE0CE4" w:rsidRDefault="00AE0CE4" w:rsidP="00E5577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0.1</w:t>
            </w:r>
          </w:p>
        </w:tc>
        <w:tc>
          <w:tcPr>
            <w:tcW w:w="5856" w:type="dxa"/>
            <w:vMerge/>
            <w:tcBorders>
              <w:left w:val="single" w:sz="4" w:space="0" w:color="000000"/>
              <w:right w:val="single" w:sz="4" w:space="0" w:color="000000"/>
            </w:tcBorders>
            <w:shd w:val="clear" w:color="auto" w:fill="auto"/>
          </w:tcPr>
          <w:p w14:paraId="17B10E67" w14:textId="77777777" w:rsidR="00AE0CE4" w:rsidRPr="00AE0CE4" w:rsidRDefault="00AE0CE4" w:rsidP="00E55772">
            <w:pPr>
              <w:pStyle w:val="a9"/>
              <w:widowControl/>
              <w:spacing w:after="0" w:line="300" w:lineRule="exact"/>
              <w:ind w:left="360"/>
              <w:jc w:val="both"/>
              <w:rPr>
                <w:rFonts w:ascii="Times New Roman" w:eastAsia="標楷體" w:hAnsi="Times New Roman" w:cs="Times New Roman"/>
                <w:color w:val="000000" w:themeColor="text1"/>
                <w:sz w:val="22"/>
              </w:rPr>
            </w:pPr>
          </w:p>
        </w:tc>
      </w:tr>
      <w:tr w:rsidR="00AE0CE4" w:rsidRPr="00AE0CE4" w14:paraId="6038124C" w14:textId="77777777" w:rsidTr="009E3324">
        <w:trPr>
          <w:trHeight w:val="711"/>
          <w:jc w:val="center"/>
        </w:trPr>
        <w:tc>
          <w:tcPr>
            <w:tcW w:w="334" w:type="dxa"/>
            <w:vMerge/>
            <w:tcBorders>
              <w:left w:val="single" w:sz="4" w:space="0" w:color="000000"/>
              <w:right w:val="single" w:sz="4" w:space="0" w:color="auto"/>
            </w:tcBorders>
            <w:shd w:val="clear" w:color="auto" w:fill="auto"/>
            <w:vAlign w:val="center"/>
          </w:tcPr>
          <w:p w14:paraId="67F81664"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c>
          <w:tcPr>
            <w:tcW w:w="663" w:type="dxa"/>
            <w:gridSpan w:val="2"/>
            <w:tcBorders>
              <w:top w:val="single" w:sz="4" w:space="0" w:color="000000"/>
              <w:left w:val="single" w:sz="4" w:space="0" w:color="auto"/>
              <w:bottom w:val="single" w:sz="4" w:space="0" w:color="000000"/>
            </w:tcBorders>
            <w:shd w:val="clear" w:color="auto" w:fill="auto"/>
            <w:vAlign w:val="center"/>
          </w:tcPr>
          <w:p w14:paraId="337FEED8" w14:textId="77777777" w:rsidR="00AE0CE4" w:rsidRPr="00AE0CE4" w:rsidRDefault="00AE0CE4" w:rsidP="00E5577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681" w:type="dxa"/>
            <w:tcBorders>
              <w:top w:val="single" w:sz="4" w:space="0" w:color="000000"/>
              <w:left w:val="single" w:sz="4" w:space="0" w:color="000000"/>
              <w:bottom w:val="single" w:sz="4" w:space="0" w:color="000000"/>
              <w:right w:val="single" w:sz="4" w:space="0" w:color="000000"/>
            </w:tcBorders>
            <w:vAlign w:val="center"/>
          </w:tcPr>
          <w:p w14:paraId="4DFA9941" w14:textId="77777777" w:rsidR="00AE0CE4" w:rsidRPr="00AE0CE4" w:rsidRDefault="00AE0CE4" w:rsidP="00E55772">
            <w:pPr>
              <w:widowControl/>
              <w:spacing w:after="0"/>
              <w:jc w:val="center"/>
              <w:rPr>
                <w:rFonts w:ascii="Times New Roman" w:hAnsi="Times New Roman" w:cs="Times New Roman"/>
              </w:rPr>
            </w:pPr>
            <w:r w:rsidRPr="00AE0CE4">
              <w:rPr>
                <w:rFonts w:ascii="Times New Roman" w:hAnsi="Times New Roman" w:cs="Times New Roman"/>
              </w:rPr>
              <w:t>16,055</w:t>
            </w:r>
          </w:p>
        </w:tc>
        <w:tc>
          <w:tcPr>
            <w:tcW w:w="1764" w:type="dxa"/>
            <w:tcBorders>
              <w:top w:val="single" w:sz="4" w:space="0" w:color="000000"/>
              <w:left w:val="single" w:sz="4" w:space="0" w:color="000000"/>
              <w:bottom w:val="single" w:sz="4" w:space="0" w:color="000000"/>
            </w:tcBorders>
            <w:shd w:val="clear" w:color="auto" w:fill="auto"/>
            <w:vAlign w:val="center"/>
          </w:tcPr>
          <w:p w14:paraId="21D622B7"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16,096</w:t>
            </w:r>
          </w:p>
        </w:tc>
        <w:tc>
          <w:tcPr>
            <w:tcW w:w="1693" w:type="dxa"/>
            <w:tcBorders>
              <w:top w:val="single" w:sz="4" w:space="0" w:color="000000"/>
              <w:left w:val="single" w:sz="4" w:space="0" w:color="000000"/>
              <w:bottom w:val="single" w:sz="4" w:space="0" w:color="000000"/>
            </w:tcBorders>
            <w:shd w:val="clear" w:color="auto" w:fill="auto"/>
            <w:vAlign w:val="center"/>
          </w:tcPr>
          <w:p w14:paraId="2EFE80A0"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14,486</w:t>
            </w:r>
          </w:p>
        </w:tc>
        <w:tc>
          <w:tcPr>
            <w:tcW w:w="1694" w:type="dxa"/>
            <w:tcBorders>
              <w:top w:val="single" w:sz="4" w:space="0" w:color="000000"/>
              <w:left w:val="single" w:sz="4" w:space="0" w:color="000000"/>
              <w:bottom w:val="single" w:sz="4" w:space="0" w:color="000000"/>
            </w:tcBorders>
            <w:shd w:val="clear" w:color="auto" w:fill="auto"/>
            <w:vAlign w:val="center"/>
          </w:tcPr>
          <w:p w14:paraId="7499522A"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16,323</w:t>
            </w:r>
          </w:p>
        </w:tc>
        <w:tc>
          <w:tcPr>
            <w:tcW w:w="1624" w:type="dxa"/>
            <w:tcBorders>
              <w:top w:val="single" w:sz="4" w:space="0" w:color="000000"/>
              <w:left w:val="single" w:sz="4" w:space="0" w:color="000000"/>
              <w:bottom w:val="single" w:sz="4" w:space="0" w:color="000000"/>
            </w:tcBorders>
            <w:shd w:val="clear" w:color="auto" w:fill="auto"/>
            <w:vAlign w:val="center"/>
          </w:tcPr>
          <w:p w14:paraId="38F1FF82"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12.7</w:t>
            </w:r>
          </w:p>
        </w:tc>
        <w:tc>
          <w:tcPr>
            <w:tcW w:w="5856" w:type="dxa"/>
            <w:vMerge/>
            <w:tcBorders>
              <w:left w:val="single" w:sz="4" w:space="0" w:color="000000"/>
              <w:right w:val="single" w:sz="4" w:space="0" w:color="000000"/>
            </w:tcBorders>
            <w:shd w:val="clear" w:color="auto" w:fill="auto"/>
          </w:tcPr>
          <w:p w14:paraId="36E3E795" w14:textId="77777777" w:rsidR="00AE0CE4" w:rsidRPr="00AE0CE4" w:rsidRDefault="00AE0CE4" w:rsidP="00C02B05">
            <w:pPr>
              <w:pStyle w:val="a9"/>
              <w:widowControl/>
              <w:numPr>
                <w:ilvl w:val="0"/>
                <w:numId w:val="59"/>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p>
        </w:tc>
      </w:tr>
      <w:tr w:rsidR="00AE0CE4" w:rsidRPr="00AE0CE4" w14:paraId="4DF9F25D" w14:textId="77777777" w:rsidTr="00E55772">
        <w:trPr>
          <w:trHeight w:val="589"/>
          <w:jc w:val="center"/>
        </w:trPr>
        <w:tc>
          <w:tcPr>
            <w:tcW w:w="334" w:type="dxa"/>
            <w:vMerge/>
            <w:tcBorders>
              <w:left w:val="single" w:sz="4" w:space="0" w:color="000000"/>
              <w:right w:val="single" w:sz="4" w:space="0" w:color="auto"/>
            </w:tcBorders>
            <w:shd w:val="clear" w:color="auto" w:fill="auto"/>
            <w:vAlign w:val="center"/>
          </w:tcPr>
          <w:p w14:paraId="6222DF46"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c>
          <w:tcPr>
            <w:tcW w:w="663" w:type="dxa"/>
            <w:gridSpan w:val="2"/>
            <w:tcBorders>
              <w:top w:val="single" w:sz="4" w:space="0" w:color="000000"/>
              <w:left w:val="single" w:sz="4" w:space="0" w:color="auto"/>
              <w:bottom w:val="single" w:sz="4" w:space="0" w:color="000000"/>
            </w:tcBorders>
            <w:shd w:val="clear" w:color="auto" w:fill="auto"/>
            <w:vAlign w:val="center"/>
          </w:tcPr>
          <w:p w14:paraId="6EDC6F52" w14:textId="77777777" w:rsidR="00AE0CE4" w:rsidRPr="00AE0CE4" w:rsidRDefault="00AE0CE4" w:rsidP="00E5577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681" w:type="dxa"/>
            <w:tcBorders>
              <w:top w:val="single" w:sz="4" w:space="0" w:color="000000"/>
              <w:left w:val="single" w:sz="4" w:space="0" w:color="000000"/>
              <w:bottom w:val="single" w:sz="4" w:space="0" w:color="000000"/>
              <w:right w:val="single" w:sz="4" w:space="0" w:color="000000"/>
            </w:tcBorders>
            <w:vAlign w:val="center"/>
          </w:tcPr>
          <w:p w14:paraId="19A79666" w14:textId="77777777" w:rsidR="00AE0CE4" w:rsidRPr="00AE0CE4" w:rsidRDefault="00AE0CE4" w:rsidP="00E55772">
            <w:pPr>
              <w:spacing w:after="0"/>
              <w:jc w:val="center"/>
              <w:rPr>
                <w:rFonts w:ascii="Times New Roman" w:hAnsi="Times New Roman" w:cs="Times New Roman"/>
              </w:rPr>
            </w:pPr>
            <w:r w:rsidRPr="00AE0CE4">
              <w:rPr>
                <w:rFonts w:ascii="Times New Roman" w:hAnsi="Times New Roman" w:cs="Times New Roman"/>
              </w:rPr>
              <w:t>255</w:t>
            </w:r>
          </w:p>
        </w:tc>
        <w:tc>
          <w:tcPr>
            <w:tcW w:w="1764" w:type="dxa"/>
            <w:tcBorders>
              <w:top w:val="single" w:sz="4" w:space="0" w:color="000000"/>
              <w:left w:val="single" w:sz="4" w:space="0" w:color="000000"/>
              <w:bottom w:val="single" w:sz="4" w:space="0" w:color="000000"/>
            </w:tcBorders>
            <w:shd w:val="clear" w:color="auto" w:fill="auto"/>
            <w:vAlign w:val="center"/>
          </w:tcPr>
          <w:p w14:paraId="4D419967"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263</w:t>
            </w:r>
          </w:p>
        </w:tc>
        <w:tc>
          <w:tcPr>
            <w:tcW w:w="1693" w:type="dxa"/>
            <w:tcBorders>
              <w:top w:val="single" w:sz="4" w:space="0" w:color="000000"/>
              <w:left w:val="single" w:sz="4" w:space="0" w:color="000000"/>
              <w:bottom w:val="single" w:sz="4" w:space="0" w:color="000000"/>
            </w:tcBorders>
            <w:shd w:val="clear" w:color="auto" w:fill="auto"/>
            <w:vAlign w:val="center"/>
          </w:tcPr>
          <w:p w14:paraId="68A6CFCB"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307</w:t>
            </w:r>
          </w:p>
        </w:tc>
        <w:tc>
          <w:tcPr>
            <w:tcW w:w="1694" w:type="dxa"/>
            <w:tcBorders>
              <w:top w:val="single" w:sz="4" w:space="0" w:color="000000"/>
              <w:left w:val="single" w:sz="4" w:space="0" w:color="000000"/>
              <w:bottom w:val="single" w:sz="4" w:space="0" w:color="000000"/>
            </w:tcBorders>
            <w:shd w:val="clear" w:color="auto" w:fill="auto"/>
            <w:vAlign w:val="center"/>
          </w:tcPr>
          <w:p w14:paraId="627E949B"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295</w:t>
            </w:r>
          </w:p>
        </w:tc>
        <w:tc>
          <w:tcPr>
            <w:tcW w:w="1624" w:type="dxa"/>
            <w:tcBorders>
              <w:top w:val="single" w:sz="4" w:space="0" w:color="000000"/>
              <w:left w:val="single" w:sz="4" w:space="0" w:color="000000"/>
              <w:bottom w:val="single" w:sz="4" w:space="0" w:color="000000"/>
            </w:tcBorders>
            <w:shd w:val="clear" w:color="auto" w:fill="auto"/>
            <w:vAlign w:val="center"/>
          </w:tcPr>
          <w:p w14:paraId="2D17F3CC"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-3.9</w:t>
            </w:r>
          </w:p>
        </w:tc>
        <w:tc>
          <w:tcPr>
            <w:tcW w:w="5856" w:type="dxa"/>
            <w:vMerge/>
            <w:tcBorders>
              <w:left w:val="single" w:sz="4" w:space="0" w:color="000000"/>
              <w:right w:val="single" w:sz="4" w:space="0" w:color="000000"/>
            </w:tcBorders>
            <w:shd w:val="clear" w:color="auto" w:fill="auto"/>
            <w:vAlign w:val="center"/>
          </w:tcPr>
          <w:p w14:paraId="0AF0ABC2"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r>
      <w:tr w:rsidR="00AE0CE4" w:rsidRPr="00AE0CE4" w14:paraId="188C491F" w14:textId="77777777" w:rsidTr="009E3324">
        <w:trPr>
          <w:trHeight w:val="582"/>
          <w:jc w:val="center"/>
        </w:trPr>
        <w:tc>
          <w:tcPr>
            <w:tcW w:w="334" w:type="dxa"/>
            <w:vMerge/>
            <w:tcBorders>
              <w:left w:val="single" w:sz="4" w:space="0" w:color="000000"/>
              <w:right w:val="single" w:sz="4" w:space="0" w:color="auto"/>
            </w:tcBorders>
            <w:shd w:val="clear" w:color="auto" w:fill="auto"/>
            <w:vAlign w:val="center"/>
          </w:tcPr>
          <w:p w14:paraId="08D3BF2B"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c>
          <w:tcPr>
            <w:tcW w:w="663" w:type="dxa"/>
            <w:gridSpan w:val="2"/>
            <w:tcBorders>
              <w:top w:val="single" w:sz="4" w:space="0" w:color="000000"/>
              <w:left w:val="single" w:sz="4" w:space="0" w:color="auto"/>
              <w:bottom w:val="single" w:sz="4" w:space="0" w:color="000000"/>
            </w:tcBorders>
            <w:shd w:val="clear" w:color="auto" w:fill="auto"/>
            <w:vAlign w:val="center"/>
          </w:tcPr>
          <w:p w14:paraId="3E597EE2" w14:textId="77777777" w:rsidR="00AE0CE4" w:rsidRPr="00AE0CE4" w:rsidRDefault="00AE0CE4" w:rsidP="00E5577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681" w:type="dxa"/>
            <w:tcBorders>
              <w:top w:val="single" w:sz="4" w:space="0" w:color="000000"/>
              <w:left w:val="single" w:sz="4" w:space="0" w:color="000000"/>
              <w:bottom w:val="single" w:sz="4" w:space="0" w:color="000000"/>
              <w:right w:val="single" w:sz="4" w:space="0" w:color="000000"/>
            </w:tcBorders>
            <w:vAlign w:val="center"/>
          </w:tcPr>
          <w:p w14:paraId="0A6568AA" w14:textId="77777777" w:rsidR="00AE0CE4" w:rsidRPr="00AE0CE4" w:rsidRDefault="00AE0CE4" w:rsidP="00E55772">
            <w:pPr>
              <w:spacing w:after="0"/>
              <w:jc w:val="center"/>
              <w:rPr>
                <w:rFonts w:ascii="Times New Roman" w:hAnsi="Times New Roman" w:cs="Times New Roman"/>
              </w:rPr>
            </w:pPr>
            <w:r w:rsidRPr="00AE0CE4">
              <w:rPr>
                <w:rFonts w:ascii="Times New Roman" w:hAnsi="Times New Roman" w:cs="Times New Roman"/>
              </w:rPr>
              <w:t>4,087,351</w:t>
            </w:r>
          </w:p>
        </w:tc>
        <w:tc>
          <w:tcPr>
            <w:tcW w:w="1764" w:type="dxa"/>
            <w:tcBorders>
              <w:top w:val="single" w:sz="4" w:space="0" w:color="000000"/>
              <w:left w:val="single" w:sz="4" w:space="0" w:color="000000"/>
              <w:bottom w:val="single" w:sz="4" w:space="0" w:color="000000"/>
            </w:tcBorders>
            <w:shd w:val="clear" w:color="auto" w:fill="auto"/>
            <w:vAlign w:val="center"/>
          </w:tcPr>
          <w:p w14:paraId="6F6CFCF3"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4,230,624</w:t>
            </w:r>
          </w:p>
        </w:tc>
        <w:tc>
          <w:tcPr>
            <w:tcW w:w="1693" w:type="dxa"/>
            <w:tcBorders>
              <w:top w:val="single" w:sz="4" w:space="0" w:color="000000"/>
              <w:left w:val="single" w:sz="4" w:space="0" w:color="000000"/>
              <w:bottom w:val="single" w:sz="4" w:space="0" w:color="000000"/>
            </w:tcBorders>
            <w:shd w:val="clear" w:color="auto" w:fill="auto"/>
            <w:vAlign w:val="center"/>
          </w:tcPr>
          <w:p w14:paraId="4330E326"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4,447,202</w:t>
            </w:r>
          </w:p>
        </w:tc>
        <w:tc>
          <w:tcPr>
            <w:tcW w:w="1694" w:type="dxa"/>
            <w:tcBorders>
              <w:top w:val="single" w:sz="4" w:space="0" w:color="000000"/>
              <w:left w:val="single" w:sz="4" w:space="0" w:color="000000"/>
              <w:bottom w:val="single" w:sz="4" w:space="0" w:color="000000"/>
            </w:tcBorders>
            <w:shd w:val="clear" w:color="auto" w:fill="auto"/>
            <w:vAlign w:val="center"/>
          </w:tcPr>
          <w:p w14:paraId="4586FFCC"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4,815,285</w:t>
            </w:r>
          </w:p>
        </w:tc>
        <w:tc>
          <w:tcPr>
            <w:tcW w:w="1624" w:type="dxa"/>
            <w:tcBorders>
              <w:top w:val="single" w:sz="4" w:space="0" w:color="000000"/>
              <w:left w:val="single" w:sz="4" w:space="0" w:color="000000"/>
              <w:bottom w:val="single" w:sz="4" w:space="0" w:color="000000"/>
            </w:tcBorders>
            <w:shd w:val="clear" w:color="auto" w:fill="auto"/>
            <w:vAlign w:val="center"/>
          </w:tcPr>
          <w:p w14:paraId="67100A87"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8.3</w:t>
            </w:r>
          </w:p>
        </w:tc>
        <w:tc>
          <w:tcPr>
            <w:tcW w:w="5856" w:type="dxa"/>
            <w:vMerge/>
            <w:tcBorders>
              <w:left w:val="single" w:sz="4" w:space="0" w:color="000000"/>
              <w:right w:val="single" w:sz="4" w:space="0" w:color="000000"/>
            </w:tcBorders>
            <w:shd w:val="clear" w:color="auto" w:fill="auto"/>
            <w:vAlign w:val="center"/>
          </w:tcPr>
          <w:p w14:paraId="6D70B994"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r>
      <w:tr w:rsidR="00AE0CE4" w:rsidRPr="00AE0CE4" w14:paraId="2EEDF064" w14:textId="77777777" w:rsidTr="00E55772">
        <w:trPr>
          <w:trHeight w:val="693"/>
          <w:jc w:val="center"/>
        </w:trPr>
        <w:tc>
          <w:tcPr>
            <w:tcW w:w="334" w:type="dxa"/>
            <w:vMerge/>
            <w:tcBorders>
              <w:left w:val="single" w:sz="4" w:space="0" w:color="000000"/>
              <w:right w:val="single" w:sz="4" w:space="0" w:color="auto"/>
            </w:tcBorders>
            <w:shd w:val="clear" w:color="auto" w:fill="auto"/>
            <w:vAlign w:val="center"/>
          </w:tcPr>
          <w:p w14:paraId="58DDE288"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c>
          <w:tcPr>
            <w:tcW w:w="233" w:type="dxa"/>
            <w:vMerge w:val="restart"/>
            <w:tcBorders>
              <w:top w:val="single" w:sz="4" w:space="0" w:color="000000"/>
              <w:left w:val="single" w:sz="4" w:space="0" w:color="auto"/>
            </w:tcBorders>
            <w:shd w:val="clear" w:color="auto" w:fill="auto"/>
            <w:vAlign w:val="center"/>
          </w:tcPr>
          <w:p w14:paraId="5348650E" w14:textId="77777777" w:rsidR="00AE0CE4" w:rsidRPr="00AE0CE4" w:rsidRDefault="00AE0CE4" w:rsidP="00E5577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30" w:type="dxa"/>
            <w:tcBorders>
              <w:top w:val="single" w:sz="4" w:space="0" w:color="000000"/>
              <w:left w:val="single" w:sz="4" w:space="0" w:color="auto"/>
              <w:bottom w:val="single" w:sz="4" w:space="0" w:color="000000"/>
            </w:tcBorders>
            <w:shd w:val="clear" w:color="auto" w:fill="auto"/>
            <w:vAlign w:val="center"/>
          </w:tcPr>
          <w:p w14:paraId="1B59A846" w14:textId="77777777" w:rsidR="00AE0CE4" w:rsidRPr="00AE0CE4" w:rsidRDefault="00AE0CE4" w:rsidP="00E55772">
            <w:pPr>
              <w:spacing w:after="0" w:line="300" w:lineRule="exact"/>
              <w:jc w:val="center"/>
              <w:rPr>
                <w:rFonts w:ascii="Times New Roman" w:eastAsia="標楷體" w:hAnsi="Times New Roman" w:cs="Times New Roman"/>
                <w:color w:val="000000" w:themeColor="text1"/>
                <w:sz w:val="22"/>
                <w:szCs w:val="22"/>
              </w:rPr>
            </w:pPr>
            <w:r w:rsidRPr="00AE0CE4">
              <w:rPr>
                <w:rFonts w:ascii="Times New Roman" w:eastAsia="標楷體" w:hAnsi="Times New Roman" w:cs="Times New Roman"/>
                <w:color w:val="000000" w:themeColor="text1"/>
                <w:sz w:val="22"/>
                <w:szCs w:val="22"/>
              </w:rPr>
              <w:t>出口量</w:t>
            </w:r>
          </w:p>
        </w:tc>
        <w:tc>
          <w:tcPr>
            <w:tcW w:w="1681" w:type="dxa"/>
            <w:tcBorders>
              <w:top w:val="single" w:sz="4" w:space="0" w:color="000000"/>
              <w:left w:val="single" w:sz="4" w:space="0" w:color="000000"/>
              <w:bottom w:val="single" w:sz="4" w:space="0" w:color="000000"/>
              <w:right w:val="single" w:sz="4" w:space="0" w:color="000000"/>
            </w:tcBorders>
            <w:vAlign w:val="center"/>
          </w:tcPr>
          <w:p w14:paraId="59994544" w14:textId="77777777" w:rsidR="00AE0CE4" w:rsidRPr="00AE0CE4" w:rsidRDefault="00AE0CE4" w:rsidP="00E55772">
            <w:pPr>
              <w:widowControl/>
              <w:spacing w:after="0"/>
              <w:jc w:val="center"/>
              <w:rPr>
                <w:rFonts w:ascii="Times New Roman" w:hAnsi="Times New Roman" w:cs="Times New Roman"/>
              </w:rPr>
            </w:pPr>
            <w:r w:rsidRPr="00AE0CE4">
              <w:rPr>
                <w:rFonts w:ascii="Times New Roman" w:hAnsi="Times New Roman" w:cs="Times New Roman"/>
              </w:rPr>
              <w:t>1</w:t>
            </w:r>
          </w:p>
        </w:tc>
        <w:tc>
          <w:tcPr>
            <w:tcW w:w="1764" w:type="dxa"/>
            <w:tcBorders>
              <w:top w:val="single" w:sz="4" w:space="0" w:color="000000"/>
              <w:left w:val="single" w:sz="4" w:space="0" w:color="000000"/>
              <w:bottom w:val="single" w:sz="4" w:space="0" w:color="000000"/>
            </w:tcBorders>
            <w:shd w:val="clear" w:color="auto" w:fill="auto"/>
            <w:vAlign w:val="center"/>
          </w:tcPr>
          <w:p w14:paraId="6803389D"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w:t>
            </w:r>
          </w:p>
        </w:tc>
        <w:tc>
          <w:tcPr>
            <w:tcW w:w="1693" w:type="dxa"/>
            <w:tcBorders>
              <w:top w:val="single" w:sz="4" w:space="0" w:color="000000"/>
              <w:left w:val="single" w:sz="4" w:space="0" w:color="000000"/>
              <w:bottom w:val="single" w:sz="4" w:space="0" w:color="000000"/>
            </w:tcBorders>
            <w:shd w:val="clear" w:color="auto" w:fill="auto"/>
            <w:vAlign w:val="center"/>
          </w:tcPr>
          <w:p w14:paraId="5E9FC2FD"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w:t>
            </w:r>
          </w:p>
        </w:tc>
        <w:tc>
          <w:tcPr>
            <w:tcW w:w="1694" w:type="dxa"/>
            <w:tcBorders>
              <w:top w:val="single" w:sz="4" w:space="0" w:color="000000"/>
              <w:left w:val="single" w:sz="4" w:space="0" w:color="000000"/>
              <w:bottom w:val="single" w:sz="4" w:space="0" w:color="000000"/>
            </w:tcBorders>
            <w:shd w:val="clear" w:color="auto" w:fill="auto"/>
            <w:vAlign w:val="center"/>
          </w:tcPr>
          <w:p w14:paraId="32084997"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w:t>
            </w:r>
          </w:p>
        </w:tc>
        <w:tc>
          <w:tcPr>
            <w:tcW w:w="1624" w:type="dxa"/>
            <w:tcBorders>
              <w:top w:val="single" w:sz="4" w:space="0" w:color="000000"/>
              <w:left w:val="single" w:sz="4" w:space="0" w:color="000000"/>
              <w:bottom w:val="single" w:sz="4" w:space="0" w:color="000000"/>
            </w:tcBorders>
            <w:shd w:val="clear" w:color="auto" w:fill="auto"/>
            <w:vAlign w:val="center"/>
          </w:tcPr>
          <w:p w14:paraId="02FBEBFE"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0.0</w:t>
            </w:r>
          </w:p>
        </w:tc>
        <w:tc>
          <w:tcPr>
            <w:tcW w:w="5856" w:type="dxa"/>
            <w:vMerge/>
            <w:tcBorders>
              <w:left w:val="single" w:sz="4" w:space="0" w:color="000000"/>
              <w:right w:val="single" w:sz="4" w:space="0" w:color="000000"/>
            </w:tcBorders>
            <w:shd w:val="clear" w:color="auto" w:fill="auto"/>
            <w:vAlign w:val="center"/>
          </w:tcPr>
          <w:p w14:paraId="1599235A"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r>
      <w:tr w:rsidR="00AE0CE4" w:rsidRPr="00AE0CE4" w14:paraId="461D4641" w14:textId="77777777" w:rsidTr="00E55772">
        <w:trPr>
          <w:trHeight w:val="749"/>
          <w:jc w:val="center"/>
        </w:trPr>
        <w:tc>
          <w:tcPr>
            <w:tcW w:w="334" w:type="dxa"/>
            <w:vMerge/>
            <w:tcBorders>
              <w:left w:val="single" w:sz="4" w:space="0" w:color="000000"/>
              <w:bottom w:val="single" w:sz="4" w:space="0" w:color="000000"/>
              <w:right w:val="single" w:sz="4" w:space="0" w:color="auto"/>
            </w:tcBorders>
            <w:shd w:val="clear" w:color="auto" w:fill="auto"/>
            <w:vAlign w:val="center"/>
          </w:tcPr>
          <w:p w14:paraId="792BFBC0"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c>
          <w:tcPr>
            <w:tcW w:w="233" w:type="dxa"/>
            <w:vMerge/>
            <w:tcBorders>
              <w:left w:val="single" w:sz="4" w:space="0" w:color="auto"/>
              <w:bottom w:val="single" w:sz="4" w:space="0" w:color="000000"/>
            </w:tcBorders>
            <w:shd w:val="clear" w:color="auto" w:fill="auto"/>
            <w:vAlign w:val="center"/>
          </w:tcPr>
          <w:p w14:paraId="2765E345" w14:textId="77777777" w:rsidR="00AE0CE4" w:rsidRPr="00AE0CE4" w:rsidRDefault="00AE0CE4" w:rsidP="00E55772">
            <w:pPr>
              <w:widowControl/>
              <w:snapToGrid w:val="0"/>
              <w:spacing w:after="0"/>
              <w:rPr>
                <w:rFonts w:ascii="Times New Roman" w:eastAsia="標楷體" w:hAnsi="Times New Roman" w:cs="Times New Roman"/>
                <w:color w:val="000000" w:themeColor="text1"/>
                <w:kern w:val="0"/>
                <w:sz w:val="22"/>
              </w:rPr>
            </w:pPr>
          </w:p>
        </w:tc>
        <w:tc>
          <w:tcPr>
            <w:tcW w:w="430" w:type="dxa"/>
            <w:tcBorders>
              <w:top w:val="single" w:sz="4" w:space="0" w:color="000000"/>
              <w:left w:val="single" w:sz="4" w:space="0" w:color="auto"/>
              <w:bottom w:val="single" w:sz="4" w:space="0" w:color="000000"/>
            </w:tcBorders>
            <w:shd w:val="clear" w:color="auto" w:fill="auto"/>
            <w:vAlign w:val="center"/>
          </w:tcPr>
          <w:p w14:paraId="0ACCA4E9" w14:textId="77777777" w:rsidR="00AE0CE4" w:rsidRPr="00AE0CE4" w:rsidRDefault="00AE0CE4" w:rsidP="00E55772">
            <w:pPr>
              <w:spacing w:after="0" w:line="300" w:lineRule="exact"/>
              <w:jc w:val="center"/>
              <w:rPr>
                <w:rFonts w:ascii="Times New Roman" w:eastAsia="標楷體" w:hAnsi="Times New Roman" w:cs="Times New Roman"/>
                <w:color w:val="000000" w:themeColor="text1"/>
                <w:sz w:val="22"/>
                <w:szCs w:val="22"/>
              </w:rPr>
            </w:pPr>
            <w:r w:rsidRPr="00AE0CE4">
              <w:rPr>
                <w:rFonts w:ascii="Times New Roman" w:eastAsia="標楷體" w:hAnsi="Times New Roman" w:cs="Times New Roman"/>
                <w:color w:val="000000" w:themeColor="text1"/>
                <w:sz w:val="22"/>
                <w:szCs w:val="22"/>
              </w:rPr>
              <w:t>進口量</w:t>
            </w:r>
          </w:p>
        </w:tc>
        <w:tc>
          <w:tcPr>
            <w:tcW w:w="1681" w:type="dxa"/>
            <w:tcBorders>
              <w:top w:val="single" w:sz="4" w:space="0" w:color="000000"/>
              <w:left w:val="single" w:sz="4" w:space="0" w:color="000000"/>
              <w:bottom w:val="single" w:sz="4" w:space="0" w:color="000000"/>
              <w:right w:val="single" w:sz="4" w:space="0" w:color="000000"/>
            </w:tcBorders>
            <w:vAlign w:val="center"/>
          </w:tcPr>
          <w:p w14:paraId="67DF4620" w14:textId="77777777" w:rsidR="00AE0CE4" w:rsidRPr="00AE0CE4" w:rsidRDefault="00AE0CE4" w:rsidP="00E55772">
            <w:pPr>
              <w:spacing w:after="0"/>
              <w:jc w:val="center"/>
              <w:rPr>
                <w:rFonts w:ascii="Times New Roman" w:hAnsi="Times New Roman" w:cs="Times New Roman"/>
              </w:rPr>
            </w:pPr>
            <w:r w:rsidRPr="00AE0CE4">
              <w:rPr>
                <w:rFonts w:ascii="Times New Roman" w:hAnsi="Times New Roman" w:cs="Times New Roman"/>
              </w:rPr>
              <w:t>6,653</w:t>
            </w:r>
          </w:p>
        </w:tc>
        <w:tc>
          <w:tcPr>
            <w:tcW w:w="1764" w:type="dxa"/>
            <w:tcBorders>
              <w:top w:val="single" w:sz="4" w:space="0" w:color="000000"/>
              <w:left w:val="single" w:sz="4" w:space="0" w:color="000000"/>
              <w:bottom w:val="single" w:sz="4" w:space="0" w:color="000000"/>
            </w:tcBorders>
            <w:shd w:val="clear" w:color="auto" w:fill="auto"/>
            <w:vAlign w:val="center"/>
          </w:tcPr>
          <w:p w14:paraId="7B921E66"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6,996</w:t>
            </w:r>
          </w:p>
        </w:tc>
        <w:tc>
          <w:tcPr>
            <w:tcW w:w="1693" w:type="dxa"/>
            <w:tcBorders>
              <w:top w:val="single" w:sz="4" w:space="0" w:color="000000"/>
              <w:left w:val="single" w:sz="4" w:space="0" w:color="000000"/>
              <w:bottom w:val="single" w:sz="4" w:space="0" w:color="000000"/>
            </w:tcBorders>
            <w:shd w:val="clear" w:color="auto" w:fill="auto"/>
            <w:vAlign w:val="center"/>
          </w:tcPr>
          <w:p w14:paraId="2FA53B06"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6,300</w:t>
            </w:r>
          </w:p>
        </w:tc>
        <w:tc>
          <w:tcPr>
            <w:tcW w:w="1694" w:type="dxa"/>
            <w:tcBorders>
              <w:top w:val="single" w:sz="4" w:space="0" w:color="000000"/>
              <w:left w:val="single" w:sz="4" w:space="0" w:color="000000"/>
              <w:bottom w:val="single" w:sz="4" w:space="0" w:color="000000"/>
            </w:tcBorders>
            <w:shd w:val="clear" w:color="auto" w:fill="auto"/>
            <w:vAlign w:val="center"/>
          </w:tcPr>
          <w:p w14:paraId="70D61457"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6,200</w:t>
            </w:r>
          </w:p>
        </w:tc>
        <w:tc>
          <w:tcPr>
            <w:tcW w:w="1624" w:type="dxa"/>
            <w:tcBorders>
              <w:top w:val="single" w:sz="4" w:space="0" w:color="000000"/>
              <w:left w:val="single" w:sz="4" w:space="0" w:color="000000"/>
              <w:bottom w:val="single" w:sz="4" w:space="0" w:color="000000"/>
            </w:tcBorders>
            <w:shd w:val="clear" w:color="auto" w:fill="auto"/>
            <w:vAlign w:val="center"/>
          </w:tcPr>
          <w:p w14:paraId="5FD75287"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w:t>
            </w:r>
          </w:p>
        </w:tc>
        <w:tc>
          <w:tcPr>
            <w:tcW w:w="5856" w:type="dxa"/>
            <w:vMerge/>
            <w:tcBorders>
              <w:left w:val="single" w:sz="4" w:space="0" w:color="000000"/>
              <w:bottom w:val="single" w:sz="4" w:space="0" w:color="000000"/>
              <w:right w:val="single" w:sz="4" w:space="0" w:color="000000"/>
            </w:tcBorders>
            <w:shd w:val="clear" w:color="auto" w:fill="auto"/>
            <w:vAlign w:val="center"/>
          </w:tcPr>
          <w:p w14:paraId="6285E7DF"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r>
      <w:tr w:rsidR="00AE0CE4" w:rsidRPr="00AE0CE4" w14:paraId="5B70CE16" w14:textId="77777777" w:rsidTr="009E3324">
        <w:trPr>
          <w:trHeight w:val="697"/>
          <w:jc w:val="center"/>
        </w:trPr>
        <w:tc>
          <w:tcPr>
            <w:tcW w:w="334" w:type="dxa"/>
            <w:vMerge w:val="restart"/>
            <w:tcBorders>
              <w:top w:val="single" w:sz="4" w:space="0" w:color="auto"/>
              <w:left w:val="single" w:sz="4" w:space="0" w:color="000000"/>
              <w:right w:val="single" w:sz="4" w:space="0" w:color="auto"/>
            </w:tcBorders>
            <w:shd w:val="clear" w:color="auto" w:fill="auto"/>
            <w:vAlign w:val="center"/>
          </w:tcPr>
          <w:p w14:paraId="6C1D0932" w14:textId="77777777" w:rsidR="00AE0CE4" w:rsidRPr="00AE0CE4" w:rsidRDefault="00AE0CE4" w:rsidP="00E55772">
            <w:pPr>
              <w:spacing w:after="0"/>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其它</w:t>
            </w:r>
          </w:p>
        </w:tc>
        <w:tc>
          <w:tcPr>
            <w:tcW w:w="663" w:type="dxa"/>
            <w:gridSpan w:val="2"/>
            <w:tcBorders>
              <w:top w:val="single" w:sz="4" w:space="0" w:color="auto"/>
              <w:left w:val="single" w:sz="4" w:space="0" w:color="auto"/>
              <w:bottom w:val="single" w:sz="4" w:space="0" w:color="000000"/>
            </w:tcBorders>
            <w:shd w:val="clear" w:color="auto" w:fill="auto"/>
            <w:vAlign w:val="center"/>
          </w:tcPr>
          <w:p w14:paraId="30F6BE59" w14:textId="77777777" w:rsidR="00AE0CE4" w:rsidRPr="00AE0CE4" w:rsidRDefault="00AE0CE4" w:rsidP="00E5577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681" w:type="dxa"/>
            <w:tcBorders>
              <w:top w:val="single" w:sz="4" w:space="0" w:color="auto"/>
              <w:left w:val="single" w:sz="4" w:space="0" w:color="000000"/>
              <w:bottom w:val="single" w:sz="4" w:space="0" w:color="000000"/>
              <w:right w:val="single" w:sz="4" w:space="0" w:color="000000"/>
            </w:tcBorders>
            <w:vAlign w:val="center"/>
          </w:tcPr>
          <w:p w14:paraId="04F1277D" w14:textId="77777777" w:rsidR="00AE0CE4" w:rsidRPr="00AE0CE4" w:rsidRDefault="00AE0CE4" w:rsidP="00E55772">
            <w:pPr>
              <w:widowControl/>
              <w:spacing w:after="0"/>
              <w:jc w:val="center"/>
              <w:rPr>
                <w:rFonts w:ascii="Times New Roman" w:hAnsi="Times New Roman" w:cs="Times New Roman"/>
              </w:rPr>
            </w:pPr>
            <w:r w:rsidRPr="00AE0CE4">
              <w:rPr>
                <w:rFonts w:ascii="Times New Roman" w:hAnsi="Times New Roman" w:cs="Times New Roman"/>
              </w:rPr>
              <w:t>5,274</w:t>
            </w:r>
          </w:p>
        </w:tc>
        <w:tc>
          <w:tcPr>
            <w:tcW w:w="1764" w:type="dxa"/>
            <w:tcBorders>
              <w:top w:val="single" w:sz="4" w:space="0" w:color="auto"/>
              <w:left w:val="single" w:sz="4" w:space="0" w:color="000000"/>
              <w:bottom w:val="single" w:sz="4" w:space="0" w:color="000000"/>
            </w:tcBorders>
            <w:shd w:val="clear" w:color="auto" w:fill="auto"/>
            <w:vAlign w:val="center"/>
          </w:tcPr>
          <w:p w14:paraId="3284A101"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1,527</w:t>
            </w:r>
          </w:p>
        </w:tc>
        <w:tc>
          <w:tcPr>
            <w:tcW w:w="1693" w:type="dxa"/>
            <w:tcBorders>
              <w:top w:val="single" w:sz="4" w:space="0" w:color="auto"/>
              <w:left w:val="single" w:sz="4" w:space="0" w:color="000000"/>
              <w:bottom w:val="single" w:sz="4" w:space="0" w:color="000000"/>
            </w:tcBorders>
            <w:shd w:val="clear" w:color="auto" w:fill="auto"/>
            <w:vAlign w:val="center"/>
          </w:tcPr>
          <w:p w14:paraId="25217EDA"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3,401</w:t>
            </w:r>
          </w:p>
        </w:tc>
        <w:tc>
          <w:tcPr>
            <w:tcW w:w="1694" w:type="dxa"/>
            <w:tcBorders>
              <w:top w:val="single" w:sz="4" w:space="0" w:color="auto"/>
              <w:left w:val="single" w:sz="4" w:space="0" w:color="000000"/>
              <w:bottom w:val="single" w:sz="4" w:space="0" w:color="000000"/>
            </w:tcBorders>
            <w:shd w:val="clear" w:color="auto" w:fill="auto"/>
            <w:vAlign w:val="center"/>
          </w:tcPr>
          <w:p w14:paraId="110C42B8"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3,741</w:t>
            </w:r>
          </w:p>
        </w:tc>
        <w:tc>
          <w:tcPr>
            <w:tcW w:w="1624" w:type="dxa"/>
            <w:tcBorders>
              <w:top w:val="single" w:sz="4" w:space="0" w:color="auto"/>
              <w:left w:val="single" w:sz="4" w:space="0" w:color="000000"/>
              <w:bottom w:val="single" w:sz="4" w:space="0" w:color="000000"/>
            </w:tcBorders>
            <w:shd w:val="clear" w:color="auto" w:fill="auto"/>
            <w:vAlign w:val="center"/>
          </w:tcPr>
          <w:p w14:paraId="1E68584D"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10.0</w:t>
            </w:r>
          </w:p>
        </w:tc>
        <w:tc>
          <w:tcPr>
            <w:tcW w:w="5856" w:type="dxa"/>
            <w:vMerge w:val="restart"/>
            <w:tcBorders>
              <w:top w:val="single" w:sz="4" w:space="0" w:color="auto"/>
              <w:left w:val="single" w:sz="4" w:space="0" w:color="000000"/>
              <w:right w:val="single" w:sz="4" w:space="0" w:color="000000"/>
            </w:tcBorders>
            <w:shd w:val="clear" w:color="auto" w:fill="auto"/>
          </w:tcPr>
          <w:p w14:paraId="24103214" w14:textId="77777777" w:rsidR="00AE0CE4" w:rsidRPr="00E55772" w:rsidRDefault="00AE0CE4" w:rsidP="00C02B05">
            <w:pPr>
              <w:pStyle w:val="a9"/>
              <w:widowControl/>
              <w:numPr>
                <w:ilvl w:val="0"/>
                <w:numId w:val="109"/>
              </w:numPr>
              <w:suppressAutoHyphens/>
              <w:spacing w:after="0" w:line="300" w:lineRule="exact"/>
              <w:contextualSpacing w:val="0"/>
              <w:jc w:val="both"/>
              <w:rPr>
                <w:rFonts w:ascii="Times New Roman" w:eastAsia="標楷體" w:hAnsi="Times New Roman" w:cs="Times New Roman"/>
                <w:color w:val="000000" w:themeColor="text1"/>
                <w:szCs w:val="28"/>
              </w:rPr>
            </w:pPr>
            <w:r w:rsidRPr="00E55772">
              <w:rPr>
                <w:rFonts w:ascii="Times New Roman" w:eastAsia="標楷體" w:hAnsi="Times New Roman" w:cs="Times New Roman"/>
                <w:color w:val="000000" w:themeColor="text1"/>
                <w:szCs w:val="28"/>
              </w:rPr>
              <w:t>參考近三年之生產實績與海上箱網放養量、育成率、國內外市場需求進行推估，預估整體市場穩定，海上箱網養殖魚種如七星</w:t>
            </w:r>
            <w:proofErr w:type="gramStart"/>
            <w:r w:rsidRPr="00E55772">
              <w:rPr>
                <w:rFonts w:ascii="Times New Roman" w:eastAsia="標楷體" w:hAnsi="Times New Roman" w:cs="Times New Roman"/>
                <w:color w:val="000000" w:themeColor="text1"/>
                <w:szCs w:val="28"/>
              </w:rPr>
              <w:t>鮸</w:t>
            </w:r>
            <w:proofErr w:type="gramEnd"/>
            <w:r w:rsidRPr="00E55772">
              <w:rPr>
                <w:rFonts w:ascii="Times New Roman" w:eastAsia="標楷體" w:hAnsi="Times New Roman" w:cs="Times New Roman"/>
                <w:color w:val="000000" w:themeColor="text1"/>
                <w:szCs w:val="28"/>
              </w:rPr>
              <w:t>、黃鱲參等魚種，整體放養提升</w:t>
            </w:r>
            <w:r w:rsidRPr="00E55772">
              <w:rPr>
                <w:rFonts w:ascii="Times New Roman" w:eastAsia="標楷體" w:hAnsi="Times New Roman" w:cs="Times New Roman"/>
                <w:color w:val="000000" w:themeColor="text1"/>
                <w:szCs w:val="28"/>
              </w:rPr>
              <w:t>10%</w:t>
            </w:r>
            <w:r w:rsidRPr="00E55772">
              <w:rPr>
                <w:rFonts w:ascii="Times New Roman" w:eastAsia="標楷體" w:hAnsi="Times New Roman" w:cs="Times New Roman"/>
                <w:color w:val="000000" w:themeColor="text1"/>
                <w:szCs w:val="28"/>
              </w:rPr>
              <w:t>。</w:t>
            </w:r>
          </w:p>
          <w:p w14:paraId="1C5DF445" w14:textId="77777777" w:rsidR="00AE0CE4" w:rsidRPr="00AE0CE4" w:rsidRDefault="00AE0CE4" w:rsidP="00C02B05">
            <w:pPr>
              <w:pStyle w:val="a9"/>
              <w:widowControl/>
              <w:numPr>
                <w:ilvl w:val="0"/>
                <w:numId w:val="109"/>
              </w:numPr>
              <w:suppressAutoHyphens/>
              <w:spacing w:after="0" w:line="300" w:lineRule="exact"/>
              <w:contextualSpacing w:val="0"/>
              <w:jc w:val="both"/>
              <w:rPr>
                <w:rFonts w:ascii="Times New Roman" w:eastAsia="標楷體" w:hAnsi="Times New Roman" w:cs="Times New Roman"/>
                <w:color w:val="000000" w:themeColor="text1"/>
                <w:sz w:val="22"/>
              </w:rPr>
            </w:pPr>
            <w:r w:rsidRPr="00E55772">
              <w:rPr>
                <w:rFonts w:ascii="Times New Roman" w:eastAsia="標楷體" w:hAnsi="Times New Roman" w:cs="Times New Roman"/>
                <w:color w:val="000000" w:themeColor="text1"/>
                <w:szCs w:val="28"/>
              </w:rPr>
              <w:t>115</w:t>
            </w:r>
            <w:r w:rsidRPr="00E55772">
              <w:rPr>
                <w:rFonts w:ascii="Times New Roman" w:eastAsia="標楷體" w:hAnsi="Times New Roman" w:cs="Times New Roman"/>
                <w:color w:val="000000" w:themeColor="text1"/>
                <w:szCs w:val="28"/>
              </w:rPr>
              <w:t>年生產目標：</w:t>
            </w:r>
            <w:r w:rsidRPr="00E55772">
              <w:rPr>
                <w:rFonts w:ascii="Times New Roman" w:eastAsia="標楷體" w:hAnsi="Times New Roman" w:cs="Times New Roman"/>
                <w:color w:val="000000" w:themeColor="text1"/>
                <w:szCs w:val="28"/>
              </w:rPr>
              <w:t>3,401(</w:t>
            </w:r>
            <w:r w:rsidRPr="00E55772">
              <w:rPr>
                <w:rFonts w:ascii="Times New Roman" w:eastAsia="標楷體" w:hAnsi="Times New Roman" w:cs="Times New Roman"/>
                <w:color w:val="000000" w:themeColor="text1"/>
                <w:szCs w:val="28"/>
              </w:rPr>
              <w:t>三年平均</w:t>
            </w:r>
            <w:r w:rsidRPr="00E55772">
              <w:rPr>
                <w:rFonts w:ascii="Times New Roman" w:eastAsia="標楷體" w:hAnsi="Times New Roman" w:cs="Times New Roman"/>
                <w:color w:val="000000" w:themeColor="text1"/>
                <w:szCs w:val="28"/>
              </w:rPr>
              <w:t>)*110%=3,741(</w:t>
            </w:r>
            <w:r w:rsidRPr="00E55772">
              <w:rPr>
                <w:rFonts w:ascii="Times New Roman" w:eastAsia="標楷體" w:hAnsi="Times New Roman" w:cs="Times New Roman"/>
                <w:color w:val="000000" w:themeColor="text1"/>
                <w:szCs w:val="28"/>
              </w:rPr>
              <w:t>公噸</w:t>
            </w:r>
            <w:r w:rsidRPr="00E55772">
              <w:rPr>
                <w:rFonts w:ascii="Times New Roman" w:eastAsia="標楷體" w:hAnsi="Times New Roman" w:cs="Times New Roman"/>
                <w:color w:val="000000" w:themeColor="text1"/>
                <w:szCs w:val="28"/>
              </w:rPr>
              <w:t>)</w:t>
            </w:r>
            <w:r w:rsidRPr="00E55772">
              <w:rPr>
                <w:rFonts w:ascii="Times New Roman" w:eastAsia="標楷體" w:hAnsi="Times New Roman" w:cs="Times New Roman"/>
                <w:color w:val="000000" w:themeColor="text1"/>
                <w:szCs w:val="28"/>
              </w:rPr>
              <w:t>。</w:t>
            </w:r>
          </w:p>
        </w:tc>
      </w:tr>
      <w:tr w:rsidR="00AE0CE4" w:rsidRPr="00AE0CE4" w14:paraId="0F7671B3" w14:textId="77777777" w:rsidTr="009E3324">
        <w:trPr>
          <w:trHeight w:val="116"/>
          <w:jc w:val="center"/>
        </w:trPr>
        <w:tc>
          <w:tcPr>
            <w:tcW w:w="334" w:type="dxa"/>
            <w:vMerge/>
            <w:tcBorders>
              <w:left w:val="single" w:sz="4" w:space="0" w:color="000000"/>
              <w:right w:val="single" w:sz="4" w:space="0" w:color="auto"/>
            </w:tcBorders>
            <w:shd w:val="clear" w:color="auto" w:fill="auto"/>
            <w:vAlign w:val="center"/>
          </w:tcPr>
          <w:p w14:paraId="119F05BA" w14:textId="77777777" w:rsidR="00AE0CE4" w:rsidRPr="00AE0CE4" w:rsidRDefault="00AE0CE4" w:rsidP="00E55772">
            <w:pPr>
              <w:spacing w:after="0"/>
              <w:jc w:val="center"/>
              <w:rPr>
                <w:rFonts w:ascii="Times New Roman" w:eastAsia="標楷體" w:hAnsi="Times New Roman" w:cs="Times New Roman"/>
                <w:color w:val="000000" w:themeColor="text1"/>
                <w:kern w:val="0"/>
                <w:sz w:val="22"/>
              </w:rPr>
            </w:pPr>
          </w:p>
        </w:tc>
        <w:tc>
          <w:tcPr>
            <w:tcW w:w="663" w:type="dxa"/>
            <w:gridSpan w:val="2"/>
            <w:tcBorders>
              <w:top w:val="single" w:sz="4" w:space="0" w:color="000000"/>
              <w:left w:val="single" w:sz="4" w:space="0" w:color="auto"/>
              <w:bottom w:val="single" w:sz="4" w:space="0" w:color="000000"/>
            </w:tcBorders>
            <w:shd w:val="clear" w:color="auto" w:fill="auto"/>
            <w:vAlign w:val="center"/>
          </w:tcPr>
          <w:p w14:paraId="1CAB5AFB" w14:textId="77777777" w:rsidR="00AE0CE4" w:rsidRPr="00AE0CE4" w:rsidRDefault="00AE0CE4" w:rsidP="00E5577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681" w:type="dxa"/>
            <w:tcBorders>
              <w:top w:val="single" w:sz="4" w:space="0" w:color="000000"/>
              <w:left w:val="single" w:sz="4" w:space="0" w:color="000000"/>
              <w:bottom w:val="single" w:sz="4" w:space="0" w:color="000000"/>
              <w:right w:val="single" w:sz="4" w:space="0" w:color="000000"/>
            </w:tcBorders>
            <w:vAlign w:val="center"/>
          </w:tcPr>
          <w:p w14:paraId="74CE21AD" w14:textId="77777777" w:rsidR="00AE0CE4" w:rsidRPr="00AE0CE4" w:rsidRDefault="00AE0CE4" w:rsidP="00E55772">
            <w:pPr>
              <w:spacing w:after="0"/>
              <w:jc w:val="center"/>
              <w:rPr>
                <w:rFonts w:ascii="Times New Roman" w:hAnsi="Times New Roman" w:cs="Times New Roman"/>
              </w:rPr>
            </w:pPr>
            <w:r w:rsidRPr="00AE0CE4">
              <w:rPr>
                <w:rFonts w:ascii="Times New Roman" w:hAnsi="Times New Roman" w:cs="Times New Roman"/>
              </w:rPr>
              <w:t>308</w:t>
            </w:r>
          </w:p>
        </w:tc>
        <w:tc>
          <w:tcPr>
            <w:tcW w:w="1764" w:type="dxa"/>
            <w:tcBorders>
              <w:top w:val="single" w:sz="4" w:space="0" w:color="000000"/>
              <w:left w:val="single" w:sz="4" w:space="0" w:color="000000"/>
              <w:bottom w:val="single" w:sz="4" w:space="0" w:color="000000"/>
            </w:tcBorders>
            <w:shd w:val="clear" w:color="auto" w:fill="auto"/>
            <w:vAlign w:val="center"/>
          </w:tcPr>
          <w:p w14:paraId="22EEE987"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319</w:t>
            </w:r>
          </w:p>
        </w:tc>
        <w:tc>
          <w:tcPr>
            <w:tcW w:w="1693" w:type="dxa"/>
            <w:tcBorders>
              <w:top w:val="single" w:sz="4" w:space="0" w:color="000000"/>
              <w:left w:val="single" w:sz="4" w:space="0" w:color="000000"/>
              <w:bottom w:val="single" w:sz="4" w:space="0" w:color="000000"/>
            </w:tcBorders>
            <w:shd w:val="clear" w:color="auto" w:fill="auto"/>
            <w:vAlign w:val="center"/>
          </w:tcPr>
          <w:p w14:paraId="4281A74D"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303</w:t>
            </w:r>
          </w:p>
        </w:tc>
        <w:tc>
          <w:tcPr>
            <w:tcW w:w="1694" w:type="dxa"/>
            <w:tcBorders>
              <w:top w:val="single" w:sz="4" w:space="0" w:color="000000"/>
              <w:left w:val="single" w:sz="4" w:space="0" w:color="000000"/>
              <w:bottom w:val="single" w:sz="4" w:space="0" w:color="000000"/>
            </w:tcBorders>
            <w:shd w:val="clear" w:color="auto" w:fill="auto"/>
            <w:vAlign w:val="center"/>
          </w:tcPr>
          <w:p w14:paraId="02FC04DA"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300</w:t>
            </w:r>
          </w:p>
        </w:tc>
        <w:tc>
          <w:tcPr>
            <w:tcW w:w="1624" w:type="dxa"/>
            <w:tcBorders>
              <w:top w:val="single" w:sz="4" w:space="0" w:color="000000"/>
              <w:left w:val="single" w:sz="4" w:space="0" w:color="000000"/>
              <w:bottom w:val="single" w:sz="4" w:space="0" w:color="000000"/>
            </w:tcBorders>
            <w:shd w:val="clear" w:color="auto" w:fill="auto"/>
            <w:vAlign w:val="center"/>
          </w:tcPr>
          <w:p w14:paraId="1952C470" w14:textId="77777777" w:rsidR="00AE0CE4" w:rsidRPr="00AE0CE4" w:rsidRDefault="00AE0CE4" w:rsidP="00E5577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w:t>
            </w:r>
          </w:p>
        </w:tc>
        <w:tc>
          <w:tcPr>
            <w:tcW w:w="5856" w:type="dxa"/>
            <w:vMerge/>
            <w:tcBorders>
              <w:left w:val="single" w:sz="4" w:space="0" w:color="000000"/>
              <w:right w:val="single" w:sz="4" w:space="0" w:color="000000"/>
            </w:tcBorders>
            <w:shd w:val="clear" w:color="auto" w:fill="auto"/>
            <w:vAlign w:val="center"/>
          </w:tcPr>
          <w:p w14:paraId="1746BABC" w14:textId="77777777" w:rsidR="00AE0CE4" w:rsidRPr="00AE0CE4" w:rsidRDefault="00AE0CE4" w:rsidP="00E55772">
            <w:pPr>
              <w:widowControl/>
              <w:spacing w:after="0"/>
              <w:jc w:val="center"/>
              <w:rPr>
                <w:rFonts w:ascii="Times New Roman" w:eastAsia="標楷體" w:hAnsi="Times New Roman" w:cs="Times New Roman"/>
                <w:color w:val="000000" w:themeColor="text1"/>
                <w:kern w:val="0"/>
                <w:sz w:val="22"/>
              </w:rPr>
            </w:pPr>
          </w:p>
        </w:tc>
      </w:tr>
      <w:tr w:rsidR="00AE0CE4" w:rsidRPr="00AE0CE4" w14:paraId="38A7A608" w14:textId="77777777" w:rsidTr="009E3324">
        <w:trPr>
          <w:trHeight w:val="975"/>
          <w:jc w:val="center"/>
        </w:trPr>
        <w:tc>
          <w:tcPr>
            <w:tcW w:w="334" w:type="dxa"/>
            <w:vMerge/>
            <w:tcBorders>
              <w:left w:val="single" w:sz="4" w:space="0" w:color="000000"/>
              <w:bottom w:val="single" w:sz="4" w:space="0" w:color="auto"/>
              <w:right w:val="single" w:sz="4" w:space="0" w:color="auto"/>
            </w:tcBorders>
            <w:shd w:val="clear" w:color="auto" w:fill="auto"/>
            <w:vAlign w:val="center"/>
          </w:tcPr>
          <w:p w14:paraId="4DF4AABB"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663" w:type="dxa"/>
            <w:gridSpan w:val="2"/>
            <w:tcBorders>
              <w:top w:val="single" w:sz="4" w:space="0" w:color="000000"/>
              <w:left w:val="single" w:sz="4" w:space="0" w:color="auto"/>
              <w:bottom w:val="single" w:sz="4" w:space="0" w:color="auto"/>
            </w:tcBorders>
            <w:shd w:val="clear" w:color="auto" w:fill="auto"/>
            <w:vAlign w:val="center"/>
          </w:tcPr>
          <w:p w14:paraId="3E46A572"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681" w:type="dxa"/>
            <w:tcBorders>
              <w:top w:val="single" w:sz="4" w:space="0" w:color="000000"/>
              <w:left w:val="single" w:sz="4" w:space="0" w:color="000000"/>
              <w:bottom w:val="single" w:sz="4" w:space="0" w:color="auto"/>
              <w:right w:val="single" w:sz="4" w:space="0" w:color="000000"/>
            </w:tcBorders>
            <w:vAlign w:val="center"/>
          </w:tcPr>
          <w:p w14:paraId="3745D444"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rPr>
              <w:t>1,622,237</w:t>
            </w:r>
          </w:p>
        </w:tc>
        <w:tc>
          <w:tcPr>
            <w:tcW w:w="1764" w:type="dxa"/>
            <w:tcBorders>
              <w:top w:val="single" w:sz="4" w:space="0" w:color="000000"/>
              <w:left w:val="single" w:sz="4" w:space="0" w:color="000000"/>
              <w:bottom w:val="single" w:sz="4" w:space="0" w:color="auto"/>
            </w:tcBorders>
            <w:shd w:val="clear" w:color="auto" w:fill="auto"/>
            <w:vAlign w:val="center"/>
          </w:tcPr>
          <w:p w14:paraId="0CED03FB"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486,383</w:t>
            </w:r>
          </w:p>
        </w:tc>
        <w:tc>
          <w:tcPr>
            <w:tcW w:w="1693" w:type="dxa"/>
            <w:tcBorders>
              <w:top w:val="single" w:sz="4" w:space="0" w:color="000000"/>
              <w:left w:val="single" w:sz="4" w:space="0" w:color="000000"/>
              <w:bottom w:val="single" w:sz="4" w:space="0" w:color="auto"/>
            </w:tcBorders>
            <w:shd w:val="clear" w:color="auto" w:fill="auto"/>
            <w:vAlign w:val="center"/>
          </w:tcPr>
          <w:p w14:paraId="7BBE6E66"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1,030,503</w:t>
            </w:r>
          </w:p>
        </w:tc>
        <w:tc>
          <w:tcPr>
            <w:tcW w:w="1694" w:type="dxa"/>
            <w:tcBorders>
              <w:top w:val="single" w:sz="4" w:space="0" w:color="000000"/>
              <w:left w:val="single" w:sz="4" w:space="0" w:color="000000"/>
              <w:bottom w:val="single" w:sz="4" w:space="0" w:color="auto"/>
            </w:tcBorders>
            <w:shd w:val="clear" w:color="auto" w:fill="auto"/>
            <w:vAlign w:val="center"/>
          </w:tcPr>
          <w:p w14:paraId="539E446D"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1,122,300</w:t>
            </w:r>
          </w:p>
        </w:tc>
        <w:tc>
          <w:tcPr>
            <w:tcW w:w="1624" w:type="dxa"/>
            <w:tcBorders>
              <w:top w:val="single" w:sz="4" w:space="0" w:color="000000"/>
              <w:left w:val="single" w:sz="4" w:space="0" w:color="000000"/>
              <w:bottom w:val="single" w:sz="4" w:space="0" w:color="auto"/>
            </w:tcBorders>
            <w:shd w:val="clear" w:color="auto" w:fill="auto"/>
            <w:vAlign w:val="center"/>
          </w:tcPr>
          <w:p w14:paraId="79B3EFB9" w14:textId="77777777" w:rsidR="00AE0CE4" w:rsidRPr="00AE0CE4" w:rsidRDefault="00AE0CE4" w:rsidP="009E3324">
            <w:pPr>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8.9</w:t>
            </w:r>
          </w:p>
        </w:tc>
        <w:tc>
          <w:tcPr>
            <w:tcW w:w="5856" w:type="dxa"/>
            <w:vMerge/>
            <w:tcBorders>
              <w:left w:val="single" w:sz="4" w:space="0" w:color="000000"/>
              <w:bottom w:val="single" w:sz="4" w:space="0" w:color="auto"/>
              <w:right w:val="single" w:sz="4" w:space="0" w:color="000000"/>
            </w:tcBorders>
            <w:shd w:val="clear" w:color="auto" w:fill="auto"/>
            <w:vAlign w:val="center"/>
          </w:tcPr>
          <w:p w14:paraId="07007C27"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bl>
    <w:p w14:paraId="12994DC9" w14:textId="77777777" w:rsidR="00AE0CE4" w:rsidRPr="00AE0CE4" w:rsidRDefault="00AE0CE4" w:rsidP="00AE0CE4">
      <w:pPr>
        <w:rPr>
          <w:rFonts w:ascii="Times New Roman" w:hAnsi="Times New Roman" w:cs="Times New Roman"/>
        </w:rPr>
      </w:pPr>
    </w:p>
    <w:tbl>
      <w:tblPr>
        <w:tblW w:w="15028" w:type="dxa"/>
        <w:jc w:val="center"/>
        <w:tblLayout w:type="fixed"/>
        <w:tblCellMar>
          <w:left w:w="28" w:type="dxa"/>
          <w:right w:w="28" w:type="dxa"/>
        </w:tblCellMar>
        <w:tblLook w:val="0000" w:firstRow="0" w:lastRow="0" w:firstColumn="0" w:lastColumn="0" w:noHBand="0" w:noVBand="0"/>
      </w:tblPr>
      <w:tblGrid>
        <w:gridCol w:w="426"/>
        <w:gridCol w:w="283"/>
        <w:gridCol w:w="425"/>
        <w:gridCol w:w="1545"/>
        <w:gridCol w:w="1764"/>
        <w:gridCol w:w="1693"/>
        <w:gridCol w:w="1694"/>
        <w:gridCol w:w="1624"/>
        <w:gridCol w:w="5574"/>
      </w:tblGrid>
      <w:tr w:rsidR="00AE0CE4" w:rsidRPr="00AE0CE4" w14:paraId="122740C2" w14:textId="77777777" w:rsidTr="009E3324">
        <w:trPr>
          <w:trHeight w:val="111"/>
          <w:tblHeader/>
          <w:jc w:val="center"/>
        </w:trPr>
        <w:tc>
          <w:tcPr>
            <w:tcW w:w="15028" w:type="dxa"/>
            <w:gridSpan w:val="9"/>
            <w:tcBorders>
              <w:bottom w:val="single" w:sz="4" w:space="0" w:color="auto"/>
            </w:tcBorders>
            <w:shd w:val="clear" w:color="auto" w:fill="auto"/>
            <w:vAlign w:val="center"/>
          </w:tcPr>
          <w:p w14:paraId="1E49D96F" w14:textId="77777777" w:rsidR="00AE0CE4" w:rsidRPr="00AE0CE4" w:rsidRDefault="00AE0CE4" w:rsidP="00362E62">
            <w:pPr>
              <w:pStyle w:val="a9"/>
              <w:widowControl/>
              <w:spacing w:after="0" w:line="300" w:lineRule="exact"/>
              <w:ind w:left="340"/>
              <w:jc w:val="right"/>
              <w:rPr>
                <w:rFonts w:ascii="Times New Roman" w:eastAsia="標楷體" w:hAnsi="Times New Roman" w:cs="Times New Roman"/>
                <w:color w:val="FF0000"/>
                <w:sz w:val="22"/>
              </w:rPr>
            </w:pPr>
            <w:r w:rsidRPr="00AE0CE4">
              <w:rPr>
                <w:rFonts w:ascii="Times New Roman" w:eastAsia="標楷體" w:hAnsi="Times New Roman" w:cs="Times New Roman"/>
                <w:color w:val="000000" w:themeColor="text1"/>
                <w:kern w:val="0"/>
                <w:sz w:val="22"/>
              </w:rPr>
              <w:lastRenderedPageBreak/>
              <w:t>單位：公噸、</w:t>
            </w:r>
            <w:r w:rsidRPr="00AE0CE4">
              <w:rPr>
                <w:rFonts w:ascii="Times New Roman" w:eastAsia="標楷體" w:hAnsi="Times New Roman" w:cs="Times New Roman"/>
                <w:color w:val="000000" w:themeColor="text1"/>
                <w:kern w:val="0"/>
                <w:sz w:val="22"/>
              </w:rPr>
              <w:t xml:space="preserve"> </w:t>
            </w:r>
            <w:r w:rsidRPr="00AE0CE4">
              <w:rPr>
                <w:rFonts w:ascii="Times New Roman" w:eastAsia="標楷體" w:hAnsi="Times New Roman" w:cs="Times New Roman"/>
                <w:color w:val="000000" w:themeColor="text1"/>
                <w:kern w:val="0"/>
                <w:sz w:val="22"/>
              </w:rPr>
              <w:t>元</w:t>
            </w:r>
            <w:r w:rsidRPr="00AE0CE4">
              <w:rPr>
                <w:rFonts w:ascii="Times New Roman" w:eastAsia="標楷體" w:hAnsi="Times New Roman" w:cs="Times New Roman"/>
                <w:color w:val="000000" w:themeColor="text1"/>
                <w:kern w:val="0"/>
                <w:sz w:val="22"/>
              </w:rPr>
              <w:t>/</w:t>
            </w:r>
            <w:r w:rsidRPr="00AE0CE4">
              <w:rPr>
                <w:rFonts w:ascii="Times New Roman" w:eastAsia="標楷體" w:hAnsi="Times New Roman" w:cs="Times New Roman"/>
                <w:color w:val="000000" w:themeColor="text1"/>
                <w:kern w:val="0"/>
                <w:sz w:val="22"/>
              </w:rPr>
              <w:t>公斤、千元</w:t>
            </w:r>
          </w:p>
        </w:tc>
      </w:tr>
      <w:tr w:rsidR="00AE0CE4" w:rsidRPr="00AE0CE4" w14:paraId="5C0A4A8C" w14:textId="77777777" w:rsidTr="00113462">
        <w:trPr>
          <w:trHeight w:val="195"/>
          <w:tblHeader/>
          <w:jc w:val="center"/>
        </w:trPr>
        <w:tc>
          <w:tcPr>
            <w:tcW w:w="1134" w:type="dxa"/>
            <w:gridSpan w:val="3"/>
            <w:tcBorders>
              <w:top w:val="single" w:sz="4" w:space="0" w:color="auto"/>
              <w:left w:val="single" w:sz="4" w:space="0" w:color="000000"/>
              <w:bottom w:val="single" w:sz="4" w:space="0" w:color="auto"/>
            </w:tcBorders>
            <w:shd w:val="clear" w:color="auto" w:fill="auto"/>
            <w:vAlign w:val="center"/>
          </w:tcPr>
          <w:p w14:paraId="06EC0641" w14:textId="77777777" w:rsidR="00AE0CE4" w:rsidRPr="00362E62" w:rsidRDefault="00AE0CE4" w:rsidP="00362E62">
            <w:pPr>
              <w:widowControl/>
              <w:spacing w:after="0" w:line="280" w:lineRule="exact"/>
              <w:jc w:val="center"/>
              <w:rPr>
                <w:rFonts w:ascii="Times New Roman" w:eastAsia="標楷體" w:hAnsi="Times New Roman" w:cs="Times New Roman"/>
                <w:color w:val="000000" w:themeColor="text1"/>
              </w:rPr>
            </w:pPr>
            <w:r w:rsidRPr="00362E62">
              <w:rPr>
                <w:rFonts w:ascii="Times New Roman" w:eastAsia="標楷體" w:hAnsi="Times New Roman" w:cs="Times New Roman"/>
                <w:color w:val="000000" w:themeColor="text1"/>
                <w:kern w:val="0"/>
              </w:rPr>
              <w:t>項目</w:t>
            </w:r>
          </w:p>
        </w:tc>
        <w:tc>
          <w:tcPr>
            <w:tcW w:w="1545" w:type="dxa"/>
            <w:tcBorders>
              <w:top w:val="single" w:sz="4" w:space="0" w:color="auto"/>
              <w:left w:val="single" w:sz="4" w:space="0" w:color="000000"/>
              <w:bottom w:val="single" w:sz="4" w:space="0" w:color="auto"/>
              <w:right w:val="single" w:sz="4" w:space="0" w:color="000000"/>
            </w:tcBorders>
            <w:vAlign w:val="center"/>
          </w:tcPr>
          <w:p w14:paraId="27B8B2CC" w14:textId="77777777" w:rsidR="00AE0CE4" w:rsidRPr="00362E62" w:rsidRDefault="00AE0CE4" w:rsidP="00362E62">
            <w:pPr>
              <w:spacing w:after="0" w:line="280" w:lineRule="exact"/>
              <w:jc w:val="center"/>
              <w:rPr>
                <w:rFonts w:ascii="Times New Roman" w:eastAsia="標楷體" w:hAnsi="Times New Roman" w:cs="Times New Roman"/>
                <w:color w:val="000000" w:themeColor="text1"/>
              </w:rPr>
            </w:pPr>
            <w:r w:rsidRPr="00362E62">
              <w:rPr>
                <w:rFonts w:ascii="Times New Roman" w:eastAsia="標楷體" w:hAnsi="Times New Roman" w:cs="Times New Roman"/>
                <w:color w:val="000000" w:themeColor="text1"/>
              </w:rPr>
              <w:t>112</w:t>
            </w:r>
            <w:r w:rsidRPr="00362E62">
              <w:rPr>
                <w:rFonts w:ascii="Times New Roman" w:eastAsia="標楷體" w:hAnsi="Times New Roman" w:cs="Times New Roman"/>
                <w:color w:val="000000" w:themeColor="text1"/>
              </w:rPr>
              <w:t>實績</w:t>
            </w:r>
          </w:p>
        </w:tc>
        <w:tc>
          <w:tcPr>
            <w:tcW w:w="1764" w:type="dxa"/>
            <w:tcBorders>
              <w:top w:val="single" w:sz="4" w:space="0" w:color="auto"/>
              <w:left w:val="single" w:sz="4" w:space="0" w:color="000000"/>
              <w:bottom w:val="single" w:sz="4" w:space="0" w:color="auto"/>
            </w:tcBorders>
            <w:shd w:val="clear" w:color="auto" w:fill="auto"/>
            <w:vAlign w:val="center"/>
          </w:tcPr>
          <w:p w14:paraId="73B00503" w14:textId="77777777" w:rsidR="00AE0CE4" w:rsidRPr="00362E62" w:rsidRDefault="00AE0CE4" w:rsidP="00362E62">
            <w:pPr>
              <w:spacing w:after="0" w:line="280" w:lineRule="exact"/>
              <w:jc w:val="center"/>
              <w:rPr>
                <w:rFonts w:ascii="Times New Roman" w:eastAsia="標楷體" w:hAnsi="Times New Roman" w:cs="Times New Roman"/>
                <w:color w:val="000000" w:themeColor="text1"/>
              </w:rPr>
            </w:pPr>
            <w:r w:rsidRPr="00362E62">
              <w:rPr>
                <w:rFonts w:ascii="Times New Roman" w:eastAsia="標楷體" w:hAnsi="Times New Roman" w:cs="Times New Roman"/>
                <w:color w:val="000000" w:themeColor="text1"/>
              </w:rPr>
              <w:t>113</w:t>
            </w:r>
            <w:r w:rsidRPr="00362E62">
              <w:rPr>
                <w:rFonts w:ascii="Times New Roman" w:eastAsia="標楷體" w:hAnsi="Times New Roman" w:cs="Times New Roman"/>
                <w:color w:val="000000" w:themeColor="text1"/>
              </w:rPr>
              <w:t>實績</w:t>
            </w:r>
          </w:p>
        </w:tc>
        <w:tc>
          <w:tcPr>
            <w:tcW w:w="1693" w:type="dxa"/>
            <w:tcBorders>
              <w:top w:val="single" w:sz="4" w:space="0" w:color="auto"/>
              <w:left w:val="single" w:sz="4" w:space="0" w:color="000000"/>
              <w:bottom w:val="single" w:sz="4" w:space="0" w:color="auto"/>
            </w:tcBorders>
            <w:shd w:val="clear" w:color="auto" w:fill="auto"/>
            <w:vAlign w:val="center"/>
          </w:tcPr>
          <w:p w14:paraId="42BD3A2D" w14:textId="77777777" w:rsidR="00AE0CE4" w:rsidRPr="00362E62" w:rsidRDefault="00AE0CE4" w:rsidP="00362E62">
            <w:pPr>
              <w:spacing w:after="0" w:line="280" w:lineRule="exact"/>
              <w:jc w:val="center"/>
              <w:rPr>
                <w:rFonts w:ascii="Times New Roman" w:eastAsia="標楷體" w:hAnsi="Times New Roman" w:cs="Times New Roman"/>
                <w:color w:val="000000" w:themeColor="text1"/>
              </w:rPr>
            </w:pPr>
            <w:r w:rsidRPr="00362E62">
              <w:rPr>
                <w:rFonts w:ascii="Times New Roman" w:eastAsia="標楷體" w:hAnsi="Times New Roman" w:cs="Times New Roman"/>
                <w:color w:val="000000" w:themeColor="text1"/>
              </w:rPr>
              <w:t>114</w:t>
            </w:r>
            <w:r w:rsidRPr="00362E62">
              <w:rPr>
                <w:rFonts w:ascii="Times New Roman" w:eastAsia="標楷體" w:hAnsi="Times New Roman" w:cs="Times New Roman"/>
                <w:color w:val="000000" w:themeColor="text1"/>
              </w:rPr>
              <w:t>估計</w:t>
            </w:r>
          </w:p>
          <w:p w14:paraId="706DB460" w14:textId="77777777" w:rsidR="00AE0CE4" w:rsidRPr="00362E62" w:rsidRDefault="00AE0CE4" w:rsidP="00362E62">
            <w:pPr>
              <w:spacing w:after="0" w:line="280" w:lineRule="exact"/>
              <w:jc w:val="center"/>
              <w:rPr>
                <w:rFonts w:ascii="Times New Roman" w:eastAsia="標楷體" w:hAnsi="Times New Roman" w:cs="Times New Roman"/>
                <w:color w:val="000000" w:themeColor="text1"/>
              </w:rPr>
            </w:pPr>
            <w:r w:rsidRPr="00362E62">
              <w:rPr>
                <w:rFonts w:ascii="Times New Roman" w:eastAsia="標楷體" w:hAnsi="Times New Roman" w:cs="Times New Roman"/>
                <w:color w:val="000000" w:themeColor="text1"/>
              </w:rPr>
              <w:t>（</w:t>
            </w:r>
            <w:r w:rsidRPr="00362E62">
              <w:rPr>
                <w:rFonts w:ascii="Times New Roman" w:eastAsia="標楷體" w:hAnsi="Times New Roman" w:cs="Times New Roman"/>
                <w:color w:val="000000" w:themeColor="text1"/>
              </w:rPr>
              <w:t>A</w:t>
            </w:r>
            <w:r w:rsidRPr="00362E62">
              <w:rPr>
                <w:rFonts w:ascii="Times New Roman" w:eastAsia="標楷體" w:hAnsi="Times New Roman" w:cs="Times New Roman"/>
                <w:color w:val="000000" w:themeColor="text1"/>
              </w:rPr>
              <w:t>）</w:t>
            </w:r>
          </w:p>
        </w:tc>
        <w:tc>
          <w:tcPr>
            <w:tcW w:w="1694" w:type="dxa"/>
            <w:tcBorders>
              <w:top w:val="single" w:sz="4" w:space="0" w:color="auto"/>
              <w:left w:val="single" w:sz="4" w:space="0" w:color="000000"/>
              <w:bottom w:val="single" w:sz="4" w:space="0" w:color="auto"/>
            </w:tcBorders>
            <w:shd w:val="clear" w:color="auto" w:fill="auto"/>
            <w:vAlign w:val="center"/>
          </w:tcPr>
          <w:p w14:paraId="3BADB386" w14:textId="77777777" w:rsidR="00AE0CE4" w:rsidRPr="00362E62" w:rsidRDefault="00AE0CE4" w:rsidP="00362E62">
            <w:pPr>
              <w:spacing w:after="0" w:line="280" w:lineRule="exact"/>
              <w:jc w:val="center"/>
              <w:rPr>
                <w:rFonts w:ascii="Times New Roman" w:eastAsia="標楷體" w:hAnsi="Times New Roman" w:cs="Times New Roman"/>
                <w:color w:val="000000" w:themeColor="text1"/>
              </w:rPr>
            </w:pPr>
            <w:r w:rsidRPr="00362E62">
              <w:rPr>
                <w:rFonts w:ascii="Times New Roman" w:eastAsia="標楷體" w:hAnsi="Times New Roman" w:cs="Times New Roman"/>
                <w:color w:val="000000" w:themeColor="text1"/>
              </w:rPr>
              <w:t>115</w:t>
            </w:r>
            <w:r w:rsidRPr="00362E62">
              <w:rPr>
                <w:rFonts w:ascii="Times New Roman" w:eastAsia="標楷體" w:hAnsi="Times New Roman" w:cs="Times New Roman"/>
                <w:color w:val="000000" w:themeColor="text1"/>
              </w:rPr>
              <w:t>目標</w:t>
            </w:r>
          </w:p>
          <w:p w14:paraId="11CCDDD8" w14:textId="77777777" w:rsidR="00AE0CE4" w:rsidRPr="00362E62" w:rsidRDefault="00AE0CE4" w:rsidP="00362E62">
            <w:pPr>
              <w:spacing w:after="0" w:line="280" w:lineRule="exact"/>
              <w:jc w:val="center"/>
              <w:rPr>
                <w:rFonts w:ascii="Times New Roman" w:eastAsia="標楷體" w:hAnsi="Times New Roman" w:cs="Times New Roman"/>
                <w:color w:val="000000" w:themeColor="text1"/>
              </w:rPr>
            </w:pPr>
            <w:r w:rsidRPr="00362E62">
              <w:rPr>
                <w:rFonts w:ascii="Times New Roman" w:eastAsia="標楷體" w:hAnsi="Times New Roman" w:cs="Times New Roman"/>
                <w:color w:val="000000" w:themeColor="text1"/>
              </w:rPr>
              <w:t>（</w:t>
            </w:r>
            <w:r w:rsidRPr="00362E62">
              <w:rPr>
                <w:rFonts w:ascii="Times New Roman" w:eastAsia="標楷體" w:hAnsi="Times New Roman" w:cs="Times New Roman"/>
                <w:color w:val="000000" w:themeColor="text1"/>
              </w:rPr>
              <w:t>B</w:t>
            </w:r>
            <w:r w:rsidRPr="00362E62">
              <w:rPr>
                <w:rFonts w:ascii="Times New Roman" w:eastAsia="標楷體" w:hAnsi="Times New Roman" w:cs="Times New Roman"/>
                <w:color w:val="000000" w:themeColor="text1"/>
              </w:rPr>
              <w:t>）</w:t>
            </w:r>
          </w:p>
        </w:tc>
        <w:tc>
          <w:tcPr>
            <w:tcW w:w="1624" w:type="dxa"/>
            <w:tcBorders>
              <w:top w:val="single" w:sz="4" w:space="0" w:color="auto"/>
              <w:left w:val="single" w:sz="4" w:space="0" w:color="000000"/>
              <w:bottom w:val="single" w:sz="4" w:space="0" w:color="auto"/>
            </w:tcBorders>
            <w:shd w:val="clear" w:color="auto" w:fill="auto"/>
            <w:vAlign w:val="center"/>
          </w:tcPr>
          <w:p w14:paraId="7B6769DA" w14:textId="77777777" w:rsidR="00AE0CE4" w:rsidRPr="00362E62" w:rsidRDefault="00AE0CE4" w:rsidP="00362E62">
            <w:pPr>
              <w:spacing w:after="0" w:line="280" w:lineRule="exact"/>
              <w:jc w:val="center"/>
              <w:rPr>
                <w:rFonts w:ascii="Times New Roman" w:eastAsia="標楷體" w:hAnsi="Times New Roman" w:cs="Times New Roman"/>
                <w:color w:val="000000" w:themeColor="text1"/>
              </w:rPr>
            </w:pPr>
            <w:r w:rsidRPr="00362E62">
              <w:rPr>
                <w:rFonts w:ascii="Times New Roman" w:eastAsia="標楷體" w:hAnsi="Times New Roman" w:cs="Times New Roman"/>
                <w:color w:val="000000" w:themeColor="text1"/>
              </w:rPr>
              <w:t>變動率</w:t>
            </w:r>
          </w:p>
          <w:p w14:paraId="4954CDDA" w14:textId="77777777" w:rsidR="00AE0CE4" w:rsidRPr="00362E62" w:rsidRDefault="00AE0CE4" w:rsidP="00362E62">
            <w:pPr>
              <w:spacing w:after="0" w:line="280" w:lineRule="exact"/>
              <w:jc w:val="center"/>
              <w:rPr>
                <w:rFonts w:ascii="Times New Roman" w:eastAsia="標楷體" w:hAnsi="Times New Roman" w:cs="Times New Roman"/>
                <w:color w:val="000000" w:themeColor="text1"/>
              </w:rPr>
            </w:pPr>
            <w:r w:rsidRPr="00362E62">
              <w:rPr>
                <w:rFonts w:ascii="Times New Roman" w:eastAsia="標楷體" w:hAnsi="Times New Roman" w:cs="Times New Roman"/>
                <w:color w:val="000000" w:themeColor="text1"/>
                <w:sz w:val="22"/>
                <w:szCs w:val="22"/>
              </w:rPr>
              <w:t>(B-A)/A*100%</w:t>
            </w:r>
          </w:p>
        </w:tc>
        <w:tc>
          <w:tcPr>
            <w:tcW w:w="5574" w:type="dxa"/>
            <w:tcBorders>
              <w:top w:val="single" w:sz="4" w:space="0" w:color="auto"/>
              <w:left w:val="single" w:sz="4" w:space="0" w:color="000000"/>
              <w:bottom w:val="single" w:sz="4" w:space="0" w:color="auto"/>
              <w:right w:val="single" w:sz="4" w:space="0" w:color="000000"/>
            </w:tcBorders>
            <w:shd w:val="clear" w:color="auto" w:fill="auto"/>
            <w:vAlign w:val="center"/>
          </w:tcPr>
          <w:p w14:paraId="5569EF33" w14:textId="77777777" w:rsidR="00AE0CE4" w:rsidRPr="00362E62" w:rsidRDefault="00AE0CE4" w:rsidP="00362E62">
            <w:pPr>
              <w:widowControl/>
              <w:spacing w:after="0" w:line="280" w:lineRule="exact"/>
              <w:jc w:val="center"/>
              <w:rPr>
                <w:rFonts w:ascii="Times New Roman" w:eastAsia="標楷體" w:hAnsi="Times New Roman" w:cs="Times New Roman"/>
                <w:color w:val="000000" w:themeColor="text1"/>
              </w:rPr>
            </w:pPr>
            <w:r w:rsidRPr="00362E62">
              <w:rPr>
                <w:rFonts w:ascii="Times New Roman" w:eastAsia="標楷體" w:hAnsi="Times New Roman" w:cs="Times New Roman"/>
                <w:color w:val="000000" w:themeColor="text1"/>
                <w:kern w:val="0"/>
              </w:rPr>
              <w:t>說明</w:t>
            </w:r>
          </w:p>
        </w:tc>
      </w:tr>
      <w:tr w:rsidR="00AE0CE4" w:rsidRPr="00AE0CE4" w14:paraId="68F0AAB9" w14:textId="77777777" w:rsidTr="00113462">
        <w:trPr>
          <w:trHeight w:val="438"/>
          <w:jc w:val="center"/>
        </w:trPr>
        <w:tc>
          <w:tcPr>
            <w:tcW w:w="426" w:type="dxa"/>
            <w:vMerge w:val="restart"/>
            <w:tcBorders>
              <w:top w:val="single" w:sz="4" w:space="0" w:color="auto"/>
              <w:left w:val="single" w:sz="4" w:space="0" w:color="000000"/>
              <w:right w:val="single" w:sz="4" w:space="0" w:color="auto"/>
            </w:tcBorders>
            <w:shd w:val="clear" w:color="auto" w:fill="auto"/>
            <w:vAlign w:val="center"/>
          </w:tcPr>
          <w:p w14:paraId="11DAC098" w14:textId="77777777" w:rsidR="00AE0CE4" w:rsidRPr="00362E62" w:rsidRDefault="00AE0CE4" w:rsidP="00362E62">
            <w:pPr>
              <w:spacing w:after="0"/>
              <w:jc w:val="center"/>
              <w:rPr>
                <w:rFonts w:ascii="Times New Roman" w:eastAsia="標楷體" w:hAnsi="Times New Roman" w:cs="Times New Roman"/>
                <w:color w:val="000000" w:themeColor="text1"/>
                <w:kern w:val="0"/>
                <w:szCs w:val="28"/>
              </w:rPr>
            </w:pPr>
            <w:r w:rsidRPr="00362E62">
              <w:rPr>
                <w:rFonts w:ascii="Times New Roman" w:eastAsia="標楷體" w:hAnsi="Times New Roman" w:cs="Times New Roman"/>
                <w:color w:val="000000" w:themeColor="text1"/>
                <w:kern w:val="0"/>
                <w:szCs w:val="28"/>
              </w:rPr>
              <w:t>內陸養殖</w:t>
            </w:r>
          </w:p>
        </w:tc>
        <w:tc>
          <w:tcPr>
            <w:tcW w:w="708" w:type="dxa"/>
            <w:gridSpan w:val="2"/>
            <w:tcBorders>
              <w:top w:val="single" w:sz="4" w:space="0" w:color="auto"/>
              <w:left w:val="single" w:sz="4" w:space="0" w:color="auto"/>
              <w:bottom w:val="single" w:sz="4" w:space="0" w:color="000000"/>
            </w:tcBorders>
            <w:shd w:val="clear" w:color="auto" w:fill="auto"/>
            <w:vAlign w:val="center"/>
          </w:tcPr>
          <w:p w14:paraId="101B31A2" w14:textId="77777777" w:rsidR="00AE0CE4" w:rsidRPr="00362E62" w:rsidRDefault="00AE0CE4" w:rsidP="00362E62">
            <w:pPr>
              <w:widowControl/>
              <w:spacing w:after="0"/>
              <w:jc w:val="center"/>
              <w:rPr>
                <w:rFonts w:ascii="Times New Roman" w:eastAsia="標楷體" w:hAnsi="Times New Roman" w:cs="Times New Roman"/>
                <w:color w:val="000000" w:themeColor="text1"/>
                <w:szCs w:val="28"/>
              </w:rPr>
            </w:pPr>
            <w:r w:rsidRPr="00362E62">
              <w:rPr>
                <w:rFonts w:ascii="Times New Roman" w:eastAsia="標楷體" w:hAnsi="Times New Roman" w:cs="Times New Roman"/>
                <w:color w:val="000000" w:themeColor="text1"/>
                <w:kern w:val="0"/>
                <w:szCs w:val="28"/>
              </w:rPr>
              <w:t>產量</w:t>
            </w:r>
          </w:p>
        </w:tc>
        <w:tc>
          <w:tcPr>
            <w:tcW w:w="1545" w:type="dxa"/>
            <w:tcBorders>
              <w:top w:val="single" w:sz="4" w:space="0" w:color="auto"/>
              <w:left w:val="single" w:sz="4" w:space="0" w:color="000000"/>
              <w:bottom w:val="single" w:sz="4" w:space="0" w:color="000000"/>
              <w:right w:val="single" w:sz="4" w:space="0" w:color="000000"/>
            </w:tcBorders>
            <w:vAlign w:val="center"/>
          </w:tcPr>
          <w:p w14:paraId="7E4BBFFB" w14:textId="77777777" w:rsidR="00AE0CE4" w:rsidRPr="00AE0CE4" w:rsidRDefault="00AE0CE4" w:rsidP="00362E62">
            <w:pPr>
              <w:widowControl/>
              <w:spacing w:after="0"/>
              <w:jc w:val="center"/>
              <w:rPr>
                <w:rFonts w:ascii="Times New Roman" w:hAnsi="Times New Roman" w:cs="Times New Roman"/>
              </w:rPr>
            </w:pPr>
            <w:r w:rsidRPr="00AE0CE4">
              <w:rPr>
                <w:rFonts w:ascii="Times New Roman" w:hAnsi="Times New Roman" w:cs="Times New Roman"/>
              </w:rPr>
              <w:t>243,897</w:t>
            </w:r>
          </w:p>
        </w:tc>
        <w:tc>
          <w:tcPr>
            <w:tcW w:w="1764" w:type="dxa"/>
            <w:tcBorders>
              <w:top w:val="single" w:sz="4" w:space="0" w:color="auto"/>
              <w:left w:val="single" w:sz="4" w:space="0" w:color="000000"/>
              <w:bottom w:val="single" w:sz="4" w:space="0" w:color="000000"/>
            </w:tcBorders>
            <w:shd w:val="clear" w:color="auto" w:fill="auto"/>
            <w:vAlign w:val="center"/>
          </w:tcPr>
          <w:p w14:paraId="3B10FFDD"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246,553</w:t>
            </w:r>
          </w:p>
        </w:tc>
        <w:tc>
          <w:tcPr>
            <w:tcW w:w="1693" w:type="dxa"/>
            <w:tcBorders>
              <w:top w:val="single" w:sz="4" w:space="0" w:color="auto"/>
              <w:left w:val="single" w:sz="4" w:space="0" w:color="000000"/>
              <w:bottom w:val="single" w:sz="4" w:space="0" w:color="000000"/>
            </w:tcBorders>
            <w:shd w:val="clear" w:color="auto" w:fill="auto"/>
            <w:vAlign w:val="center"/>
          </w:tcPr>
          <w:p w14:paraId="1634888B"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000000" w:themeColor="text1"/>
              </w:rPr>
              <w:t>256,782</w:t>
            </w:r>
          </w:p>
        </w:tc>
        <w:tc>
          <w:tcPr>
            <w:tcW w:w="1694" w:type="dxa"/>
            <w:tcBorders>
              <w:top w:val="single" w:sz="4" w:space="0" w:color="auto"/>
              <w:left w:val="single" w:sz="4" w:space="0" w:color="000000"/>
              <w:bottom w:val="single" w:sz="4" w:space="0" w:color="000000"/>
            </w:tcBorders>
            <w:shd w:val="clear" w:color="auto" w:fill="FFFF00"/>
            <w:vAlign w:val="center"/>
          </w:tcPr>
          <w:p w14:paraId="78670C5E" w14:textId="77777777" w:rsidR="00AE0CE4" w:rsidRPr="00362E62" w:rsidRDefault="00AE0CE4" w:rsidP="00362E62">
            <w:pPr>
              <w:widowControl/>
              <w:spacing w:after="0"/>
              <w:jc w:val="center"/>
              <w:rPr>
                <w:rFonts w:ascii="Times New Roman" w:hAnsi="Times New Roman" w:cs="Times New Roman"/>
                <w:color w:val="FF0000"/>
              </w:rPr>
            </w:pPr>
            <w:r w:rsidRPr="00362E62">
              <w:rPr>
                <w:rFonts w:ascii="Times New Roman" w:hAnsi="Times New Roman" w:cs="Times New Roman"/>
                <w:color w:val="FF0000"/>
              </w:rPr>
              <w:t>260,556</w:t>
            </w:r>
          </w:p>
        </w:tc>
        <w:tc>
          <w:tcPr>
            <w:tcW w:w="1624" w:type="dxa"/>
            <w:tcBorders>
              <w:top w:val="single" w:sz="4" w:space="0" w:color="auto"/>
              <w:left w:val="single" w:sz="4" w:space="0" w:color="000000"/>
              <w:bottom w:val="single" w:sz="4" w:space="0" w:color="000000"/>
            </w:tcBorders>
            <w:shd w:val="clear" w:color="auto" w:fill="FFFF00"/>
            <w:vAlign w:val="center"/>
          </w:tcPr>
          <w:p w14:paraId="2452641E" w14:textId="77777777" w:rsidR="00AE0CE4" w:rsidRPr="00362E62" w:rsidRDefault="00AE0CE4" w:rsidP="00362E62">
            <w:pPr>
              <w:spacing w:after="0"/>
              <w:jc w:val="center"/>
              <w:rPr>
                <w:rFonts w:ascii="Times New Roman" w:hAnsi="Times New Roman" w:cs="Times New Roman"/>
                <w:color w:val="FF0000"/>
              </w:rPr>
            </w:pPr>
            <w:r w:rsidRPr="00362E62">
              <w:rPr>
                <w:rFonts w:ascii="Times New Roman" w:hAnsi="Times New Roman" w:cs="Times New Roman"/>
                <w:color w:val="FF0000"/>
              </w:rPr>
              <w:t>1.5</w:t>
            </w:r>
          </w:p>
        </w:tc>
        <w:tc>
          <w:tcPr>
            <w:tcW w:w="5574" w:type="dxa"/>
            <w:vMerge w:val="restart"/>
            <w:tcBorders>
              <w:top w:val="single" w:sz="4" w:space="0" w:color="auto"/>
              <w:left w:val="single" w:sz="4" w:space="0" w:color="000000"/>
              <w:right w:val="single" w:sz="4" w:space="0" w:color="000000"/>
            </w:tcBorders>
            <w:shd w:val="clear" w:color="auto" w:fill="FFFF00"/>
          </w:tcPr>
          <w:p w14:paraId="07D79105" w14:textId="77777777" w:rsidR="00AE0CE4" w:rsidRPr="00362E62" w:rsidRDefault="00AE0CE4" w:rsidP="00C02B05">
            <w:pPr>
              <w:pStyle w:val="a9"/>
              <w:widowControl/>
              <w:numPr>
                <w:ilvl w:val="0"/>
                <w:numId w:val="110"/>
              </w:numPr>
              <w:suppressAutoHyphens/>
              <w:spacing w:after="0" w:line="300" w:lineRule="exact"/>
              <w:contextualSpacing w:val="0"/>
              <w:jc w:val="both"/>
              <w:rPr>
                <w:rFonts w:ascii="Times New Roman" w:eastAsia="標楷體" w:hAnsi="Times New Roman" w:cs="Times New Roman"/>
                <w:color w:val="FF0000"/>
              </w:rPr>
            </w:pPr>
            <w:r w:rsidRPr="00362E62">
              <w:rPr>
                <w:rFonts w:ascii="Times New Roman" w:eastAsia="標楷體" w:hAnsi="Times New Roman" w:cs="Times New Roman"/>
                <w:color w:val="FF0000"/>
              </w:rPr>
              <w:t>隨市場需求逐步回穩，疫病問題減緩，</w:t>
            </w:r>
            <w:r w:rsidRPr="00362E62">
              <w:rPr>
                <w:rFonts w:ascii="Times New Roman" w:eastAsia="標楷體" w:hAnsi="Times New Roman" w:cs="Times New Roman"/>
                <w:color w:val="FF0000"/>
              </w:rPr>
              <w:t>115</w:t>
            </w:r>
            <w:r w:rsidRPr="00362E62">
              <w:rPr>
                <w:rFonts w:ascii="Times New Roman" w:eastAsia="標楷體" w:hAnsi="Times New Roman" w:cs="Times New Roman"/>
                <w:color w:val="FF0000"/>
              </w:rPr>
              <w:t>年生產目標產量設定較</w:t>
            </w:r>
            <w:r w:rsidRPr="00362E62">
              <w:rPr>
                <w:rFonts w:ascii="Times New Roman" w:eastAsia="標楷體" w:hAnsi="Times New Roman" w:cs="Times New Roman"/>
                <w:color w:val="FF0000"/>
              </w:rPr>
              <w:t>114</w:t>
            </w:r>
            <w:r w:rsidRPr="00362E62">
              <w:rPr>
                <w:rFonts w:ascii="Times New Roman" w:eastAsia="標楷體" w:hAnsi="Times New Roman" w:cs="Times New Roman"/>
                <w:color w:val="FF0000"/>
              </w:rPr>
              <w:t>年微提升。</w:t>
            </w:r>
            <w:r w:rsidRPr="00362E62">
              <w:rPr>
                <w:rFonts w:ascii="Times New Roman" w:eastAsia="標楷體" w:hAnsi="Times New Roman" w:cs="Times New Roman"/>
                <w:color w:val="FF0000"/>
              </w:rPr>
              <w:t>115</w:t>
            </w:r>
            <w:r w:rsidRPr="00362E62">
              <w:rPr>
                <w:rFonts w:ascii="Times New Roman" w:eastAsia="標楷體" w:hAnsi="Times New Roman" w:cs="Times New Roman"/>
                <w:color w:val="FF0000"/>
              </w:rPr>
              <w:t>年生產目標設定</w:t>
            </w:r>
            <w:r w:rsidRPr="00362E62">
              <w:rPr>
                <w:rFonts w:ascii="Times New Roman" w:eastAsia="標楷體" w:hAnsi="Times New Roman" w:cs="Times New Roman"/>
                <w:color w:val="FF0000"/>
              </w:rPr>
              <w:t>260,556</w:t>
            </w:r>
            <w:r w:rsidRPr="00362E62">
              <w:rPr>
                <w:rFonts w:ascii="Times New Roman" w:eastAsia="標楷體" w:hAnsi="Times New Roman" w:cs="Times New Roman"/>
                <w:color w:val="FF0000"/>
              </w:rPr>
              <w:t>公噸。</w:t>
            </w:r>
          </w:p>
          <w:p w14:paraId="73E3102E" w14:textId="77777777" w:rsidR="00AE0CE4" w:rsidRPr="00362E62" w:rsidRDefault="00AE0CE4" w:rsidP="00C02B05">
            <w:pPr>
              <w:pStyle w:val="a9"/>
              <w:numPr>
                <w:ilvl w:val="0"/>
                <w:numId w:val="110"/>
              </w:numPr>
              <w:suppressAutoHyphens/>
              <w:spacing w:after="0" w:line="300" w:lineRule="exact"/>
              <w:contextualSpacing w:val="0"/>
              <w:jc w:val="both"/>
              <w:rPr>
                <w:rFonts w:ascii="Times New Roman" w:eastAsia="標楷體" w:hAnsi="Times New Roman" w:cs="Times New Roman"/>
                <w:color w:val="000000" w:themeColor="text1"/>
              </w:rPr>
            </w:pPr>
            <w:r w:rsidRPr="00362E62">
              <w:rPr>
                <w:rFonts w:ascii="Times New Roman" w:eastAsia="標楷體" w:hAnsi="Times New Roman" w:cs="Times New Roman"/>
                <w:color w:val="FF0000"/>
              </w:rPr>
              <w:t>桃園</w:t>
            </w:r>
            <w:proofErr w:type="gramStart"/>
            <w:r w:rsidRPr="00362E62">
              <w:rPr>
                <w:rFonts w:ascii="Times New Roman" w:eastAsia="標楷體" w:hAnsi="Times New Roman" w:cs="Times New Roman"/>
                <w:color w:val="FF0000"/>
              </w:rPr>
              <w:t>埤</w:t>
            </w:r>
            <w:proofErr w:type="gramEnd"/>
            <w:r w:rsidRPr="00362E62">
              <w:rPr>
                <w:rFonts w:ascii="Times New Roman" w:eastAsia="標楷體" w:hAnsi="Times New Roman" w:cs="Times New Roman"/>
                <w:color w:val="FF0000"/>
              </w:rPr>
              <w:t>塘的吳郭魚類產量自</w:t>
            </w:r>
            <w:r w:rsidRPr="00362E62">
              <w:rPr>
                <w:rFonts w:ascii="Times New Roman" w:eastAsia="標楷體" w:hAnsi="Times New Roman" w:cs="Times New Roman"/>
                <w:color w:val="FF0000"/>
              </w:rPr>
              <w:t>115</w:t>
            </w:r>
            <w:r w:rsidRPr="00362E62">
              <w:rPr>
                <w:rFonts w:ascii="Times New Roman" w:eastAsia="標楷體" w:hAnsi="Times New Roman" w:cs="Times New Roman"/>
                <w:color w:val="FF0000"/>
              </w:rPr>
              <w:t>年起由內陸養殖調整至內陸漁撈。</w:t>
            </w:r>
          </w:p>
        </w:tc>
      </w:tr>
      <w:tr w:rsidR="00AE0CE4" w:rsidRPr="00AE0CE4" w14:paraId="68616062" w14:textId="77777777" w:rsidTr="00113462">
        <w:trPr>
          <w:trHeight w:val="548"/>
          <w:jc w:val="center"/>
        </w:trPr>
        <w:tc>
          <w:tcPr>
            <w:tcW w:w="426" w:type="dxa"/>
            <w:vMerge/>
            <w:tcBorders>
              <w:left w:val="single" w:sz="4" w:space="0" w:color="000000"/>
              <w:right w:val="single" w:sz="4" w:space="0" w:color="auto"/>
            </w:tcBorders>
            <w:shd w:val="clear" w:color="auto" w:fill="auto"/>
            <w:vAlign w:val="center"/>
          </w:tcPr>
          <w:p w14:paraId="73D25857"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szCs w:val="28"/>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793F957" w14:textId="77777777" w:rsidR="00AE0CE4" w:rsidRPr="00362E62" w:rsidRDefault="00AE0CE4" w:rsidP="00362E62">
            <w:pPr>
              <w:widowControl/>
              <w:spacing w:after="0"/>
              <w:jc w:val="center"/>
              <w:rPr>
                <w:rFonts w:ascii="Times New Roman" w:eastAsia="標楷體" w:hAnsi="Times New Roman" w:cs="Times New Roman"/>
                <w:color w:val="000000" w:themeColor="text1"/>
                <w:szCs w:val="28"/>
              </w:rPr>
            </w:pPr>
            <w:r w:rsidRPr="00362E62">
              <w:rPr>
                <w:rFonts w:ascii="Times New Roman" w:eastAsia="標楷體" w:hAnsi="Times New Roman" w:cs="Times New Roman"/>
                <w:color w:val="000000" w:themeColor="text1"/>
                <w:kern w:val="0"/>
                <w:szCs w:val="28"/>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32D162A3" w14:textId="77777777" w:rsidR="00AE0CE4" w:rsidRPr="00AE0CE4" w:rsidRDefault="00AE0CE4" w:rsidP="00362E62">
            <w:pPr>
              <w:spacing w:after="0"/>
              <w:jc w:val="center"/>
              <w:rPr>
                <w:rFonts w:ascii="Times New Roman" w:hAnsi="Times New Roman" w:cs="Times New Roman"/>
              </w:rPr>
            </w:pPr>
            <w:r w:rsidRPr="00AE0CE4">
              <w:rPr>
                <w:rFonts w:ascii="Times New Roman" w:hAnsi="Times New Roman" w:cs="Times New Roman"/>
              </w:rPr>
              <w:t>129</w:t>
            </w:r>
          </w:p>
        </w:tc>
        <w:tc>
          <w:tcPr>
            <w:tcW w:w="1764" w:type="dxa"/>
            <w:tcBorders>
              <w:top w:val="single" w:sz="4" w:space="0" w:color="000000"/>
              <w:left w:val="single" w:sz="4" w:space="0" w:color="000000"/>
              <w:bottom w:val="single" w:sz="4" w:space="0" w:color="000000"/>
            </w:tcBorders>
            <w:shd w:val="clear" w:color="auto" w:fill="auto"/>
            <w:vAlign w:val="center"/>
          </w:tcPr>
          <w:p w14:paraId="25C1CD80"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135</w:t>
            </w:r>
          </w:p>
        </w:tc>
        <w:tc>
          <w:tcPr>
            <w:tcW w:w="1693" w:type="dxa"/>
            <w:tcBorders>
              <w:top w:val="single" w:sz="4" w:space="0" w:color="000000"/>
              <w:left w:val="single" w:sz="4" w:space="0" w:color="000000"/>
              <w:bottom w:val="single" w:sz="4" w:space="0" w:color="000000"/>
            </w:tcBorders>
            <w:shd w:val="clear" w:color="auto" w:fill="auto"/>
            <w:vAlign w:val="center"/>
          </w:tcPr>
          <w:p w14:paraId="16F56984"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000000" w:themeColor="text1"/>
              </w:rPr>
              <w:t>124</w:t>
            </w:r>
          </w:p>
        </w:tc>
        <w:tc>
          <w:tcPr>
            <w:tcW w:w="1694" w:type="dxa"/>
            <w:tcBorders>
              <w:top w:val="single" w:sz="4" w:space="0" w:color="000000"/>
              <w:left w:val="single" w:sz="4" w:space="0" w:color="000000"/>
              <w:bottom w:val="single" w:sz="4" w:space="0" w:color="000000"/>
            </w:tcBorders>
            <w:shd w:val="clear" w:color="auto" w:fill="FFFF00"/>
            <w:vAlign w:val="center"/>
          </w:tcPr>
          <w:p w14:paraId="5FDDA167" w14:textId="77777777" w:rsidR="00AE0CE4" w:rsidRPr="00362E62" w:rsidRDefault="00AE0CE4" w:rsidP="00362E62">
            <w:pPr>
              <w:spacing w:after="0"/>
              <w:jc w:val="center"/>
              <w:rPr>
                <w:rFonts w:ascii="Times New Roman" w:hAnsi="Times New Roman" w:cs="Times New Roman"/>
                <w:color w:val="FF0000"/>
              </w:rPr>
            </w:pPr>
            <w:r w:rsidRPr="00362E62">
              <w:rPr>
                <w:rFonts w:ascii="Times New Roman" w:hAnsi="Times New Roman" w:cs="Times New Roman"/>
                <w:color w:val="FF0000"/>
              </w:rPr>
              <w:t>122</w:t>
            </w:r>
          </w:p>
        </w:tc>
        <w:tc>
          <w:tcPr>
            <w:tcW w:w="1624" w:type="dxa"/>
            <w:tcBorders>
              <w:top w:val="single" w:sz="4" w:space="0" w:color="000000"/>
              <w:left w:val="single" w:sz="4" w:space="0" w:color="000000"/>
              <w:bottom w:val="single" w:sz="4" w:space="0" w:color="000000"/>
            </w:tcBorders>
            <w:shd w:val="clear" w:color="auto" w:fill="FFFF00"/>
            <w:vAlign w:val="center"/>
          </w:tcPr>
          <w:p w14:paraId="5485CBF3" w14:textId="77777777" w:rsidR="00AE0CE4" w:rsidRPr="00362E62" w:rsidRDefault="00AE0CE4" w:rsidP="00362E62">
            <w:pPr>
              <w:spacing w:after="0"/>
              <w:jc w:val="center"/>
              <w:rPr>
                <w:rFonts w:ascii="Times New Roman" w:hAnsi="Times New Roman" w:cs="Times New Roman"/>
                <w:color w:val="FF0000"/>
              </w:rPr>
            </w:pPr>
            <w:r w:rsidRPr="00362E62">
              <w:rPr>
                <w:rFonts w:ascii="Times New Roman" w:hAnsi="Times New Roman" w:cs="Times New Roman"/>
                <w:color w:val="FF0000"/>
              </w:rPr>
              <w:t>-1.6</w:t>
            </w:r>
          </w:p>
        </w:tc>
        <w:tc>
          <w:tcPr>
            <w:tcW w:w="5574" w:type="dxa"/>
            <w:vMerge/>
            <w:tcBorders>
              <w:left w:val="single" w:sz="4" w:space="0" w:color="000000"/>
              <w:right w:val="single" w:sz="4" w:space="0" w:color="000000"/>
            </w:tcBorders>
            <w:shd w:val="clear" w:color="auto" w:fill="FFFF00"/>
            <w:vAlign w:val="center"/>
          </w:tcPr>
          <w:p w14:paraId="2BEE19D2"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rPr>
            </w:pPr>
          </w:p>
        </w:tc>
      </w:tr>
      <w:tr w:rsidR="00AE0CE4" w:rsidRPr="00AE0CE4" w14:paraId="7AE3254E" w14:textId="77777777" w:rsidTr="00113462">
        <w:trPr>
          <w:trHeight w:val="412"/>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7ABB7A4C"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szCs w:val="28"/>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54FA8A1" w14:textId="77777777" w:rsidR="00AE0CE4" w:rsidRPr="00362E62" w:rsidRDefault="00AE0CE4" w:rsidP="00362E62">
            <w:pPr>
              <w:widowControl/>
              <w:spacing w:after="0"/>
              <w:jc w:val="center"/>
              <w:rPr>
                <w:rFonts w:ascii="Times New Roman" w:eastAsia="標楷體" w:hAnsi="Times New Roman" w:cs="Times New Roman"/>
                <w:color w:val="000000" w:themeColor="text1"/>
                <w:szCs w:val="28"/>
              </w:rPr>
            </w:pPr>
            <w:r w:rsidRPr="00362E62">
              <w:rPr>
                <w:rFonts w:ascii="Times New Roman" w:eastAsia="標楷體" w:hAnsi="Times New Roman" w:cs="Times New Roman"/>
                <w:color w:val="000000" w:themeColor="text1"/>
                <w:kern w:val="0"/>
                <w:szCs w:val="28"/>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5C04D512" w14:textId="77777777" w:rsidR="00AE0CE4" w:rsidRPr="00AE0CE4" w:rsidRDefault="00AE0CE4" w:rsidP="00362E62">
            <w:pPr>
              <w:spacing w:after="0"/>
              <w:jc w:val="center"/>
              <w:rPr>
                <w:rFonts w:ascii="Times New Roman" w:hAnsi="Times New Roman" w:cs="Times New Roman"/>
              </w:rPr>
            </w:pPr>
            <w:r w:rsidRPr="00AE0CE4">
              <w:rPr>
                <w:rFonts w:ascii="Times New Roman" w:hAnsi="Times New Roman" w:cs="Times New Roman"/>
              </w:rPr>
              <w:t>31,451,279</w:t>
            </w:r>
          </w:p>
        </w:tc>
        <w:tc>
          <w:tcPr>
            <w:tcW w:w="1764" w:type="dxa"/>
            <w:tcBorders>
              <w:top w:val="single" w:sz="4" w:space="0" w:color="000000"/>
              <w:left w:val="single" w:sz="4" w:space="0" w:color="000000"/>
              <w:bottom w:val="single" w:sz="4" w:space="0" w:color="000000"/>
            </w:tcBorders>
            <w:shd w:val="clear" w:color="auto" w:fill="auto"/>
            <w:vAlign w:val="center"/>
          </w:tcPr>
          <w:p w14:paraId="406EF04D"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33,172,867</w:t>
            </w:r>
          </w:p>
        </w:tc>
        <w:tc>
          <w:tcPr>
            <w:tcW w:w="1693" w:type="dxa"/>
            <w:tcBorders>
              <w:top w:val="single" w:sz="4" w:space="0" w:color="000000"/>
              <w:left w:val="single" w:sz="4" w:space="0" w:color="000000"/>
              <w:bottom w:val="single" w:sz="4" w:space="0" w:color="000000"/>
            </w:tcBorders>
            <w:shd w:val="clear" w:color="auto" w:fill="auto"/>
            <w:vAlign w:val="center"/>
          </w:tcPr>
          <w:p w14:paraId="7B058EDD"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000000" w:themeColor="text1"/>
              </w:rPr>
              <w:t>31,955,823</w:t>
            </w:r>
          </w:p>
        </w:tc>
        <w:tc>
          <w:tcPr>
            <w:tcW w:w="1694" w:type="dxa"/>
            <w:tcBorders>
              <w:top w:val="single" w:sz="4" w:space="0" w:color="000000"/>
              <w:left w:val="single" w:sz="4" w:space="0" w:color="000000"/>
              <w:bottom w:val="single" w:sz="4" w:space="0" w:color="000000"/>
            </w:tcBorders>
            <w:shd w:val="clear" w:color="auto" w:fill="FFFF00"/>
            <w:vAlign w:val="center"/>
          </w:tcPr>
          <w:p w14:paraId="1F46ACC6" w14:textId="77777777" w:rsidR="00AE0CE4" w:rsidRPr="00362E62" w:rsidRDefault="00AE0CE4" w:rsidP="00362E62">
            <w:pPr>
              <w:spacing w:after="0"/>
              <w:jc w:val="center"/>
              <w:rPr>
                <w:rFonts w:ascii="Times New Roman" w:hAnsi="Times New Roman" w:cs="Times New Roman"/>
                <w:color w:val="FF0000"/>
              </w:rPr>
            </w:pPr>
            <w:r w:rsidRPr="00362E62">
              <w:rPr>
                <w:rFonts w:ascii="Times New Roman" w:hAnsi="Times New Roman" w:cs="Times New Roman"/>
                <w:color w:val="FF0000"/>
              </w:rPr>
              <w:t>31,903,900</w:t>
            </w:r>
          </w:p>
        </w:tc>
        <w:tc>
          <w:tcPr>
            <w:tcW w:w="1624" w:type="dxa"/>
            <w:tcBorders>
              <w:top w:val="single" w:sz="4" w:space="0" w:color="000000"/>
              <w:left w:val="single" w:sz="4" w:space="0" w:color="000000"/>
              <w:bottom w:val="single" w:sz="4" w:space="0" w:color="000000"/>
            </w:tcBorders>
            <w:shd w:val="clear" w:color="auto" w:fill="FFFF00"/>
            <w:vAlign w:val="center"/>
          </w:tcPr>
          <w:p w14:paraId="755EDE66" w14:textId="77777777" w:rsidR="00AE0CE4" w:rsidRPr="00362E62" w:rsidRDefault="00AE0CE4" w:rsidP="00362E62">
            <w:pPr>
              <w:spacing w:after="0"/>
              <w:jc w:val="center"/>
              <w:rPr>
                <w:rFonts w:ascii="Times New Roman" w:hAnsi="Times New Roman" w:cs="Times New Roman"/>
                <w:color w:val="FF0000"/>
              </w:rPr>
            </w:pPr>
            <w:r w:rsidRPr="00362E62">
              <w:rPr>
                <w:rFonts w:ascii="Times New Roman" w:hAnsi="Times New Roman" w:cs="Times New Roman"/>
                <w:color w:val="FF0000"/>
              </w:rPr>
              <w:t>-0.2</w:t>
            </w:r>
          </w:p>
        </w:tc>
        <w:tc>
          <w:tcPr>
            <w:tcW w:w="5574" w:type="dxa"/>
            <w:vMerge/>
            <w:tcBorders>
              <w:left w:val="single" w:sz="4" w:space="0" w:color="000000"/>
              <w:bottom w:val="single" w:sz="4" w:space="0" w:color="000000"/>
              <w:right w:val="single" w:sz="4" w:space="0" w:color="000000"/>
            </w:tcBorders>
            <w:shd w:val="clear" w:color="auto" w:fill="FFFF00"/>
            <w:vAlign w:val="center"/>
          </w:tcPr>
          <w:p w14:paraId="5386F147"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rPr>
            </w:pPr>
          </w:p>
        </w:tc>
      </w:tr>
      <w:tr w:rsidR="00AE0CE4" w:rsidRPr="00AE0CE4" w14:paraId="0300393B" w14:textId="77777777" w:rsidTr="00113462">
        <w:trPr>
          <w:trHeight w:val="881"/>
          <w:jc w:val="center"/>
        </w:trPr>
        <w:tc>
          <w:tcPr>
            <w:tcW w:w="426" w:type="dxa"/>
            <w:vMerge w:val="restart"/>
            <w:tcBorders>
              <w:left w:val="single" w:sz="4" w:space="0" w:color="000000"/>
              <w:right w:val="single" w:sz="4" w:space="0" w:color="auto"/>
            </w:tcBorders>
            <w:shd w:val="clear" w:color="auto" w:fill="auto"/>
            <w:vAlign w:val="center"/>
          </w:tcPr>
          <w:p w14:paraId="771B0C7B"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szCs w:val="28"/>
              </w:rPr>
            </w:pPr>
            <w:r w:rsidRPr="00362E62">
              <w:rPr>
                <w:rFonts w:ascii="Times New Roman" w:eastAsia="標楷體" w:hAnsi="Times New Roman" w:cs="Times New Roman"/>
                <w:color w:val="000000" w:themeColor="text1"/>
                <w:kern w:val="0"/>
                <w:szCs w:val="28"/>
              </w:rPr>
              <w:t>吳郭魚類</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63BAC14B" w14:textId="77777777" w:rsidR="00AE0CE4" w:rsidRPr="00362E62" w:rsidRDefault="00AE0CE4" w:rsidP="00362E62">
            <w:pPr>
              <w:widowControl/>
              <w:spacing w:after="0"/>
              <w:jc w:val="center"/>
              <w:rPr>
                <w:rFonts w:ascii="Times New Roman" w:eastAsia="標楷體" w:hAnsi="Times New Roman" w:cs="Times New Roman"/>
                <w:color w:val="000000" w:themeColor="text1"/>
                <w:szCs w:val="28"/>
              </w:rPr>
            </w:pPr>
            <w:r w:rsidRPr="00362E62">
              <w:rPr>
                <w:rFonts w:ascii="Times New Roman" w:eastAsia="標楷體" w:hAnsi="Times New Roman" w:cs="Times New Roman"/>
                <w:color w:val="000000" w:themeColor="text1"/>
                <w:kern w:val="0"/>
                <w:szCs w:val="28"/>
              </w:rPr>
              <w:t>產量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0E9648C5" w14:textId="77777777" w:rsidR="00AE0CE4" w:rsidRPr="00362E62" w:rsidRDefault="00AE0CE4" w:rsidP="00362E62">
            <w:pPr>
              <w:spacing w:after="0"/>
              <w:jc w:val="center"/>
              <w:rPr>
                <w:rFonts w:ascii="Times New Roman" w:hAnsi="Times New Roman" w:cs="Times New Roman"/>
              </w:rPr>
            </w:pPr>
            <w:r w:rsidRPr="00362E62">
              <w:rPr>
                <w:rFonts w:ascii="Times New Roman" w:hAnsi="Times New Roman" w:cs="Times New Roman"/>
              </w:rPr>
              <w:t>57,182</w:t>
            </w:r>
          </w:p>
        </w:tc>
        <w:tc>
          <w:tcPr>
            <w:tcW w:w="1764" w:type="dxa"/>
            <w:tcBorders>
              <w:top w:val="single" w:sz="4" w:space="0" w:color="000000"/>
              <w:left w:val="single" w:sz="4" w:space="0" w:color="000000"/>
              <w:bottom w:val="single" w:sz="4" w:space="0" w:color="000000"/>
            </w:tcBorders>
            <w:shd w:val="clear" w:color="auto" w:fill="auto"/>
            <w:vAlign w:val="center"/>
          </w:tcPr>
          <w:p w14:paraId="36725DF9"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000000" w:themeColor="text1"/>
              </w:rPr>
              <w:t>56,790</w:t>
            </w:r>
          </w:p>
        </w:tc>
        <w:tc>
          <w:tcPr>
            <w:tcW w:w="1693" w:type="dxa"/>
            <w:tcBorders>
              <w:top w:val="single" w:sz="4" w:space="0" w:color="000000"/>
              <w:left w:val="single" w:sz="4" w:space="0" w:color="000000"/>
              <w:bottom w:val="single" w:sz="4" w:space="0" w:color="000000"/>
            </w:tcBorders>
            <w:shd w:val="clear" w:color="auto" w:fill="auto"/>
            <w:vAlign w:val="center"/>
          </w:tcPr>
          <w:p w14:paraId="5C8BD9F8"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000000" w:themeColor="text1"/>
              </w:rPr>
              <w:t>65,945</w:t>
            </w:r>
          </w:p>
        </w:tc>
        <w:tc>
          <w:tcPr>
            <w:tcW w:w="1694" w:type="dxa"/>
            <w:tcBorders>
              <w:top w:val="single" w:sz="4" w:space="0" w:color="000000"/>
              <w:left w:val="single" w:sz="4" w:space="0" w:color="000000"/>
              <w:bottom w:val="single" w:sz="4" w:space="0" w:color="000000"/>
            </w:tcBorders>
            <w:shd w:val="clear" w:color="auto" w:fill="auto"/>
            <w:vAlign w:val="center"/>
          </w:tcPr>
          <w:p w14:paraId="7C35E7FD"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FF0000"/>
              </w:rPr>
              <w:t>66,263</w:t>
            </w:r>
          </w:p>
        </w:tc>
        <w:tc>
          <w:tcPr>
            <w:tcW w:w="1624" w:type="dxa"/>
            <w:tcBorders>
              <w:top w:val="single" w:sz="4" w:space="0" w:color="000000"/>
              <w:left w:val="single" w:sz="4" w:space="0" w:color="000000"/>
              <w:bottom w:val="single" w:sz="4" w:space="0" w:color="000000"/>
            </w:tcBorders>
            <w:shd w:val="clear" w:color="auto" w:fill="auto"/>
            <w:vAlign w:val="center"/>
          </w:tcPr>
          <w:p w14:paraId="3B11E081"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FF0000"/>
              </w:rPr>
              <w:t>0.5</w:t>
            </w:r>
          </w:p>
        </w:tc>
        <w:tc>
          <w:tcPr>
            <w:tcW w:w="5574" w:type="dxa"/>
            <w:vMerge w:val="restart"/>
            <w:tcBorders>
              <w:left w:val="single" w:sz="4" w:space="0" w:color="000000"/>
              <w:right w:val="single" w:sz="4" w:space="0" w:color="000000"/>
            </w:tcBorders>
            <w:shd w:val="clear" w:color="auto" w:fill="FFFF00"/>
          </w:tcPr>
          <w:p w14:paraId="37DE77A0" w14:textId="77777777" w:rsidR="00AE0CE4" w:rsidRPr="00362E62" w:rsidRDefault="00AE0CE4" w:rsidP="00C02B05">
            <w:pPr>
              <w:pStyle w:val="a9"/>
              <w:widowControl/>
              <w:numPr>
                <w:ilvl w:val="0"/>
                <w:numId w:val="76"/>
              </w:numPr>
              <w:suppressAutoHyphens/>
              <w:spacing w:after="0" w:line="280" w:lineRule="exact"/>
              <w:ind w:left="227" w:hanging="227"/>
              <w:contextualSpacing w:val="0"/>
              <w:jc w:val="both"/>
              <w:rPr>
                <w:rFonts w:ascii="Times New Roman" w:eastAsia="標楷體" w:hAnsi="Times New Roman" w:cs="Times New Roman"/>
                <w:color w:val="FF0000"/>
                <w:szCs w:val="28"/>
              </w:rPr>
            </w:pPr>
            <w:r w:rsidRPr="00362E62">
              <w:rPr>
                <w:rFonts w:ascii="Times New Roman" w:eastAsia="標楷體" w:hAnsi="Times New Roman" w:cs="Times New Roman"/>
                <w:color w:val="FF0000"/>
                <w:szCs w:val="28"/>
              </w:rPr>
              <w:t>主要生產區為</w:t>
            </w:r>
            <w:proofErr w:type="gramStart"/>
            <w:r w:rsidRPr="00362E62">
              <w:rPr>
                <w:rFonts w:ascii="Times New Roman" w:eastAsia="標楷體" w:hAnsi="Times New Roman" w:cs="Times New Roman"/>
                <w:color w:val="FF0000"/>
                <w:szCs w:val="28"/>
              </w:rPr>
              <w:t>臺</w:t>
            </w:r>
            <w:proofErr w:type="gramEnd"/>
            <w:r w:rsidRPr="00362E62">
              <w:rPr>
                <w:rFonts w:ascii="Times New Roman" w:eastAsia="標楷體" w:hAnsi="Times New Roman" w:cs="Times New Roman"/>
                <w:color w:val="FF0000"/>
                <w:szCs w:val="28"/>
              </w:rPr>
              <w:t>南</w:t>
            </w:r>
            <w:r w:rsidRPr="00362E62">
              <w:rPr>
                <w:rFonts w:ascii="Times New Roman" w:eastAsia="標楷體" w:hAnsi="Times New Roman" w:cs="Times New Roman"/>
                <w:color w:val="FF0000"/>
                <w:szCs w:val="28"/>
              </w:rPr>
              <w:t>(44%)</w:t>
            </w:r>
            <w:r w:rsidRPr="00362E62">
              <w:rPr>
                <w:rFonts w:ascii="Times New Roman" w:eastAsia="標楷體" w:hAnsi="Times New Roman" w:cs="Times New Roman"/>
                <w:color w:val="FF0000"/>
                <w:szCs w:val="28"/>
              </w:rPr>
              <w:t>、嘉義</w:t>
            </w:r>
            <w:r w:rsidRPr="00362E62">
              <w:rPr>
                <w:rFonts w:ascii="Times New Roman" w:eastAsia="標楷體" w:hAnsi="Times New Roman" w:cs="Times New Roman"/>
                <w:color w:val="FF0000"/>
                <w:szCs w:val="28"/>
              </w:rPr>
              <w:t>(36%)</w:t>
            </w:r>
            <w:r w:rsidRPr="00362E62">
              <w:rPr>
                <w:rFonts w:ascii="Times New Roman" w:eastAsia="標楷體" w:hAnsi="Times New Roman" w:cs="Times New Roman"/>
                <w:color w:val="FF0000"/>
                <w:szCs w:val="28"/>
              </w:rPr>
              <w:t>及雲林</w:t>
            </w:r>
            <w:r w:rsidRPr="00362E62">
              <w:rPr>
                <w:rFonts w:ascii="Times New Roman" w:eastAsia="標楷體" w:hAnsi="Times New Roman" w:cs="Times New Roman"/>
                <w:color w:val="FF0000"/>
                <w:szCs w:val="28"/>
              </w:rPr>
              <w:t>(5%)</w:t>
            </w:r>
            <w:r w:rsidRPr="00362E62">
              <w:rPr>
                <w:rFonts w:ascii="Times New Roman" w:eastAsia="標楷體" w:hAnsi="Times New Roman" w:cs="Times New Roman"/>
                <w:color w:val="FF0000"/>
                <w:szCs w:val="28"/>
              </w:rPr>
              <w:t>；養殖週期</w:t>
            </w:r>
            <w:r w:rsidRPr="00362E62">
              <w:rPr>
                <w:rFonts w:ascii="Times New Roman" w:eastAsia="標楷體" w:hAnsi="Times New Roman" w:cs="Times New Roman"/>
                <w:color w:val="FF0000"/>
                <w:szCs w:val="28"/>
              </w:rPr>
              <w:t>6~8</w:t>
            </w:r>
            <w:r w:rsidRPr="00362E62">
              <w:rPr>
                <w:rFonts w:ascii="Times New Roman" w:eastAsia="標楷體" w:hAnsi="Times New Roman" w:cs="Times New Roman"/>
                <w:color w:val="FF0000"/>
                <w:szCs w:val="28"/>
              </w:rPr>
              <w:t>個月；吳郭魚近三年生產量、放養量及育成率尚維持穩定。</w:t>
            </w:r>
          </w:p>
          <w:p w14:paraId="6CA008E4" w14:textId="77777777" w:rsidR="00AE0CE4" w:rsidRPr="00362E62" w:rsidRDefault="00AE0CE4" w:rsidP="00C02B05">
            <w:pPr>
              <w:pStyle w:val="a9"/>
              <w:widowControl/>
              <w:numPr>
                <w:ilvl w:val="0"/>
                <w:numId w:val="76"/>
              </w:numPr>
              <w:suppressAutoHyphens/>
              <w:spacing w:after="0" w:line="280" w:lineRule="exact"/>
              <w:ind w:left="227" w:hanging="227"/>
              <w:contextualSpacing w:val="0"/>
              <w:jc w:val="both"/>
              <w:rPr>
                <w:rFonts w:ascii="Times New Roman" w:eastAsia="標楷體" w:hAnsi="Times New Roman" w:cs="Times New Roman"/>
                <w:color w:val="FF0000"/>
                <w:szCs w:val="28"/>
              </w:rPr>
            </w:pPr>
            <w:r w:rsidRPr="00362E62">
              <w:rPr>
                <w:rFonts w:ascii="Times New Roman" w:eastAsia="標楷體" w:hAnsi="Times New Roman" w:cs="Times New Roman"/>
                <w:color w:val="FF0000"/>
                <w:szCs w:val="28"/>
              </w:rPr>
              <w:t>114</w:t>
            </w:r>
            <w:r w:rsidRPr="00362E62">
              <w:rPr>
                <w:rFonts w:ascii="Times New Roman" w:eastAsia="標楷體" w:hAnsi="Times New Roman" w:cs="Times New Roman"/>
                <w:color w:val="FF0000"/>
                <w:szCs w:val="28"/>
              </w:rPr>
              <w:t>年</w:t>
            </w:r>
            <w:r w:rsidRPr="00362E62">
              <w:rPr>
                <w:rFonts w:ascii="Times New Roman" w:eastAsia="標楷體" w:hAnsi="Times New Roman" w:cs="Times New Roman"/>
                <w:color w:val="FF0000"/>
                <w:szCs w:val="28"/>
              </w:rPr>
              <w:t>1-10</w:t>
            </w:r>
            <w:r w:rsidRPr="00362E62">
              <w:rPr>
                <w:rFonts w:ascii="Times New Roman" w:eastAsia="標楷體" w:hAnsi="Times New Roman" w:cs="Times New Roman"/>
                <w:color w:val="FF0000"/>
                <w:szCs w:val="28"/>
              </w:rPr>
              <w:t>月出口量計</w:t>
            </w:r>
            <w:r w:rsidRPr="00362E62">
              <w:rPr>
                <w:rFonts w:ascii="Times New Roman" w:eastAsia="標楷體" w:hAnsi="Times New Roman" w:cs="Times New Roman"/>
                <w:color w:val="FF0000"/>
                <w:szCs w:val="28"/>
              </w:rPr>
              <w:t>14,126</w:t>
            </w:r>
            <w:r w:rsidRPr="00362E62">
              <w:rPr>
                <w:rFonts w:ascii="Times New Roman" w:eastAsia="標楷體" w:hAnsi="Times New Roman" w:cs="Times New Roman"/>
                <w:color w:val="FF0000"/>
                <w:szCs w:val="28"/>
              </w:rPr>
              <w:t>公噸，較去年同期</w:t>
            </w:r>
            <w:r w:rsidRPr="00362E62">
              <w:rPr>
                <w:rFonts w:ascii="Times New Roman" w:eastAsia="標楷體" w:hAnsi="Times New Roman" w:cs="Times New Roman"/>
                <w:color w:val="FF0000"/>
                <w:szCs w:val="28"/>
              </w:rPr>
              <w:t>(13,265</w:t>
            </w:r>
            <w:r w:rsidRPr="00362E62">
              <w:rPr>
                <w:rFonts w:ascii="Times New Roman" w:eastAsia="標楷體" w:hAnsi="Times New Roman" w:cs="Times New Roman"/>
                <w:color w:val="FF0000"/>
                <w:szCs w:val="28"/>
              </w:rPr>
              <w:t>公噸</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增加</w:t>
            </w:r>
            <w:r w:rsidRPr="00362E62">
              <w:rPr>
                <w:rFonts w:ascii="Times New Roman" w:eastAsia="標楷體" w:hAnsi="Times New Roman" w:cs="Times New Roman"/>
                <w:color w:val="FF0000"/>
                <w:szCs w:val="28"/>
              </w:rPr>
              <w:t>862</w:t>
            </w:r>
            <w:r w:rsidRPr="00362E62">
              <w:rPr>
                <w:rFonts w:ascii="Times New Roman" w:eastAsia="標楷體" w:hAnsi="Times New Roman" w:cs="Times New Roman"/>
                <w:color w:val="FF0000"/>
                <w:szCs w:val="28"/>
              </w:rPr>
              <w:t>公噸</w:t>
            </w:r>
            <w:r w:rsidRPr="00362E62">
              <w:rPr>
                <w:rFonts w:ascii="Times New Roman" w:eastAsia="標楷體" w:hAnsi="Times New Roman" w:cs="Times New Roman"/>
                <w:color w:val="FF0000"/>
                <w:szCs w:val="28"/>
              </w:rPr>
              <w:t>(+6.5%)</w:t>
            </w:r>
            <w:r w:rsidRPr="00362E62">
              <w:rPr>
                <w:rFonts w:ascii="Times New Roman" w:eastAsia="標楷體" w:hAnsi="Times New Roman" w:cs="Times New Roman"/>
                <w:color w:val="FF0000"/>
                <w:szCs w:val="28"/>
              </w:rPr>
              <w:t>，主要係受美國</w:t>
            </w:r>
            <w:r w:rsidRPr="00362E62">
              <w:rPr>
                <w:rFonts w:ascii="Times New Roman" w:eastAsia="標楷體" w:hAnsi="Times New Roman" w:cs="Times New Roman"/>
                <w:color w:val="FF0000"/>
                <w:szCs w:val="28"/>
              </w:rPr>
              <w:t>114/4/2</w:t>
            </w:r>
            <w:r w:rsidRPr="00362E62">
              <w:rPr>
                <w:rFonts w:ascii="Times New Roman" w:eastAsia="標楷體" w:hAnsi="Times New Roman" w:cs="Times New Roman"/>
                <w:color w:val="FF0000"/>
                <w:szCs w:val="28"/>
              </w:rPr>
              <w:t>課徵對等</w:t>
            </w:r>
            <w:r w:rsidRPr="00362E62">
              <w:rPr>
                <w:rFonts w:ascii="Times New Roman" w:eastAsia="標楷體" w:hAnsi="Times New Roman" w:cs="Times New Roman"/>
                <w:color w:val="FF0000"/>
                <w:szCs w:val="28"/>
              </w:rPr>
              <w:t>32%</w:t>
            </w:r>
            <w:r w:rsidRPr="00362E62">
              <w:rPr>
                <w:rFonts w:ascii="Times New Roman" w:eastAsia="標楷體" w:hAnsi="Times New Roman" w:cs="Times New Roman"/>
                <w:color w:val="FF0000"/>
                <w:szCs w:val="28"/>
              </w:rPr>
              <w:t>關稅，並於</w:t>
            </w:r>
            <w:r w:rsidRPr="00362E62">
              <w:rPr>
                <w:rFonts w:ascii="Times New Roman" w:eastAsia="標楷體" w:hAnsi="Times New Roman" w:cs="Times New Roman"/>
                <w:color w:val="FF0000"/>
                <w:szCs w:val="28"/>
              </w:rPr>
              <w:t>114/4/5</w:t>
            </w:r>
            <w:r w:rsidRPr="00362E62">
              <w:rPr>
                <w:rFonts w:ascii="Times New Roman" w:eastAsia="標楷體" w:hAnsi="Times New Roman" w:cs="Times New Roman"/>
                <w:color w:val="FF0000"/>
                <w:szCs w:val="28"/>
              </w:rPr>
              <w:t>先徵基準</w:t>
            </w:r>
            <w:r w:rsidRPr="00362E62">
              <w:rPr>
                <w:rFonts w:ascii="Times New Roman" w:eastAsia="標楷體" w:hAnsi="Times New Roman" w:cs="Times New Roman"/>
                <w:color w:val="FF0000"/>
                <w:szCs w:val="28"/>
              </w:rPr>
              <w:t>10%</w:t>
            </w:r>
            <w:r w:rsidRPr="00362E62">
              <w:rPr>
                <w:rFonts w:ascii="Times New Roman" w:eastAsia="標楷體" w:hAnsi="Times New Roman" w:cs="Times New Roman"/>
                <w:color w:val="FF0000"/>
                <w:szCs w:val="28"/>
              </w:rPr>
              <w:t>關稅，關稅宣布前後</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第</w:t>
            </w:r>
            <w:r w:rsidRPr="00362E62">
              <w:rPr>
                <w:rFonts w:ascii="Times New Roman" w:eastAsia="標楷體" w:hAnsi="Times New Roman" w:cs="Times New Roman"/>
                <w:color w:val="FF0000"/>
                <w:szCs w:val="28"/>
              </w:rPr>
              <w:t>1-2</w:t>
            </w:r>
            <w:r w:rsidRPr="00362E62">
              <w:rPr>
                <w:rFonts w:ascii="Times New Roman" w:eastAsia="標楷體" w:hAnsi="Times New Roman" w:cs="Times New Roman"/>
                <w:color w:val="FF0000"/>
                <w:szCs w:val="28"/>
              </w:rPr>
              <w:t>季</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美國市場出現預期囤貨</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預支效應</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，致使整體出口量增加。</w:t>
            </w:r>
          </w:p>
          <w:p w14:paraId="528215E0" w14:textId="77777777" w:rsidR="00AE0CE4" w:rsidRPr="00362E62" w:rsidRDefault="00AE0CE4" w:rsidP="00C02B05">
            <w:pPr>
              <w:pStyle w:val="a9"/>
              <w:widowControl/>
              <w:numPr>
                <w:ilvl w:val="0"/>
                <w:numId w:val="76"/>
              </w:numPr>
              <w:suppressAutoHyphens/>
              <w:spacing w:after="0" w:line="280" w:lineRule="exact"/>
              <w:ind w:left="227" w:hanging="227"/>
              <w:contextualSpacing w:val="0"/>
              <w:jc w:val="both"/>
              <w:rPr>
                <w:rFonts w:ascii="Times New Roman" w:eastAsia="標楷體" w:hAnsi="Times New Roman" w:cs="Times New Roman"/>
                <w:color w:val="FF0000"/>
                <w:szCs w:val="28"/>
              </w:rPr>
            </w:pPr>
            <w:r w:rsidRPr="00362E62">
              <w:rPr>
                <w:rFonts w:ascii="Times New Roman" w:eastAsia="標楷體" w:hAnsi="Times New Roman" w:cs="Times New Roman"/>
                <w:color w:val="FF0000"/>
                <w:szCs w:val="28"/>
              </w:rPr>
              <w:t>115</w:t>
            </w:r>
            <w:r w:rsidRPr="00362E62">
              <w:rPr>
                <w:rFonts w:ascii="Times New Roman" w:eastAsia="標楷體" w:hAnsi="Times New Roman" w:cs="Times New Roman"/>
                <w:color w:val="FF0000"/>
                <w:szCs w:val="28"/>
              </w:rPr>
              <w:t>年生產目標變動原因：</w:t>
            </w:r>
          </w:p>
          <w:p w14:paraId="638E26BD" w14:textId="77777777" w:rsidR="00AE0CE4" w:rsidRPr="00362E62" w:rsidRDefault="00AE0CE4" w:rsidP="00C02B05">
            <w:pPr>
              <w:pStyle w:val="a9"/>
              <w:widowControl/>
              <w:numPr>
                <w:ilvl w:val="1"/>
                <w:numId w:val="116"/>
              </w:numPr>
              <w:suppressAutoHyphens/>
              <w:spacing w:after="0" w:line="280" w:lineRule="exact"/>
              <w:ind w:left="586" w:hanging="350"/>
              <w:contextualSpacing w:val="0"/>
              <w:jc w:val="both"/>
              <w:rPr>
                <w:rFonts w:ascii="Times New Roman" w:eastAsia="標楷體" w:hAnsi="Times New Roman" w:cs="Times New Roman"/>
                <w:color w:val="FF0000"/>
                <w:szCs w:val="28"/>
              </w:rPr>
            </w:pPr>
            <w:r w:rsidRPr="00362E62">
              <w:rPr>
                <w:rFonts w:ascii="Times New Roman" w:eastAsia="標楷體" w:hAnsi="Times New Roman" w:cs="Times New Roman"/>
                <w:color w:val="FF0000"/>
                <w:szCs w:val="28"/>
              </w:rPr>
              <w:t>依</w:t>
            </w:r>
            <w:r w:rsidRPr="00362E62">
              <w:rPr>
                <w:rFonts w:ascii="Times New Roman" w:eastAsia="標楷體" w:hAnsi="Times New Roman" w:cs="Times New Roman"/>
                <w:color w:val="FF0000"/>
                <w:szCs w:val="28"/>
              </w:rPr>
              <w:t>114</w:t>
            </w:r>
            <w:r w:rsidRPr="00362E62">
              <w:rPr>
                <w:rFonts w:ascii="Times New Roman" w:eastAsia="標楷體" w:hAnsi="Times New Roman" w:cs="Times New Roman"/>
                <w:color w:val="FF0000"/>
                <w:szCs w:val="28"/>
              </w:rPr>
              <w:t>年</w:t>
            </w:r>
            <w:r w:rsidRPr="00362E62">
              <w:rPr>
                <w:rFonts w:ascii="Times New Roman" w:eastAsia="標楷體" w:hAnsi="Times New Roman" w:cs="Times New Roman"/>
                <w:color w:val="FF0000"/>
                <w:szCs w:val="28"/>
              </w:rPr>
              <w:t>9</w:t>
            </w:r>
            <w:r w:rsidRPr="00362E62">
              <w:rPr>
                <w:rFonts w:ascii="Times New Roman" w:eastAsia="標楷體" w:hAnsi="Times New Roman" w:cs="Times New Roman"/>
                <w:color w:val="FF0000"/>
                <w:szCs w:val="28"/>
              </w:rPr>
              <w:t>月</w:t>
            </w:r>
            <w:r w:rsidRPr="00362E62">
              <w:rPr>
                <w:rFonts w:ascii="Times New Roman" w:eastAsia="標楷體" w:hAnsi="Times New Roman" w:cs="Times New Roman"/>
                <w:color w:val="FF0000"/>
                <w:szCs w:val="28"/>
              </w:rPr>
              <w:t>2</w:t>
            </w:r>
            <w:r w:rsidRPr="00362E62">
              <w:rPr>
                <w:rFonts w:ascii="Times New Roman" w:eastAsia="標楷體" w:hAnsi="Times New Roman" w:cs="Times New Roman"/>
                <w:color w:val="FF0000"/>
                <w:szCs w:val="28"/>
              </w:rPr>
              <w:t>日黃昭欽次長邀集農田水利署</w:t>
            </w:r>
            <w:proofErr w:type="gramStart"/>
            <w:r w:rsidRPr="00362E62">
              <w:rPr>
                <w:rFonts w:ascii="Times New Roman" w:eastAsia="標楷體" w:hAnsi="Times New Roman" w:cs="Times New Roman"/>
                <w:color w:val="FF0000"/>
                <w:szCs w:val="28"/>
              </w:rPr>
              <w:t>及本署討論</w:t>
            </w:r>
            <w:proofErr w:type="gramEnd"/>
            <w:r w:rsidRPr="00362E62">
              <w:rPr>
                <w:rFonts w:ascii="Times New Roman" w:eastAsia="標楷體" w:hAnsi="Times New Roman" w:cs="Times New Roman"/>
                <w:color w:val="FF0000"/>
                <w:szCs w:val="28"/>
              </w:rPr>
              <w:t>桃園</w:t>
            </w:r>
            <w:proofErr w:type="gramStart"/>
            <w:r w:rsidRPr="00362E62">
              <w:rPr>
                <w:rFonts w:ascii="Times New Roman" w:eastAsia="標楷體" w:hAnsi="Times New Roman" w:cs="Times New Roman"/>
                <w:color w:val="FF0000"/>
                <w:szCs w:val="28"/>
              </w:rPr>
              <w:t>埤</w:t>
            </w:r>
            <w:proofErr w:type="gramEnd"/>
            <w:r w:rsidRPr="00362E62">
              <w:rPr>
                <w:rFonts w:ascii="Times New Roman" w:eastAsia="標楷體" w:hAnsi="Times New Roman" w:cs="Times New Roman"/>
                <w:color w:val="FF0000"/>
                <w:szCs w:val="28"/>
              </w:rPr>
              <w:t>塘吳郭魚產量案，</w:t>
            </w:r>
            <w:proofErr w:type="gramStart"/>
            <w:r w:rsidRPr="00362E62">
              <w:rPr>
                <w:rFonts w:ascii="Times New Roman" w:eastAsia="標楷體" w:hAnsi="Times New Roman" w:cs="Times New Roman"/>
                <w:color w:val="FF0000"/>
                <w:szCs w:val="28"/>
              </w:rPr>
              <w:t>決論略以</w:t>
            </w:r>
            <w:proofErr w:type="gramEnd"/>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有關桃園</w:t>
            </w:r>
            <w:proofErr w:type="gramStart"/>
            <w:r w:rsidRPr="00362E62">
              <w:rPr>
                <w:rFonts w:ascii="Times New Roman" w:eastAsia="標楷體" w:hAnsi="Times New Roman" w:cs="Times New Roman"/>
                <w:color w:val="FF0000"/>
                <w:szCs w:val="28"/>
              </w:rPr>
              <w:t>埤</w:t>
            </w:r>
            <w:proofErr w:type="gramEnd"/>
            <w:r w:rsidRPr="00362E62">
              <w:rPr>
                <w:rFonts w:ascii="Times New Roman" w:eastAsia="標楷體" w:hAnsi="Times New Roman" w:cs="Times New Roman"/>
                <w:color w:val="FF0000"/>
                <w:szCs w:val="28"/>
              </w:rPr>
              <w:t>塘禁止專業養殖，僅能從事天然魚</w:t>
            </w:r>
            <w:proofErr w:type="gramStart"/>
            <w:r w:rsidRPr="00362E62">
              <w:rPr>
                <w:rFonts w:ascii="Times New Roman" w:eastAsia="標楷體" w:hAnsi="Times New Roman" w:cs="Times New Roman"/>
                <w:color w:val="FF0000"/>
                <w:szCs w:val="28"/>
              </w:rPr>
              <w:t>介採</w:t>
            </w:r>
            <w:proofErr w:type="gramEnd"/>
            <w:r w:rsidRPr="00362E62">
              <w:rPr>
                <w:rFonts w:ascii="Times New Roman" w:eastAsia="標楷體" w:hAnsi="Times New Roman" w:cs="Times New Roman"/>
                <w:color w:val="FF0000"/>
                <w:szCs w:val="28"/>
              </w:rPr>
              <w:t>捕，</w:t>
            </w:r>
            <w:proofErr w:type="gramStart"/>
            <w:r w:rsidRPr="00362E62">
              <w:rPr>
                <w:rFonts w:ascii="Times New Roman" w:eastAsia="標楷體" w:hAnsi="Times New Roman" w:cs="Times New Roman"/>
                <w:color w:val="FF0000"/>
                <w:szCs w:val="28"/>
              </w:rPr>
              <w:t>爰</w:t>
            </w:r>
            <w:proofErr w:type="gramEnd"/>
            <w:r w:rsidRPr="00362E62">
              <w:rPr>
                <w:rFonts w:ascii="Times New Roman" w:eastAsia="標楷體" w:hAnsi="Times New Roman" w:cs="Times New Roman"/>
                <w:color w:val="FF0000"/>
                <w:szCs w:val="28"/>
              </w:rPr>
              <w:t>將桃園市</w:t>
            </w:r>
            <w:proofErr w:type="gramStart"/>
            <w:r w:rsidRPr="00362E62">
              <w:rPr>
                <w:rFonts w:ascii="Times New Roman" w:eastAsia="標楷體" w:hAnsi="Times New Roman" w:cs="Times New Roman"/>
                <w:color w:val="FF0000"/>
                <w:szCs w:val="28"/>
              </w:rPr>
              <w:t>埤</w:t>
            </w:r>
            <w:proofErr w:type="gramEnd"/>
            <w:r w:rsidRPr="00362E62">
              <w:rPr>
                <w:rFonts w:ascii="Times New Roman" w:eastAsia="標楷體" w:hAnsi="Times New Roman" w:cs="Times New Roman"/>
                <w:color w:val="FF0000"/>
                <w:szCs w:val="28"/>
              </w:rPr>
              <w:t>塘查報之吳郭魚產量</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約</w:t>
            </w:r>
            <w:r w:rsidRPr="00362E62">
              <w:rPr>
                <w:rFonts w:ascii="Times New Roman" w:eastAsia="標楷體" w:hAnsi="Times New Roman" w:cs="Times New Roman"/>
                <w:color w:val="FF0000"/>
                <w:szCs w:val="28"/>
              </w:rPr>
              <w:t>4,707</w:t>
            </w:r>
            <w:r w:rsidRPr="00362E62">
              <w:rPr>
                <w:rFonts w:ascii="Times New Roman" w:eastAsia="標楷體" w:hAnsi="Times New Roman" w:cs="Times New Roman"/>
                <w:color w:val="FF0000"/>
                <w:szCs w:val="28"/>
              </w:rPr>
              <w:t>公噸</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調整至內陸漁撈產量。</w:t>
            </w:r>
          </w:p>
          <w:p w14:paraId="5F70FDDF" w14:textId="77777777" w:rsidR="00AE0CE4" w:rsidRPr="00362E62" w:rsidRDefault="00AE0CE4" w:rsidP="00C02B05">
            <w:pPr>
              <w:pStyle w:val="a9"/>
              <w:widowControl/>
              <w:numPr>
                <w:ilvl w:val="1"/>
                <w:numId w:val="116"/>
              </w:numPr>
              <w:suppressAutoHyphens/>
              <w:spacing w:after="0" w:line="280" w:lineRule="exact"/>
              <w:ind w:left="586" w:hanging="350"/>
              <w:contextualSpacing w:val="0"/>
              <w:jc w:val="both"/>
              <w:rPr>
                <w:rFonts w:ascii="Times New Roman" w:eastAsia="標楷體" w:hAnsi="Times New Roman" w:cs="Times New Roman"/>
                <w:color w:val="FF0000"/>
                <w:szCs w:val="28"/>
              </w:rPr>
            </w:pPr>
            <w:r w:rsidRPr="00362E62">
              <w:rPr>
                <w:rFonts w:ascii="Times New Roman" w:eastAsia="標楷體" w:hAnsi="Times New Roman" w:cs="Times New Roman"/>
                <w:color w:val="FF0000"/>
                <w:szCs w:val="28"/>
              </w:rPr>
              <w:t>因美國關稅施行之不確定性及美元匯兌影響，養殖業者及貿易商仍持保守狀態，持續觀望中，</w:t>
            </w:r>
            <w:proofErr w:type="gramStart"/>
            <w:r w:rsidRPr="00362E62">
              <w:rPr>
                <w:rFonts w:ascii="Times New Roman" w:eastAsia="標楷體" w:hAnsi="Times New Roman" w:cs="Times New Roman"/>
                <w:color w:val="FF0000"/>
                <w:szCs w:val="28"/>
              </w:rPr>
              <w:t>爰</w:t>
            </w:r>
            <w:proofErr w:type="gramEnd"/>
            <w:r w:rsidRPr="00362E62">
              <w:rPr>
                <w:rFonts w:ascii="Times New Roman" w:eastAsia="標楷體" w:hAnsi="Times New Roman" w:cs="Times New Roman"/>
                <w:color w:val="FF0000"/>
                <w:szCs w:val="28"/>
              </w:rPr>
              <w:t>115</w:t>
            </w:r>
            <w:r w:rsidRPr="00362E62">
              <w:rPr>
                <w:rFonts w:ascii="Times New Roman" w:eastAsia="標楷體" w:hAnsi="Times New Roman" w:cs="Times New Roman"/>
                <w:color w:val="FF0000"/>
                <w:szCs w:val="28"/>
              </w:rPr>
              <w:t>年增加投入不大。</w:t>
            </w:r>
          </w:p>
          <w:p w14:paraId="0CC82C5B" w14:textId="77777777" w:rsidR="00AE0CE4" w:rsidRPr="00362E62" w:rsidRDefault="00AE0CE4" w:rsidP="00C02B05">
            <w:pPr>
              <w:pStyle w:val="a9"/>
              <w:widowControl/>
              <w:numPr>
                <w:ilvl w:val="1"/>
                <w:numId w:val="116"/>
              </w:numPr>
              <w:suppressAutoHyphens/>
              <w:spacing w:after="0" w:line="280" w:lineRule="exact"/>
              <w:ind w:left="586" w:hanging="350"/>
              <w:contextualSpacing w:val="0"/>
              <w:jc w:val="both"/>
              <w:rPr>
                <w:rFonts w:ascii="Times New Roman" w:eastAsia="標楷體" w:hAnsi="Times New Roman" w:cs="Times New Roman"/>
                <w:color w:val="FF0000"/>
                <w:szCs w:val="28"/>
              </w:rPr>
            </w:pPr>
            <w:r w:rsidRPr="00362E62">
              <w:rPr>
                <w:rFonts w:ascii="Times New Roman" w:eastAsia="標楷體" w:hAnsi="Times New Roman" w:cs="Times New Roman"/>
                <w:color w:val="FF0000"/>
                <w:szCs w:val="28"/>
              </w:rPr>
              <w:t>依據研究調查吳郭魚產業縣市別</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雲林、嘉義、</w:t>
            </w:r>
            <w:proofErr w:type="gramStart"/>
            <w:r w:rsidRPr="00362E62">
              <w:rPr>
                <w:rFonts w:ascii="Times New Roman" w:eastAsia="標楷體" w:hAnsi="Times New Roman" w:cs="Times New Roman"/>
                <w:color w:val="FF0000"/>
                <w:szCs w:val="28"/>
              </w:rPr>
              <w:t>臺</w:t>
            </w:r>
            <w:proofErr w:type="gramEnd"/>
            <w:r w:rsidRPr="00362E62">
              <w:rPr>
                <w:rFonts w:ascii="Times New Roman" w:eastAsia="標楷體" w:hAnsi="Times New Roman" w:cs="Times New Roman"/>
                <w:color w:val="FF0000"/>
                <w:szCs w:val="28"/>
              </w:rPr>
              <w:t>南、高雄及花蓮</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每公頃生產量約</w:t>
            </w:r>
            <w:r w:rsidRPr="00362E62">
              <w:rPr>
                <w:rFonts w:ascii="Times New Roman" w:eastAsia="標楷體" w:hAnsi="Times New Roman" w:cs="Times New Roman"/>
                <w:color w:val="FF0000"/>
                <w:szCs w:val="28"/>
              </w:rPr>
              <w:t>25~30</w:t>
            </w:r>
            <w:r w:rsidRPr="00362E62">
              <w:rPr>
                <w:rFonts w:ascii="Times New Roman" w:eastAsia="標楷體" w:hAnsi="Times New Roman" w:cs="Times New Roman"/>
                <w:color w:val="FF0000"/>
                <w:szCs w:val="28"/>
              </w:rPr>
              <w:t>公噸</w:t>
            </w:r>
            <w:proofErr w:type="gramStart"/>
            <w:r w:rsidRPr="00362E62">
              <w:rPr>
                <w:rFonts w:ascii="Times New Roman" w:eastAsia="標楷體" w:hAnsi="Times New Roman" w:cs="Times New Roman"/>
                <w:color w:val="FF0000"/>
                <w:szCs w:val="28"/>
              </w:rPr>
              <w:t>之間，</w:t>
            </w:r>
            <w:proofErr w:type="gramEnd"/>
            <w:r w:rsidRPr="00362E62">
              <w:rPr>
                <w:rFonts w:ascii="Times New Roman" w:eastAsia="標楷體" w:hAnsi="Times New Roman" w:cs="Times New Roman"/>
                <w:color w:val="FF0000"/>
                <w:szCs w:val="28"/>
              </w:rPr>
              <w:t>其全台吳郭魚生產面積約</w:t>
            </w:r>
            <w:r w:rsidRPr="00362E62">
              <w:rPr>
                <w:rFonts w:ascii="Times New Roman" w:eastAsia="標楷體" w:hAnsi="Times New Roman" w:cs="Times New Roman"/>
                <w:color w:val="FF0000"/>
                <w:szCs w:val="28"/>
              </w:rPr>
              <w:t>3,000</w:t>
            </w:r>
            <w:r w:rsidRPr="00362E62">
              <w:rPr>
                <w:rFonts w:ascii="Times New Roman" w:eastAsia="標楷體" w:hAnsi="Times New Roman" w:cs="Times New Roman"/>
                <w:color w:val="FF0000"/>
                <w:szCs w:val="28"/>
              </w:rPr>
              <w:t>餘公頃，依研究結果予以校正生產量。</w:t>
            </w:r>
          </w:p>
          <w:p w14:paraId="765A5873" w14:textId="77777777" w:rsidR="00AE0CE4" w:rsidRPr="00362E62" w:rsidRDefault="00AE0CE4" w:rsidP="00C02B05">
            <w:pPr>
              <w:pStyle w:val="a9"/>
              <w:widowControl/>
              <w:numPr>
                <w:ilvl w:val="0"/>
                <w:numId w:val="76"/>
              </w:numPr>
              <w:suppressAutoHyphens/>
              <w:spacing w:after="0" w:line="280" w:lineRule="exact"/>
              <w:ind w:left="227" w:hanging="227"/>
              <w:contextualSpacing w:val="0"/>
              <w:jc w:val="both"/>
              <w:rPr>
                <w:rFonts w:ascii="Times New Roman" w:eastAsia="標楷體" w:hAnsi="Times New Roman" w:cs="Times New Roman"/>
                <w:color w:val="000000" w:themeColor="text1"/>
                <w:szCs w:val="28"/>
              </w:rPr>
            </w:pPr>
            <w:r w:rsidRPr="00362E62">
              <w:rPr>
                <w:rFonts w:ascii="Times New Roman" w:eastAsia="標楷體" w:hAnsi="Times New Roman" w:cs="Times New Roman"/>
                <w:color w:val="FF0000"/>
                <w:szCs w:val="28"/>
              </w:rPr>
              <w:t>115</w:t>
            </w:r>
            <w:r w:rsidRPr="00362E62">
              <w:rPr>
                <w:rFonts w:ascii="Times New Roman" w:eastAsia="標楷體" w:hAnsi="Times New Roman" w:cs="Times New Roman"/>
                <w:color w:val="FF0000"/>
                <w:szCs w:val="28"/>
              </w:rPr>
              <w:t>年生產目標：</w:t>
            </w:r>
            <w:r w:rsidRPr="00362E62">
              <w:rPr>
                <w:rFonts w:ascii="Times New Roman" w:eastAsia="標楷體" w:hAnsi="Times New Roman" w:cs="Times New Roman"/>
                <w:color w:val="FF0000"/>
                <w:szCs w:val="28"/>
              </w:rPr>
              <w:t>59,972(</w:t>
            </w:r>
            <w:r w:rsidRPr="00362E62">
              <w:rPr>
                <w:rFonts w:ascii="Times New Roman" w:eastAsia="標楷體" w:hAnsi="Times New Roman" w:cs="Times New Roman"/>
                <w:color w:val="FF0000"/>
                <w:szCs w:val="28"/>
              </w:rPr>
              <w:t>三年平均</w:t>
            </w:r>
            <w:r w:rsidRPr="00362E62">
              <w:rPr>
                <w:rFonts w:ascii="Times New Roman" w:eastAsia="標楷體" w:hAnsi="Times New Roman" w:cs="Times New Roman"/>
                <w:color w:val="FF0000"/>
                <w:szCs w:val="28"/>
              </w:rPr>
              <w:t>)*110%(</w:t>
            </w:r>
            <w:r w:rsidRPr="00362E62">
              <w:rPr>
                <w:rFonts w:ascii="Times New Roman" w:eastAsia="標楷體" w:hAnsi="Times New Roman" w:cs="Times New Roman"/>
                <w:color w:val="FF0000"/>
                <w:szCs w:val="28"/>
              </w:rPr>
              <w:t>考量在相關政策及市場評估下約提升</w:t>
            </w:r>
            <w:r w:rsidRPr="00362E62">
              <w:rPr>
                <w:rFonts w:ascii="Times New Roman" w:eastAsia="標楷體" w:hAnsi="Times New Roman" w:cs="Times New Roman"/>
                <w:color w:val="FF0000"/>
                <w:szCs w:val="28"/>
              </w:rPr>
              <w:t>10%)=65,970(</w:t>
            </w:r>
            <w:r w:rsidRPr="00362E62">
              <w:rPr>
                <w:rFonts w:ascii="Times New Roman" w:eastAsia="標楷體" w:hAnsi="Times New Roman" w:cs="Times New Roman"/>
                <w:color w:val="FF0000"/>
                <w:szCs w:val="28"/>
              </w:rPr>
              <w:t>公噸</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65,970-4,707(</w:t>
            </w:r>
            <w:r w:rsidRPr="00362E62">
              <w:rPr>
                <w:rFonts w:ascii="Times New Roman" w:eastAsia="標楷體" w:hAnsi="Times New Roman" w:cs="Times New Roman"/>
                <w:color w:val="FF0000"/>
                <w:szCs w:val="28"/>
              </w:rPr>
              <w:t>移至內陸漁撈</w:t>
            </w:r>
            <w:r w:rsidRPr="00362E62">
              <w:rPr>
                <w:rFonts w:ascii="Times New Roman" w:eastAsia="標楷體" w:hAnsi="Times New Roman" w:cs="Times New Roman"/>
                <w:color w:val="FF0000"/>
                <w:szCs w:val="28"/>
              </w:rPr>
              <w:t>)=61,263(</w:t>
            </w:r>
            <w:r w:rsidRPr="00362E62">
              <w:rPr>
                <w:rFonts w:ascii="Times New Roman" w:eastAsia="標楷體" w:hAnsi="Times New Roman" w:cs="Times New Roman"/>
                <w:color w:val="FF0000"/>
                <w:szCs w:val="28"/>
              </w:rPr>
              <w:t>公噸</w:t>
            </w:r>
            <w:r w:rsidRPr="00362E62">
              <w:rPr>
                <w:rFonts w:ascii="Times New Roman" w:eastAsia="標楷體" w:hAnsi="Times New Roman" w:cs="Times New Roman"/>
                <w:color w:val="FF0000"/>
                <w:szCs w:val="28"/>
              </w:rPr>
              <w:t>)</w:t>
            </w:r>
            <w:r w:rsidRPr="00362E62">
              <w:rPr>
                <w:rFonts w:ascii="Times New Roman" w:eastAsia="標楷體" w:hAnsi="Times New Roman" w:cs="Times New Roman"/>
                <w:color w:val="FF0000"/>
                <w:szCs w:val="28"/>
              </w:rPr>
              <w:t>。再考量研究結果修正</w:t>
            </w:r>
            <w:r w:rsidRPr="00362E62">
              <w:rPr>
                <w:rFonts w:ascii="Times New Roman" w:eastAsia="標楷體" w:hAnsi="Times New Roman" w:cs="Times New Roman"/>
                <w:color w:val="FF0000"/>
                <w:szCs w:val="28"/>
              </w:rPr>
              <w:t>115</w:t>
            </w:r>
            <w:r w:rsidRPr="00362E62">
              <w:rPr>
                <w:rFonts w:ascii="Times New Roman" w:eastAsia="標楷體" w:hAnsi="Times New Roman" w:cs="Times New Roman"/>
                <w:color w:val="FF0000"/>
                <w:szCs w:val="28"/>
              </w:rPr>
              <w:t>年生產目標：</w:t>
            </w:r>
            <w:r w:rsidRPr="00362E62">
              <w:rPr>
                <w:rFonts w:ascii="Times New Roman" w:eastAsia="標楷體" w:hAnsi="Times New Roman" w:cs="Times New Roman"/>
                <w:color w:val="FF0000"/>
                <w:szCs w:val="28"/>
              </w:rPr>
              <w:t>61,263+5,000=66,263</w:t>
            </w:r>
            <w:r w:rsidRPr="00362E62">
              <w:rPr>
                <w:rFonts w:ascii="Times New Roman" w:eastAsia="標楷體" w:hAnsi="Times New Roman" w:cs="Times New Roman"/>
                <w:color w:val="FF0000"/>
                <w:szCs w:val="28"/>
              </w:rPr>
              <w:t>公噸。</w:t>
            </w:r>
          </w:p>
        </w:tc>
      </w:tr>
      <w:tr w:rsidR="00AE0CE4" w:rsidRPr="00AE0CE4" w14:paraId="6617D419" w14:textId="77777777" w:rsidTr="00113462">
        <w:trPr>
          <w:trHeight w:val="332"/>
          <w:jc w:val="center"/>
        </w:trPr>
        <w:tc>
          <w:tcPr>
            <w:tcW w:w="426" w:type="dxa"/>
            <w:vMerge/>
            <w:tcBorders>
              <w:left w:val="single" w:sz="4" w:space="0" w:color="000000"/>
              <w:right w:val="single" w:sz="4" w:space="0" w:color="auto"/>
            </w:tcBorders>
            <w:shd w:val="clear" w:color="auto" w:fill="auto"/>
            <w:vAlign w:val="center"/>
          </w:tcPr>
          <w:p w14:paraId="3AA02CE1"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szCs w:val="28"/>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2DE6802B" w14:textId="77777777" w:rsidR="00AE0CE4" w:rsidRPr="00362E62" w:rsidRDefault="00AE0CE4" w:rsidP="00362E62">
            <w:pPr>
              <w:widowControl/>
              <w:spacing w:after="0"/>
              <w:jc w:val="center"/>
              <w:rPr>
                <w:rFonts w:ascii="Times New Roman" w:eastAsia="標楷體" w:hAnsi="Times New Roman" w:cs="Times New Roman"/>
                <w:color w:val="000000" w:themeColor="text1"/>
                <w:szCs w:val="28"/>
              </w:rPr>
            </w:pPr>
            <w:r w:rsidRPr="00362E62">
              <w:rPr>
                <w:rFonts w:ascii="Times New Roman" w:eastAsia="標楷體" w:hAnsi="Times New Roman" w:cs="Times New Roman"/>
                <w:color w:val="000000" w:themeColor="text1"/>
                <w:kern w:val="0"/>
                <w:szCs w:val="28"/>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7ECFC696" w14:textId="77777777" w:rsidR="00AE0CE4" w:rsidRPr="00362E62" w:rsidRDefault="00AE0CE4" w:rsidP="00362E62">
            <w:pPr>
              <w:spacing w:after="0"/>
              <w:jc w:val="center"/>
              <w:rPr>
                <w:rFonts w:ascii="Times New Roman" w:hAnsi="Times New Roman" w:cs="Times New Roman"/>
              </w:rPr>
            </w:pPr>
            <w:r w:rsidRPr="00362E62">
              <w:rPr>
                <w:rFonts w:ascii="Times New Roman" w:hAnsi="Times New Roman" w:cs="Times New Roman"/>
              </w:rPr>
              <w:t>64</w:t>
            </w:r>
          </w:p>
        </w:tc>
        <w:tc>
          <w:tcPr>
            <w:tcW w:w="1764" w:type="dxa"/>
            <w:tcBorders>
              <w:top w:val="single" w:sz="4" w:space="0" w:color="000000"/>
              <w:left w:val="single" w:sz="4" w:space="0" w:color="000000"/>
              <w:bottom w:val="single" w:sz="4" w:space="0" w:color="000000"/>
            </w:tcBorders>
            <w:shd w:val="clear" w:color="auto" w:fill="auto"/>
            <w:vAlign w:val="center"/>
          </w:tcPr>
          <w:p w14:paraId="040267F3"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000000" w:themeColor="text1"/>
              </w:rPr>
              <w:t>76</w:t>
            </w:r>
          </w:p>
        </w:tc>
        <w:tc>
          <w:tcPr>
            <w:tcW w:w="1693" w:type="dxa"/>
            <w:tcBorders>
              <w:top w:val="single" w:sz="4" w:space="0" w:color="000000"/>
              <w:left w:val="single" w:sz="4" w:space="0" w:color="000000"/>
              <w:bottom w:val="single" w:sz="4" w:space="0" w:color="000000"/>
            </w:tcBorders>
            <w:shd w:val="clear" w:color="auto" w:fill="auto"/>
            <w:vAlign w:val="center"/>
          </w:tcPr>
          <w:p w14:paraId="6B5A87B4"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000000" w:themeColor="text1"/>
              </w:rPr>
              <w:t>55</w:t>
            </w:r>
          </w:p>
        </w:tc>
        <w:tc>
          <w:tcPr>
            <w:tcW w:w="1694" w:type="dxa"/>
            <w:tcBorders>
              <w:top w:val="single" w:sz="4" w:space="0" w:color="000000"/>
              <w:left w:val="single" w:sz="4" w:space="0" w:color="000000"/>
              <w:bottom w:val="single" w:sz="4" w:space="0" w:color="000000"/>
            </w:tcBorders>
            <w:shd w:val="clear" w:color="auto" w:fill="auto"/>
            <w:vAlign w:val="center"/>
          </w:tcPr>
          <w:p w14:paraId="0B14E799"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000000" w:themeColor="text1"/>
              </w:rPr>
              <w:t>52</w:t>
            </w:r>
          </w:p>
        </w:tc>
        <w:tc>
          <w:tcPr>
            <w:tcW w:w="1624" w:type="dxa"/>
            <w:tcBorders>
              <w:top w:val="single" w:sz="4" w:space="0" w:color="000000"/>
              <w:left w:val="single" w:sz="4" w:space="0" w:color="000000"/>
              <w:bottom w:val="single" w:sz="4" w:space="0" w:color="000000"/>
            </w:tcBorders>
            <w:shd w:val="clear" w:color="auto" w:fill="auto"/>
            <w:vAlign w:val="center"/>
          </w:tcPr>
          <w:p w14:paraId="3C059EF1"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000000" w:themeColor="text1"/>
              </w:rPr>
              <w:t>-5.5</w:t>
            </w:r>
          </w:p>
        </w:tc>
        <w:tc>
          <w:tcPr>
            <w:tcW w:w="5574" w:type="dxa"/>
            <w:vMerge/>
            <w:tcBorders>
              <w:left w:val="single" w:sz="4" w:space="0" w:color="000000"/>
              <w:right w:val="single" w:sz="4" w:space="0" w:color="000000"/>
            </w:tcBorders>
            <w:shd w:val="clear" w:color="auto" w:fill="FFFF00"/>
            <w:vAlign w:val="center"/>
          </w:tcPr>
          <w:p w14:paraId="3EAF4C88"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r>
      <w:tr w:rsidR="00AE0CE4" w:rsidRPr="00AE0CE4" w14:paraId="03754A8D" w14:textId="77777777" w:rsidTr="00113462">
        <w:trPr>
          <w:trHeight w:val="546"/>
          <w:jc w:val="center"/>
        </w:trPr>
        <w:tc>
          <w:tcPr>
            <w:tcW w:w="426" w:type="dxa"/>
            <w:vMerge/>
            <w:tcBorders>
              <w:left w:val="single" w:sz="4" w:space="0" w:color="000000"/>
              <w:right w:val="single" w:sz="4" w:space="0" w:color="auto"/>
            </w:tcBorders>
            <w:shd w:val="clear" w:color="auto" w:fill="auto"/>
            <w:vAlign w:val="center"/>
          </w:tcPr>
          <w:p w14:paraId="3B30A2FE" w14:textId="77777777" w:rsidR="00AE0CE4" w:rsidRPr="00362E62" w:rsidRDefault="00AE0CE4" w:rsidP="00362E62">
            <w:pPr>
              <w:widowControl/>
              <w:spacing w:after="0"/>
              <w:rPr>
                <w:rFonts w:ascii="Times New Roman" w:eastAsia="標楷體" w:hAnsi="Times New Roman" w:cs="Times New Roman"/>
                <w:color w:val="000000" w:themeColor="text1"/>
                <w:kern w:val="0"/>
                <w:szCs w:val="28"/>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53E9B0EE" w14:textId="77777777" w:rsidR="00AE0CE4" w:rsidRPr="00362E62" w:rsidRDefault="00AE0CE4" w:rsidP="00362E62">
            <w:pPr>
              <w:widowControl/>
              <w:spacing w:after="0"/>
              <w:jc w:val="center"/>
              <w:rPr>
                <w:rFonts w:ascii="Times New Roman" w:eastAsia="標楷體" w:hAnsi="Times New Roman" w:cs="Times New Roman"/>
                <w:color w:val="000000" w:themeColor="text1"/>
                <w:szCs w:val="28"/>
              </w:rPr>
            </w:pPr>
            <w:r w:rsidRPr="00362E62">
              <w:rPr>
                <w:rFonts w:ascii="Times New Roman" w:eastAsia="標楷體" w:hAnsi="Times New Roman" w:cs="Times New Roman"/>
                <w:color w:val="000000" w:themeColor="text1"/>
                <w:kern w:val="0"/>
                <w:szCs w:val="28"/>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47357F50" w14:textId="77777777" w:rsidR="00AE0CE4" w:rsidRPr="00362E62" w:rsidRDefault="00AE0CE4" w:rsidP="00362E62">
            <w:pPr>
              <w:widowControl/>
              <w:spacing w:after="0"/>
              <w:jc w:val="center"/>
              <w:rPr>
                <w:rFonts w:ascii="Times New Roman" w:hAnsi="Times New Roman" w:cs="Times New Roman"/>
              </w:rPr>
            </w:pPr>
            <w:r w:rsidRPr="00362E62">
              <w:rPr>
                <w:rFonts w:ascii="Times New Roman" w:hAnsi="Times New Roman" w:cs="Times New Roman"/>
              </w:rPr>
              <w:t xml:space="preserve"> 3,641,179 </w:t>
            </w:r>
          </w:p>
        </w:tc>
        <w:tc>
          <w:tcPr>
            <w:tcW w:w="1764" w:type="dxa"/>
            <w:tcBorders>
              <w:top w:val="single" w:sz="4" w:space="0" w:color="000000"/>
              <w:left w:val="single" w:sz="4" w:space="0" w:color="000000"/>
              <w:bottom w:val="single" w:sz="4" w:space="0" w:color="000000"/>
            </w:tcBorders>
            <w:shd w:val="clear" w:color="auto" w:fill="auto"/>
            <w:vAlign w:val="center"/>
          </w:tcPr>
          <w:p w14:paraId="6A620CA2"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000000" w:themeColor="text1"/>
              </w:rPr>
              <w:t>4,295,300</w:t>
            </w:r>
          </w:p>
        </w:tc>
        <w:tc>
          <w:tcPr>
            <w:tcW w:w="1693" w:type="dxa"/>
            <w:tcBorders>
              <w:top w:val="single" w:sz="4" w:space="0" w:color="000000"/>
              <w:left w:val="single" w:sz="4" w:space="0" w:color="000000"/>
              <w:bottom w:val="single" w:sz="4" w:space="0" w:color="000000"/>
            </w:tcBorders>
            <w:shd w:val="clear" w:color="auto" w:fill="auto"/>
            <w:vAlign w:val="center"/>
          </w:tcPr>
          <w:p w14:paraId="4E8B8442"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000000" w:themeColor="text1"/>
              </w:rPr>
              <w:t>3,626,975</w:t>
            </w:r>
          </w:p>
        </w:tc>
        <w:tc>
          <w:tcPr>
            <w:tcW w:w="1694" w:type="dxa"/>
            <w:tcBorders>
              <w:top w:val="single" w:sz="4" w:space="0" w:color="000000"/>
              <w:left w:val="single" w:sz="4" w:space="0" w:color="000000"/>
              <w:bottom w:val="single" w:sz="4" w:space="0" w:color="000000"/>
            </w:tcBorders>
            <w:shd w:val="clear" w:color="auto" w:fill="auto"/>
            <w:vAlign w:val="center"/>
          </w:tcPr>
          <w:p w14:paraId="595DB6E9"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hAnsi="Times New Roman" w:cs="Times New Roman"/>
                <w:color w:val="FF0000"/>
              </w:rPr>
              <w:t>3,445,676</w:t>
            </w:r>
          </w:p>
        </w:tc>
        <w:tc>
          <w:tcPr>
            <w:tcW w:w="1624" w:type="dxa"/>
            <w:tcBorders>
              <w:top w:val="single" w:sz="4" w:space="0" w:color="000000"/>
              <w:left w:val="single" w:sz="4" w:space="0" w:color="000000"/>
              <w:bottom w:val="single" w:sz="4" w:space="0" w:color="000000"/>
            </w:tcBorders>
            <w:shd w:val="clear" w:color="auto" w:fill="auto"/>
            <w:vAlign w:val="center"/>
          </w:tcPr>
          <w:p w14:paraId="7B3EE7CD" w14:textId="77777777" w:rsidR="00AE0CE4" w:rsidRPr="00362E62" w:rsidRDefault="00AE0CE4" w:rsidP="00362E62">
            <w:pPr>
              <w:spacing w:after="0"/>
              <w:jc w:val="center"/>
              <w:rPr>
                <w:rFonts w:ascii="Times New Roman" w:eastAsia="標楷體" w:hAnsi="Times New Roman" w:cs="Times New Roman"/>
                <w:color w:val="000000" w:themeColor="text1"/>
              </w:rPr>
            </w:pPr>
            <w:r w:rsidRPr="00362E62">
              <w:rPr>
                <w:rFonts w:ascii="Times New Roman" w:eastAsia="標楷體" w:hAnsi="Times New Roman" w:cs="Times New Roman"/>
                <w:color w:val="FF0000"/>
              </w:rPr>
              <w:t>-5.0</w:t>
            </w:r>
          </w:p>
        </w:tc>
        <w:tc>
          <w:tcPr>
            <w:tcW w:w="5574" w:type="dxa"/>
            <w:vMerge/>
            <w:tcBorders>
              <w:left w:val="single" w:sz="4" w:space="0" w:color="000000"/>
              <w:right w:val="single" w:sz="4" w:space="0" w:color="000000"/>
            </w:tcBorders>
            <w:shd w:val="clear" w:color="auto" w:fill="FFFF00"/>
            <w:vAlign w:val="center"/>
          </w:tcPr>
          <w:p w14:paraId="374F978A"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r>
      <w:tr w:rsidR="00AE0CE4" w:rsidRPr="00AE0CE4" w14:paraId="0F9B1503" w14:textId="77777777" w:rsidTr="00113462">
        <w:trPr>
          <w:trHeight w:val="849"/>
          <w:jc w:val="center"/>
        </w:trPr>
        <w:tc>
          <w:tcPr>
            <w:tcW w:w="426" w:type="dxa"/>
            <w:vMerge/>
            <w:tcBorders>
              <w:left w:val="single" w:sz="4" w:space="0" w:color="000000"/>
              <w:right w:val="single" w:sz="4" w:space="0" w:color="auto"/>
            </w:tcBorders>
            <w:shd w:val="clear" w:color="auto" w:fill="auto"/>
            <w:vAlign w:val="center"/>
          </w:tcPr>
          <w:p w14:paraId="45B9A64A"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szCs w:val="28"/>
              </w:rPr>
            </w:pPr>
          </w:p>
        </w:tc>
        <w:tc>
          <w:tcPr>
            <w:tcW w:w="283" w:type="dxa"/>
            <w:vMerge w:val="restart"/>
            <w:tcBorders>
              <w:top w:val="single" w:sz="4" w:space="0" w:color="000000"/>
              <w:left w:val="single" w:sz="4" w:space="0" w:color="auto"/>
            </w:tcBorders>
            <w:shd w:val="clear" w:color="auto" w:fill="auto"/>
            <w:vAlign w:val="center"/>
          </w:tcPr>
          <w:p w14:paraId="7E2D3F05" w14:textId="77777777" w:rsidR="00AE0CE4" w:rsidRPr="00362E62" w:rsidRDefault="00AE0CE4" w:rsidP="00362E62">
            <w:pPr>
              <w:widowControl/>
              <w:spacing w:after="0"/>
              <w:jc w:val="center"/>
              <w:rPr>
                <w:rFonts w:ascii="Times New Roman" w:eastAsia="標楷體" w:hAnsi="Times New Roman" w:cs="Times New Roman"/>
                <w:color w:val="000000" w:themeColor="text1"/>
                <w:szCs w:val="28"/>
              </w:rPr>
            </w:pPr>
            <w:r w:rsidRPr="00362E62">
              <w:rPr>
                <w:rFonts w:ascii="Times New Roman" w:eastAsia="標楷體" w:hAnsi="Times New Roman" w:cs="Times New Roman"/>
                <w:color w:val="000000" w:themeColor="text1"/>
                <w:kern w:val="0"/>
                <w:szCs w:val="28"/>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28D7905D" w14:textId="77777777" w:rsidR="00AE0CE4" w:rsidRPr="00362E62" w:rsidRDefault="00AE0CE4" w:rsidP="00362E62">
            <w:pPr>
              <w:widowControl/>
              <w:spacing w:after="0" w:line="500" w:lineRule="exact"/>
              <w:jc w:val="center"/>
              <w:rPr>
                <w:rFonts w:ascii="Times New Roman" w:eastAsia="標楷體" w:hAnsi="Times New Roman" w:cs="Times New Roman"/>
                <w:color w:val="000000" w:themeColor="text1"/>
                <w:szCs w:val="28"/>
              </w:rPr>
            </w:pPr>
            <w:r w:rsidRPr="00362E62">
              <w:rPr>
                <w:rFonts w:ascii="Times New Roman" w:eastAsia="標楷體" w:hAnsi="Times New Roman" w:cs="Times New Roman"/>
                <w:color w:val="000000" w:themeColor="text1"/>
                <w:kern w:val="0"/>
                <w:szCs w:val="28"/>
              </w:rPr>
              <w:t>出口量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70CA08D6" w14:textId="77777777" w:rsidR="00AE0CE4" w:rsidRPr="00AE0CE4" w:rsidRDefault="00AE0CE4" w:rsidP="00362E62">
            <w:pPr>
              <w:widowControl/>
              <w:spacing w:after="0"/>
              <w:jc w:val="center"/>
              <w:rPr>
                <w:rFonts w:ascii="Times New Roman" w:hAnsi="Times New Roman" w:cs="Times New Roman"/>
              </w:rPr>
            </w:pPr>
            <w:r w:rsidRPr="00AE0CE4">
              <w:rPr>
                <w:rFonts w:ascii="Times New Roman" w:hAnsi="Times New Roman" w:cs="Times New Roman"/>
              </w:rPr>
              <w:t>17,995</w:t>
            </w:r>
          </w:p>
        </w:tc>
        <w:tc>
          <w:tcPr>
            <w:tcW w:w="1764" w:type="dxa"/>
            <w:tcBorders>
              <w:top w:val="single" w:sz="4" w:space="0" w:color="000000"/>
              <w:left w:val="single" w:sz="4" w:space="0" w:color="000000"/>
              <w:bottom w:val="single" w:sz="4" w:space="0" w:color="000000"/>
            </w:tcBorders>
            <w:shd w:val="clear" w:color="auto" w:fill="auto"/>
            <w:vAlign w:val="center"/>
          </w:tcPr>
          <w:p w14:paraId="11C1FDC5"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16,860</w:t>
            </w:r>
          </w:p>
        </w:tc>
        <w:tc>
          <w:tcPr>
            <w:tcW w:w="1693" w:type="dxa"/>
            <w:tcBorders>
              <w:top w:val="single" w:sz="4" w:space="0" w:color="000000"/>
              <w:left w:val="single" w:sz="4" w:space="0" w:color="000000"/>
              <w:bottom w:val="single" w:sz="4" w:space="0" w:color="000000"/>
            </w:tcBorders>
            <w:shd w:val="clear" w:color="auto" w:fill="auto"/>
            <w:vAlign w:val="center"/>
          </w:tcPr>
          <w:p w14:paraId="5A312424"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17,703</w:t>
            </w:r>
          </w:p>
        </w:tc>
        <w:tc>
          <w:tcPr>
            <w:tcW w:w="1694" w:type="dxa"/>
            <w:tcBorders>
              <w:top w:val="single" w:sz="4" w:space="0" w:color="000000"/>
              <w:left w:val="single" w:sz="4" w:space="0" w:color="000000"/>
              <w:bottom w:val="single" w:sz="4" w:space="0" w:color="000000"/>
            </w:tcBorders>
            <w:shd w:val="clear" w:color="auto" w:fill="auto"/>
            <w:vAlign w:val="center"/>
          </w:tcPr>
          <w:p w14:paraId="2A444E0C"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17,705</w:t>
            </w:r>
          </w:p>
        </w:tc>
        <w:tc>
          <w:tcPr>
            <w:tcW w:w="1624" w:type="dxa"/>
            <w:tcBorders>
              <w:top w:val="single" w:sz="4" w:space="0" w:color="000000"/>
              <w:left w:val="single" w:sz="4" w:space="0" w:color="000000"/>
              <w:bottom w:val="single" w:sz="4" w:space="0" w:color="000000"/>
            </w:tcBorders>
            <w:shd w:val="clear" w:color="auto" w:fill="auto"/>
            <w:vAlign w:val="center"/>
          </w:tcPr>
          <w:p w14:paraId="1972FB74"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0.0</w:t>
            </w:r>
          </w:p>
        </w:tc>
        <w:tc>
          <w:tcPr>
            <w:tcW w:w="5574" w:type="dxa"/>
            <w:vMerge/>
            <w:tcBorders>
              <w:left w:val="single" w:sz="4" w:space="0" w:color="000000"/>
              <w:right w:val="single" w:sz="4" w:space="0" w:color="000000"/>
            </w:tcBorders>
            <w:shd w:val="clear" w:color="auto" w:fill="FFFF00"/>
            <w:vAlign w:val="center"/>
          </w:tcPr>
          <w:p w14:paraId="6B25437D"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r>
      <w:tr w:rsidR="00AE0CE4" w:rsidRPr="00AE0CE4" w14:paraId="4F08B845" w14:textId="77777777" w:rsidTr="00113462">
        <w:trPr>
          <w:trHeight w:val="1869"/>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4B81DEA5"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szCs w:val="28"/>
              </w:rPr>
            </w:pPr>
          </w:p>
        </w:tc>
        <w:tc>
          <w:tcPr>
            <w:tcW w:w="283" w:type="dxa"/>
            <w:vMerge/>
            <w:tcBorders>
              <w:left w:val="single" w:sz="4" w:space="0" w:color="auto"/>
              <w:bottom w:val="single" w:sz="4" w:space="0" w:color="000000"/>
            </w:tcBorders>
            <w:shd w:val="clear" w:color="auto" w:fill="auto"/>
            <w:vAlign w:val="center"/>
          </w:tcPr>
          <w:p w14:paraId="50472F84"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szCs w:val="28"/>
              </w:rPr>
            </w:pPr>
          </w:p>
        </w:tc>
        <w:tc>
          <w:tcPr>
            <w:tcW w:w="425" w:type="dxa"/>
            <w:tcBorders>
              <w:top w:val="single" w:sz="4" w:space="0" w:color="000000"/>
              <w:left w:val="single" w:sz="4" w:space="0" w:color="auto"/>
              <w:bottom w:val="single" w:sz="4" w:space="0" w:color="000000"/>
            </w:tcBorders>
            <w:shd w:val="clear" w:color="auto" w:fill="auto"/>
            <w:vAlign w:val="center"/>
          </w:tcPr>
          <w:p w14:paraId="55F6B10B" w14:textId="77777777" w:rsidR="00AE0CE4" w:rsidRPr="00362E62" w:rsidRDefault="00AE0CE4" w:rsidP="00362E62">
            <w:pPr>
              <w:widowControl/>
              <w:spacing w:after="0" w:line="500" w:lineRule="exact"/>
              <w:jc w:val="center"/>
              <w:rPr>
                <w:rFonts w:ascii="Times New Roman" w:eastAsia="標楷體" w:hAnsi="Times New Roman" w:cs="Times New Roman"/>
                <w:color w:val="000000" w:themeColor="text1"/>
                <w:kern w:val="0"/>
                <w:szCs w:val="28"/>
              </w:rPr>
            </w:pPr>
            <w:r w:rsidRPr="00362E62">
              <w:rPr>
                <w:rFonts w:ascii="Times New Roman" w:eastAsia="標楷體" w:hAnsi="Times New Roman" w:cs="Times New Roman"/>
                <w:color w:val="000000" w:themeColor="text1"/>
                <w:kern w:val="0"/>
                <w:szCs w:val="28"/>
              </w:rPr>
              <w:t>進口量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73F2E7E2" w14:textId="77777777" w:rsidR="00AE0CE4" w:rsidRPr="00AE0CE4" w:rsidRDefault="00AE0CE4" w:rsidP="00362E62">
            <w:pPr>
              <w:spacing w:after="0"/>
              <w:jc w:val="center"/>
              <w:rPr>
                <w:rFonts w:ascii="Times New Roman" w:hAnsi="Times New Roman" w:cs="Times New Roman"/>
              </w:rPr>
            </w:pPr>
            <w:r w:rsidRPr="00AE0CE4">
              <w:rPr>
                <w:rFonts w:ascii="Times New Roman" w:hAnsi="Times New Roman" w:cs="Times New Roman"/>
              </w:rPr>
              <w:t>191</w:t>
            </w:r>
          </w:p>
        </w:tc>
        <w:tc>
          <w:tcPr>
            <w:tcW w:w="1764" w:type="dxa"/>
            <w:tcBorders>
              <w:top w:val="single" w:sz="4" w:space="0" w:color="000000"/>
              <w:left w:val="single" w:sz="4" w:space="0" w:color="000000"/>
              <w:bottom w:val="single" w:sz="4" w:space="0" w:color="000000"/>
            </w:tcBorders>
            <w:shd w:val="clear" w:color="auto" w:fill="auto"/>
            <w:vAlign w:val="center"/>
          </w:tcPr>
          <w:p w14:paraId="48B6B0BA"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467</w:t>
            </w:r>
          </w:p>
        </w:tc>
        <w:tc>
          <w:tcPr>
            <w:tcW w:w="1693" w:type="dxa"/>
            <w:tcBorders>
              <w:top w:val="single" w:sz="4" w:space="0" w:color="000000"/>
              <w:left w:val="single" w:sz="4" w:space="0" w:color="000000"/>
              <w:bottom w:val="single" w:sz="4" w:space="0" w:color="000000"/>
            </w:tcBorders>
            <w:shd w:val="clear" w:color="auto" w:fill="auto"/>
            <w:vAlign w:val="center"/>
          </w:tcPr>
          <w:p w14:paraId="23A6B181"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280</w:t>
            </w:r>
          </w:p>
        </w:tc>
        <w:tc>
          <w:tcPr>
            <w:tcW w:w="1694" w:type="dxa"/>
            <w:tcBorders>
              <w:top w:val="single" w:sz="4" w:space="0" w:color="000000"/>
              <w:left w:val="single" w:sz="4" w:space="0" w:color="000000"/>
              <w:bottom w:val="single" w:sz="4" w:space="0" w:color="000000"/>
            </w:tcBorders>
            <w:shd w:val="clear" w:color="auto" w:fill="auto"/>
            <w:vAlign w:val="center"/>
          </w:tcPr>
          <w:p w14:paraId="4CF464D9"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305</w:t>
            </w:r>
          </w:p>
        </w:tc>
        <w:tc>
          <w:tcPr>
            <w:tcW w:w="1624" w:type="dxa"/>
            <w:tcBorders>
              <w:top w:val="single" w:sz="4" w:space="0" w:color="000000"/>
              <w:left w:val="single" w:sz="4" w:space="0" w:color="000000"/>
              <w:bottom w:val="single" w:sz="4" w:space="0" w:color="000000"/>
            </w:tcBorders>
            <w:shd w:val="clear" w:color="auto" w:fill="auto"/>
            <w:vAlign w:val="center"/>
          </w:tcPr>
          <w:p w14:paraId="56CDC181"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9.0</w:t>
            </w:r>
          </w:p>
        </w:tc>
        <w:tc>
          <w:tcPr>
            <w:tcW w:w="5574" w:type="dxa"/>
            <w:vMerge/>
            <w:tcBorders>
              <w:left w:val="single" w:sz="4" w:space="0" w:color="000000"/>
              <w:bottom w:val="single" w:sz="4" w:space="0" w:color="000000"/>
              <w:right w:val="single" w:sz="4" w:space="0" w:color="000000"/>
            </w:tcBorders>
            <w:shd w:val="clear" w:color="auto" w:fill="FFFF00"/>
            <w:vAlign w:val="center"/>
          </w:tcPr>
          <w:p w14:paraId="2E85688D"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r>
      <w:tr w:rsidR="00AE0CE4" w:rsidRPr="00AE0CE4" w14:paraId="4A8676FA" w14:textId="77777777" w:rsidTr="00113462">
        <w:trPr>
          <w:trHeight w:val="247"/>
          <w:jc w:val="center"/>
        </w:trPr>
        <w:tc>
          <w:tcPr>
            <w:tcW w:w="426" w:type="dxa"/>
            <w:vMerge w:val="restart"/>
            <w:tcBorders>
              <w:left w:val="single" w:sz="4" w:space="0" w:color="000000"/>
              <w:right w:val="single" w:sz="4" w:space="0" w:color="auto"/>
            </w:tcBorders>
            <w:shd w:val="clear" w:color="auto" w:fill="auto"/>
            <w:vAlign w:val="center"/>
          </w:tcPr>
          <w:p w14:paraId="1C92211C"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鰻鱺屬</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2D0CF42F" w14:textId="77777777" w:rsidR="00AE0CE4" w:rsidRPr="00AE0CE4" w:rsidRDefault="00AE0CE4" w:rsidP="00362E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65006DB6" w14:textId="77777777" w:rsidR="00AE0CE4" w:rsidRPr="00AE0CE4" w:rsidRDefault="00AE0CE4" w:rsidP="00362E62">
            <w:pPr>
              <w:widowControl/>
              <w:spacing w:after="0"/>
              <w:jc w:val="center"/>
              <w:rPr>
                <w:rFonts w:ascii="Times New Roman" w:hAnsi="Times New Roman" w:cs="Times New Roman"/>
              </w:rPr>
            </w:pPr>
            <w:r w:rsidRPr="00AE0CE4">
              <w:rPr>
                <w:rFonts w:ascii="Times New Roman" w:hAnsi="Times New Roman" w:cs="Times New Roman"/>
              </w:rPr>
              <w:t>2,727</w:t>
            </w:r>
          </w:p>
        </w:tc>
        <w:tc>
          <w:tcPr>
            <w:tcW w:w="1764" w:type="dxa"/>
            <w:tcBorders>
              <w:top w:val="single" w:sz="4" w:space="0" w:color="000000"/>
              <w:left w:val="single" w:sz="4" w:space="0" w:color="000000"/>
              <w:bottom w:val="single" w:sz="4" w:space="0" w:color="000000"/>
            </w:tcBorders>
            <w:shd w:val="clear" w:color="auto" w:fill="auto"/>
            <w:vAlign w:val="center"/>
          </w:tcPr>
          <w:p w14:paraId="5C7DD9A0"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1,325</w:t>
            </w:r>
          </w:p>
        </w:tc>
        <w:tc>
          <w:tcPr>
            <w:tcW w:w="1693" w:type="dxa"/>
            <w:tcBorders>
              <w:top w:val="single" w:sz="4" w:space="0" w:color="000000"/>
              <w:left w:val="single" w:sz="4" w:space="0" w:color="000000"/>
              <w:bottom w:val="single" w:sz="4" w:space="0" w:color="000000"/>
            </w:tcBorders>
            <w:shd w:val="clear" w:color="auto" w:fill="auto"/>
            <w:vAlign w:val="center"/>
          </w:tcPr>
          <w:p w14:paraId="6312A84A"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2,055</w:t>
            </w:r>
          </w:p>
        </w:tc>
        <w:tc>
          <w:tcPr>
            <w:tcW w:w="1694" w:type="dxa"/>
            <w:tcBorders>
              <w:top w:val="single" w:sz="4" w:space="0" w:color="000000"/>
              <w:left w:val="single" w:sz="4" w:space="0" w:color="000000"/>
              <w:bottom w:val="single" w:sz="4" w:space="0" w:color="000000"/>
            </w:tcBorders>
            <w:shd w:val="clear" w:color="auto" w:fill="FFFF00"/>
            <w:vAlign w:val="center"/>
          </w:tcPr>
          <w:p w14:paraId="5DCEFE91"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FF0000"/>
              </w:rPr>
              <w:t>3,335</w:t>
            </w:r>
          </w:p>
        </w:tc>
        <w:tc>
          <w:tcPr>
            <w:tcW w:w="1624" w:type="dxa"/>
            <w:tcBorders>
              <w:top w:val="single" w:sz="4" w:space="0" w:color="000000"/>
              <w:left w:val="single" w:sz="4" w:space="0" w:color="000000"/>
              <w:bottom w:val="single" w:sz="4" w:space="0" w:color="000000"/>
            </w:tcBorders>
            <w:shd w:val="clear" w:color="auto" w:fill="FFFF00"/>
            <w:vAlign w:val="center"/>
          </w:tcPr>
          <w:p w14:paraId="6908D8CA" w14:textId="77777777" w:rsidR="00AE0CE4" w:rsidRPr="00362E62" w:rsidRDefault="00AE0CE4" w:rsidP="00362E62">
            <w:pPr>
              <w:spacing w:after="0"/>
              <w:jc w:val="center"/>
              <w:rPr>
                <w:rFonts w:ascii="Times New Roman" w:eastAsia="標楷體" w:hAnsi="Times New Roman" w:cs="Times New Roman"/>
                <w:color w:val="FF0000"/>
              </w:rPr>
            </w:pPr>
            <w:r w:rsidRPr="00362E62">
              <w:rPr>
                <w:rFonts w:ascii="Times New Roman" w:hAnsi="Times New Roman" w:cs="Times New Roman"/>
                <w:color w:val="FF0000"/>
              </w:rPr>
              <w:t>62.3</w:t>
            </w:r>
          </w:p>
        </w:tc>
        <w:tc>
          <w:tcPr>
            <w:tcW w:w="5574" w:type="dxa"/>
            <w:vMerge w:val="restart"/>
            <w:tcBorders>
              <w:left w:val="single" w:sz="4" w:space="0" w:color="000000"/>
              <w:right w:val="single" w:sz="4" w:space="0" w:color="000000"/>
            </w:tcBorders>
            <w:shd w:val="clear" w:color="auto" w:fill="FFFF00"/>
          </w:tcPr>
          <w:p w14:paraId="1371AE9A" w14:textId="77777777" w:rsidR="00AE0CE4" w:rsidRPr="00362E62" w:rsidRDefault="00AE0CE4" w:rsidP="00C02B05">
            <w:pPr>
              <w:pStyle w:val="a9"/>
              <w:widowControl/>
              <w:numPr>
                <w:ilvl w:val="0"/>
                <w:numId w:val="60"/>
              </w:numPr>
              <w:suppressAutoHyphens/>
              <w:spacing w:after="0" w:line="300" w:lineRule="exact"/>
              <w:ind w:left="227" w:hanging="227"/>
              <w:contextualSpacing w:val="0"/>
              <w:jc w:val="both"/>
              <w:rPr>
                <w:rFonts w:ascii="Times New Roman" w:eastAsia="標楷體" w:hAnsi="Times New Roman" w:cs="Times New Roman"/>
                <w:color w:val="FF0000"/>
              </w:rPr>
            </w:pPr>
            <w:r w:rsidRPr="00362E62">
              <w:rPr>
                <w:rFonts w:ascii="Times New Roman" w:eastAsia="標楷體" w:hAnsi="Times New Roman" w:cs="Times New Roman"/>
                <w:color w:val="FF0000"/>
              </w:rPr>
              <w:t>主要生產區為雲林</w:t>
            </w:r>
            <w:r w:rsidRPr="00362E62">
              <w:rPr>
                <w:rFonts w:ascii="Times New Roman" w:eastAsia="標楷體" w:hAnsi="Times New Roman" w:cs="Times New Roman"/>
                <w:color w:val="FF0000"/>
              </w:rPr>
              <w:t>(66%)</w:t>
            </w:r>
            <w:r w:rsidRPr="00362E62">
              <w:rPr>
                <w:rFonts w:ascii="Times New Roman" w:eastAsia="標楷體" w:hAnsi="Times New Roman" w:cs="Times New Roman"/>
                <w:color w:val="FF0000"/>
              </w:rPr>
              <w:t>、嘉義</w:t>
            </w:r>
            <w:r w:rsidRPr="00362E62">
              <w:rPr>
                <w:rFonts w:ascii="Times New Roman" w:eastAsia="標楷體" w:hAnsi="Times New Roman" w:cs="Times New Roman"/>
                <w:color w:val="FF0000"/>
              </w:rPr>
              <w:t>(11%)</w:t>
            </w:r>
            <w:r w:rsidRPr="00362E62">
              <w:rPr>
                <w:rFonts w:ascii="Times New Roman" w:eastAsia="標楷體" w:hAnsi="Times New Roman" w:cs="Times New Roman"/>
                <w:color w:val="FF0000"/>
              </w:rPr>
              <w:t>；養殖週期</w:t>
            </w:r>
            <w:r w:rsidRPr="00362E62">
              <w:rPr>
                <w:rFonts w:ascii="Times New Roman" w:eastAsia="標楷體" w:hAnsi="Times New Roman" w:cs="Times New Roman"/>
                <w:color w:val="FF0000"/>
              </w:rPr>
              <w:t>12</w:t>
            </w:r>
            <w:r w:rsidRPr="00362E62">
              <w:rPr>
                <w:rFonts w:ascii="Times New Roman" w:eastAsia="標楷體" w:hAnsi="Times New Roman" w:cs="Times New Roman"/>
                <w:color w:val="FF0000"/>
              </w:rPr>
              <w:t>個月；參考近三年之生產實績與放養量、育成率進行推估，鰻魚生產量數值具延遲性，當</w:t>
            </w:r>
            <w:proofErr w:type="gramStart"/>
            <w:r w:rsidRPr="00362E62">
              <w:rPr>
                <w:rFonts w:ascii="Times New Roman" w:eastAsia="標楷體" w:hAnsi="Times New Roman" w:cs="Times New Roman"/>
                <w:color w:val="FF0000"/>
              </w:rPr>
              <w:t>年度之鰻苗</w:t>
            </w:r>
            <w:proofErr w:type="gramEnd"/>
            <w:r w:rsidRPr="00362E62">
              <w:rPr>
                <w:rFonts w:ascii="Times New Roman" w:eastAsia="標楷體" w:hAnsi="Times New Roman" w:cs="Times New Roman"/>
                <w:color w:val="FF0000"/>
              </w:rPr>
              <w:t>放養量，於隔</w:t>
            </w:r>
            <w:r w:rsidRPr="00362E62">
              <w:rPr>
                <w:rFonts w:ascii="Times New Roman" w:eastAsia="標楷體" w:hAnsi="Times New Roman" w:cs="Times New Roman"/>
                <w:color w:val="FF0000"/>
              </w:rPr>
              <w:t>1</w:t>
            </w:r>
            <w:r w:rsidRPr="00362E62">
              <w:rPr>
                <w:rFonts w:ascii="Times New Roman" w:eastAsia="標楷體" w:hAnsi="Times New Roman" w:cs="Times New Roman"/>
                <w:color w:val="FF0000"/>
              </w:rPr>
              <w:t>年後始反應在養殖產量上，影響期間達</w:t>
            </w:r>
            <w:r w:rsidRPr="00362E62">
              <w:rPr>
                <w:rFonts w:ascii="Times New Roman" w:eastAsia="標楷體" w:hAnsi="Times New Roman" w:cs="Times New Roman"/>
                <w:color w:val="FF0000"/>
              </w:rPr>
              <w:t>3</w:t>
            </w:r>
            <w:r w:rsidRPr="00362E62">
              <w:rPr>
                <w:rFonts w:ascii="Times New Roman" w:eastAsia="標楷體" w:hAnsi="Times New Roman" w:cs="Times New Roman"/>
                <w:color w:val="FF0000"/>
              </w:rPr>
              <w:t>年以上</w:t>
            </w:r>
            <w:r w:rsidRPr="00362E62">
              <w:rPr>
                <w:rFonts w:ascii="Times New Roman" w:eastAsia="標楷體" w:hAnsi="Times New Roman" w:cs="Times New Roman"/>
                <w:color w:val="FF0000"/>
              </w:rPr>
              <w:t>(</w:t>
            </w:r>
            <w:r w:rsidRPr="00362E62">
              <w:rPr>
                <w:rFonts w:ascii="Times New Roman" w:eastAsia="標楷體" w:hAnsi="Times New Roman" w:cs="Times New Roman"/>
                <w:color w:val="FF0000"/>
              </w:rPr>
              <w:t>以</w:t>
            </w:r>
            <w:r w:rsidRPr="00362E62">
              <w:rPr>
                <w:rFonts w:ascii="Times New Roman" w:eastAsia="標楷體" w:hAnsi="Times New Roman" w:cs="Times New Roman"/>
                <w:color w:val="FF0000"/>
              </w:rPr>
              <w:t>60%</w:t>
            </w:r>
            <w:r w:rsidRPr="00362E62">
              <w:rPr>
                <w:rFonts w:ascii="Times New Roman" w:eastAsia="標楷體" w:hAnsi="Times New Roman" w:cs="Times New Roman"/>
                <w:color w:val="FF0000"/>
              </w:rPr>
              <w:t>、</w:t>
            </w:r>
            <w:r w:rsidRPr="00362E62">
              <w:rPr>
                <w:rFonts w:ascii="Times New Roman" w:eastAsia="標楷體" w:hAnsi="Times New Roman" w:cs="Times New Roman"/>
                <w:color w:val="FF0000"/>
              </w:rPr>
              <w:t>30%</w:t>
            </w:r>
            <w:r w:rsidRPr="00362E62">
              <w:rPr>
                <w:rFonts w:ascii="Times New Roman" w:eastAsia="標楷體" w:hAnsi="Times New Roman" w:cs="Times New Roman"/>
                <w:color w:val="FF0000"/>
              </w:rPr>
              <w:t>、</w:t>
            </w:r>
            <w:r w:rsidRPr="00362E62">
              <w:rPr>
                <w:rFonts w:ascii="Times New Roman" w:eastAsia="標楷體" w:hAnsi="Times New Roman" w:cs="Times New Roman"/>
                <w:color w:val="FF0000"/>
              </w:rPr>
              <w:t>10%</w:t>
            </w:r>
            <w:r w:rsidRPr="00362E62">
              <w:rPr>
                <w:rFonts w:ascii="Times New Roman" w:eastAsia="標楷體" w:hAnsi="Times New Roman" w:cs="Times New Roman"/>
                <w:color w:val="FF0000"/>
              </w:rPr>
              <w:t>比例遞減</w:t>
            </w:r>
            <w:r w:rsidRPr="00362E62">
              <w:rPr>
                <w:rFonts w:ascii="Times New Roman" w:eastAsia="標楷體" w:hAnsi="Times New Roman" w:cs="Times New Roman"/>
                <w:color w:val="FF0000"/>
              </w:rPr>
              <w:t>)</w:t>
            </w:r>
            <w:r w:rsidRPr="00362E62">
              <w:rPr>
                <w:rFonts w:ascii="Times New Roman" w:eastAsia="標楷體" w:hAnsi="Times New Roman" w:cs="Times New Roman"/>
                <w:color w:val="FF0000"/>
              </w:rPr>
              <w:t>。</w:t>
            </w:r>
          </w:p>
          <w:p w14:paraId="0B440F08" w14:textId="77777777" w:rsidR="00AE0CE4" w:rsidRPr="00362E62" w:rsidRDefault="00AE0CE4" w:rsidP="00C02B05">
            <w:pPr>
              <w:pStyle w:val="a9"/>
              <w:widowControl/>
              <w:numPr>
                <w:ilvl w:val="0"/>
                <w:numId w:val="60"/>
              </w:numPr>
              <w:suppressAutoHyphens/>
              <w:spacing w:after="0" w:line="300" w:lineRule="exact"/>
              <w:ind w:left="227" w:hanging="227"/>
              <w:contextualSpacing w:val="0"/>
              <w:jc w:val="both"/>
              <w:rPr>
                <w:rFonts w:ascii="Times New Roman" w:eastAsia="標楷體" w:hAnsi="Times New Roman" w:cs="Times New Roman"/>
                <w:color w:val="FF0000"/>
              </w:rPr>
            </w:pPr>
            <w:r w:rsidRPr="00362E62">
              <w:rPr>
                <w:rFonts w:ascii="Times New Roman" w:eastAsia="標楷體" w:hAnsi="Times New Roman" w:cs="Times New Roman"/>
                <w:color w:val="FF0000"/>
              </w:rPr>
              <w:t>鰻苗經過大約一年養殖即可達到上市規格</w:t>
            </w:r>
            <w:r w:rsidRPr="00362E62">
              <w:rPr>
                <w:rFonts w:ascii="Times New Roman" w:eastAsia="標楷體" w:hAnsi="Times New Roman" w:cs="Times New Roman"/>
                <w:color w:val="FF0000"/>
              </w:rPr>
              <w:t>4</w:t>
            </w:r>
            <w:r w:rsidRPr="00362E62">
              <w:rPr>
                <w:rFonts w:ascii="Times New Roman" w:eastAsia="標楷體" w:hAnsi="Times New Roman" w:cs="Times New Roman"/>
                <w:color w:val="FF0000"/>
              </w:rPr>
              <w:t>尾</w:t>
            </w:r>
            <w:r w:rsidRPr="00362E62">
              <w:rPr>
                <w:rFonts w:ascii="Times New Roman" w:eastAsia="標楷體" w:hAnsi="Times New Roman" w:cs="Times New Roman"/>
                <w:color w:val="FF0000"/>
              </w:rPr>
              <w:t>1</w:t>
            </w:r>
            <w:r w:rsidRPr="00362E62">
              <w:rPr>
                <w:rFonts w:ascii="Times New Roman" w:eastAsia="標楷體" w:hAnsi="Times New Roman" w:cs="Times New Roman"/>
                <w:color w:val="FF0000"/>
              </w:rPr>
              <w:t>公斤</w:t>
            </w:r>
            <w:r w:rsidRPr="00362E62">
              <w:rPr>
                <w:rFonts w:ascii="Times New Roman" w:eastAsia="標楷體" w:hAnsi="Times New Roman" w:cs="Times New Roman"/>
                <w:color w:val="FF0000"/>
              </w:rPr>
              <w:t>(4P)</w:t>
            </w:r>
            <w:r w:rsidRPr="00362E62">
              <w:rPr>
                <w:rFonts w:ascii="Times New Roman" w:eastAsia="標楷體" w:hAnsi="Times New Roman" w:cs="Times New Roman"/>
                <w:color w:val="FF0000"/>
              </w:rPr>
              <w:t>，其規格價格最佳外銷日本為主，為避免生長過快其規格較不受市場歡迎，養殖戶會控制飼料量控制生長速度，分年度待價格較佳時分年出貨。</w:t>
            </w:r>
          </w:p>
          <w:p w14:paraId="4D016B84" w14:textId="77777777" w:rsidR="00AE0CE4" w:rsidRPr="00362E62" w:rsidRDefault="00AE0CE4" w:rsidP="00C02B05">
            <w:pPr>
              <w:pStyle w:val="a9"/>
              <w:widowControl/>
              <w:numPr>
                <w:ilvl w:val="0"/>
                <w:numId w:val="60"/>
              </w:numPr>
              <w:suppressAutoHyphens/>
              <w:spacing w:after="0" w:line="300" w:lineRule="exact"/>
              <w:ind w:left="227" w:hanging="227"/>
              <w:contextualSpacing w:val="0"/>
              <w:jc w:val="both"/>
              <w:rPr>
                <w:rFonts w:ascii="Times New Roman" w:eastAsia="標楷體" w:hAnsi="Times New Roman" w:cs="Times New Roman"/>
                <w:color w:val="FF0000"/>
              </w:rPr>
            </w:pPr>
            <w:r w:rsidRPr="00362E62">
              <w:rPr>
                <w:rFonts w:ascii="Times New Roman" w:eastAsia="標楷體" w:hAnsi="Times New Roman" w:cs="Times New Roman"/>
                <w:color w:val="FF0000"/>
              </w:rPr>
              <w:t>鰻苗之</w:t>
            </w:r>
            <w:proofErr w:type="gramStart"/>
            <w:r w:rsidRPr="00362E62">
              <w:rPr>
                <w:rFonts w:ascii="Times New Roman" w:eastAsia="標楷體" w:hAnsi="Times New Roman" w:cs="Times New Roman"/>
                <w:color w:val="FF0000"/>
              </w:rPr>
              <w:t>捕撈量受於</w:t>
            </w:r>
            <w:proofErr w:type="gramEnd"/>
            <w:r w:rsidRPr="00362E62">
              <w:rPr>
                <w:rFonts w:ascii="Times New Roman" w:eastAsia="標楷體" w:hAnsi="Times New Roman" w:cs="Times New Roman"/>
                <w:color w:val="FF0000"/>
              </w:rPr>
              <w:t>天然資源之變動具備不確定性</w:t>
            </w:r>
            <w:r w:rsidRPr="00362E62">
              <w:rPr>
                <w:rFonts w:ascii="Times New Roman" w:eastAsia="標楷體" w:hAnsi="Times New Roman" w:cs="Times New Roman"/>
                <w:color w:val="FF0000"/>
              </w:rPr>
              <w:t>(</w:t>
            </w:r>
            <w:r w:rsidRPr="00362E62">
              <w:rPr>
                <w:rFonts w:ascii="Times New Roman" w:eastAsia="標楷體" w:hAnsi="Times New Roman" w:cs="Times New Roman"/>
                <w:color w:val="FF0000"/>
              </w:rPr>
              <w:t>受洋流與氣候影響</w:t>
            </w:r>
            <w:r w:rsidRPr="00362E62">
              <w:rPr>
                <w:rFonts w:ascii="Times New Roman" w:eastAsia="標楷體" w:hAnsi="Times New Roman" w:cs="Times New Roman"/>
                <w:color w:val="FF0000"/>
              </w:rPr>
              <w:t>)</w:t>
            </w:r>
            <w:r w:rsidRPr="00362E62">
              <w:rPr>
                <w:rFonts w:ascii="Times New Roman" w:eastAsia="標楷體" w:hAnsi="Times New Roman" w:cs="Times New Roman"/>
                <w:color w:val="FF0000"/>
              </w:rPr>
              <w:t>，經鰻魚基金會統計資料，</w:t>
            </w:r>
            <w:r w:rsidRPr="00362E62">
              <w:rPr>
                <w:rFonts w:ascii="Times New Roman" w:eastAsia="標楷體" w:hAnsi="Times New Roman" w:cs="Times New Roman"/>
                <w:color w:val="FF0000"/>
              </w:rPr>
              <w:t>112~113</w:t>
            </w:r>
            <w:r w:rsidRPr="00362E62">
              <w:rPr>
                <w:rFonts w:ascii="Times New Roman" w:eastAsia="標楷體" w:hAnsi="Times New Roman" w:cs="Times New Roman"/>
                <w:color w:val="FF0000"/>
              </w:rPr>
              <w:t>年鰻線放養</w:t>
            </w:r>
            <w:r w:rsidRPr="00362E62">
              <w:rPr>
                <w:rFonts w:ascii="Times New Roman" w:eastAsia="標楷體" w:hAnsi="Times New Roman" w:cs="Times New Roman"/>
                <w:color w:val="FF0000"/>
              </w:rPr>
              <w:t>0.66</w:t>
            </w:r>
            <w:r w:rsidRPr="00362E62">
              <w:rPr>
                <w:rFonts w:ascii="Times New Roman" w:eastAsia="標楷體" w:hAnsi="Times New Roman" w:cs="Times New Roman"/>
                <w:color w:val="FF0000"/>
              </w:rPr>
              <w:t>公噸，</w:t>
            </w:r>
            <w:r w:rsidRPr="00362E62">
              <w:rPr>
                <w:rFonts w:ascii="Times New Roman" w:eastAsia="標楷體" w:hAnsi="Times New Roman" w:cs="Times New Roman"/>
                <w:color w:val="FF0000"/>
              </w:rPr>
              <w:t>114</w:t>
            </w:r>
            <w:r w:rsidRPr="00362E62">
              <w:rPr>
                <w:rFonts w:ascii="Times New Roman" w:eastAsia="標楷體" w:hAnsi="Times New Roman" w:cs="Times New Roman"/>
                <w:color w:val="FF0000"/>
              </w:rPr>
              <w:t>年放養量</w:t>
            </w:r>
            <w:r w:rsidRPr="00362E62">
              <w:rPr>
                <w:rFonts w:ascii="Times New Roman" w:eastAsia="標楷體" w:hAnsi="Times New Roman" w:cs="Times New Roman"/>
                <w:color w:val="FF0000"/>
              </w:rPr>
              <w:t>5.1</w:t>
            </w:r>
            <w:r w:rsidRPr="00362E62">
              <w:rPr>
                <w:rFonts w:ascii="Times New Roman" w:eastAsia="標楷體" w:hAnsi="Times New Roman" w:cs="Times New Roman"/>
                <w:color w:val="FF0000"/>
              </w:rPr>
              <w:t>公噸，增加</w:t>
            </w:r>
            <w:r w:rsidRPr="00362E62">
              <w:rPr>
                <w:rFonts w:ascii="Times New Roman" w:eastAsia="標楷體" w:hAnsi="Times New Roman" w:cs="Times New Roman"/>
                <w:color w:val="FF0000"/>
              </w:rPr>
              <w:t>773%</w:t>
            </w:r>
            <w:r w:rsidRPr="00362E62">
              <w:rPr>
                <w:rFonts w:ascii="Times New Roman" w:eastAsia="標楷體" w:hAnsi="Times New Roman" w:cs="Times New Roman"/>
                <w:color w:val="FF0000"/>
              </w:rPr>
              <w:t>放養量，預估透由三年分批出貨，</w:t>
            </w:r>
            <w:r w:rsidRPr="00362E62">
              <w:rPr>
                <w:rFonts w:ascii="Times New Roman" w:eastAsia="標楷體" w:hAnsi="Times New Roman" w:cs="Times New Roman"/>
                <w:color w:val="FF0000"/>
              </w:rPr>
              <w:t>115</w:t>
            </w:r>
            <w:r w:rsidRPr="00362E62">
              <w:rPr>
                <w:rFonts w:ascii="Times New Roman" w:eastAsia="標楷體" w:hAnsi="Times New Roman" w:cs="Times New Roman"/>
                <w:color w:val="FF0000"/>
              </w:rPr>
              <w:t>年生產目標：合計前</w:t>
            </w:r>
            <w:r w:rsidRPr="00362E62">
              <w:rPr>
                <w:rFonts w:ascii="Times New Roman" w:eastAsia="標楷體" w:hAnsi="Times New Roman" w:cs="Times New Roman"/>
                <w:color w:val="FF0000"/>
              </w:rPr>
              <w:t>2</w:t>
            </w:r>
            <w:r w:rsidRPr="00362E62">
              <w:rPr>
                <w:rFonts w:ascii="Times New Roman" w:eastAsia="標楷體" w:hAnsi="Times New Roman" w:cs="Times New Roman"/>
                <w:color w:val="FF0000"/>
              </w:rPr>
              <w:t>年放養比例</w:t>
            </w:r>
            <w:proofErr w:type="gramStart"/>
            <w:r w:rsidRPr="00362E62">
              <w:rPr>
                <w:rFonts w:ascii="Times New Roman" w:eastAsia="標楷體" w:hAnsi="Times New Roman" w:cs="Times New Roman"/>
                <w:color w:val="FF0000"/>
              </w:rPr>
              <w:t>與再池</w:t>
            </w:r>
            <w:proofErr w:type="gramEnd"/>
            <w:r w:rsidRPr="00362E62">
              <w:rPr>
                <w:rFonts w:ascii="Times New Roman" w:eastAsia="標楷體" w:hAnsi="Times New Roman" w:cs="Times New Roman"/>
                <w:color w:val="FF0000"/>
              </w:rPr>
              <w:t>、當年放養合計約</w:t>
            </w:r>
            <w:r w:rsidRPr="00362E62">
              <w:rPr>
                <w:rFonts w:ascii="Times New Roman" w:eastAsia="標楷體" w:hAnsi="Times New Roman" w:cs="Times New Roman"/>
                <w:color w:val="FF0000"/>
              </w:rPr>
              <w:t>3,335</w:t>
            </w:r>
            <w:r w:rsidRPr="00362E62">
              <w:rPr>
                <w:rFonts w:ascii="Times New Roman" w:eastAsia="標楷體" w:hAnsi="Times New Roman" w:cs="Times New Roman"/>
                <w:color w:val="FF0000"/>
              </w:rPr>
              <w:t>公噸</w:t>
            </w:r>
            <w:r w:rsidRPr="00362E62">
              <w:rPr>
                <w:rFonts w:ascii="Times New Roman" w:eastAsia="標楷體" w:hAnsi="Times New Roman" w:cs="Times New Roman"/>
                <w:color w:val="FF0000"/>
              </w:rPr>
              <w:t>(3,060+197+78)</w:t>
            </w:r>
            <w:r w:rsidRPr="00362E62">
              <w:rPr>
                <w:rFonts w:ascii="Times New Roman" w:eastAsia="標楷體" w:hAnsi="Times New Roman" w:cs="Times New Roman"/>
                <w:color w:val="FF0000"/>
              </w:rPr>
              <w:t>，出口量亦同步增加</w:t>
            </w:r>
            <w:r w:rsidRPr="00362E62">
              <w:rPr>
                <w:rFonts w:ascii="Times New Roman" w:eastAsia="標楷體" w:hAnsi="Times New Roman" w:cs="Times New Roman"/>
                <w:color w:val="FF0000"/>
              </w:rPr>
              <w:t>250%</w:t>
            </w:r>
            <w:r w:rsidRPr="00362E62">
              <w:rPr>
                <w:rFonts w:ascii="Times New Roman" w:eastAsia="標楷體" w:hAnsi="Times New Roman" w:cs="Times New Roman"/>
                <w:color w:val="FF0000"/>
              </w:rPr>
              <w:t>。</w:t>
            </w:r>
          </w:p>
        </w:tc>
      </w:tr>
      <w:tr w:rsidR="00AE0CE4" w:rsidRPr="00AE0CE4" w14:paraId="68C5FD76" w14:textId="77777777" w:rsidTr="00113462">
        <w:trPr>
          <w:trHeight w:val="811"/>
          <w:jc w:val="center"/>
        </w:trPr>
        <w:tc>
          <w:tcPr>
            <w:tcW w:w="426" w:type="dxa"/>
            <w:vMerge/>
            <w:tcBorders>
              <w:left w:val="single" w:sz="4" w:space="0" w:color="000000"/>
              <w:right w:val="single" w:sz="4" w:space="0" w:color="auto"/>
            </w:tcBorders>
            <w:shd w:val="clear" w:color="auto" w:fill="auto"/>
            <w:vAlign w:val="center"/>
          </w:tcPr>
          <w:p w14:paraId="238F2E5D"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46F25B95" w14:textId="77777777" w:rsidR="00AE0CE4" w:rsidRPr="00AE0CE4" w:rsidRDefault="00AE0CE4" w:rsidP="00362E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5AB04D00" w14:textId="77777777" w:rsidR="00AE0CE4" w:rsidRPr="00AE0CE4" w:rsidRDefault="00AE0CE4" w:rsidP="00362E62">
            <w:pPr>
              <w:spacing w:after="0"/>
              <w:jc w:val="center"/>
              <w:rPr>
                <w:rFonts w:ascii="Times New Roman" w:hAnsi="Times New Roman" w:cs="Times New Roman"/>
              </w:rPr>
            </w:pPr>
            <w:r w:rsidRPr="00AE0CE4">
              <w:rPr>
                <w:rFonts w:ascii="Times New Roman" w:hAnsi="Times New Roman" w:cs="Times New Roman"/>
              </w:rPr>
              <w:t>583</w:t>
            </w:r>
          </w:p>
        </w:tc>
        <w:tc>
          <w:tcPr>
            <w:tcW w:w="1764" w:type="dxa"/>
            <w:tcBorders>
              <w:top w:val="single" w:sz="4" w:space="0" w:color="000000"/>
              <w:left w:val="single" w:sz="4" w:space="0" w:color="000000"/>
              <w:bottom w:val="single" w:sz="4" w:space="0" w:color="000000"/>
            </w:tcBorders>
            <w:shd w:val="clear" w:color="auto" w:fill="auto"/>
            <w:vAlign w:val="center"/>
          </w:tcPr>
          <w:p w14:paraId="3886EC17"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710</w:t>
            </w:r>
          </w:p>
        </w:tc>
        <w:tc>
          <w:tcPr>
            <w:tcW w:w="1693" w:type="dxa"/>
            <w:tcBorders>
              <w:top w:val="single" w:sz="4" w:space="0" w:color="000000"/>
              <w:left w:val="single" w:sz="4" w:space="0" w:color="000000"/>
              <w:bottom w:val="single" w:sz="4" w:space="0" w:color="000000"/>
            </w:tcBorders>
            <w:shd w:val="clear" w:color="auto" w:fill="auto"/>
            <w:vAlign w:val="center"/>
          </w:tcPr>
          <w:p w14:paraId="2B1C0832"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500</w:t>
            </w:r>
          </w:p>
        </w:tc>
        <w:tc>
          <w:tcPr>
            <w:tcW w:w="1694" w:type="dxa"/>
            <w:tcBorders>
              <w:top w:val="single" w:sz="4" w:space="0" w:color="000000"/>
              <w:left w:val="single" w:sz="4" w:space="0" w:color="000000"/>
              <w:bottom w:val="single" w:sz="4" w:space="0" w:color="000000"/>
            </w:tcBorders>
            <w:shd w:val="clear" w:color="auto" w:fill="FFFF00"/>
            <w:vAlign w:val="center"/>
          </w:tcPr>
          <w:p w14:paraId="6D7337D5"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FF0000"/>
              </w:rPr>
              <w:t>375</w:t>
            </w:r>
          </w:p>
        </w:tc>
        <w:tc>
          <w:tcPr>
            <w:tcW w:w="1624" w:type="dxa"/>
            <w:tcBorders>
              <w:top w:val="single" w:sz="4" w:space="0" w:color="000000"/>
              <w:left w:val="single" w:sz="4" w:space="0" w:color="000000"/>
              <w:bottom w:val="single" w:sz="4" w:space="0" w:color="000000"/>
            </w:tcBorders>
            <w:shd w:val="clear" w:color="auto" w:fill="FFFF00"/>
            <w:vAlign w:val="center"/>
          </w:tcPr>
          <w:p w14:paraId="7831E621" w14:textId="77777777" w:rsidR="00AE0CE4" w:rsidRPr="00AE0CE4" w:rsidRDefault="00AE0CE4" w:rsidP="00362E62">
            <w:pPr>
              <w:spacing w:after="0"/>
              <w:jc w:val="center"/>
              <w:rPr>
                <w:rFonts w:ascii="Times New Roman" w:eastAsia="標楷體" w:hAnsi="Times New Roman" w:cs="Times New Roman"/>
                <w:color w:val="FF0000"/>
                <w:sz w:val="22"/>
                <w:szCs w:val="22"/>
              </w:rPr>
            </w:pPr>
            <w:r w:rsidRPr="00AE0CE4">
              <w:rPr>
                <w:rFonts w:ascii="Times New Roman" w:hAnsi="Times New Roman" w:cs="Times New Roman"/>
                <w:color w:val="FF0000"/>
              </w:rPr>
              <w:t>-25.0</w:t>
            </w:r>
          </w:p>
        </w:tc>
        <w:tc>
          <w:tcPr>
            <w:tcW w:w="5574" w:type="dxa"/>
            <w:vMerge/>
            <w:tcBorders>
              <w:left w:val="single" w:sz="4" w:space="0" w:color="000000"/>
              <w:right w:val="single" w:sz="4" w:space="0" w:color="000000"/>
            </w:tcBorders>
            <w:shd w:val="clear" w:color="auto" w:fill="FFFF00"/>
            <w:vAlign w:val="center"/>
          </w:tcPr>
          <w:p w14:paraId="2D5674A7"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rPr>
            </w:pPr>
          </w:p>
        </w:tc>
      </w:tr>
      <w:tr w:rsidR="00AE0CE4" w:rsidRPr="00AE0CE4" w14:paraId="43DCA377" w14:textId="77777777" w:rsidTr="00113462">
        <w:trPr>
          <w:trHeight w:val="226"/>
          <w:jc w:val="center"/>
        </w:trPr>
        <w:tc>
          <w:tcPr>
            <w:tcW w:w="426" w:type="dxa"/>
            <w:vMerge/>
            <w:tcBorders>
              <w:left w:val="single" w:sz="4" w:space="0" w:color="000000"/>
              <w:right w:val="single" w:sz="4" w:space="0" w:color="auto"/>
            </w:tcBorders>
            <w:shd w:val="clear" w:color="auto" w:fill="auto"/>
            <w:vAlign w:val="center"/>
          </w:tcPr>
          <w:p w14:paraId="0E998D0F"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33C52F39" w14:textId="77777777" w:rsidR="00AE0CE4" w:rsidRPr="00AE0CE4" w:rsidRDefault="00AE0CE4" w:rsidP="00362E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2EB16F15" w14:textId="77777777" w:rsidR="00AE0CE4" w:rsidRPr="00AE0CE4" w:rsidRDefault="00AE0CE4" w:rsidP="00362E62">
            <w:pPr>
              <w:spacing w:after="0"/>
              <w:jc w:val="center"/>
              <w:rPr>
                <w:rFonts w:ascii="Times New Roman" w:hAnsi="Times New Roman" w:cs="Times New Roman"/>
              </w:rPr>
            </w:pPr>
            <w:r w:rsidRPr="00AE0CE4">
              <w:rPr>
                <w:rFonts w:ascii="Times New Roman" w:hAnsi="Times New Roman" w:cs="Times New Roman"/>
              </w:rPr>
              <w:t>1,589,500</w:t>
            </w:r>
          </w:p>
        </w:tc>
        <w:tc>
          <w:tcPr>
            <w:tcW w:w="1764" w:type="dxa"/>
            <w:tcBorders>
              <w:top w:val="single" w:sz="4" w:space="0" w:color="000000"/>
              <w:left w:val="single" w:sz="4" w:space="0" w:color="000000"/>
              <w:bottom w:val="single" w:sz="4" w:space="0" w:color="000000"/>
            </w:tcBorders>
            <w:shd w:val="clear" w:color="auto" w:fill="auto"/>
            <w:vAlign w:val="center"/>
          </w:tcPr>
          <w:p w14:paraId="67FF3625"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940,358</w:t>
            </w:r>
          </w:p>
        </w:tc>
        <w:tc>
          <w:tcPr>
            <w:tcW w:w="1693" w:type="dxa"/>
            <w:tcBorders>
              <w:top w:val="single" w:sz="4" w:space="0" w:color="000000"/>
              <w:left w:val="single" w:sz="4" w:space="0" w:color="000000"/>
              <w:bottom w:val="single" w:sz="4" w:space="0" w:color="000000"/>
            </w:tcBorders>
            <w:shd w:val="clear" w:color="auto" w:fill="auto"/>
            <w:vAlign w:val="center"/>
          </w:tcPr>
          <w:p w14:paraId="44CD0827"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1,027,500</w:t>
            </w:r>
          </w:p>
        </w:tc>
        <w:tc>
          <w:tcPr>
            <w:tcW w:w="1694" w:type="dxa"/>
            <w:tcBorders>
              <w:top w:val="single" w:sz="4" w:space="0" w:color="000000"/>
              <w:left w:val="single" w:sz="4" w:space="0" w:color="000000"/>
              <w:bottom w:val="single" w:sz="4" w:space="0" w:color="000000"/>
            </w:tcBorders>
            <w:shd w:val="clear" w:color="auto" w:fill="FFFF00"/>
            <w:vAlign w:val="center"/>
          </w:tcPr>
          <w:p w14:paraId="08BE8A6D"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FF0000"/>
              </w:rPr>
              <w:t>1,250,625</w:t>
            </w:r>
          </w:p>
        </w:tc>
        <w:tc>
          <w:tcPr>
            <w:tcW w:w="1624" w:type="dxa"/>
            <w:tcBorders>
              <w:top w:val="single" w:sz="4" w:space="0" w:color="000000"/>
              <w:left w:val="single" w:sz="4" w:space="0" w:color="000000"/>
              <w:bottom w:val="single" w:sz="4" w:space="0" w:color="000000"/>
            </w:tcBorders>
            <w:shd w:val="clear" w:color="auto" w:fill="FFFF00"/>
            <w:vAlign w:val="center"/>
          </w:tcPr>
          <w:p w14:paraId="10D12B4D" w14:textId="77777777" w:rsidR="00AE0CE4" w:rsidRPr="00AE0CE4" w:rsidRDefault="00AE0CE4" w:rsidP="00362E62">
            <w:pPr>
              <w:spacing w:after="0"/>
              <w:jc w:val="center"/>
              <w:rPr>
                <w:rFonts w:ascii="Times New Roman" w:eastAsia="標楷體" w:hAnsi="Times New Roman" w:cs="Times New Roman"/>
                <w:color w:val="FF0000"/>
                <w:sz w:val="22"/>
                <w:szCs w:val="22"/>
              </w:rPr>
            </w:pPr>
            <w:r w:rsidRPr="00AE0CE4">
              <w:rPr>
                <w:rFonts w:ascii="Times New Roman" w:hAnsi="Times New Roman" w:cs="Times New Roman"/>
                <w:color w:val="FF0000"/>
              </w:rPr>
              <w:t>21.7</w:t>
            </w:r>
          </w:p>
        </w:tc>
        <w:tc>
          <w:tcPr>
            <w:tcW w:w="5574" w:type="dxa"/>
            <w:vMerge/>
            <w:tcBorders>
              <w:left w:val="single" w:sz="4" w:space="0" w:color="000000"/>
              <w:right w:val="single" w:sz="4" w:space="0" w:color="000000"/>
            </w:tcBorders>
            <w:shd w:val="clear" w:color="auto" w:fill="FFFF00"/>
            <w:vAlign w:val="center"/>
          </w:tcPr>
          <w:p w14:paraId="4376E930"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rPr>
            </w:pPr>
          </w:p>
        </w:tc>
      </w:tr>
      <w:tr w:rsidR="00AE0CE4" w:rsidRPr="00AE0CE4" w14:paraId="4B9F3B3B" w14:textId="77777777" w:rsidTr="00113462">
        <w:trPr>
          <w:trHeight w:val="970"/>
          <w:jc w:val="center"/>
        </w:trPr>
        <w:tc>
          <w:tcPr>
            <w:tcW w:w="426" w:type="dxa"/>
            <w:vMerge/>
            <w:tcBorders>
              <w:left w:val="single" w:sz="4" w:space="0" w:color="000000"/>
              <w:right w:val="single" w:sz="4" w:space="0" w:color="auto"/>
            </w:tcBorders>
            <w:shd w:val="clear" w:color="auto" w:fill="auto"/>
            <w:vAlign w:val="center"/>
          </w:tcPr>
          <w:p w14:paraId="0277DB95"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c>
          <w:tcPr>
            <w:tcW w:w="283" w:type="dxa"/>
            <w:vMerge w:val="restart"/>
            <w:tcBorders>
              <w:top w:val="single" w:sz="4" w:space="0" w:color="000000"/>
              <w:left w:val="single" w:sz="4" w:space="0" w:color="auto"/>
            </w:tcBorders>
            <w:shd w:val="clear" w:color="auto" w:fill="auto"/>
            <w:vAlign w:val="center"/>
          </w:tcPr>
          <w:p w14:paraId="4B2FA451" w14:textId="77777777" w:rsidR="00AE0CE4" w:rsidRPr="00AE0CE4" w:rsidRDefault="00AE0CE4" w:rsidP="00362E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7DBF9250" w14:textId="77777777" w:rsidR="00AE0CE4" w:rsidRPr="00AE0CE4" w:rsidRDefault="00AE0CE4" w:rsidP="00362E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出口量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395D0491" w14:textId="77777777" w:rsidR="00AE0CE4" w:rsidRPr="00AE0CE4" w:rsidRDefault="00AE0CE4" w:rsidP="00362E62">
            <w:pPr>
              <w:widowControl/>
              <w:spacing w:after="0"/>
              <w:jc w:val="center"/>
              <w:rPr>
                <w:rFonts w:ascii="Times New Roman" w:hAnsi="Times New Roman" w:cs="Times New Roman"/>
              </w:rPr>
            </w:pPr>
            <w:r w:rsidRPr="00AE0CE4">
              <w:rPr>
                <w:rFonts w:ascii="Times New Roman" w:hAnsi="Times New Roman" w:cs="Times New Roman"/>
              </w:rPr>
              <w:t>1,068</w:t>
            </w:r>
          </w:p>
        </w:tc>
        <w:tc>
          <w:tcPr>
            <w:tcW w:w="1764" w:type="dxa"/>
            <w:tcBorders>
              <w:top w:val="single" w:sz="4" w:space="0" w:color="000000"/>
              <w:left w:val="single" w:sz="4" w:space="0" w:color="000000"/>
              <w:bottom w:val="single" w:sz="4" w:space="0" w:color="000000"/>
            </w:tcBorders>
            <w:shd w:val="clear" w:color="auto" w:fill="auto"/>
            <w:vAlign w:val="center"/>
          </w:tcPr>
          <w:p w14:paraId="4085121B"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525</w:t>
            </w:r>
          </w:p>
        </w:tc>
        <w:tc>
          <w:tcPr>
            <w:tcW w:w="1693" w:type="dxa"/>
            <w:tcBorders>
              <w:top w:val="single" w:sz="4" w:space="0" w:color="000000"/>
              <w:left w:val="single" w:sz="4" w:space="0" w:color="000000"/>
              <w:bottom w:val="single" w:sz="4" w:space="0" w:color="000000"/>
            </w:tcBorders>
            <w:shd w:val="clear" w:color="auto" w:fill="auto"/>
            <w:vAlign w:val="center"/>
          </w:tcPr>
          <w:p w14:paraId="4C147112"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500</w:t>
            </w:r>
          </w:p>
        </w:tc>
        <w:tc>
          <w:tcPr>
            <w:tcW w:w="1694" w:type="dxa"/>
            <w:tcBorders>
              <w:top w:val="single" w:sz="4" w:space="0" w:color="000000"/>
              <w:left w:val="single" w:sz="4" w:space="0" w:color="000000"/>
              <w:bottom w:val="single" w:sz="4" w:space="0" w:color="000000"/>
            </w:tcBorders>
            <w:shd w:val="clear" w:color="auto" w:fill="auto"/>
            <w:vAlign w:val="center"/>
          </w:tcPr>
          <w:p w14:paraId="4742A285"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1,234</w:t>
            </w:r>
          </w:p>
        </w:tc>
        <w:tc>
          <w:tcPr>
            <w:tcW w:w="1624" w:type="dxa"/>
            <w:tcBorders>
              <w:top w:val="single" w:sz="4" w:space="0" w:color="000000"/>
              <w:left w:val="single" w:sz="4" w:space="0" w:color="000000"/>
              <w:bottom w:val="single" w:sz="4" w:space="0" w:color="000000"/>
            </w:tcBorders>
            <w:shd w:val="clear" w:color="auto" w:fill="auto"/>
            <w:vAlign w:val="center"/>
          </w:tcPr>
          <w:p w14:paraId="6261A021"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146.8</w:t>
            </w:r>
          </w:p>
        </w:tc>
        <w:tc>
          <w:tcPr>
            <w:tcW w:w="5574" w:type="dxa"/>
            <w:vMerge/>
            <w:tcBorders>
              <w:left w:val="single" w:sz="4" w:space="0" w:color="000000"/>
              <w:right w:val="single" w:sz="4" w:space="0" w:color="000000"/>
            </w:tcBorders>
            <w:shd w:val="clear" w:color="auto" w:fill="FFFF00"/>
            <w:vAlign w:val="center"/>
          </w:tcPr>
          <w:p w14:paraId="56490DB2"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rPr>
            </w:pPr>
          </w:p>
        </w:tc>
      </w:tr>
      <w:tr w:rsidR="00AE0CE4" w:rsidRPr="00AE0CE4" w14:paraId="3B64F866" w14:textId="77777777" w:rsidTr="00113462">
        <w:trPr>
          <w:trHeight w:val="1035"/>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36B030E8"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c>
          <w:tcPr>
            <w:tcW w:w="283" w:type="dxa"/>
            <w:vMerge/>
            <w:tcBorders>
              <w:left w:val="single" w:sz="4" w:space="0" w:color="auto"/>
              <w:bottom w:val="single" w:sz="4" w:space="0" w:color="000000"/>
            </w:tcBorders>
            <w:shd w:val="clear" w:color="auto" w:fill="auto"/>
            <w:vAlign w:val="center"/>
          </w:tcPr>
          <w:p w14:paraId="20511265"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c>
          <w:tcPr>
            <w:tcW w:w="425" w:type="dxa"/>
            <w:tcBorders>
              <w:top w:val="single" w:sz="4" w:space="0" w:color="000000"/>
              <w:left w:val="single" w:sz="4" w:space="0" w:color="auto"/>
              <w:bottom w:val="single" w:sz="4" w:space="0" w:color="000000"/>
            </w:tcBorders>
            <w:shd w:val="clear" w:color="auto" w:fill="auto"/>
            <w:vAlign w:val="center"/>
          </w:tcPr>
          <w:p w14:paraId="613B658F"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進口量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3EB419FB" w14:textId="77777777" w:rsidR="00AE0CE4" w:rsidRPr="00AE0CE4" w:rsidRDefault="00AE0CE4" w:rsidP="00362E62">
            <w:pPr>
              <w:spacing w:after="0"/>
              <w:jc w:val="center"/>
              <w:rPr>
                <w:rFonts w:ascii="Times New Roman" w:hAnsi="Times New Roman" w:cs="Times New Roman"/>
              </w:rPr>
            </w:pPr>
            <w:r w:rsidRPr="00AE0CE4">
              <w:rPr>
                <w:rFonts w:ascii="Times New Roman" w:hAnsi="Times New Roman" w:cs="Times New Roman"/>
              </w:rPr>
              <w:t>91</w:t>
            </w:r>
          </w:p>
        </w:tc>
        <w:tc>
          <w:tcPr>
            <w:tcW w:w="1764" w:type="dxa"/>
            <w:tcBorders>
              <w:top w:val="single" w:sz="4" w:space="0" w:color="000000"/>
              <w:left w:val="single" w:sz="4" w:space="0" w:color="000000"/>
              <w:bottom w:val="single" w:sz="4" w:space="0" w:color="000000"/>
            </w:tcBorders>
            <w:shd w:val="clear" w:color="auto" w:fill="auto"/>
            <w:vAlign w:val="center"/>
          </w:tcPr>
          <w:p w14:paraId="1E5595C4" w14:textId="77777777" w:rsidR="00AE0CE4" w:rsidRPr="00AE0CE4" w:rsidRDefault="00AE0CE4" w:rsidP="00362E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73</w:t>
            </w:r>
          </w:p>
        </w:tc>
        <w:tc>
          <w:tcPr>
            <w:tcW w:w="1693" w:type="dxa"/>
            <w:tcBorders>
              <w:top w:val="single" w:sz="4" w:space="0" w:color="000000"/>
              <w:left w:val="single" w:sz="4" w:space="0" w:color="000000"/>
              <w:bottom w:val="single" w:sz="4" w:space="0" w:color="000000"/>
            </w:tcBorders>
            <w:shd w:val="clear" w:color="auto" w:fill="auto"/>
            <w:vAlign w:val="center"/>
          </w:tcPr>
          <w:p w14:paraId="545F430A" w14:textId="77777777" w:rsidR="00AE0CE4" w:rsidRPr="00AE0CE4" w:rsidRDefault="00AE0CE4" w:rsidP="00362E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62</w:t>
            </w:r>
          </w:p>
        </w:tc>
        <w:tc>
          <w:tcPr>
            <w:tcW w:w="1694" w:type="dxa"/>
            <w:tcBorders>
              <w:top w:val="single" w:sz="4" w:space="0" w:color="000000"/>
              <w:left w:val="single" w:sz="4" w:space="0" w:color="000000"/>
              <w:bottom w:val="single" w:sz="4" w:space="0" w:color="000000"/>
            </w:tcBorders>
            <w:shd w:val="clear" w:color="auto" w:fill="auto"/>
            <w:vAlign w:val="center"/>
          </w:tcPr>
          <w:p w14:paraId="659BB15E" w14:textId="77777777" w:rsidR="00AE0CE4" w:rsidRPr="00AE0CE4" w:rsidRDefault="00AE0CE4" w:rsidP="00362E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60</w:t>
            </w:r>
          </w:p>
        </w:tc>
        <w:tc>
          <w:tcPr>
            <w:tcW w:w="1624" w:type="dxa"/>
            <w:tcBorders>
              <w:top w:val="single" w:sz="4" w:space="0" w:color="000000"/>
              <w:left w:val="single" w:sz="4" w:space="0" w:color="000000"/>
              <w:bottom w:val="single" w:sz="4" w:space="0" w:color="000000"/>
            </w:tcBorders>
            <w:shd w:val="clear" w:color="auto" w:fill="auto"/>
            <w:vAlign w:val="center"/>
          </w:tcPr>
          <w:p w14:paraId="20F06214" w14:textId="77777777" w:rsidR="00AE0CE4" w:rsidRPr="00AE0CE4" w:rsidRDefault="00AE0CE4" w:rsidP="00362E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-2.7</w:t>
            </w:r>
          </w:p>
        </w:tc>
        <w:tc>
          <w:tcPr>
            <w:tcW w:w="5574" w:type="dxa"/>
            <w:vMerge/>
            <w:tcBorders>
              <w:left w:val="single" w:sz="4" w:space="0" w:color="000000"/>
              <w:bottom w:val="single" w:sz="4" w:space="0" w:color="000000"/>
              <w:right w:val="single" w:sz="4" w:space="0" w:color="000000"/>
            </w:tcBorders>
            <w:shd w:val="clear" w:color="auto" w:fill="FFFF00"/>
            <w:vAlign w:val="center"/>
          </w:tcPr>
          <w:p w14:paraId="40EF6791" w14:textId="77777777" w:rsidR="00AE0CE4" w:rsidRPr="00362E62" w:rsidRDefault="00AE0CE4" w:rsidP="00362E62">
            <w:pPr>
              <w:widowControl/>
              <w:spacing w:after="0"/>
              <w:jc w:val="center"/>
              <w:rPr>
                <w:rFonts w:ascii="Times New Roman" w:eastAsia="標楷體" w:hAnsi="Times New Roman" w:cs="Times New Roman"/>
                <w:color w:val="000000" w:themeColor="text1"/>
                <w:kern w:val="0"/>
              </w:rPr>
            </w:pPr>
          </w:p>
        </w:tc>
      </w:tr>
      <w:tr w:rsidR="00AE0CE4" w:rsidRPr="00AE0CE4" w14:paraId="3CF7C94E" w14:textId="77777777" w:rsidTr="00113462">
        <w:trPr>
          <w:trHeight w:val="640"/>
          <w:jc w:val="center"/>
        </w:trPr>
        <w:tc>
          <w:tcPr>
            <w:tcW w:w="426" w:type="dxa"/>
            <w:vMerge w:val="restart"/>
            <w:tcBorders>
              <w:left w:val="single" w:sz="4" w:space="0" w:color="000000"/>
              <w:right w:val="single" w:sz="4" w:space="0" w:color="auto"/>
            </w:tcBorders>
            <w:shd w:val="clear" w:color="auto" w:fill="auto"/>
            <w:vAlign w:val="center"/>
          </w:tcPr>
          <w:p w14:paraId="2B9A28EA"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roofErr w:type="gramStart"/>
            <w:r w:rsidRPr="00AE0CE4">
              <w:rPr>
                <w:rFonts w:ascii="Times New Roman" w:eastAsia="標楷體" w:hAnsi="Times New Roman" w:cs="Times New Roman"/>
                <w:color w:val="000000" w:themeColor="text1"/>
                <w:kern w:val="0"/>
                <w:sz w:val="22"/>
              </w:rPr>
              <w:t>鱸</w:t>
            </w:r>
            <w:proofErr w:type="gramEnd"/>
            <w:r w:rsidRPr="00AE0CE4">
              <w:rPr>
                <w:rFonts w:ascii="Times New Roman" w:eastAsia="標楷體" w:hAnsi="Times New Roman" w:cs="Times New Roman"/>
                <w:color w:val="000000" w:themeColor="text1"/>
                <w:kern w:val="0"/>
                <w:sz w:val="22"/>
              </w:rPr>
              <w:t>魚類</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542053E7" w14:textId="77777777" w:rsidR="00AE0CE4" w:rsidRPr="00AE0CE4" w:rsidRDefault="00AE0CE4" w:rsidP="00362E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773F95EA" w14:textId="77777777" w:rsidR="00AE0CE4" w:rsidRPr="00AE0CE4" w:rsidRDefault="00AE0CE4" w:rsidP="00362E62">
            <w:pPr>
              <w:widowControl/>
              <w:spacing w:after="0"/>
              <w:jc w:val="center"/>
              <w:rPr>
                <w:rFonts w:ascii="Times New Roman" w:hAnsi="Times New Roman" w:cs="Times New Roman"/>
              </w:rPr>
            </w:pPr>
            <w:r w:rsidRPr="00AE0CE4">
              <w:rPr>
                <w:rFonts w:ascii="Times New Roman" w:hAnsi="Times New Roman" w:cs="Times New Roman"/>
              </w:rPr>
              <w:t>22,870</w:t>
            </w:r>
          </w:p>
        </w:tc>
        <w:tc>
          <w:tcPr>
            <w:tcW w:w="1764" w:type="dxa"/>
            <w:tcBorders>
              <w:top w:val="single" w:sz="4" w:space="0" w:color="000000"/>
              <w:left w:val="single" w:sz="4" w:space="0" w:color="000000"/>
              <w:bottom w:val="single" w:sz="4" w:space="0" w:color="000000"/>
            </w:tcBorders>
            <w:shd w:val="clear" w:color="auto" w:fill="auto"/>
            <w:vAlign w:val="center"/>
          </w:tcPr>
          <w:p w14:paraId="5D671968"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23,754</w:t>
            </w:r>
          </w:p>
        </w:tc>
        <w:tc>
          <w:tcPr>
            <w:tcW w:w="1693" w:type="dxa"/>
            <w:tcBorders>
              <w:top w:val="single" w:sz="4" w:space="0" w:color="000000"/>
              <w:left w:val="single" w:sz="4" w:space="0" w:color="000000"/>
              <w:bottom w:val="single" w:sz="4" w:space="0" w:color="000000"/>
            </w:tcBorders>
            <w:shd w:val="clear" w:color="auto" w:fill="auto"/>
            <w:vAlign w:val="center"/>
          </w:tcPr>
          <w:p w14:paraId="57469E18"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24,497</w:t>
            </w:r>
          </w:p>
        </w:tc>
        <w:tc>
          <w:tcPr>
            <w:tcW w:w="1694" w:type="dxa"/>
            <w:tcBorders>
              <w:top w:val="single" w:sz="4" w:space="0" w:color="000000"/>
              <w:left w:val="single" w:sz="4" w:space="0" w:color="000000"/>
              <w:bottom w:val="single" w:sz="4" w:space="0" w:color="000000"/>
            </w:tcBorders>
            <w:shd w:val="clear" w:color="auto" w:fill="FFFFFF" w:themeFill="background1"/>
            <w:vAlign w:val="center"/>
          </w:tcPr>
          <w:p w14:paraId="4B2BED76" w14:textId="77777777" w:rsidR="00AE0CE4" w:rsidRPr="00AE0CE4" w:rsidRDefault="00AE0CE4" w:rsidP="00362E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 xml:space="preserve">23,707 </w:t>
            </w:r>
          </w:p>
        </w:tc>
        <w:tc>
          <w:tcPr>
            <w:tcW w:w="1624" w:type="dxa"/>
            <w:tcBorders>
              <w:top w:val="single" w:sz="4" w:space="0" w:color="000000"/>
              <w:left w:val="single" w:sz="4" w:space="0" w:color="000000"/>
              <w:bottom w:val="single" w:sz="4" w:space="0" w:color="000000"/>
            </w:tcBorders>
            <w:shd w:val="clear" w:color="auto" w:fill="FFFFFF" w:themeFill="background1"/>
            <w:vAlign w:val="center"/>
          </w:tcPr>
          <w:p w14:paraId="6F41B389" w14:textId="77777777" w:rsidR="00AE0CE4" w:rsidRPr="00AE0CE4" w:rsidRDefault="00AE0CE4" w:rsidP="00362E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-3.2</w:t>
            </w:r>
          </w:p>
        </w:tc>
        <w:tc>
          <w:tcPr>
            <w:tcW w:w="5574" w:type="dxa"/>
            <w:vMerge w:val="restart"/>
            <w:tcBorders>
              <w:left w:val="single" w:sz="4" w:space="0" w:color="000000"/>
              <w:right w:val="single" w:sz="4" w:space="0" w:color="000000"/>
            </w:tcBorders>
            <w:shd w:val="clear" w:color="auto" w:fill="FFFF00"/>
          </w:tcPr>
          <w:p w14:paraId="46918FA5" w14:textId="77777777" w:rsidR="00AE0CE4" w:rsidRPr="00362E62" w:rsidRDefault="00AE0CE4" w:rsidP="00C02B05">
            <w:pPr>
              <w:pStyle w:val="a9"/>
              <w:widowControl/>
              <w:numPr>
                <w:ilvl w:val="0"/>
                <w:numId w:val="105"/>
              </w:numPr>
              <w:suppressAutoHyphens/>
              <w:spacing w:after="0" w:line="320" w:lineRule="exact"/>
              <w:ind w:left="227" w:hanging="227"/>
              <w:contextualSpacing w:val="0"/>
              <w:jc w:val="both"/>
              <w:rPr>
                <w:rFonts w:ascii="Times New Roman" w:eastAsia="標楷體" w:hAnsi="Times New Roman" w:cs="Times New Roman"/>
                <w:color w:val="FF0000"/>
              </w:rPr>
            </w:pPr>
            <w:r w:rsidRPr="00362E62">
              <w:rPr>
                <w:rFonts w:ascii="Times New Roman" w:eastAsia="標楷體" w:hAnsi="Times New Roman" w:cs="Times New Roman"/>
                <w:color w:val="FF0000"/>
              </w:rPr>
              <w:t>主要生產區為嘉義</w:t>
            </w:r>
            <w:r w:rsidRPr="00362E62">
              <w:rPr>
                <w:rFonts w:ascii="Times New Roman" w:eastAsia="標楷體" w:hAnsi="Times New Roman" w:cs="Times New Roman"/>
                <w:color w:val="FF0000"/>
              </w:rPr>
              <w:t>(38%)</w:t>
            </w:r>
            <w:r w:rsidRPr="00362E62">
              <w:rPr>
                <w:rFonts w:ascii="Times New Roman" w:eastAsia="標楷體" w:hAnsi="Times New Roman" w:cs="Times New Roman"/>
                <w:color w:val="FF0000"/>
              </w:rPr>
              <w:t>、高雄</w:t>
            </w:r>
            <w:r w:rsidRPr="00362E62">
              <w:rPr>
                <w:rFonts w:ascii="Times New Roman" w:eastAsia="標楷體" w:hAnsi="Times New Roman" w:cs="Times New Roman"/>
                <w:color w:val="FF0000"/>
              </w:rPr>
              <w:t>(26%)</w:t>
            </w:r>
            <w:r w:rsidRPr="00362E62">
              <w:rPr>
                <w:rFonts w:ascii="Times New Roman" w:eastAsia="標楷體" w:hAnsi="Times New Roman" w:cs="Times New Roman"/>
                <w:color w:val="FF0000"/>
              </w:rPr>
              <w:t>、</w:t>
            </w:r>
            <w:proofErr w:type="gramStart"/>
            <w:r w:rsidRPr="00362E62">
              <w:rPr>
                <w:rFonts w:ascii="Times New Roman" w:eastAsia="標楷體" w:hAnsi="Times New Roman" w:cs="Times New Roman"/>
                <w:color w:val="FF0000"/>
              </w:rPr>
              <w:t>臺</w:t>
            </w:r>
            <w:proofErr w:type="gramEnd"/>
            <w:r w:rsidRPr="00362E62">
              <w:rPr>
                <w:rFonts w:ascii="Times New Roman" w:eastAsia="標楷體" w:hAnsi="Times New Roman" w:cs="Times New Roman"/>
                <w:color w:val="FF0000"/>
              </w:rPr>
              <w:t>南</w:t>
            </w:r>
            <w:r w:rsidRPr="00362E62">
              <w:rPr>
                <w:rFonts w:ascii="Times New Roman" w:eastAsia="標楷體" w:hAnsi="Times New Roman" w:cs="Times New Roman"/>
                <w:color w:val="FF0000"/>
              </w:rPr>
              <w:t>(12%)</w:t>
            </w:r>
            <w:r w:rsidRPr="00362E62">
              <w:rPr>
                <w:rFonts w:ascii="Times New Roman" w:eastAsia="標楷體" w:hAnsi="Times New Roman" w:cs="Times New Roman"/>
                <w:color w:val="FF0000"/>
              </w:rPr>
              <w:t>；養殖週期</w:t>
            </w:r>
            <w:r w:rsidRPr="00362E62">
              <w:rPr>
                <w:rFonts w:ascii="Times New Roman" w:eastAsia="標楷體" w:hAnsi="Times New Roman" w:cs="Times New Roman"/>
                <w:color w:val="FF0000"/>
              </w:rPr>
              <w:t>8~10</w:t>
            </w:r>
            <w:r w:rsidRPr="00362E62">
              <w:rPr>
                <w:rFonts w:ascii="Times New Roman" w:eastAsia="標楷體" w:hAnsi="Times New Roman" w:cs="Times New Roman"/>
                <w:color w:val="FF0000"/>
              </w:rPr>
              <w:t>個月；參考近三年之生產實績與放養量、育成率、國內外市場需求進行推估。</w:t>
            </w:r>
          </w:p>
          <w:p w14:paraId="594096F7" w14:textId="77777777" w:rsidR="00AE0CE4" w:rsidRPr="00362E62" w:rsidRDefault="00AE0CE4" w:rsidP="00C02B05">
            <w:pPr>
              <w:pStyle w:val="a9"/>
              <w:widowControl/>
              <w:numPr>
                <w:ilvl w:val="0"/>
                <w:numId w:val="105"/>
              </w:numPr>
              <w:suppressAutoHyphens/>
              <w:spacing w:after="0" w:line="320" w:lineRule="exact"/>
              <w:ind w:left="227" w:hanging="227"/>
              <w:contextualSpacing w:val="0"/>
              <w:jc w:val="both"/>
              <w:rPr>
                <w:rFonts w:ascii="Times New Roman" w:eastAsia="標楷體" w:hAnsi="Times New Roman" w:cs="Times New Roman"/>
                <w:color w:val="FF0000"/>
              </w:rPr>
            </w:pPr>
            <w:r w:rsidRPr="00362E62">
              <w:rPr>
                <w:rFonts w:ascii="Times New Roman" w:eastAsia="標楷體" w:hAnsi="Times New Roman" w:cs="Times New Roman"/>
                <w:color w:val="FF0000"/>
              </w:rPr>
              <w:t>114</w:t>
            </w:r>
            <w:r w:rsidRPr="00362E62">
              <w:rPr>
                <w:rFonts w:ascii="Times New Roman" w:eastAsia="標楷體" w:hAnsi="Times New Roman" w:cs="Times New Roman"/>
                <w:color w:val="FF0000"/>
              </w:rPr>
              <w:t>年</w:t>
            </w:r>
            <w:r w:rsidRPr="00362E62">
              <w:rPr>
                <w:rFonts w:ascii="Times New Roman" w:eastAsia="標楷體" w:hAnsi="Times New Roman" w:cs="Times New Roman"/>
                <w:color w:val="FF0000"/>
              </w:rPr>
              <w:t>1-10</w:t>
            </w:r>
            <w:r w:rsidRPr="00362E62">
              <w:rPr>
                <w:rFonts w:ascii="Times New Roman" w:eastAsia="標楷體" w:hAnsi="Times New Roman" w:cs="Times New Roman"/>
                <w:color w:val="FF0000"/>
              </w:rPr>
              <w:t>月出口量計</w:t>
            </w:r>
            <w:r w:rsidRPr="00362E62">
              <w:rPr>
                <w:rFonts w:ascii="Times New Roman" w:eastAsia="標楷體" w:hAnsi="Times New Roman" w:cs="Times New Roman"/>
                <w:color w:val="FF0000"/>
              </w:rPr>
              <w:t>4,658</w:t>
            </w:r>
            <w:r w:rsidRPr="00362E62">
              <w:rPr>
                <w:rFonts w:ascii="Times New Roman" w:eastAsia="標楷體" w:hAnsi="Times New Roman" w:cs="Times New Roman"/>
                <w:color w:val="FF0000"/>
              </w:rPr>
              <w:t>公噸，較去年同期</w:t>
            </w:r>
            <w:r w:rsidRPr="00362E62">
              <w:rPr>
                <w:rFonts w:ascii="Times New Roman" w:eastAsia="標楷體" w:hAnsi="Times New Roman" w:cs="Times New Roman"/>
                <w:color w:val="FF0000"/>
              </w:rPr>
              <w:t>(3,574</w:t>
            </w:r>
            <w:r w:rsidRPr="00362E62">
              <w:rPr>
                <w:rFonts w:ascii="Times New Roman" w:eastAsia="標楷體" w:hAnsi="Times New Roman" w:cs="Times New Roman"/>
                <w:color w:val="FF0000"/>
              </w:rPr>
              <w:t>公噸</w:t>
            </w:r>
            <w:r w:rsidRPr="00362E62">
              <w:rPr>
                <w:rFonts w:ascii="Times New Roman" w:eastAsia="標楷體" w:hAnsi="Times New Roman" w:cs="Times New Roman"/>
                <w:color w:val="FF0000"/>
              </w:rPr>
              <w:t>)</w:t>
            </w:r>
            <w:r w:rsidRPr="00362E62">
              <w:rPr>
                <w:rFonts w:ascii="Times New Roman" w:eastAsia="標楷體" w:hAnsi="Times New Roman" w:cs="Times New Roman"/>
                <w:color w:val="FF0000"/>
              </w:rPr>
              <w:t>增加</w:t>
            </w:r>
            <w:r w:rsidRPr="00362E62">
              <w:rPr>
                <w:rFonts w:ascii="Times New Roman" w:eastAsia="標楷體" w:hAnsi="Times New Roman" w:cs="Times New Roman"/>
                <w:color w:val="FF0000"/>
              </w:rPr>
              <w:t>1,084</w:t>
            </w:r>
            <w:r w:rsidRPr="00362E62">
              <w:rPr>
                <w:rFonts w:ascii="Times New Roman" w:eastAsia="標楷體" w:hAnsi="Times New Roman" w:cs="Times New Roman"/>
                <w:color w:val="FF0000"/>
              </w:rPr>
              <w:t>公噸</w:t>
            </w:r>
            <w:r w:rsidRPr="00362E62">
              <w:rPr>
                <w:rFonts w:ascii="Times New Roman" w:eastAsia="標楷體" w:hAnsi="Times New Roman" w:cs="Times New Roman"/>
                <w:color w:val="FF0000"/>
              </w:rPr>
              <w:t>(+30.3%)</w:t>
            </w:r>
            <w:r w:rsidRPr="00362E62">
              <w:rPr>
                <w:rFonts w:ascii="Times New Roman" w:eastAsia="標楷體" w:hAnsi="Times New Roman" w:cs="Times New Roman"/>
                <w:color w:val="FF0000"/>
              </w:rPr>
              <w:t>尤以澳洲、美國增加。</w:t>
            </w:r>
          </w:p>
          <w:p w14:paraId="1DEC5C65" w14:textId="77777777" w:rsidR="00AE0CE4" w:rsidRPr="00362E62" w:rsidRDefault="00AE0CE4" w:rsidP="00C02B05">
            <w:pPr>
              <w:pStyle w:val="a9"/>
              <w:widowControl/>
              <w:numPr>
                <w:ilvl w:val="0"/>
                <w:numId w:val="105"/>
              </w:numPr>
              <w:suppressAutoHyphens/>
              <w:spacing w:after="0" w:line="320" w:lineRule="exact"/>
              <w:ind w:left="227" w:hanging="227"/>
              <w:contextualSpacing w:val="0"/>
              <w:jc w:val="both"/>
              <w:rPr>
                <w:rFonts w:ascii="Times New Roman" w:eastAsia="標楷體" w:hAnsi="Times New Roman" w:cs="Times New Roman"/>
                <w:color w:val="FF0000"/>
              </w:rPr>
            </w:pPr>
            <w:r w:rsidRPr="00362E62">
              <w:rPr>
                <w:rFonts w:ascii="Times New Roman" w:eastAsia="標楷體" w:hAnsi="Times New Roman" w:cs="Times New Roman"/>
                <w:color w:val="FF0000"/>
              </w:rPr>
              <w:t>115</w:t>
            </w:r>
            <w:r w:rsidRPr="00362E62">
              <w:rPr>
                <w:rFonts w:ascii="Times New Roman" w:eastAsia="標楷體" w:hAnsi="Times New Roman" w:cs="Times New Roman"/>
                <w:color w:val="FF0000"/>
              </w:rPr>
              <w:t>年生產目標變動原因：因美國為鱸魚第二大市場國，因關稅施行之不確定性及美元匯兌影響，養殖業者仍持續觀望中，預估整體產量持平。</w:t>
            </w:r>
          </w:p>
          <w:p w14:paraId="0FA1604B" w14:textId="77777777" w:rsidR="00AE0CE4" w:rsidRPr="00362E62" w:rsidRDefault="00AE0CE4" w:rsidP="00C02B05">
            <w:pPr>
              <w:pStyle w:val="a9"/>
              <w:widowControl/>
              <w:numPr>
                <w:ilvl w:val="0"/>
                <w:numId w:val="105"/>
              </w:numPr>
              <w:suppressAutoHyphens/>
              <w:spacing w:after="0" w:line="320" w:lineRule="exact"/>
              <w:ind w:left="227" w:hanging="227"/>
              <w:contextualSpacing w:val="0"/>
              <w:jc w:val="both"/>
              <w:rPr>
                <w:rFonts w:ascii="Times New Roman" w:eastAsia="標楷體" w:hAnsi="Times New Roman" w:cs="Times New Roman"/>
                <w:color w:val="FF0000"/>
              </w:rPr>
            </w:pPr>
            <w:r w:rsidRPr="00362E62">
              <w:rPr>
                <w:rFonts w:ascii="Times New Roman" w:eastAsia="標楷體" w:hAnsi="Times New Roman" w:cs="Times New Roman"/>
                <w:color w:val="FF0000"/>
              </w:rPr>
              <w:t>115</w:t>
            </w:r>
            <w:r w:rsidRPr="00362E62">
              <w:rPr>
                <w:rFonts w:ascii="Times New Roman" w:eastAsia="標楷體" w:hAnsi="Times New Roman" w:cs="Times New Roman"/>
                <w:color w:val="FF0000"/>
              </w:rPr>
              <w:t>年生產目標：</w:t>
            </w:r>
            <w:r w:rsidRPr="00362E62">
              <w:rPr>
                <w:rFonts w:ascii="Times New Roman" w:eastAsia="標楷體" w:hAnsi="Times New Roman" w:cs="Times New Roman"/>
                <w:color w:val="FF0000"/>
              </w:rPr>
              <w:t>23,707(</w:t>
            </w:r>
            <w:r w:rsidRPr="00362E62">
              <w:rPr>
                <w:rFonts w:ascii="Times New Roman" w:eastAsia="標楷體" w:hAnsi="Times New Roman" w:cs="Times New Roman"/>
                <w:color w:val="FF0000"/>
              </w:rPr>
              <w:t>三年平均</w:t>
            </w:r>
            <w:r w:rsidRPr="00362E62">
              <w:rPr>
                <w:rFonts w:ascii="Times New Roman" w:eastAsia="標楷體" w:hAnsi="Times New Roman" w:cs="Times New Roman"/>
                <w:color w:val="FF0000"/>
              </w:rPr>
              <w:t>)*100%=23,707(</w:t>
            </w:r>
            <w:r w:rsidRPr="00362E62">
              <w:rPr>
                <w:rFonts w:ascii="Times New Roman" w:eastAsia="標楷體" w:hAnsi="Times New Roman" w:cs="Times New Roman"/>
                <w:color w:val="FF0000"/>
              </w:rPr>
              <w:t>公噸</w:t>
            </w:r>
            <w:r w:rsidRPr="00362E62">
              <w:rPr>
                <w:rFonts w:ascii="Times New Roman" w:eastAsia="標楷體" w:hAnsi="Times New Roman" w:cs="Times New Roman"/>
                <w:color w:val="FF0000"/>
              </w:rPr>
              <w:t>)</w:t>
            </w:r>
            <w:r w:rsidRPr="00362E62">
              <w:rPr>
                <w:rFonts w:ascii="Times New Roman" w:eastAsia="標楷體" w:hAnsi="Times New Roman" w:cs="Times New Roman"/>
                <w:color w:val="FF0000"/>
              </w:rPr>
              <w:t>。</w:t>
            </w:r>
          </w:p>
        </w:tc>
      </w:tr>
      <w:tr w:rsidR="00AE0CE4" w:rsidRPr="00AE0CE4" w14:paraId="6CC003F1" w14:textId="77777777" w:rsidTr="00113462">
        <w:trPr>
          <w:trHeight w:val="128"/>
          <w:jc w:val="center"/>
        </w:trPr>
        <w:tc>
          <w:tcPr>
            <w:tcW w:w="426" w:type="dxa"/>
            <w:vMerge/>
            <w:tcBorders>
              <w:left w:val="single" w:sz="4" w:space="0" w:color="000000"/>
              <w:right w:val="single" w:sz="4" w:space="0" w:color="auto"/>
            </w:tcBorders>
            <w:shd w:val="clear" w:color="auto" w:fill="auto"/>
            <w:vAlign w:val="center"/>
          </w:tcPr>
          <w:p w14:paraId="08F287B0"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5B4C0FF3" w14:textId="77777777" w:rsidR="00AE0CE4" w:rsidRPr="00AE0CE4" w:rsidRDefault="00AE0CE4" w:rsidP="00362E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100CD325" w14:textId="77777777" w:rsidR="00AE0CE4" w:rsidRPr="00AE0CE4" w:rsidRDefault="00AE0CE4" w:rsidP="00362E62">
            <w:pPr>
              <w:spacing w:after="0"/>
              <w:jc w:val="center"/>
              <w:rPr>
                <w:rFonts w:ascii="Times New Roman" w:hAnsi="Times New Roman" w:cs="Times New Roman"/>
              </w:rPr>
            </w:pPr>
            <w:r w:rsidRPr="00AE0CE4">
              <w:rPr>
                <w:rFonts w:ascii="Times New Roman" w:hAnsi="Times New Roman" w:cs="Times New Roman"/>
              </w:rPr>
              <w:t>120</w:t>
            </w:r>
          </w:p>
        </w:tc>
        <w:tc>
          <w:tcPr>
            <w:tcW w:w="1764" w:type="dxa"/>
            <w:tcBorders>
              <w:top w:val="single" w:sz="4" w:space="0" w:color="000000"/>
              <w:left w:val="single" w:sz="4" w:space="0" w:color="000000"/>
              <w:bottom w:val="single" w:sz="4" w:space="0" w:color="000000"/>
            </w:tcBorders>
            <w:shd w:val="clear" w:color="auto" w:fill="auto"/>
            <w:vAlign w:val="center"/>
          </w:tcPr>
          <w:p w14:paraId="570CDB34"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119</w:t>
            </w:r>
          </w:p>
        </w:tc>
        <w:tc>
          <w:tcPr>
            <w:tcW w:w="1693" w:type="dxa"/>
            <w:tcBorders>
              <w:top w:val="single" w:sz="4" w:space="0" w:color="000000"/>
              <w:left w:val="single" w:sz="4" w:space="0" w:color="000000"/>
              <w:bottom w:val="single" w:sz="4" w:space="0" w:color="000000"/>
            </w:tcBorders>
            <w:shd w:val="clear" w:color="auto" w:fill="auto"/>
            <w:vAlign w:val="center"/>
          </w:tcPr>
          <w:p w14:paraId="23422C8A"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97</w:t>
            </w:r>
          </w:p>
        </w:tc>
        <w:tc>
          <w:tcPr>
            <w:tcW w:w="1694" w:type="dxa"/>
            <w:tcBorders>
              <w:top w:val="single" w:sz="4" w:space="0" w:color="000000"/>
              <w:left w:val="single" w:sz="4" w:space="0" w:color="000000"/>
              <w:bottom w:val="single" w:sz="4" w:space="0" w:color="000000"/>
            </w:tcBorders>
            <w:shd w:val="clear" w:color="auto" w:fill="FFFFFF" w:themeFill="background1"/>
            <w:vAlign w:val="center"/>
          </w:tcPr>
          <w:p w14:paraId="3CB36B05"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95</w:t>
            </w:r>
          </w:p>
        </w:tc>
        <w:tc>
          <w:tcPr>
            <w:tcW w:w="1624" w:type="dxa"/>
            <w:tcBorders>
              <w:top w:val="single" w:sz="4" w:space="0" w:color="000000"/>
              <w:left w:val="single" w:sz="4" w:space="0" w:color="000000"/>
              <w:bottom w:val="single" w:sz="4" w:space="0" w:color="000000"/>
            </w:tcBorders>
            <w:shd w:val="clear" w:color="auto" w:fill="FFFFFF" w:themeFill="background1"/>
            <w:vAlign w:val="center"/>
          </w:tcPr>
          <w:p w14:paraId="4A1D8432" w14:textId="77777777" w:rsidR="00AE0CE4" w:rsidRPr="00AE0CE4" w:rsidRDefault="00AE0CE4" w:rsidP="00362E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-2.1</w:t>
            </w:r>
          </w:p>
        </w:tc>
        <w:tc>
          <w:tcPr>
            <w:tcW w:w="5574" w:type="dxa"/>
            <w:vMerge/>
            <w:tcBorders>
              <w:left w:val="single" w:sz="4" w:space="0" w:color="000000"/>
              <w:right w:val="single" w:sz="4" w:space="0" w:color="000000"/>
            </w:tcBorders>
            <w:shd w:val="clear" w:color="auto" w:fill="FFFF00"/>
            <w:vAlign w:val="center"/>
          </w:tcPr>
          <w:p w14:paraId="696542C9"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r>
      <w:tr w:rsidR="00AE0CE4" w:rsidRPr="00AE0CE4" w14:paraId="44A66A3A" w14:textId="77777777" w:rsidTr="00113462">
        <w:trPr>
          <w:trHeight w:val="687"/>
          <w:jc w:val="center"/>
        </w:trPr>
        <w:tc>
          <w:tcPr>
            <w:tcW w:w="426" w:type="dxa"/>
            <w:vMerge/>
            <w:tcBorders>
              <w:left w:val="single" w:sz="4" w:space="0" w:color="000000"/>
              <w:right w:val="single" w:sz="4" w:space="0" w:color="auto"/>
            </w:tcBorders>
            <w:shd w:val="clear" w:color="auto" w:fill="auto"/>
            <w:vAlign w:val="center"/>
          </w:tcPr>
          <w:p w14:paraId="1D64161C"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23B0F6D5" w14:textId="77777777" w:rsidR="00AE0CE4" w:rsidRPr="00AE0CE4" w:rsidRDefault="00AE0CE4" w:rsidP="00362E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56FA07DE" w14:textId="77777777" w:rsidR="00AE0CE4" w:rsidRPr="00AE0CE4" w:rsidRDefault="00AE0CE4" w:rsidP="00362E62">
            <w:pPr>
              <w:spacing w:after="0"/>
              <w:jc w:val="center"/>
              <w:rPr>
                <w:rFonts w:ascii="Times New Roman" w:hAnsi="Times New Roman" w:cs="Times New Roman"/>
              </w:rPr>
            </w:pPr>
            <w:r w:rsidRPr="00AE0CE4">
              <w:rPr>
                <w:rFonts w:ascii="Times New Roman" w:hAnsi="Times New Roman" w:cs="Times New Roman"/>
              </w:rPr>
              <w:t>2,747,740</w:t>
            </w:r>
          </w:p>
        </w:tc>
        <w:tc>
          <w:tcPr>
            <w:tcW w:w="1764" w:type="dxa"/>
            <w:tcBorders>
              <w:top w:val="single" w:sz="4" w:space="0" w:color="000000"/>
              <w:left w:val="single" w:sz="4" w:space="0" w:color="000000"/>
              <w:bottom w:val="single" w:sz="4" w:space="0" w:color="000000"/>
            </w:tcBorders>
            <w:shd w:val="clear" w:color="auto" w:fill="auto"/>
            <w:vAlign w:val="center"/>
          </w:tcPr>
          <w:p w14:paraId="510CBC38"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2,834,760</w:t>
            </w:r>
          </w:p>
        </w:tc>
        <w:tc>
          <w:tcPr>
            <w:tcW w:w="1693" w:type="dxa"/>
            <w:tcBorders>
              <w:top w:val="single" w:sz="4" w:space="0" w:color="000000"/>
              <w:left w:val="single" w:sz="4" w:space="0" w:color="000000"/>
              <w:bottom w:val="single" w:sz="4" w:space="0" w:color="000000"/>
            </w:tcBorders>
            <w:shd w:val="clear" w:color="auto" w:fill="auto"/>
            <w:vAlign w:val="center"/>
          </w:tcPr>
          <w:p w14:paraId="709D91BF"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2,376,209</w:t>
            </w:r>
          </w:p>
        </w:tc>
        <w:tc>
          <w:tcPr>
            <w:tcW w:w="1694" w:type="dxa"/>
            <w:tcBorders>
              <w:top w:val="single" w:sz="4" w:space="0" w:color="000000"/>
              <w:left w:val="single" w:sz="4" w:space="0" w:color="000000"/>
              <w:bottom w:val="single" w:sz="4" w:space="0" w:color="000000"/>
            </w:tcBorders>
            <w:shd w:val="clear" w:color="auto" w:fill="FFFFFF" w:themeFill="background1"/>
            <w:vAlign w:val="center"/>
          </w:tcPr>
          <w:p w14:paraId="67ED51AF" w14:textId="77777777" w:rsidR="00AE0CE4" w:rsidRPr="00AE0CE4" w:rsidRDefault="00AE0CE4" w:rsidP="00362E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 xml:space="preserve">2,252,165 </w:t>
            </w:r>
          </w:p>
        </w:tc>
        <w:tc>
          <w:tcPr>
            <w:tcW w:w="1624" w:type="dxa"/>
            <w:tcBorders>
              <w:top w:val="single" w:sz="4" w:space="0" w:color="000000"/>
              <w:left w:val="single" w:sz="4" w:space="0" w:color="000000"/>
              <w:bottom w:val="single" w:sz="4" w:space="0" w:color="000000"/>
            </w:tcBorders>
            <w:shd w:val="clear" w:color="auto" w:fill="FFFFFF" w:themeFill="background1"/>
            <w:vAlign w:val="center"/>
          </w:tcPr>
          <w:p w14:paraId="166385D0" w14:textId="77777777" w:rsidR="00AE0CE4" w:rsidRPr="00AE0CE4" w:rsidRDefault="00AE0CE4" w:rsidP="00362E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-5.2</w:t>
            </w:r>
          </w:p>
        </w:tc>
        <w:tc>
          <w:tcPr>
            <w:tcW w:w="5574" w:type="dxa"/>
            <w:vMerge/>
            <w:tcBorders>
              <w:left w:val="single" w:sz="4" w:space="0" w:color="000000"/>
              <w:right w:val="single" w:sz="4" w:space="0" w:color="000000"/>
            </w:tcBorders>
            <w:shd w:val="clear" w:color="auto" w:fill="FFFF00"/>
            <w:vAlign w:val="center"/>
          </w:tcPr>
          <w:p w14:paraId="03112ADF"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r>
      <w:tr w:rsidR="00AE0CE4" w:rsidRPr="00AE0CE4" w14:paraId="323F0BFE" w14:textId="77777777" w:rsidTr="00113462">
        <w:trPr>
          <w:trHeight w:val="978"/>
          <w:jc w:val="center"/>
        </w:trPr>
        <w:tc>
          <w:tcPr>
            <w:tcW w:w="426" w:type="dxa"/>
            <w:vMerge/>
            <w:tcBorders>
              <w:left w:val="single" w:sz="4" w:space="0" w:color="000000"/>
              <w:right w:val="single" w:sz="4" w:space="0" w:color="auto"/>
            </w:tcBorders>
            <w:shd w:val="clear" w:color="auto" w:fill="auto"/>
            <w:vAlign w:val="center"/>
          </w:tcPr>
          <w:p w14:paraId="3F461C46"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c>
          <w:tcPr>
            <w:tcW w:w="283" w:type="dxa"/>
            <w:vMerge w:val="restart"/>
            <w:tcBorders>
              <w:top w:val="single" w:sz="4" w:space="0" w:color="000000"/>
              <w:left w:val="single" w:sz="4" w:space="0" w:color="auto"/>
            </w:tcBorders>
            <w:shd w:val="clear" w:color="auto" w:fill="auto"/>
            <w:vAlign w:val="center"/>
          </w:tcPr>
          <w:p w14:paraId="7FB774CE" w14:textId="77777777" w:rsidR="00AE0CE4" w:rsidRPr="00AE0CE4" w:rsidRDefault="00AE0CE4" w:rsidP="00362E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3C08F8B3" w14:textId="77777777" w:rsidR="00AE0CE4" w:rsidRPr="00AE0CE4" w:rsidRDefault="00AE0CE4" w:rsidP="00362E62">
            <w:pPr>
              <w:widowControl/>
              <w:spacing w:after="0" w:line="30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出口量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3F39BA3A" w14:textId="77777777" w:rsidR="00AE0CE4" w:rsidRPr="00AE0CE4" w:rsidRDefault="00AE0CE4" w:rsidP="00362E62">
            <w:pPr>
              <w:widowControl/>
              <w:spacing w:after="0"/>
              <w:jc w:val="center"/>
              <w:rPr>
                <w:rFonts w:ascii="Times New Roman" w:hAnsi="Times New Roman" w:cs="Times New Roman"/>
              </w:rPr>
            </w:pPr>
            <w:r w:rsidRPr="00AE0CE4">
              <w:rPr>
                <w:rFonts w:ascii="Times New Roman" w:hAnsi="Times New Roman" w:cs="Times New Roman"/>
              </w:rPr>
              <w:t>6,428</w:t>
            </w:r>
          </w:p>
        </w:tc>
        <w:tc>
          <w:tcPr>
            <w:tcW w:w="1764" w:type="dxa"/>
            <w:tcBorders>
              <w:top w:val="single" w:sz="4" w:space="0" w:color="000000"/>
              <w:left w:val="single" w:sz="4" w:space="0" w:color="000000"/>
              <w:bottom w:val="single" w:sz="4" w:space="0" w:color="000000"/>
            </w:tcBorders>
            <w:shd w:val="clear" w:color="auto" w:fill="auto"/>
            <w:vAlign w:val="center"/>
          </w:tcPr>
          <w:p w14:paraId="24AA1CB0"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4,618</w:t>
            </w:r>
          </w:p>
        </w:tc>
        <w:tc>
          <w:tcPr>
            <w:tcW w:w="1693" w:type="dxa"/>
            <w:tcBorders>
              <w:top w:val="single" w:sz="4" w:space="0" w:color="000000"/>
              <w:left w:val="single" w:sz="4" w:space="0" w:color="000000"/>
              <w:bottom w:val="single" w:sz="4" w:space="0" w:color="000000"/>
            </w:tcBorders>
            <w:shd w:val="clear" w:color="auto" w:fill="auto"/>
            <w:vAlign w:val="center"/>
          </w:tcPr>
          <w:p w14:paraId="2D1B48B5"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4,849</w:t>
            </w:r>
          </w:p>
        </w:tc>
        <w:tc>
          <w:tcPr>
            <w:tcW w:w="1694" w:type="dxa"/>
            <w:tcBorders>
              <w:top w:val="single" w:sz="4" w:space="0" w:color="000000"/>
              <w:left w:val="single" w:sz="4" w:space="0" w:color="000000"/>
              <w:bottom w:val="single" w:sz="4" w:space="0" w:color="000000"/>
            </w:tcBorders>
            <w:shd w:val="clear" w:color="auto" w:fill="auto"/>
            <w:vAlign w:val="center"/>
          </w:tcPr>
          <w:p w14:paraId="0AC10726"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4,852</w:t>
            </w:r>
          </w:p>
        </w:tc>
        <w:tc>
          <w:tcPr>
            <w:tcW w:w="1624" w:type="dxa"/>
            <w:tcBorders>
              <w:top w:val="single" w:sz="4" w:space="0" w:color="000000"/>
              <w:left w:val="single" w:sz="4" w:space="0" w:color="000000"/>
              <w:bottom w:val="single" w:sz="4" w:space="0" w:color="000000"/>
            </w:tcBorders>
            <w:shd w:val="clear" w:color="auto" w:fill="auto"/>
            <w:vAlign w:val="center"/>
          </w:tcPr>
          <w:p w14:paraId="2A3BE38B" w14:textId="77777777" w:rsidR="00AE0CE4" w:rsidRPr="00AE0CE4" w:rsidRDefault="00AE0CE4" w:rsidP="00362E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0.1</w:t>
            </w:r>
          </w:p>
        </w:tc>
        <w:tc>
          <w:tcPr>
            <w:tcW w:w="5574" w:type="dxa"/>
            <w:vMerge/>
            <w:tcBorders>
              <w:left w:val="single" w:sz="4" w:space="0" w:color="000000"/>
              <w:right w:val="single" w:sz="4" w:space="0" w:color="000000"/>
            </w:tcBorders>
            <w:shd w:val="clear" w:color="auto" w:fill="FFFF00"/>
            <w:vAlign w:val="center"/>
          </w:tcPr>
          <w:p w14:paraId="569521D0" w14:textId="77777777" w:rsidR="00AE0CE4" w:rsidRPr="00AE0CE4" w:rsidRDefault="00AE0CE4" w:rsidP="00362E62">
            <w:pPr>
              <w:widowControl/>
              <w:spacing w:after="0"/>
              <w:jc w:val="center"/>
              <w:rPr>
                <w:rFonts w:ascii="Times New Roman" w:eastAsia="標楷體" w:hAnsi="Times New Roman" w:cs="Times New Roman"/>
                <w:color w:val="000000" w:themeColor="text1"/>
                <w:kern w:val="0"/>
                <w:sz w:val="22"/>
              </w:rPr>
            </w:pPr>
          </w:p>
        </w:tc>
      </w:tr>
      <w:tr w:rsidR="00AE0CE4" w:rsidRPr="00AE0CE4" w14:paraId="683913B7" w14:textId="77777777" w:rsidTr="00113462">
        <w:trPr>
          <w:trHeight w:val="460"/>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37BBEA89"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283" w:type="dxa"/>
            <w:vMerge/>
            <w:tcBorders>
              <w:left w:val="single" w:sz="4" w:space="0" w:color="auto"/>
              <w:bottom w:val="single" w:sz="4" w:space="0" w:color="000000"/>
            </w:tcBorders>
            <w:shd w:val="clear" w:color="auto" w:fill="auto"/>
            <w:vAlign w:val="center"/>
          </w:tcPr>
          <w:p w14:paraId="3F216CC0"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425" w:type="dxa"/>
            <w:tcBorders>
              <w:top w:val="single" w:sz="4" w:space="0" w:color="000000"/>
              <w:left w:val="single" w:sz="4" w:space="0" w:color="auto"/>
              <w:bottom w:val="single" w:sz="4" w:space="0" w:color="000000"/>
            </w:tcBorders>
            <w:shd w:val="clear" w:color="auto" w:fill="auto"/>
            <w:vAlign w:val="center"/>
          </w:tcPr>
          <w:p w14:paraId="0055D992" w14:textId="77777777" w:rsidR="00AE0CE4" w:rsidRPr="00AE0CE4" w:rsidRDefault="00AE0CE4" w:rsidP="009E3324">
            <w:pPr>
              <w:widowControl/>
              <w:spacing w:line="300" w:lineRule="exact"/>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進口量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78886504"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rPr>
              <w:t>63</w:t>
            </w:r>
          </w:p>
        </w:tc>
        <w:tc>
          <w:tcPr>
            <w:tcW w:w="1764" w:type="dxa"/>
            <w:tcBorders>
              <w:top w:val="single" w:sz="4" w:space="0" w:color="000000"/>
              <w:left w:val="single" w:sz="4" w:space="0" w:color="000000"/>
              <w:bottom w:val="single" w:sz="4" w:space="0" w:color="000000"/>
            </w:tcBorders>
            <w:shd w:val="clear" w:color="auto" w:fill="auto"/>
            <w:vAlign w:val="center"/>
          </w:tcPr>
          <w:p w14:paraId="23984663"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405</w:t>
            </w:r>
          </w:p>
        </w:tc>
        <w:tc>
          <w:tcPr>
            <w:tcW w:w="1693" w:type="dxa"/>
            <w:tcBorders>
              <w:top w:val="single" w:sz="4" w:space="0" w:color="000000"/>
              <w:left w:val="single" w:sz="4" w:space="0" w:color="000000"/>
              <w:bottom w:val="single" w:sz="4" w:space="0" w:color="000000"/>
            </w:tcBorders>
            <w:shd w:val="clear" w:color="auto" w:fill="auto"/>
            <w:vAlign w:val="center"/>
          </w:tcPr>
          <w:p w14:paraId="23D11677"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135</w:t>
            </w:r>
          </w:p>
        </w:tc>
        <w:tc>
          <w:tcPr>
            <w:tcW w:w="1694" w:type="dxa"/>
            <w:tcBorders>
              <w:top w:val="single" w:sz="4" w:space="0" w:color="000000"/>
              <w:left w:val="single" w:sz="4" w:space="0" w:color="000000"/>
              <w:bottom w:val="single" w:sz="4" w:space="0" w:color="000000"/>
            </w:tcBorders>
            <w:shd w:val="clear" w:color="auto" w:fill="auto"/>
            <w:vAlign w:val="center"/>
          </w:tcPr>
          <w:p w14:paraId="2757862F"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150</w:t>
            </w:r>
          </w:p>
        </w:tc>
        <w:tc>
          <w:tcPr>
            <w:tcW w:w="1624" w:type="dxa"/>
            <w:tcBorders>
              <w:top w:val="single" w:sz="4" w:space="0" w:color="000000"/>
              <w:left w:val="single" w:sz="4" w:space="0" w:color="000000"/>
              <w:bottom w:val="single" w:sz="4" w:space="0" w:color="000000"/>
            </w:tcBorders>
            <w:shd w:val="clear" w:color="auto" w:fill="auto"/>
            <w:vAlign w:val="center"/>
          </w:tcPr>
          <w:p w14:paraId="63C38054"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11.1</w:t>
            </w:r>
          </w:p>
        </w:tc>
        <w:tc>
          <w:tcPr>
            <w:tcW w:w="5574" w:type="dxa"/>
            <w:vMerge/>
            <w:tcBorders>
              <w:left w:val="single" w:sz="4" w:space="0" w:color="000000"/>
              <w:bottom w:val="single" w:sz="4" w:space="0" w:color="auto"/>
              <w:right w:val="single" w:sz="4" w:space="0" w:color="000000"/>
            </w:tcBorders>
            <w:shd w:val="clear" w:color="auto" w:fill="FFFF00"/>
            <w:vAlign w:val="center"/>
          </w:tcPr>
          <w:p w14:paraId="5E1F0CC0"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335F6FC8" w14:textId="77777777" w:rsidTr="00113462">
        <w:trPr>
          <w:trHeight w:val="518"/>
          <w:jc w:val="center"/>
        </w:trPr>
        <w:tc>
          <w:tcPr>
            <w:tcW w:w="426" w:type="dxa"/>
            <w:vMerge w:val="restart"/>
            <w:tcBorders>
              <w:left w:val="single" w:sz="4" w:space="0" w:color="000000"/>
              <w:right w:val="single" w:sz="4" w:space="0" w:color="auto"/>
            </w:tcBorders>
            <w:shd w:val="clear" w:color="auto" w:fill="auto"/>
            <w:vAlign w:val="center"/>
          </w:tcPr>
          <w:p w14:paraId="70B637E2"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虱目魚</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198AC23B"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49FEE9" w14:textId="77777777" w:rsidR="00AE0CE4" w:rsidRPr="00AE0CE4" w:rsidRDefault="00AE0CE4" w:rsidP="009E3324">
            <w:pPr>
              <w:widowControl/>
              <w:jc w:val="center"/>
              <w:rPr>
                <w:rFonts w:ascii="Times New Roman" w:hAnsi="Times New Roman" w:cs="Times New Roman"/>
              </w:rPr>
            </w:pPr>
            <w:r w:rsidRPr="00AE0CE4">
              <w:rPr>
                <w:rFonts w:ascii="Times New Roman" w:hAnsi="Times New Roman" w:cs="Times New Roman"/>
              </w:rPr>
              <w:t>46,656</w:t>
            </w:r>
          </w:p>
        </w:tc>
        <w:tc>
          <w:tcPr>
            <w:tcW w:w="1764" w:type="dxa"/>
            <w:tcBorders>
              <w:top w:val="single" w:sz="4" w:space="0" w:color="000000"/>
              <w:left w:val="single" w:sz="4" w:space="0" w:color="000000"/>
              <w:bottom w:val="single" w:sz="4" w:space="0" w:color="000000"/>
            </w:tcBorders>
            <w:shd w:val="clear" w:color="auto" w:fill="auto"/>
            <w:vAlign w:val="center"/>
          </w:tcPr>
          <w:p w14:paraId="60C53AA9"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56,388</w:t>
            </w:r>
          </w:p>
        </w:tc>
        <w:tc>
          <w:tcPr>
            <w:tcW w:w="1693" w:type="dxa"/>
            <w:tcBorders>
              <w:top w:val="single" w:sz="4" w:space="0" w:color="000000"/>
              <w:left w:val="single" w:sz="4" w:space="0" w:color="000000"/>
              <w:bottom w:val="single" w:sz="4" w:space="0" w:color="000000"/>
            </w:tcBorders>
            <w:shd w:val="clear" w:color="auto" w:fill="auto"/>
            <w:vAlign w:val="center"/>
          </w:tcPr>
          <w:p w14:paraId="096855B7"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54,035</w:t>
            </w:r>
          </w:p>
        </w:tc>
        <w:tc>
          <w:tcPr>
            <w:tcW w:w="1694" w:type="dxa"/>
            <w:tcBorders>
              <w:top w:val="single" w:sz="4" w:space="0" w:color="000000"/>
              <w:left w:val="single" w:sz="4" w:space="0" w:color="000000"/>
              <w:bottom w:val="single" w:sz="4" w:space="0" w:color="000000"/>
            </w:tcBorders>
            <w:shd w:val="clear" w:color="auto" w:fill="auto"/>
            <w:vAlign w:val="center"/>
          </w:tcPr>
          <w:p w14:paraId="02AD0BAD"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54,978</w:t>
            </w:r>
          </w:p>
        </w:tc>
        <w:tc>
          <w:tcPr>
            <w:tcW w:w="1624" w:type="dxa"/>
            <w:tcBorders>
              <w:top w:val="single" w:sz="4" w:space="0" w:color="000000"/>
              <w:left w:val="single" w:sz="4" w:space="0" w:color="000000"/>
              <w:bottom w:val="single" w:sz="4" w:space="0" w:color="000000"/>
            </w:tcBorders>
            <w:shd w:val="clear" w:color="auto" w:fill="auto"/>
            <w:vAlign w:val="center"/>
          </w:tcPr>
          <w:p w14:paraId="43A5962F"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1.7</w:t>
            </w:r>
          </w:p>
        </w:tc>
        <w:tc>
          <w:tcPr>
            <w:tcW w:w="5574" w:type="dxa"/>
            <w:vMerge w:val="restart"/>
            <w:tcBorders>
              <w:left w:val="single" w:sz="4" w:space="0" w:color="000000"/>
              <w:right w:val="single" w:sz="4" w:space="0" w:color="000000"/>
            </w:tcBorders>
            <w:shd w:val="clear" w:color="auto" w:fill="FFFF00"/>
          </w:tcPr>
          <w:p w14:paraId="427F549B" w14:textId="77777777" w:rsidR="00AE0CE4" w:rsidRPr="00AE0CE4" w:rsidRDefault="00AE0CE4" w:rsidP="00C02B05">
            <w:pPr>
              <w:pStyle w:val="a9"/>
              <w:widowControl/>
              <w:numPr>
                <w:ilvl w:val="0"/>
                <w:numId w:val="77"/>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主要生產區為台南</w:t>
            </w:r>
            <w:r w:rsidRPr="00AE0CE4">
              <w:rPr>
                <w:rFonts w:ascii="Times New Roman" w:eastAsia="標楷體" w:hAnsi="Times New Roman" w:cs="Times New Roman"/>
                <w:color w:val="FF0000"/>
                <w:sz w:val="22"/>
              </w:rPr>
              <w:t>(46%)</w:t>
            </w:r>
            <w:r w:rsidRPr="00AE0CE4">
              <w:rPr>
                <w:rFonts w:ascii="Times New Roman" w:eastAsia="標楷體" w:hAnsi="Times New Roman" w:cs="Times New Roman"/>
                <w:color w:val="FF0000"/>
                <w:sz w:val="22"/>
              </w:rPr>
              <w:t>、高雄</w:t>
            </w:r>
            <w:r w:rsidRPr="00AE0CE4">
              <w:rPr>
                <w:rFonts w:ascii="Times New Roman" w:eastAsia="標楷體" w:hAnsi="Times New Roman" w:cs="Times New Roman"/>
                <w:color w:val="FF0000"/>
                <w:sz w:val="22"/>
              </w:rPr>
              <w:t>(32%)</w:t>
            </w:r>
            <w:r w:rsidRPr="00AE0CE4">
              <w:rPr>
                <w:rFonts w:ascii="Times New Roman" w:eastAsia="標楷體" w:hAnsi="Times New Roman" w:cs="Times New Roman"/>
                <w:color w:val="FF0000"/>
                <w:sz w:val="22"/>
              </w:rPr>
              <w:t>及嘉義</w:t>
            </w:r>
            <w:r w:rsidRPr="00AE0CE4">
              <w:rPr>
                <w:rFonts w:ascii="Times New Roman" w:eastAsia="標楷體" w:hAnsi="Times New Roman" w:cs="Times New Roman"/>
                <w:color w:val="FF0000"/>
                <w:sz w:val="22"/>
              </w:rPr>
              <w:t>(13%)</w:t>
            </w:r>
            <w:r w:rsidRPr="00AE0CE4">
              <w:rPr>
                <w:rFonts w:ascii="Times New Roman" w:eastAsia="標楷體" w:hAnsi="Times New Roman" w:cs="Times New Roman"/>
                <w:color w:val="FF0000"/>
                <w:sz w:val="22"/>
              </w:rPr>
              <w:t>；養殖週期</w:t>
            </w:r>
            <w:r w:rsidRPr="00AE0CE4">
              <w:rPr>
                <w:rFonts w:ascii="Times New Roman" w:eastAsia="標楷體" w:hAnsi="Times New Roman" w:cs="Times New Roman"/>
                <w:color w:val="FF0000"/>
                <w:sz w:val="22"/>
              </w:rPr>
              <w:t>6~8</w:t>
            </w:r>
            <w:r w:rsidRPr="00AE0CE4">
              <w:rPr>
                <w:rFonts w:ascii="Times New Roman" w:eastAsia="標楷體" w:hAnsi="Times New Roman" w:cs="Times New Roman"/>
                <w:color w:val="FF0000"/>
                <w:sz w:val="22"/>
              </w:rPr>
              <w:t>個月；參考近三年之生產實績與放養量、育成率、國內外市場需求進行推估，虱目魚為內需型導向魚種，</w:t>
            </w:r>
            <w:proofErr w:type="gramStart"/>
            <w:r w:rsidRPr="00AE0CE4">
              <w:rPr>
                <w:rFonts w:ascii="Times New Roman" w:eastAsia="標楷體" w:hAnsi="Times New Roman" w:cs="Times New Roman"/>
                <w:color w:val="FF0000"/>
                <w:sz w:val="22"/>
              </w:rPr>
              <w:t>2</w:t>
            </w:r>
            <w:r w:rsidRPr="00AE0CE4">
              <w:rPr>
                <w:rFonts w:ascii="Times New Roman" w:eastAsia="標楷體" w:hAnsi="Times New Roman" w:cs="Times New Roman"/>
                <w:color w:val="FF0000"/>
                <w:sz w:val="22"/>
              </w:rPr>
              <w:t>成</w:t>
            </w:r>
            <w:proofErr w:type="gramEnd"/>
            <w:r w:rsidRPr="00AE0CE4">
              <w:rPr>
                <w:rFonts w:ascii="Times New Roman" w:eastAsia="標楷體" w:hAnsi="Times New Roman" w:cs="Times New Roman"/>
                <w:color w:val="FF0000"/>
                <w:sz w:val="22"/>
              </w:rPr>
              <w:t>外銷，量價受國內影響較大，</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年因</w:t>
            </w:r>
            <w:r w:rsidRPr="00AE0CE4">
              <w:rPr>
                <w:rFonts w:ascii="Times New Roman" w:eastAsia="標楷體" w:hAnsi="Times New Roman" w:cs="Times New Roman"/>
                <w:color w:val="FF0000"/>
                <w:sz w:val="22"/>
              </w:rPr>
              <w:t>7</w:t>
            </w:r>
            <w:r w:rsidRPr="00AE0CE4">
              <w:rPr>
                <w:rFonts w:ascii="Times New Roman" w:eastAsia="標楷體" w:hAnsi="Times New Roman" w:cs="Times New Roman"/>
                <w:color w:val="FF0000"/>
                <w:sz w:val="22"/>
              </w:rPr>
              <w:t>月天然災害魚價高漲，價格逐步上揚，</w:t>
            </w:r>
            <w:proofErr w:type="gramStart"/>
            <w:r w:rsidRPr="00AE0CE4">
              <w:rPr>
                <w:rFonts w:ascii="Times New Roman" w:eastAsia="標楷體" w:hAnsi="Times New Roman" w:cs="Times New Roman"/>
                <w:color w:val="FF0000"/>
                <w:sz w:val="22"/>
              </w:rPr>
              <w:t>年均價從</w:t>
            </w:r>
            <w:proofErr w:type="gramEnd"/>
            <w:r w:rsidRPr="00AE0CE4">
              <w:rPr>
                <w:rFonts w:ascii="Times New Roman" w:eastAsia="標楷體" w:hAnsi="Times New Roman" w:cs="Times New Roman"/>
                <w:color w:val="FF0000"/>
                <w:sz w:val="22"/>
              </w:rPr>
              <w:t>86</w:t>
            </w:r>
            <w:r w:rsidRPr="00AE0CE4">
              <w:rPr>
                <w:rFonts w:ascii="Times New Roman" w:eastAsia="標楷體" w:hAnsi="Times New Roman" w:cs="Times New Roman"/>
                <w:color w:val="FF0000"/>
                <w:sz w:val="22"/>
              </w:rPr>
              <w:t>漲至</w:t>
            </w:r>
            <w:r w:rsidRPr="00AE0CE4">
              <w:rPr>
                <w:rFonts w:ascii="Times New Roman" w:eastAsia="標楷體" w:hAnsi="Times New Roman" w:cs="Times New Roman"/>
                <w:color w:val="FF0000"/>
                <w:sz w:val="22"/>
              </w:rPr>
              <w:t>93</w:t>
            </w:r>
            <w:r w:rsidRPr="00AE0CE4">
              <w:rPr>
                <w:rFonts w:ascii="Times New Roman" w:eastAsia="標楷體" w:hAnsi="Times New Roman" w:cs="Times New Roman"/>
                <w:color w:val="FF0000"/>
                <w:sz w:val="22"/>
              </w:rPr>
              <w:t>元，預估後續提高漁民放養意願，經評估</w:t>
            </w: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年整體產業朝穩定發展，放養量及面積提升</w:t>
            </w:r>
            <w:r w:rsidRPr="00AE0CE4">
              <w:rPr>
                <w:rFonts w:ascii="Times New Roman" w:eastAsia="標楷體" w:hAnsi="Times New Roman" w:cs="Times New Roman"/>
                <w:color w:val="FF0000"/>
                <w:sz w:val="22"/>
              </w:rPr>
              <w:t>5%</w:t>
            </w:r>
            <w:r w:rsidRPr="00AE0CE4">
              <w:rPr>
                <w:rFonts w:ascii="Times New Roman" w:eastAsia="標楷體" w:hAnsi="Times New Roman" w:cs="Times New Roman"/>
                <w:color w:val="FF0000"/>
                <w:sz w:val="22"/>
              </w:rPr>
              <w:t>。</w:t>
            </w:r>
          </w:p>
          <w:p w14:paraId="29DD8C63" w14:textId="77777777" w:rsidR="00AE0CE4" w:rsidRPr="00AE0CE4" w:rsidRDefault="00AE0CE4" w:rsidP="00C02B05">
            <w:pPr>
              <w:pStyle w:val="a9"/>
              <w:widowControl/>
              <w:numPr>
                <w:ilvl w:val="0"/>
                <w:numId w:val="77"/>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年生產目標：</w:t>
            </w:r>
            <w:r w:rsidRPr="00AE0CE4">
              <w:rPr>
                <w:rFonts w:ascii="Times New Roman" w:eastAsia="標楷體" w:hAnsi="Times New Roman" w:cs="Times New Roman"/>
                <w:color w:val="FF0000"/>
                <w:sz w:val="22"/>
              </w:rPr>
              <w:t>52,360(</w:t>
            </w:r>
            <w:r w:rsidRPr="00AE0CE4">
              <w:rPr>
                <w:rFonts w:ascii="Times New Roman" w:eastAsia="標楷體" w:hAnsi="Times New Roman" w:cs="Times New Roman"/>
                <w:color w:val="FF0000"/>
                <w:sz w:val="22"/>
              </w:rPr>
              <w:t>三年平均</w:t>
            </w:r>
            <w:r w:rsidRPr="00AE0CE4">
              <w:rPr>
                <w:rFonts w:ascii="Times New Roman" w:eastAsia="標楷體" w:hAnsi="Times New Roman" w:cs="Times New Roman"/>
                <w:color w:val="FF0000"/>
                <w:sz w:val="22"/>
              </w:rPr>
              <w:t>)*105%=54,978(</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w:t>
            </w:r>
          </w:p>
        </w:tc>
      </w:tr>
      <w:tr w:rsidR="00AE0CE4" w:rsidRPr="00AE0CE4" w14:paraId="19803186" w14:textId="77777777" w:rsidTr="00113462">
        <w:trPr>
          <w:trHeight w:val="639"/>
          <w:jc w:val="center"/>
        </w:trPr>
        <w:tc>
          <w:tcPr>
            <w:tcW w:w="426" w:type="dxa"/>
            <w:vMerge/>
            <w:tcBorders>
              <w:left w:val="single" w:sz="4" w:space="0" w:color="000000"/>
              <w:right w:val="single" w:sz="4" w:space="0" w:color="auto"/>
            </w:tcBorders>
            <w:shd w:val="clear" w:color="auto" w:fill="auto"/>
            <w:vAlign w:val="center"/>
          </w:tcPr>
          <w:p w14:paraId="6F501FE0"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FE3B481" w14:textId="77777777" w:rsidR="00AE0CE4" w:rsidRPr="00AE0CE4" w:rsidRDefault="00AE0CE4" w:rsidP="009E3324">
            <w:pPr>
              <w:widowControl/>
              <w:spacing w:line="30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0BADE"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rPr>
              <w:t>95</w:t>
            </w:r>
          </w:p>
        </w:tc>
        <w:tc>
          <w:tcPr>
            <w:tcW w:w="1764" w:type="dxa"/>
            <w:tcBorders>
              <w:top w:val="single" w:sz="4" w:space="0" w:color="000000"/>
              <w:left w:val="single" w:sz="4" w:space="0" w:color="000000"/>
              <w:bottom w:val="single" w:sz="4" w:space="0" w:color="000000"/>
            </w:tcBorders>
            <w:shd w:val="clear" w:color="auto" w:fill="auto"/>
            <w:vAlign w:val="center"/>
          </w:tcPr>
          <w:p w14:paraId="045D8FD3"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83</w:t>
            </w:r>
          </w:p>
        </w:tc>
        <w:tc>
          <w:tcPr>
            <w:tcW w:w="1693" w:type="dxa"/>
            <w:tcBorders>
              <w:top w:val="single" w:sz="4" w:space="0" w:color="000000"/>
              <w:left w:val="single" w:sz="4" w:space="0" w:color="000000"/>
              <w:bottom w:val="single" w:sz="4" w:space="0" w:color="000000"/>
            </w:tcBorders>
            <w:shd w:val="clear" w:color="auto" w:fill="auto"/>
            <w:vAlign w:val="center"/>
          </w:tcPr>
          <w:p w14:paraId="14633579"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90</w:t>
            </w:r>
          </w:p>
        </w:tc>
        <w:tc>
          <w:tcPr>
            <w:tcW w:w="1694" w:type="dxa"/>
            <w:tcBorders>
              <w:top w:val="single" w:sz="4" w:space="0" w:color="000000"/>
              <w:left w:val="single" w:sz="4" w:space="0" w:color="000000"/>
              <w:bottom w:val="single" w:sz="4" w:space="0" w:color="000000"/>
            </w:tcBorders>
            <w:shd w:val="clear" w:color="auto" w:fill="auto"/>
            <w:vAlign w:val="center"/>
          </w:tcPr>
          <w:p w14:paraId="3D070FB1"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88</w:t>
            </w:r>
          </w:p>
        </w:tc>
        <w:tc>
          <w:tcPr>
            <w:tcW w:w="1624" w:type="dxa"/>
            <w:tcBorders>
              <w:top w:val="single" w:sz="4" w:space="0" w:color="000000"/>
              <w:left w:val="single" w:sz="4" w:space="0" w:color="000000"/>
              <w:bottom w:val="single" w:sz="4" w:space="0" w:color="000000"/>
            </w:tcBorders>
            <w:shd w:val="clear" w:color="auto" w:fill="auto"/>
            <w:vAlign w:val="center"/>
          </w:tcPr>
          <w:p w14:paraId="52F1BDA2"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-2.2</w:t>
            </w:r>
          </w:p>
        </w:tc>
        <w:tc>
          <w:tcPr>
            <w:tcW w:w="5574" w:type="dxa"/>
            <w:vMerge/>
            <w:tcBorders>
              <w:left w:val="single" w:sz="4" w:space="0" w:color="000000"/>
              <w:right w:val="single" w:sz="4" w:space="0" w:color="000000"/>
            </w:tcBorders>
            <w:shd w:val="clear" w:color="auto" w:fill="FFFF00"/>
            <w:vAlign w:val="center"/>
          </w:tcPr>
          <w:p w14:paraId="1F04E2D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5C89D980" w14:textId="77777777" w:rsidTr="00113462">
        <w:trPr>
          <w:trHeight w:val="478"/>
          <w:jc w:val="center"/>
        </w:trPr>
        <w:tc>
          <w:tcPr>
            <w:tcW w:w="426" w:type="dxa"/>
            <w:vMerge/>
            <w:tcBorders>
              <w:left w:val="single" w:sz="4" w:space="0" w:color="000000"/>
              <w:right w:val="single" w:sz="4" w:space="0" w:color="auto"/>
            </w:tcBorders>
            <w:shd w:val="clear" w:color="auto" w:fill="auto"/>
            <w:vAlign w:val="center"/>
          </w:tcPr>
          <w:p w14:paraId="65F8911B"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BE3B831"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1DDB2F"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rPr>
              <w:t>4,444,710</w:t>
            </w:r>
          </w:p>
        </w:tc>
        <w:tc>
          <w:tcPr>
            <w:tcW w:w="1764" w:type="dxa"/>
            <w:tcBorders>
              <w:top w:val="single" w:sz="4" w:space="0" w:color="000000"/>
              <w:left w:val="single" w:sz="4" w:space="0" w:color="000000"/>
              <w:bottom w:val="single" w:sz="4" w:space="0" w:color="000000"/>
            </w:tcBorders>
            <w:shd w:val="clear" w:color="auto" w:fill="auto"/>
            <w:vAlign w:val="center"/>
          </w:tcPr>
          <w:p w14:paraId="266E7A6F"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4,668,372</w:t>
            </w:r>
          </w:p>
        </w:tc>
        <w:tc>
          <w:tcPr>
            <w:tcW w:w="1693" w:type="dxa"/>
            <w:tcBorders>
              <w:top w:val="single" w:sz="4" w:space="0" w:color="000000"/>
              <w:left w:val="single" w:sz="4" w:space="0" w:color="000000"/>
              <w:bottom w:val="single" w:sz="4" w:space="0" w:color="000000"/>
            </w:tcBorders>
            <w:shd w:val="clear" w:color="auto" w:fill="auto"/>
            <w:vAlign w:val="center"/>
          </w:tcPr>
          <w:p w14:paraId="775BBE6D"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4,863,150</w:t>
            </w:r>
          </w:p>
        </w:tc>
        <w:tc>
          <w:tcPr>
            <w:tcW w:w="1694" w:type="dxa"/>
            <w:tcBorders>
              <w:top w:val="single" w:sz="4" w:space="0" w:color="000000"/>
              <w:left w:val="single" w:sz="4" w:space="0" w:color="000000"/>
              <w:bottom w:val="single" w:sz="4" w:space="0" w:color="000000"/>
            </w:tcBorders>
            <w:shd w:val="clear" w:color="auto" w:fill="auto"/>
            <w:vAlign w:val="center"/>
          </w:tcPr>
          <w:p w14:paraId="15A54E17"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4,838,064</w:t>
            </w:r>
          </w:p>
        </w:tc>
        <w:tc>
          <w:tcPr>
            <w:tcW w:w="1624" w:type="dxa"/>
            <w:tcBorders>
              <w:top w:val="single" w:sz="4" w:space="0" w:color="000000"/>
              <w:left w:val="single" w:sz="4" w:space="0" w:color="000000"/>
              <w:bottom w:val="single" w:sz="4" w:space="0" w:color="000000"/>
            </w:tcBorders>
            <w:shd w:val="clear" w:color="auto" w:fill="auto"/>
            <w:vAlign w:val="center"/>
          </w:tcPr>
          <w:p w14:paraId="01B190D1"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-0.5</w:t>
            </w:r>
          </w:p>
        </w:tc>
        <w:tc>
          <w:tcPr>
            <w:tcW w:w="5574" w:type="dxa"/>
            <w:vMerge/>
            <w:tcBorders>
              <w:left w:val="single" w:sz="4" w:space="0" w:color="000000"/>
              <w:right w:val="single" w:sz="4" w:space="0" w:color="000000"/>
            </w:tcBorders>
            <w:shd w:val="clear" w:color="auto" w:fill="FFFF00"/>
            <w:vAlign w:val="center"/>
          </w:tcPr>
          <w:p w14:paraId="140D47D8"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50F4D7C3" w14:textId="77777777" w:rsidTr="00113462">
        <w:trPr>
          <w:trHeight w:val="813"/>
          <w:jc w:val="center"/>
        </w:trPr>
        <w:tc>
          <w:tcPr>
            <w:tcW w:w="426" w:type="dxa"/>
            <w:vMerge/>
            <w:tcBorders>
              <w:left w:val="single" w:sz="4" w:space="0" w:color="000000"/>
              <w:right w:val="single" w:sz="4" w:space="0" w:color="auto"/>
            </w:tcBorders>
            <w:shd w:val="clear" w:color="auto" w:fill="auto"/>
            <w:vAlign w:val="center"/>
          </w:tcPr>
          <w:p w14:paraId="2F69DE8A"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283" w:type="dxa"/>
            <w:vMerge w:val="restart"/>
            <w:tcBorders>
              <w:top w:val="single" w:sz="4" w:space="0" w:color="000000"/>
              <w:left w:val="single" w:sz="4" w:space="0" w:color="auto"/>
            </w:tcBorders>
            <w:shd w:val="clear" w:color="auto" w:fill="auto"/>
            <w:vAlign w:val="center"/>
          </w:tcPr>
          <w:p w14:paraId="0B8B2236"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73AC2F6E" w14:textId="77777777" w:rsidR="00AE0CE4" w:rsidRPr="00AE0CE4" w:rsidRDefault="00AE0CE4" w:rsidP="009E3324">
            <w:pPr>
              <w:widowControl/>
              <w:spacing w:line="28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出口量</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A4898C" w14:textId="77777777" w:rsidR="00AE0CE4" w:rsidRPr="00AE0CE4" w:rsidRDefault="00AE0CE4" w:rsidP="009E3324">
            <w:pPr>
              <w:widowControl/>
              <w:jc w:val="center"/>
              <w:rPr>
                <w:rFonts w:ascii="Times New Roman" w:hAnsi="Times New Roman" w:cs="Times New Roman"/>
              </w:rPr>
            </w:pPr>
            <w:r w:rsidRPr="00AE0CE4">
              <w:rPr>
                <w:rFonts w:ascii="Times New Roman" w:hAnsi="Times New Roman" w:cs="Times New Roman"/>
              </w:rPr>
              <w:t>6,846</w:t>
            </w:r>
          </w:p>
        </w:tc>
        <w:tc>
          <w:tcPr>
            <w:tcW w:w="1764" w:type="dxa"/>
            <w:tcBorders>
              <w:top w:val="single" w:sz="4" w:space="0" w:color="000000"/>
              <w:left w:val="single" w:sz="4" w:space="0" w:color="000000"/>
              <w:bottom w:val="single" w:sz="4" w:space="0" w:color="000000"/>
            </w:tcBorders>
            <w:shd w:val="clear" w:color="auto" w:fill="auto"/>
            <w:vAlign w:val="center"/>
          </w:tcPr>
          <w:p w14:paraId="563D79A1"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7,799</w:t>
            </w:r>
          </w:p>
        </w:tc>
        <w:tc>
          <w:tcPr>
            <w:tcW w:w="1693" w:type="dxa"/>
            <w:tcBorders>
              <w:top w:val="single" w:sz="4" w:space="0" w:color="000000"/>
              <w:left w:val="single" w:sz="4" w:space="0" w:color="000000"/>
              <w:bottom w:val="single" w:sz="4" w:space="0" w:color="000000"/>
            </w:tcBorders>
            <w:shd w:val="clear" w:color="auto" w:fill="auto"/>
            <w:vAlign w:val="center"/>
          </w:tcPr>
          <w:p w14:paraId="0F6FF10E"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7,069</w:t>
            </w:r>
          </w:p>
        </w:tc>
        <w:tc>
          <w:tcPr>
            <w:tcW w:w="1694" w:type="dxa"/>
            <w:tcBorders>
              <w:top w:val="single" w:sz="4" w:space="0" w:color="000000"/>
              <w:left w:val="single" w:sz="4" w:space="0" w:color="000000"/>
              <w:bottom w:val="single" w:sz="4" w:space="0" w:color="000000"/>
            </w:tcBorders>
            <w:shd w:val="clear" w:color="auto" w:fill="auto"/>
            <w:vAlign w:val="center"/>
          </w:tcPr>
          <w:p w14:paraId="547F5836"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7,300</w:t>
            </w:r>
          </w:p>
        </w:tc>
        <w:tc>
          <w:tcPr>
            <w:tcW w:w="1624" w:type="dxa"/>
            <w:tcBorders>
              <w:top w:val="single" w:sz="4" w:space="0" w:color="000000"/>
              <w:left w:val="single" w:sz="4" w:space="0" w:color="000000"/>
              <w:bottom w:val="single" w:sz="4" w:space="0" w:color="000000"/>
            </w:tcBorders>
            <w:shd w:val="clear" w:color="auto" w:fill="auto"/>
            <w:vAlign w:val="center"/>
          </w:tcPr>
          <w:p w14:paraId="3467FD50" w14:textId="77777777" w:rsidR="00AE0CE4" w:rsidRPr="00AE0CE4" w:rsidRDefault="00AE0CE4" w:rsidP="009E3324">
            <w:pPr>
              <w:jc w:val="center"/>
              <w:rPr>
                <w:rFonts w:ascii="Times New Roman" w:eastAsia="標楷體" w:hAnsi="Times New Roman" w:cs="Times New Roman"/>
                <w:color w:val="000000" w:themeColor="text1"/>
                <w:sz w:val="22"/>
              </w:rPr>
            </w:pPr>
            <w:r w:rsidRPr="00AE0CE4">
              <w:rPr>
                <w:rFonts w:ascii="Times New Roman" w:hAnsi="Times New Roman" w:cs="Times New Roman"/>
                <w:color w:val="000000" w:themeColor="text1"/>
              </w:rPr>
              <w:t>3.3</w:t>
            </w:r>
          </w:p>
        </w:tc>
        <w:tc>
          <w:tcPr>
            <w:tcW w:w="5574" w:type="dxa"/>
            <w:vMerge/>
            <w:tcBorders>
              <w:left w:val="single" w:sz="4" w:space="0" w:color="000000"/>
              <w:right w:val="single" w:sz="4" w:space="0" w:color="000000"/>
            </w:tcBorders>
            <w:shd w:val="clear" w:color="auto" w:fill="FFFF00"/>
            <w:vAlign w:val="center"/>
          </w:tcPr>
          <w:p w14:paraId="146DBCE8"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2DAB5034" w14:textId="77777777" w:rsidTr="00113462">
        <w:trPr>
          <w:trHeight w:val="896"/>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5C06389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283" w:type="dxa"/>
            <w:vMerge/>
            <w:tcBorders>
              <w:left w:val="single" w:sz="4" w:space="0" w:color="auto"/>
              <w:bottom w:val="single" w:sz="4" w:space="0" w:color="000000"/>
            </w:tcBorders>
            <w:shd w:val="clear" w:color="auto" w:fill="auto"/>
            <w:vAlign w:val="center"/>
          </w:tcPr>
          <w:p w14:paraId="75B6EB00"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425" w:type="dxa"/>
            <w:tcBorders>
              <w:top w:val="single" w:sz="4" w:space="0" w:color="000000"/>
              <w:left w:val="single" w:sz="4" w:space="0" w:color="auto"/>
              <w:bottom w:val="single" w:sz="4" w:space="0" w:color="000000"/>
            </w:tcBorders>
            <w:shd w:val="clear" w:color="auto" w:fill="auto"/>
            <w:vAlign w:val="center"/>
          </w:tcPr>
          <w:p w14:paraId="05624488" w14:textId="77777777" w:rsidR="00AE0CE4" w:rsidRPr="00AE0CE4" w:rsidRDefault="00AE0CE4" w:rsidP="009E3324">
            <w:pPr>
              <w:widowControl/>
              <w:spacing w:line="280" w:lineRule="exact"/>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進口量</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EBCDAE" w14:textId="77777777" w:rsidR="00AE0CE4" w:rsidRPr="00AE0CE4" w:rsidRDefault="00AE0CE4" w:rsidP="009E3324">
            <w:pPr>
              <w:jc w:val="center"/>
              <w:rPr>
                <w:rFonts w:ascii="Times New Roman" w:hAnsi="Times New Roman" w:cs="Times New Roman"/>
              </w:rPr>
            </w:pPr>
            <w:r w:rsidRPr="00AE0CE4">
              <w:rPr>
                <w:rFonts w:ascii="Times New Roman" w:hAnsi="Times New Roman" w:cs="Times New Roman"/>
              </w:rPr>
              <w:t>64</w:t>
            </w:r>
          </w:p>
        </w:tc>
        <w:tc>
          <w:tcPr>
            <w:tcW w:w="1764" w:type="dxa"/>
            <w:tcBorders>
              <w:top w:val="single" w:sz="4" w:space="0" w:color="000000"/>
              <w:left w:val="single" w:sz="4" w:space="0" w:color="000000"/>
              <w:bottom w:val="single" w:sz="4" w:space="0" w:color="000000"/>
            </w:tcBorders>
            <w:shd w:val="clear" w:color="auto" w:fill="auto"/>
            <w:vAlign w:val="center"/>
          </w:tcPr>
          <w:p w14:paraId="623E4F7F"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33</w:t>
            </w:r>
          </w:p>
        </w:tc>
        <w:tc>
          <w:tcPr>
            <w:tcW w:w="1693" w:type="dxa"/>
            <w:tcBorders>
              <w:top w:val="single" w:sz="4" w:space="0" w:color="000000"/>
              <w:left w:val="single" w:sz="4" w:space="0" w:color="000000"/>
              <w:bottom w:val="single" w:sz="4" w:space="0" w:color="000000"/>
            </w:tcBorders>
            <w:shd w:val="clear" w:color="auto" w:fill="auto"/>
            <w:vAlign w:val="center"/>
          </w:tcPr>
          <w:p w14:paraId="0B7C9953"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62</w:t>
            </w:r>
          </w:p>
        </w:tc>
        <w:tc>
          <w:tcPr>
            <w:tcW w:w="1694" w:type="dxa"/>
            <w:tcBorders>
              <w:top w:val="single" w:sz="4" w:space="0" w:color="000000"/>
              <w:left w:val="single" w:sz="4" w:space="0" w:color="000000"/>
              <w:bottom w:val="single" w:sz="4" w:space="0" w:color="000000"/>
            </w:tcBorders>
            <w:shd w:val="clear" w:color="auto" w:fill="auto"/>
            <w:vAlign w:val="center"/>
          </w:tcPr>
          <w:p w14:paraId="4612C4FE"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60</w:t>
            </w:r>
          </w:p>
        </w:tc>
        <w:tc>
          <w:tcPr>
            <w:tcW w:w="1624" w:type="dxa"/>
            <w:tcBorders>
              <w:top w:val="single" w:sz="4" w:space="0" w:color="000000"/>
              <w:left w:val="single" w:sz="4" w:space="0" w:color="000000"/>
              <w:bottom w:val="single" w:sz="4" w:space="0" w:color="000000"/>
            </w:tcBorders>
            <w:shd w:val="clear" w:color="auto" w:fill="auto"/>
            <w:vAlign w:val="center"/>
          </w:tcPr>
          <w:p w14:paraId="591C14D2"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-3.9</w:t>
            </w:r>
          </w:p>
        </w:tc>
        <w:tc>
          <w:tcPr>
            <w:tcW w:w="5574" w:type="dxa"/>
            <w:vMerge/>
            <w:tcBorders>
              <w:left w:val="single" w:sz="4" w:space="0" w:color="000000"/>
              <w:bottom w:val="single" w:sz="4" w:space="0" w:color="auto"/>
              <w:right w:val="single" w:sz="4" w:space="0" w:color="000000"/>
            </w:tcBorders>
            <w:shd w:val="clear" w:color="auto" w:fill="FFFF00"/>
            <w:vAlign w:val="center"/>
          </w:tcPr>
          <w:p w14:paraId="2557A03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7136C00C" w14:textId="77777777" w:rsidTr="00113462">
        <w:trPr>
          <w:trHeight w:val="488"/>
          <w:jc w:val="center"/>
        </w:trPr>
        <w:tc>
          <w:tcPr>
            <w:tcW w:w="426" w:type="dxa"/>
            <w:vMerge w:val="restart"/>
            <w:tcBorders>
              <w:left w:val="single" w:sz="4" w:space="0" w:color="000000"/>
              <w:right w:val="single" w:sz="4" w:space="0" w:color="auto"/>
            </w:tcBorders>
            <w:shd w:val="clear" w:color="auto" w:fill="auto"/>
            <w:vAlign w:val="center"/>
          </w:tcPr>
          <w:p w14:paraId="2030A107"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roofErr w:type="gramStart"/>
            <w:r w:rsidRPr="00AE0CE4">
              <w:rPr>
                <w:rFonts w:ascii="Times New Roman" w:eastAsia="標楷體" w:hAnsi="Times New Roman" w:cs="Times New Roman"/>
                <w:color w:val="000000" w:themeColor="text1"/>
                <w:kern w:val="0"/>
                <w:sz w:val="22"/>
              </w:rPr>
              <w:t>石斑類</w:t>
            </w:r>
            <w:proofErr w:type="gramEnd"/>
          </w:p>
        </w:tc>
        <w:tc>
          <w:tcPr>
            <w:tcW w:w="708" w:type="dxa"/>
            <w:gridSpan w:val="2"/>
            <w:tcBorders>
              <w:top w:val="single" w:sz="4" w:space="0" w:color="000000"/>
              <w:left w:val="single" w:sz="4" w:space="0" w:color="auto"/>
              <w:bottom w:val="single" w:sz="4" w:space="0" w:color="000000"/>
            </w:tcBorders>
            <w:shd w:val="clear" w:color="auto" w:fill="auto"/>
            <w:vAlign w:val="center"/>
          </w:tcPr>
          <w:p w14:paraId="049E3D9F"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45AEB974"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16,867</w:t>
            </w:r>
          </w:p>
        </w:tc>
        <w:tc>
          <w:tcPr>
            <w:tcW w:w="1764" w:type="dxa"/>
            <w:tcBorders>
              <w:top w:val="single" w:sz="4" w:space="0" w:color="000000"/>
              <w:left w:val="single" w:sz="4" w:space="0" w:color="000000"/>
              <w:bottom w:val="single" w:sz="4" w:space="0" w:color="000000"/>
            </w:tcBorders>
            <w:shd w:val="clear" w:color="auto" w:fill="auto"/>
            <w:vAlign w:val="center"/>
          </w:tcPr>
          <w:p w14:paraId="5B0D75EC"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16,318</w:t>
            </w:r>
          </w:p>
        </w:tc>
        <w:tc>
          <w:tcPr>
            <w:tcW w:w="1693" w:type="dxa"/>
            <w:tcBorders>
              <w:top w:val="single" w:sz="4" w:space="0" w:color="000000"/>
              <w:left w:val="single" w:sz="4" w:space="0" w:color="000000"/>
              <w:bottom w:val="single" w:sz="4" w:space="0" w:color="000000"/>
            </w:tcBorders>
            <w:shd w:val="clear" w:color="auto" w:fill="auto"/>
            <w:vAlign w:val="center"/>
          </w:tcPr>
          <w:p w14:paraId="2E71D652"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16,500</w:t>
            </w:r>
          </w:p>
        </w:tc>
        <w:tc>
          <w:tcPr>
            <w:tcW w:w="1694" w:type="dxa"/>
            <w:tcBorders>
              <w:top w:val="single" w:sz="4" w:space="0" w:color="000000"/>
              <w:left w:val="single" w:sz="4" w:space="0" w:color="000000"/>
              <w:bottom w:val="single" w:sz="4" w:space="0" w:color="000000"/>
            </w:tcBorders>
            <w:shd w:val="clear" w:color="auto" w:fill="auto"/>
            <w:vAlign w:val="center"/>
          </w:tcPr>
          <w:p w14:paraId="6037DDBB"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16,313</w:t>
            </w:r>
          </w:p>
        </w:tc>
        <w:tc>
          <w:tcPr>
            <w:tcW w:w="1624" w:type="dxa"/>
            <w:tcBorders>
              <w:top w:val="single" w:sz="4" w:space="0" w:color="000000"/>
              <w:left w:val="single" w:sz="4" w:space="0" w:color="000000"/>
              <w:bottom w:val="single" w:sz="4" w:space="0" w:color="000000"/>
            </w:tcBorders>
            <w:shd w:val="clear" w:color="auto" w:fill="auto"/>
            <w:vAlign w:val="center"/>
          </w:tcPr>
          <w:p w14:paraId="5A4235E2"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w:t>
            </w:r>
          </w:p>
        </w:tc>
        <w:tc>
          <w:tcPr>
            <w:tcW w:w="5574" w:type="dxa"/>
            <w:vMerge w:val="restart"/>
            <w:tcBorders>
              <w:top w:val="single" w:sz="4" w:space="0" w:color="auto"/>
              <w:left w:val="single" w:sz="4" w:space="0" w:color="000000"/>
              <w:right w:val="single" w:sz="4" w:space="0" w:color="000000"/>
            </w:tcBorders>
            <w:shd w:val="clear" w:color="auto" w:fill="FFFF00"/>
          </w:tcPr>
          <w:p w14:paraId="391A0EF8" w14:textId="77777777" w:rsidR="00AE0CE4" w:rsidRPr="00AE0CE4" w:rsidRDefault="00AE0CE4" w:rsidP="00C02B05">
            <w:pPr>
              <w:pStyle w:val="a9"/>
              <w:widowControl/>
              <w:numPr>
                <w:ilvl w:val="0"/>
                <w:numId w:val="106"/>
              </w:numPr>
              <w:suppressAutoHyphens/>
              <w:spacing w:after="0" w:line="28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主要生產區為屏東</w:t>
            </w:r>
            <w:r w:rsidRPr="00AE0CE4">
              <w:rPr>
                <w:rFonts w:ascii="Times New Roman" w:eastAsia="標楷體" w:hAnsi="Times New Roman" w:cs="Times New Roman"/>
                <w:color w:val="FF0000"/>
                <w:sz w:val="22"/>
              </w:rPr>
              <w:t>(45%)</w:t>
            </w:r>
            <w:r w:rsidRPr="00AE0CE4">
              <w:rPr>
                <w:rFonts w:ascii="Times New Roman" w:eastAsia="標楷體" w:hAnsi="Times New Roman" w:cs="Times New Roman"/>
                <w:color w:val="FF0000"/>
                <w:sz w:val="22"/>
              </w:rPr>
              <w:t>、高雄</w:t>
            </w:r>
            <w:r w:rsidRPr="00AE0CE4">
              <w:rPr>
                <w:rFonts w:ascii="Times New Roman" w:eastAsia="標楷體" w:hAnsi="Times New Roman" w:cs="Times New Roman"/>
                <w:color w:val="FF0000"/>
                <w:sz w:val="22"/>
              </w:rPr>
              <w:t>(26%)</w:t>
            </w:r>
            <w:r w:rsidRPr="00AE0CE4">
              <w:rPr>
                <w:rFonts w:ascii="Times New Roman" w:eastAsia="標楷體" w:hAnsi="Times New Roman" w:cs="Times New Roman"/>
                <w:color w:val="FF0000"/>
                <w:sz w:val="22"/>
              </w:rPr>
              <w:t>及</w:t>
            </w:r>
            <w:proofErr w:type="gramStart"/>
            <w:r w:rsidRPr="00AE0CE4">
              <w:rPr>
                <w:rFonts w:ascii="Times New Roman" w:eastAsia="標楷體" w:hAnsi="Times New Roman" w:cs="Times New Roman"/>
                <w:color w:val="FF0000"/>
                <w:sz w:val="22"/>
              </w:rPr>
              <w:t>臺</w:t>
            </w:r>
            <w:proofErr w:type="gramEnd"/>
            <w:r w:rsidRPr="00AE0CE4">
              <w:rPr>
                <w:rFonts w:ascii="Times New Roman" w:eastAsia="標楷體" w:hAnsi="Times New Roman" w:cs="Times New Roman"/>
                <w:color w:val="FF0000"/>
                <w:sz w:val="22"/>
              </w:rPr>
              <w:t>南</w:t>
            </w:r>
            <w:r w:rsidRPr="00AE0CE4">
              <w:rPr>
                <w:rFonts w:ascii="Times New Roman" w:eastAsia="標楷體" w:hAnsi="Times New Roman" w:cs="Times New Roman"/>
                <w:color w:val="FF0000"/>
                <w:sz w:val="22"/>
              </w:rPr>
              <w:t>(18%)</w:t>
            </w:r>
            <w:r w:rsidRPr="00AE0CE4">
              <w:rPr>
                <w:rFonts w:ascii="Times New Roman" w:eastAsia="標楷體" w:hAnsi="Times New Roman" w:cs="Times New Roman"/>
                <w:color w:val="FF0000"/>
                <w:sz w:val="22"/>
              </w:rPr>
              <w:t>；養殖週期</w:t>
            </w:r>
            <w:r w:rsidRPr="00AE0CE4">
              <w:rPr>
                <w:rFonts w:ascii="Times New Roman" w:eastAsia="標楷體" w:hAnsi="Times New Roman" w:cs="Times New Roman"/>
                <w:color w:val="FF0000"/>
                <w:sz w:val="22"/>
              </w:rPr>
              <w:t>12</w:t>
            </w:r>
            <w:r w:rsidRPr="00AE0CE4">
              <w:rPr>
                <w:rFonts w:ascii="Times New Roman" w:eastAsia="標楷體" w:hAnsi="Times New Roman" w:cs="Times New Roman"/>
                <w:color w:val="FF0000"/>
                <w:sz w:val="22"/>
              </w:rPr>
              <w:t>個月；</w:t>
            </w: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年生產目標是參考近三年之生產實績與放養量、育成率、國內外市場需求進行推估。</w:t>
            </w:r>
          </w:p>
          <w:p w14:paraId="37BD2134" w14:textId="77777777" w:rsidR="00AE0CE4" w:rsidRPr="00AE0CE4" w:rsidRDefault="00AE0CE4" w:rsidP="00C02B05">
            <w:pPr>
              <w:pStyle w:val="a9"/>
              <w:widowControl/>
              <w:numPr>
                <w:ilvl w:val="0"/>
                <w:numId w:val="106"/>
              </w:numPr>
              <w:suppressAutoHyphens/>
              <w:spacing w:after="0" w:line="28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w:t>
            </w:r>
            <w:r w:rsidRPr="00AE0CE4">
              <w:rPr>
                <w:rFonts w:ascii="Times New Roman" w:eastAsia="標楷體" w:hAnsi="Times New Roman" w:cs="Times New Roman"/>
                <w:color w:val="FF0000"/>
                <w:sz w:val="22"/>
              </w:rPr>
              <w:t>1-10</w:t>
            </w:r>
            <w:r w:rsidRPr="00AE0CE4">
              <w:rPr>
                <w:rFonts w:ascii="Times New Roman" w:eastAsia="標楷體" w:hAnsi="Times New Roman" w:cs="Times New Roman"/>
                <w:color w:val="FF0000"/>
                <w:sz w:val="22"/>
              </w:rPr>
              <w:t>月出口量計</w:t>
            </w:r>
            <w:r w:rsidRPr="00AE0CE4">
              <w:rPr>
                <w:rFonts w:ascii="Times New Roman" w:eastAsia="標楷體" w:hAnsi="Times New Roman" w:cs="Times New Roman"/>
                <w:color w:val="FF0000"/>
                <w:sz w:val="22"/>
              </w:rPr>
              <w:t>7,171</w:t>
            </w:r>
            <w:r w:rsidRPr="00AE0CE4">
              <w:rPr>
                <w:rFonts w:ascii="Times New Roman" w:eastAsia="標楷體" w:hAnsi="Times New Roman" w:cs="Times New Roman"/>
                <w:color w:val="FF0000"/>
                <w:sz w:val="22"/>
              </w:rPr>
              <w:t>公噸，較去年同期</w:t>
            </w:r>
            <w:r w:rsidRPr="00AE0CE4">
              <w:rPr>
                <w:rFonts w:ascii="Times New Roman" w:eastAsia="標楷體" w:hAnsi="Times New Roman" w:cs="Times New Roman"/>
                <w:color w:val="FF0000"/>
                <w:sz w:val="22"/>
              </w:rPr>
              <w:t>(8,071</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減少</w:t>
            </w:r>
            <w:r w:rsidRPr="00AE0CE4">
              <w:rPr>
                <w:rFonts w:ascii="Times New Roman" w:eastAsia="標楷體" w:hAnsi="Times New Roman" w:cs="Times New Roman"/>
                <w:color w:val="FF0000"/>
                <w:sz w:val="22"/>
              </w:rPr>
              <w:t>11.1%</w:t>
            </w:r>
            <w:r w:rsidRPr="00AE0CE4">
              <w:rPr>
                <w:rFonts w:ascii="Times New Roman" w:eastAsia="標楷體" w:hAnsi="Times New Roman" w:cs="Times New Roman"/>
                <w:color w:val="FF0000"/>
                <w:sz w:val="22"/>
              </w:rPr>
              <w:t>，其中出口中國及香港約</w:t>
            </w:r>
            <w:proofErr w:type="gramStart"/>
            <w:r w:rsidRPr="00AE0CE4">
              <w:rPr>
                <w:rFonts w:ascii="Times New Roman" w:eastAsia="標楷體" w:hAnsi="Times New Roman" w:cs="Times New Roman"/>
                <w:color w:val="FF0000"/>
                <w:sz w:val="22"/>
              </w:rPr>
              <w:t>佔</w:t>
            </w:r>
            <w:r w:rsidRPr="00AE0CE4">
              <w:rPr>
                <w:rFonts w:ascii="Times New Roman" w:eastAsia="標楷體" w:hAnsi="Times New Roman" w:cs="Times New Roman"/>
                <w:color w:val="FF0000"/>
                <w:sz w:val="22"/>
              </w:rPr>
              <w:t>9</w:t>
            </w:r>
            <w:r w:rsidRPr="00AE0CE4">
              <w:rPr>
                <w:rFonts w:ascii="Times New Roman" w:eastAsia="標楷體" w:hAnsi="Times New Roman" w:cs="Times New Roman"/>
                <w:color w:val="FF0000"/>
                <w:sz w:val="22"/>
              </w:rPr>
              <w:t>成</w:t>
            </w:r>
            <w:proofErr w:type="gramEnd"/>
            <w:r w:rsidRPr="00AE0CE4">
              <w:rPr>
                <w:rFonts w:ascii="Times New Roman" w:eastAsia="標楷體" w:hAnsi="Times New Roman" w:cs="Times New Roman"/>
                <w:color w:val="FF0000"/>
                <w:sz w:val="22"/>
              </w:rPr>
              <w:t>，評估受中國內需市場不振、石斑魚產業發展日趨成熟而供應量能提升影響，致使整體出口量減少。</w:t>
            </w:r>
          </w:p>
          <w:p w14:paraId="6DAF8AF3" w14:textId="77777777" w:rsidR="00AE0CE4" w:rsidRPr="00AE0CE4" w:rsidRDefault="00AE0CE4" w:rsidP="00C02B05">
            <w:pPr>
              <w:pStyle w:val="a9"/>
              <w:widowControl/>
              <w:numPr>
                <w:ilvl w:val="0"/>
                <w:numId w:val="106"/>
              </w:numPr>
              <w:suppressAutoHyphens/>
              <w:spacing w:after="0" w:line="28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年生產目標變動原因為</w:t>
            </w:r>
          </w:p>
          <w:p w14:paraId="02727BED" w14:textId="77777777" w:rsidR="00AE0CE4" w:rsidRPr="00AE0CE4" w:rsidRDefault="00AE0CE4" w:rsidP="00C02B05">
            <w:pPr>
              <w:pStyle w:val="a9"/>
              <w:widowControl/>
              <w:numPr>
                <w:ilvl w:val="1"/>
                <w:numId w:val="117"/>
              </w:numPr>
              <w:suppressAutoHyphens/>
              <w:spacing w:after="0" w:line="280" w:lineRule="exact"/>
              <w:ind w:left="586" w:hanging="336"/>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主要市場國</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中國大陸</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養殖產能提升與經濟低迷消費力下降等因素，外銷中國減少</w:t>
            </w:r>
            <w:r w:rsidRPr="00AE0CE4">
              <w:rPr>
                <w:rFonts w:ascii="Times New Roman" w:eastAsia="標楷體" w:hAnsi="Times New Roman" w:cs="Times New Roman"/>
                <w:color w:val="FF0000"/>
                <w:sz w:val="22"/>
              </w:rPr>
              <w:t>24%</w:t>
            </w:r>
            <w:r w:rsidRPr="00AE0CE4">
              <w:rPr>
                <w:rFonts w:ascii="Times New Roman" w:eastAsia="標楷體" w:hAnsi="Times New Roman" w:cs="Times New Roman"/>
                <w:color w:val="FF0000"/>
                <w:sz w:val="22"/>
              </w:rPr>
              <w:t>，整體外銷量減少。</w:t>
            </w:r>
          </w:p>
          <w:p w14:paraId="7D08D915" w14:textId="77777777" w:rsidR="00AE0CE4" w:rsidRPr="00AE0CE4" w:rsidRDefault="00AE0CE4" w:rsidP="00C02B05">
            <w:pPr>
              <w:pStyle w:val="a9"/>
              <w:widowControl/>
              <w:numPr>
                <w:ilvl w:val="1"/>
                <w:numId w:val="117"/>
              </w:numPr>
              <w:suppressAutoHyphens/>
              <w:spacing w:after="0" w:line="280" w:lineRule="exact"/>
              <w:ind w:left="586" w:hanging="336"/>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養殖業者轉向以大規格之石斑魚生產因中國市場動能不足，</w:t>
            </w:r>
            <w:proofErr w:type="gramStart"/>
            <w:r w:rsidRPr="00AE0CE4">
              <w:rPr>
                <w:rFonts w:ascii="Times New Roman" w:eastAsia="標楷體" w:hAnsi="Times New Roman" w:cs="Times New Roman"/>
                <w:color w:val="FF0000"/>
                <w:sz w:val="22"/>
              </w:rPr>
              <w:t>本署及</w:t>
            </w:r>
            <w:proofErr w:type="gramEnd"/>
            <w:r w:rsidRPr="00AE0CE4">
              <w:rPr>
                <w:rFonts w:ascii="Times New Roman" w:eastAsia="標楷體" w:hAnsi="Times New Roman" w:cs="Times New Roman"/>
                <w:color w:val="FF0000"/>
                <w:sz w:val="22"/>
              </w:rPr>
              <w:t>國際司持續拓展多元市場，及輔導</w:t>
            </w:r>
            <w:proofErr w:type="gramStart"/>
            <w:r w:rsidRPr="00AE0CE4">
              <w:rPr>
                <w:rFonts w:ascii="Times New Roman" w:eastAsia="標楷體" w:hAnsi="Times New Roman" w:cs="Times New Roman"/>
                <w:color w:val="FF0000"/>
                <w:sz w:val="22"/>
              </w:rPr>
              <w:t>業者延養</w:t>
            </w:r>
            <w:proofErr w:type="gramEnd"/>
            <w:r w:rsidRPr="00AE0CE4">
              <w:rPr>
                <w:rFonts w:ascii="Times New Roman" w:eastAsia="標楷體" w:hAnsi="Times New Roman" w:cs="Times New Roman"/>
                <w:color w:val="FF0000"/>
                <w:sz w:val="22"/>
              </w:rPr>
              <w:t>，以生產切片</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塊</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型態，預計</w:t>
            </w:r>
            <w:proofErr w:type="gramStart"/>
            <w:r w:rsidRPr="00AE0CE4">
              <w:rPr>
                <w:rFonts w:ascii="Times New Roman" w:eastAsia="標楷體" w:hAnsi="Times New Roman" w:cs="Times New Roman"/>
                <w:color w:val="FF0000"/>
                <w:sz w:val="22"/>
              </w:rPr>
              <w:t>延養至</w:t>
            </w:r>
            <w:proofErr w:type="gramEnd"/>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年收成</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年池內仍有魚，在</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年少量上市</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，評估</w:t>
            </w: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年放養量略減少</w:t>
            </w:r>
            <w:r w:rsidRPr="00AE0CE4">
              <w:rPr>
                <w:rFonts w:ascii="Times New Roman" w:eastAsia="標楷體" w:hAnsi="Times New Roman" w:cs="Times New Roman"/>
                <w:color w:val="FF0000"/>
                <w:sz w:val="22"/>
              </w:rPr>
              <w:t>2%</w:t>
            </w:r>
            <w:r w:rsidRPr="00AE0CE4">
              <w:rPr>
                <w:rFonts w:ascii="Times New Roman" w:eastAsia="標楷體" w:hAnsi="Times New Roman" w:cs="Times New Roman"/>
                <w:color w:val="FF0000"/>
                <w:sz w:val="22"/>
              </w:rPr>
              <w:t>。</w:t>
            </w:r>
          </w:p>
          <w:p w14:paraId="577CFE5B" w14:textId="77777777" w:rsidR="00AE0CE4" w:rsidRPr="00AE0CE4" w:rsidRDefault="00AE0CE4" w:rsidP="00C02B05">
            <w:pPr>
              <w:pStyle w:val="a9"/>
              <w:widowControl/>
              <w:numPr>
                <w:ilvl w:val="0"/>
                <w:numId w:val="106"/>
              </w:numPr>
              <w:suppressAutoHyphens/>
              <w:spacing w:after="0" w:line="300" w:lineRule="exact"/>
              <w:ind w:left="227" w:hanging="227"/>
              <w:contextualSpacing w:val="0"/>
              <w:jc w:val="both"/>
              <w:rPr>
                <w:rFonts w:ascii="Times New Roman" w:eastAsia="標楷體" w:hAnsi="Times New Roman" w:cs="Times New Roman"/>
                <w:color w:val="000000" w:themeColor="text1"/>
                <w:sz w:val="22"/>
              </w:rPr>
            </w:pP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年生產目標：</w:t>
            </w:r>
            <w:r w:rsidRPr="00AE0CE4">
              <w:rPr>
                <w:rFonts w:ascii="Times New Roman" w:eastAsia="標楷體" w:hAnsi="Times New Roman" w:cs="Times New Roman"/>
                <w:color w:val="FF0000"/>
                <w:sz w:val="22"/>
              </w:rPr>
              <w:t>16,562(</w:t>
            </w:r>
            <w:r w:rsidRPr="00AE0CE4">
              <w:rPr>
                <w:rFonts w:ascii="Times New Roman" w:eastAsia="標楷體" w:hAnsi="Times New Roman" w:cs="Times New Roman"/>
                <w:color w:val="FF0000"/>
                <w:sz w:val="22"/>
              </w:rPr>
              <w:t>三年平均</w:t>
            </w:r>
            <w:r w:rsidRPr="00AE0CE4">
              <w:rPr>
                <w:rFonts w:ascii="Times New Roman" w:eastAsia="標楷體" w:hAnsi="Times New Roman" w:cs="Times New Roman"/>
                <w:color w:val="FF0000"/>
                <w:sz w:val="22"/>
              </w:rPr>
              <w:t>)*98.5%=16,313(</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w:t>
            </w:r>
          </w:p>
        </w:tc>
      </w:tr>
      <w:tr w:rsidR="00AE0CE4" w:rsidRPr="00AE0CE4" w14:paraId="6CCB0D15" w14:textId="77777777" w:rsidTr="00113462">
        <w:trPr>
          <w:trHeight w:val="583"/>
          <w:jc w:val="center"/>
        </w:trPr>
        <w:tc>
          <w:tcPr>
            <w:tcW w:w="426" w:type="dxa"/>
            <w:vMerge/>
            <w:tcBorders>
              <w:left w:val="single" w:sz="4" w:space="0" w:color="000000"/>
              <w:right w:val="single" w:sz="4" w:space="0" w:color="auto"/>
            </w:tcBorders>
            <w:shd w:val="clear" w:color="auto" w:fill="auto"/>
            <w:vAlign w:val="center"/>
          </w:tcPr>
          <w:p w14:paraId="5C728824"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30DDA99E"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42C0D263"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245</w:t>
            </w:r>
          </w:p>
        </w:tc>
        <w:tc>
          <w:tcPr>
            <w:tcW w:w="1764" w:type="dxa"/>
            <w:tcBorders>
              <w:top w:val="single" w:sz="4" w:space="0" w:color="000000"/>
              <w:left w:val="single" w:sz="4" w:space="0" w:color="000000"/>
              <w:bottom w:val="single" w:sz="4" w:space="0" w:color="000000"/>
            </w:tcBorders>
            <w:shd w:val="clear" w:color="auto" w:fill="auto"/>
            <w:vAlign w:val="center"/>
          </w:tcPr>
          <w:p w14:paraId="7A53FE72"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251</w:t>
            </w:r>
          </w:p>
        </w:tc>
        <w:tc>
          <w:tcPr>
            <w:tcW w:w="1693" w:type="dxa"/>
            <w:tcBorders>
              <w:top w:val="single" w:sz="4" w:space="0" w:color="000000"/>
              <w:left w:val="single" w:sz="4" w:space="0" w:color="000000"/>
              <w:bottom w:val="single" w:sz="4" w:space="0" w:color="000000"/>
            </w:tcBorders>
            <w:shd w:val="clear" w:color="auto" w:fill="auto"/>
            <w:vAlign w:val="center"/>
          </w:tcPr>
          <w:p w14:paraId="03555D7E"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215</w:t>
            </w:r>
          </w:p>
        </w:tc>
        <w:tc>
          <w:tcPr>
            <w:tcW w:w="1694" w:type="dxa"/>
            <w:tcBorders>
              <w:top w:val="single" w:sz="4" w:space="0" w:color="000000"/>
              <w:left w:val="single" w:sz="4" w:space="0" w:color="000000"/>
              <w:bottom w:val="single" w:sz="4" w:space="0" w:color="000000"/>
            </w:tcBorders>
            <w:shd w:val="clear" w:color="auto" w:fill="auto"/>
            <w:vAlign w:val="center"/>
          </w:tcPr>
          <w:p w14:paraId="7CF06AD5"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218</w:t>
            </w:r>
          </w:p>
        </w:tc>
        <w:tc>
          <w:tcPr>
            <w:tcW w:w="1624" w:type="dxa"/>
            <w:tcBorders>
              <w:top w:val="single" w:sz="4" w:space="0" w:color="000000"/>
              <w:left w:val="single" w:sz="4" w:space="0" w:color="000000"/>
              <w:bottom w:val="single" w:sz="4" w:space="0" w:color="000000"/>
            </w:tcBorders>
            <w:shd w:val="clear" w:color="auto" w:fill="auto"/>
            <w:vAlign w:val="center"/>
          </w:tcPr>
          <w:p w14:paraId="2E3F7933"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1.4</w:t>
            </w:r>
          </w:p>
        </w:tc>
        <w:tc>
          <w:tcPr>
            <w:tcW w:w="5574" w:type="dxa"/>
            <w:vMerge/>
            <w:tcBorders>
              <w:left w:val="single" w:sz="4" w:space="0" w:color="000000"/>
              <w:right w:val="single" w:sz="4" w:space="0" w:color="000000"/>
            </w:tcBorders>
            <w:shd w:val="clear" w:color="auto" w:fill="FFFF00"/>
            <w:vAlign w:val="center"/>
          </w:tcPr>
          <w:p w14:paraId="541961D5"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2B8627E1" w14:textId="77777777" w:rsidTr="00113462">
        <w:trPr>
          <w:trHeight w:val="521"/>
          <w:jc w:val="center"/>
        </w:trPr>
        <w:tc>
          <w:tcPr>
            <w:tcW w:w="426" w:type="dxa"/>
            <w:vMerge/>
            <w:tcBorders>
              <w:left w:val="single" w:sz="4" w:space="0" w:color="000000"/>
              <w:right w:val="single" w:sz="4" w:space="0" w:color="auto"/>
            </w:tcBorders>
            <w:shd w:val="clear" w:color="auto" w:fill="auto"/>
            <w:vAlign w:val="center"/>
          </w:tcPr>
          <w:p w14:paraId="44C1BD43"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57869D10"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624453F7"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4,130,622</w:t>
            </w:r>
          </w:p>
        </w:tc>
        <w:tc>
          <w:tcPr>
            <w:tcW w:w="1764" w:type="dxa"/>
            <w:tcBorders>
              <w:top w:val="single" w:sz="4" w:space="0" w:color="000000"/>
              <w:left w:val="single" w:sz="4" w:space="0" w:color="000000"/>
              <w:bottom w:val="single" w:sz="4" w:space="0" w:color="000000"/>
            </w:tcBorders>
            <w:shd w:val="clear" w:color="auto" w:fill="auto"/>
            <w:vAlign w:val="center"/>
          </w:tcPr>
          <w:p w14:paraId="72560CCF"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4,087,875</w:t>
            </w:r>
          </w:p>
        </w:tc>
        <w:tc>
          <w:tcPr>
            <w:tcW w:w="1693" w:type="dxa"/>
            <w:tcBorders>
              <w:top w:val="single" w:sz="4" w:space="0" w:color="000000"/>
              <w:left w:val="single" w:sz="4" w:space="0" w:color="000000"/>
              <w:bottom w:val="single" w:sz="4" w:space="0" w:color="000000"/>
            </w:tcBorders>
            <w:shd w:val="clear" w:color="auto" w:fill="auto"/>
            <w:vAlign w:val="center"/>
          </w:tcPr>
          <w:p w14:paraId="6A36587C"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3,547,500</w:t>
            </w:r>
          </w:p>
        </w:tc>
        <w:tc>
          <w:tcPr>
            <w:tcW w:w="1694" w:type="dxa"/>
            <w:tcBorders>
              <w:top w:val="single" w:sz="4" w:space="0" w:color="000000"/>
              <w:left w:val="single" w:sz="4" w:space="0" w:color="000000"/>
              <w:bottom w:val="single" w:sz="4" w:space="0" w:color="000000"/>
            </w:tcBorders>
            <w:shd w:val="clear" w:color="auto" w:fill="auto"/>
            <w:vAlign w:val="center"/>
          </w:tcPr>
          <w:p w14:paraId="41ED6D7B"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3,556,234</w:t>
            </w:r>
          </w:p>
        </w:tc>
        <w:tc>
          <w:tcPr>
            <w:tcW w:w="1624" w:type="dxa"/>
            <w:tcBorders>
              <w:top w:val="single" w:sz="4" w:space="0" w:color="000000"/>
              <w:left w:val="single" w:sz="4" w:space="0" w:color="000000"/>
              <w:bottom w:val="single" w:sz="4" w:space="0" w:color="000000"/>
            </w:tcBorders>
            <w:shd w:val="clear" w:color="auto" w:fill="auto"/>
            <w:vAlign w:val="center"/>
          </w:tcPr>
          <w:p w14:paraId="4C8DD8C1"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0.2</w:t>
            </w:r>
          </w:p>
        </w:tc>
        <w:tc>
          <w:tcPr>
            <w:tcW w:w="5574" w:type="dxa"/>
            <w:vMerge/>
            <w:tcBorders>
              <w:left w:val="single" w:sz="4" w:space="0" w:color="000000"/>
              <w:right w:val="single" w:sz="4" w:space="0" w:color="000000"/>
            </w:tcBorders>
            <w:shd w:val="clear" w:color="auto" w:fill="FFFF00"/>
            <w:vAlign w:val="center"/>
          </w:tcPr>
          <w:p w14:paraId="78C1527B"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67F02C8C" w14:textId="77777777" w:rsidTr="00113462">
        <w:trPr>
          <w:trHeight w:val="1310"/>
          <w:jc w:val="center"/>
        </w:trPr>
        <w:tc>
          <w:tcPr>
            <w:tcW w:w="426" w:type="dxa"/>
            <w:vMerge/>
            <w:tcBorders>
              <w:left w:val="single" w:sz="4" w:space="0" w:color="000000"/>
              <w:right w:val="single" w:sz="4" w:space="0" w:color="auto"/>
            </w:tcBorders>
            <w:shd w:val="clear" w:color="auto" w:fill="auto"/>
            <w:vAlign w:val="center"/>
          </w:tcPr>
          <w:p w14:paraId="54B4AB7E"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val="restart"/>
            <w:tcBorders>
              <w:top w:val="single" w:sz="4" w:space="0" w:color="000000"/>
              <w:left w:val="single" w:sz="4" w:space="0" w:color="auto"/>
            </w:tcBorders>
            <w:shd w:val="clear" w:color="auto" w:fill="auto"/>
            <w:vAlign w:val="center"/>
          </w:tcPr>
          <w:p w14:paraId="3223E8ED"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26AB9202"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出口量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1F0D1C43"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9,911</w:t>
            </w:r>
          </w:p>
        </w:tc>
        <w:tc>
          <w:tcPr>
            <w:tcW w:w="1764" w:type="dxa"/>
            <w:tcBorders>
              <w:top w:val="single" w:sz="4" w:space="0" w:color="000000"/>
              <w:left w:val="single" w:sz="4" w:space="0" w:color="000000"/>
              <w:bottom w:val="single" w:sz="4" w:space="0" w:color="000000"/>
            </w:tcBorders>
            <w:shd w:val="clear" w:color="auto" w:fill="auto"/>
            <w:vAlign w:val="center"/>
          </w:tcPr>
          <w:p w14:paraId="5501FF65"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9,912</w:t>
            </w:r>
          </w:p>
        </w:tc>
        <w:tc>
          <w:tcPr>
            <w:tcW w:w="1693" w:type="dxa"/>
            <w:tcBorders>
              <w:top w:val="single" w:sz="4" w:space="0" w:color="000000"/>
              <w:left w:val="single" w:sz="4" w:space="0" w:color="000000"/>
              <w:bottom w:val="single" w:sz="4" w:space="0" w:color="000000"/>
            </w:tcBorders>
            <w:shd w:val="clear" w:color="auto" w:fill="auto"/>
            <w:vAlign w:val="center"/>
          </w:tcPr>
          <w:p w14:paraId="48AFA35A"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8,606</w:t>
            </w:r>
          </w:p>
        </w:tc>
        <w:tc>
          <w:tcPr>
            <w:tcW w:w="1694" w:type="dxa"/>
            <w:tcBorders>
              <w:top w:val="single" w:sz="4" w:space="0" w:color="000000"/>
              <w:left w:val="single" w:sz="4" w:space="0" w:color="000000"/>
              <w:bottom w:val="single" w:sz="4" w:space="0" w:color="000000"/>
            </w:tcBorders>
            <w:shd w:val="clear" w:color="auto" w:fill="auto"/>
            <w:vAlign w:val="center"/>
          </w:tcPr>
          <w:p w14:paraId="151A8F7C"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9,470</w:t>
            </w:r>
          </w:p>
        </w:tc>
        <w:tc>
          <w:tcPr>
            <w:tcW w:w="1624" w:type="dxa"/>
            <w:tcBorders>
              <w:top w:val="single" w:sz="4" w:space="0" w:color="000000"/>
              <w:left w:val="single" w:sz="4" w:space="0" w:color="000000"/>
              <w:bottom w:val="single" w:sz="4" w:space="0" w:color="000000"/>
            </w:tcBorders>
            <w:shd w:val="clear" w:color="auto" w:fill="auto"/>
            <w:vAlign w:val="center"/>
          </w:tcPr>
          <w:p w14:paraId="36FF4F14"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10.0</w:t>
            </w:r>
          </w:p>
        </w:tc>
        <w:tc>
          <w:tcPr>
            <w:tcW w:w="5574" w:type="dxa"/>
            <w:vMerge/>
            <w:tcBorders>
              <w:left w:val="single" w:sz="4" w:space="0" w:color="000000"/>
              <w:right w:val="single" w:sz="4" w:space="0" w:color="000000"/>
            </w:tcBorders>
            <w:shd w:val="clear" w:color="auto" w:fill="FFFF00"/>
            <w:vAlign w:val="center"/>
          </w:tcPr>
          <w:p w14:paraId="7B899398"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38A36156" w14:textId="77777777" w:rsidTr="00113462">
        <w:trPr>
          <w:trHeight w:val="749"/>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03E9DA4B"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283" w:type="dxa"/>
            <w:vMerge/>
            <w:tcBorders>
              <w:left w:val="single" w:sz="4" w:space="0" w:color="auto"/>
              <w:bottom w:val="single" w:sz="4" w:space="0" w:color="000000"/>
            </w:tcBorders>
            <w:shd w:val="clear" w:color="auto" w:fill="auto"/>
            <w:vAlign w:val="center"/>
          </w:tcPr>
          <w:p w14:paraId="3D682425"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425" w:type="dxa"/>
            <w:tcBorders>
              <w:top w:val="single" w:sz="4" w:space="0" w:color="000000"/>
              <w:left w:val="single" w:sz="4" w:space="0" w:color="auto"/>
              <w:bottom w:val="single" w:sz="4" w:space="0" w:color="000000"/>
            </w:tcBorders>
            <w:shd w:val="clear" w:color="auto" w:fill="auto"/>
            <w:vAlign w:val="center"/>
          </w:tcPr>
          <w:p w14:paraId="5F3F826C"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進口量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227B410D"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1,030</w:t>
            </w:r>
          </w:p>
        </w:tc>
        <w:tc>
          <w:tcPr>
            <w:tcW w:w="1764" w:type="dxa"/>
            <w:tcBorders>
              <w:top w:val="single" w:sz="4" w:space="0" w:color="000000"/>
              <w:left w:val="single" w:sz="4" w:space="0" w:color="000000"/>
              <w:bottom w:val="single" w:sz="4" w:space="0" w:color="000000"/>
            </w:tcBorders>
            <w:shd w:val="clear" w:color="auto" w:fill="auto"/>
            <w:vAlign w:val="center"/>
          </w:tcPr>
          <w:p w14:paraId="6D7B6510"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1,297</w:t>
            </w:r>
          </w:p>
        </w:tc>
        <w:tc>
          <w:tcPr>
            <w:tcW w:w="1693" w:type="dxa"/>
            <w:tcBorders>
              <w:top w:val="single" w:sz="4" w:space="0" w:color="000000"/>
              <w:left w:val="single" w:sz="4" w:space="0" w:color="000000"/>
              <w:bottom w:val="single" w:sz="4" w:space="0" w:color="000000"/>
            </w:tcBorders>
            <w:shd w:val="clear" w:color="auto" w:fill="auto"/>
            <w:vAlign w:val="center"/>
          </w:tcPr>
          <w:p w14:paraId="31E112BF"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1,109</w:t>
            </w:r>
          </w:p>
        </w:tc>
        <w:tc>
          <w:tcPr>
            <w:tcW w:w="1694" w:type="dxa"/>
            <w:tcBorders>
              <w:top w:val="single" w:sz="4" w:space="0" w:color="000000"/>
              <w:left w:val="single" w:sz="4" w:space="0" w:color="000000"/>
              <w:bottom w:val="single" w:sz="4" w:space="0" w:color="000000"/>
            </w:tcBorders>
            <w:shd w:val="clear" w:color="auto" w:fill="auto"/>
            <w:vAlign w:val="center"/>
          </w:tcPr>
          <w:p w14:paraId="2298EDA6"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1,145</w:t>
            </w:r>
          </w:p>
        </w:tc>
        <w:tc>
          <w:tcPr>
            <w:tcW w:w="1624" w:type="dxa"/>
            <w:tcBorders>
              <w:top w:val="single" w:sz="4" w:space="0" w:color="000000"/>
              <w:left w:val="single" w:sz="4" w:space="0" w:color="000000"/>
              <w:bottom w:val="single" w:sz="4" w:space="0" w:color="000000"/>
            </w:tcBorders>
            <w:shd w:val="clear" w:color="auto" w:fill="auto"/>
            <w:vAlign w:val="center"/>
          </w:tcPr>
          <w:p w14:paraId="5FE1BEFD"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3.2</w:t>
            </w:r>
          </w:p>
        </w:tc>
        <w:tc>
          <w:tcPr>
            <w:tcW w:w="5574" w:type="dxa"/>
            <w:vMerge/>
            <w:tcBorders>
              <w:left w:val="single" w:sz="4" w:space="0" w:color="000000"/>
              <w:bottom w:val="single" w:sz="4" w:space="0" w:color="000000"/>
              <w:right w:val="single" w:sz="4" w:space="0" w:color="000000"/>
            </w:tcBorders>
            <w:shd w:val="clear" w:color="auto" w:fill="FFFF00"/>
            <w:vAlign w:val="center"/>
          </w:tcPr>
          <w:p w14:paraId="7268C6E6"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6FD71C44" w14:textId="77777777" w:rsidTr="00113462">
        <w:trPr>
          <w:trHeight w:val="530"/>
          <w:jc w:val="center"/>
        </w:trPr>
        <w:tc>
          <w:tcPr>
            <w:tcW w:w="426" w:type="dxa"/>
            <w:vMerge w:val="restart"/>
            <w:tcBorders>
              <w:left w:val="single" w:sz="4" w:space="0" w:color="000000"/>
              <w:right w:val="single" w:sz="4" w:space="0" w:color="auto"/>
            </w:tcBorders>
            <w:shd w:val="clear" w:color="auto" w:fill="auto"/>
            <w:vAlign w:val="center"/>
          </w:tcPr>
          <w:p w14:paraId="6ED9FCC7"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roofErr w:type="gramStart"/>
            <w:r w:rsidRPr="00AE0CE4">
              <w:rPr>
                <w:rFonts w:ascii="Times New Roman" w:eastAsia="標楷體" w:hAnsi="Times New Roman" w:cs="Times New Roman"/>
                <w:color w:val="000000" w:themeColor="text1"/>
                <w:kern w:val="0"/>
                <w:sz w:val="22"/>
              </w:rPr>
              <w:lastRenderedPageBreak/>
              <w:t>午仔魚</w:t>
            </w:r>
            <w:proofErr w:type="gramEnd"/>
          </w:p>
        </w:tc>
        <w:tc>
          <w:tcPr>
            <w:tcW w:w="708" w:type="dxa"/>
            <w:gridSpan w:val="2"/>
            <w:tcBorders>
              <w:top w:val="single" w:sz="4" w:space="0" w:color="000000"/>
              <w:left w:val="single" w:sz="4" w:space="0" w:color="auto"/>
              <w:bottom w:val="single" w:sz="4" w:space="0" w:color="000000"/>
            </w:tcBorders>
            <w:shd w:val="clear" w:color="auto" w:fill="auto"/>
            <w:vAlign w:val="center"/>
          </w:tcPr>
          <w:p w14:paraId="3BC344A5"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4D2D4C93"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12,711</w:t>
            </w:r>
          </w:p>
        </w:tc>
        <w:tc>
          <w:tcPr>
            <w:tcW w:w="1764" w:type="dxa"/>
            <w:tcBorders>
              <w:top w:val="single" w:sz="4" w:space="0" w:color="000000"/>
              <w:left w:val="single" w:sz="4" w:space="0" w:color="000000"/>
              <w:bottom w:val="single" w:sz="4" w:space="0" w:color="000000"/>
            </w:tcBorders>
            <w:shd w:val="clear" w:color="auto" w:fill="auto"/>
            <w:vAlign w:val="center"/>
          </w:tcPr>
          <w:p w14:paraId="5DDF8D0D"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10,204</w:t>
            </w:r>
          </w:p>
        </w:tc>
        <w:tc>
          <w:tcPr>
            <w:tcW w:w="1693" w:type="dxa"/>
            <w:tcBorders>
              <w:top w:val="single" w:sz="4" w:space="0" w:color="000000"/>
              <w:left w:val="single" w:sz="4" w:space="0" w:color="000000"/>
              <w:bottom w:val="single" w:sz="4" w:space="0" w:color="000000"/>
            </w:tcBorders>
            <w:shd w:val="clear" w:color="auto" w:fill="auto"/>
            <w:vAlign w:val="center"/>
          </w:tcPr>
          <w:p w14:paraId="643309E8"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10,236</w:t>
            </w:r>
          </w:p>
        </w:tc>
        <w:tc>
          <w:tcPr>
            <w:tcW w:w="1694" w:type="dxa"/>
            <w:tcBorders>
              <w:top w:val="single" w:sz="4" w:space="0" w:color="000000"/>
              <w:left w:val="single" w:sz="4" w:space="0" w:color="000000"/>
              <w:bottom w:val="single" w:sz="4" w:space="0" w:color="000000"/>
            </w:tcBorders>
            <w:shd w:val="clear" w:color="auto" w:fill="auto"/>
            <w:vAlign w:val="center"/>
          </w:tcPr>
          <w:p w14:paraId="150FEF7D"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11,050</w:t>
            </w:r>
          </w:p>
        </w:tc>
        <w:tc>
          <w:tcPr>
            <w:tcW w:w="1624" w:type="dxa"/>
            <w:tcBorders>
              <w:top w:val="single" w:sz="4" w:space="0" w:color="000000"/>
              <w:left w:val="single" w:sz="4" w:space="0" w:color="000000"/>
              <w:bottom w:val="single" w:sz="4" w:space="0" w:color="000000"/>
            </w:tcBorders>
            <w:shd w:val="clear" w:color="auto" w:fill="auto"/>
            <w:vAlign w:val="center"/>
          </w:tcPr>
          <w:p w14:paraId="1F633899"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8.0</w:t>
            </w:r>
          </w:p>
        </w:tc>
        <w:tc>
          <w:tcPr>
            <w:tcW w:w="5574" w:type="dxa"/>
            <w:vMerge w:val="restart"/>
            <w:tcBorders>
              <w:left w:val="single" w:sz="4" w:space="0" w:color="000000"/>
              <w:right w:val="single" w:sz="4" w:space="0" w:color="000000"/>
            </w:tcBorders>
            <w:shd w:val="clear" w:color="auto" w:fill="FFFF00"/>
          </w:tcPr>
          <w:p w14:paraId="3C7F032C" w14:textId="77777777" w:rsidR="00AE0CE4" w:rsidRPr="00AE0CE4" w:rsidRDefault="00AE0CE4" w:rsidP="00C02B05">
            <w:pPr>
              <w:pStyle w:val="a9"/>
              <w:widowControl/>
              <w:numPr>
                <w:ilvl w:val="0"/>
                <w:numId w:val="78"/>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主要生產區為屏東</w:t>
            </w:r>
            <w:r w:rsidRPr="00AE0CE4">
              <w:rPr>
                <w:rFonts w:ascii="Times New Roman" w:eastAsia="標楷體" w:hAnsi="Times New Roman" w:cs="Times New Roman"/>
                <w:color w:val="FF0000"/>
                <w:sz w:val="22"/>
              </w:rPr>
              <w:t>(91%)</w:t>
            </w:r>
            <w:r w:rsidRPr="00AE0CE4">
              <w:rPr>
                <w:rFonts w:ascii="Times New Roman" w:eastAsia="標楷體" w:hAnsi="Times New Roman" w:cs="Times New Roman"/>
                <w:color w:val="FF0000"/>
                <w:sz w:val="22"/>
              </w:rPr>
              <w:t>、高雄</w:t>
            </w:r>
            <w:r w:rsidRPr="00AE0CE4">
              <w:rPr>
                <w:rFonts w:ascii="Times New Roman" w:eastAsia="標楷體" w:hAnsi="Times New Roman" w:cs="Times New Roman"/>
                <w:color w:val="FF0000"/>
                <w:sz w:val="22"/>
              </w:rPr>
              <w:t>(7%)</w:t>
            </w:r>
            <w:r w:rsidRPr="00AE0CE4">
              <w:rPr>
                <w:rFonts w:ascii="Times New Roman" w:eastAsia="標楷體" w:hAnsi="Times New Roman" w:cs="Times New Roman"/>
                <w:color w:val="FF0000"/>
                <w:sz w:val="22"/>
              </w:rPr>
              <w:t>；養殖週期</w:t>
            </w:r>
            <w:r w:rsidRPr="00AE0CE4">
              <w:rPr>
                <w:rFonts w:ascii="Times New Roman" w:eastAsia="標楷體" w:hAnsi="Times New Roman" w:cs="Times New Roman"/>
                <w:color w:val="FF0000"/>
                <w:sz w:val="22"/>
              </w:rPr>
              <w:t>8</w:t>
            </w:r>
            <w:r w:rsidRPr="00AE0CE4">
              <w:rPr>
                <w:rFonts w:ascii="Times New Roman" w:eastAsia="標楷體" w:hAnsi="Times New Roman" w:cs="Times New Roman"/>
                <w:color w:val="FF0000"/>
                <w:sz w:val="22"/>
              </w:rPr>
              <w:t>個月；參考近三年之生產實績與放養量、育成率、國內外市場需求進行推估，</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年受到種</w:t>
            </w:r>
            <w:proofErr w:type="gramStart"/>
            <w:r w:rsidRPr="00AE0CE4">
              <w:rPr>
                <w:rFonts w:ascii="Times New Roman" w:eastAsia="標楷體" w:hAnsi="Times New Roman" w:cs="Times New Roman"/>
                <w:color w:val="FF0000"/>
                <w:sz w:val="22"/>
              </w:rPr>
              <w:t>魚帶源</w:t>
            </w:r>
            <w:proofErr w:type="gramEnd"/>
            <w:r w:rsidRPr="00AE0CE4">
              <w:rPr>
                <w:rFonts w:ascii="Times New Roman" w:eastAsia="標楷體" w:hAnsi="Times New Roman" w:cs="Times New Roman"/>
                <w:color w:val="FF0000"/>
                <w:sz w:val="22"/>
              </w:rPr>
              <w:t>病毒性感染導致整體育成率不佳</w:t>
            </w:r>
            <w:r w:rsidRPr="00AE0CE4">
              <w:rPr>
                <w:rFonts w:ascii="Times New Roman" w:eastAsia="標楷體" w:hAnsi="Times New Roman" w:cs="Times New Roman"/>
                <w:color w:val="FF0000"/>
                <w:sz w:val="22"/>
              </w:rPr>
              <w:t>(70%</w:t>
            </w:r>
            <w:r w:rsidRPr="00AE0CE4">
              <w:rPr>
                <w:rFonts w:ascii="Times New Roman" w:eastAsia="標楷體" w:hAnsi="Times New Roman" w:cs="Times New Roman"/>
                <w:color w:val="FF0000"/>
                <w:sz w:val="22"/>
              </w:rPr>
              <w:t>降至</w:t>
            </w:r>
            <w:r w:rsidRPr="00AE0CE4">
              <w:rPr>
                <w:rFonts w:ascii="Times New Roman" w:eastAsia="標楷體" w:hAnsi="Times New Roman" w:cs="Times New Roman"/>
                <w:color w:val="FF0000"/>
                <w:sz w:val="22"/>
              </w:rPr>
              <w:t>60%)</w:t>
            </w:r>
            <w:r w:rsidRPr="00AE0CE4">
              <w:rPr>
                <w:rFonts w:ascii="Times New Roman" w:eastAsia="標楷體" w:hAnsi="Times New Roman" w:cs="Times New Roman"/>
                <w:color w:val="FF0000"/>
                <w:sz w:val="22"/>
              </w:rPr>
              <w:t>，評估待疫病及</w:t>
            </w:r>
            <w:proofErr w:type="gramStart"/>
            <w:r w:rsidRPr="00AE0CE4">
              <w:rPr>
                <w:rFonts w:ascii="Times New Roman" w:eastAsia="標楷體" w:hAnsi="Times New Roman" w:cs="Times New Roman"/>
                <w:color w:val="FF0000"/>
                <w:sz w:val="22"/>
              </w:rPr>
              <w:t>餌料帶</w:t>
            </w:r>
            <w:proofErr w:type="gramEnd"/>
            <w:r w:rsidRPr="00AE0CE4">
              <w:rPr>
                <w:rFonts w:ascii="Times New Roman" w:eastAsia="標楷體" w:hAnsi="Times New Roman" w:cs="Times New Roman"/>
                <w:color w:val="FF0000"/>
                <w:sz w:val="22"/>
              </w:rPr>
              <w:t>原問題克服後，預估整體產量穩定發展。</w:t>
            </w:r>
          </w:p>
          <w:p w14:paraId="6FA994A9" w14:textId="77777777" w:rsidR="00AE0CE4" w:rsidRPr="00AE0CE4" w:rsidRDefault="00AE0CE4" w:rsidP="00C02B05">
            <w:pPr>
              <w:pStyle w:val="a9"/>
              <w:widowControl/>
              <w:numPr>
                <w:ilvl w:val="0"/>
                <w:numId w:val="78"/>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年生產目標：</w:t>
            </w:r>
            <w:r w:rsidRPr="00AE0CE4">
              <w:rPr>
                <w:rFonts w:ascii="Times New Roman" w:eastAsia="標楷體" w:hAnsi="Times New Roman" w:cs="Times New Roman"/>
                <w:color w:val="FF0000"/>
                <w:sz w:val="22"/>
              </w:rPr>
              <w:t>11,050(</w:t>
            </w:r>
            <w:r w:rsidRPr="00AE0CE4">
              <w:rPr>
                <w:rFonts w:ascii="Times New Roman" w:eastAsia="標楷體" w:hAnsi="Times New Roman" w:cs="Times New Roman"/>
                <w:color w:val="FF0000"/>
                <w:sz w:val="22"/>
              </w:rPr>
              <w:t>三年平均</w:t>
            </w:r>
            <w:r w:rsidRPr="00AE0CE4">
              <w:rPr>
                <w:rFonts w:ascii="Times New Roman" w:eastAsia="標楷體" w:hAnsi="Times New Roman" w:cs="Times New Roman"/>
                <w:color w:val="FF0000"/>
                <w:sz w:val="22"/>
              </w:rPr>
              <w:t>)*100%=11,050(</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w:t>
            </w:r>
          </w:p>
          <w:p w14:paraId="57B903E4" w14:textId="77777777" w:rsidR="00AE0CE4" w:rsidRPr="00AE0CE4" w:rsidRDefault="00AE0CE4" w:rsidP="00113462">
            <w:pPr>
              <w:pStyle w:val="a9"/>
              <w:widowControl/>
              <w:spacing w:after="0" w:line="300" w:lineRule="exact"/>
              <w:ind w:left="360"/>
              <w:jc w:val="both"/>
              <w:rPr>
                <w:rFonts w:ascii="Times New Roman" w:eastAsia="標楷體" w:hAnsi="Times New Roman" w:cs="Times New Roman"/>
                <w:color w:val="FF0000"/>
                <w:sz w:val="22"/>
              </w:rPr>
            </w:pPr>
          </w:p>
        </w:tc>
      </w:tr>
      <w:tr w:rsidR="00AE0CE4" w:rsidRPr="00AE0CE4" w14:paraId="41CBF457" w14:textId="77777777" w:rsidTr="00113462">
        <w:trPr>
          <w:trHeight w:val="787"/>
          <w:jc w:val="center"/>
        </w:trPr>
        <w:tc>
          <w:tcPr>
            <w:tcW w:w="426" w:type="dxa"/>
            <w:vMerge/>
            <w:tcBorders>
              <w:left w:val="single" w:sz="4" w:space="0" w:color="000000"/>
              <w:right w:val="single" w:sz="4" w:space="0" w:color="auto"/>
            </w:tcBorders>
            <w:shd w:val="clear" w:color="auto" w:fill="auto"/>
            <w:vAlign w:val="center"/>
          </w:tcPr>
          <w:p w14:paraId="2A643FC3"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2EED469"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7F579F4D"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186</w:t>
            </w:r>
          </w:p>
        </w:tc>
        <w:tc>
          <w:tcPr>
            <w:tcW w:w="1764" w:type="dxa"/>
            <w:tcBorders>
              <w:top w:val="single" w:sz="4" w:space="0" w:color="000000"/>
              <w:left w:val="single" w:sz="4" w:space="0" w:color="000000"/>
              <w:bottom w:val="single" w:sz="4" w:space="0" w:color="000000"/>
            </w:tcBorders>
            <w:shd w:val="clear" w:color="auto" w:fill="auto"/>
            <w:vAlign w:val="center"/>
          </w:tcPr>
          <w:p w14:paraId="5F874109"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188</w:t>
            </w:r>
          </w:p>
        </w:tc>
        <w:tc>
          <w:tcPr>
            <w:tcW w:w="1693" w:type="dxa"/>
            <w:tcBorders>
              <w:top w:val="single" w:sz="4" w:space="0" w:color="000000"/>
              <w:left w:val="single" w:sz="4" w:space="0" w:color="000000"/>
              <w:bottom w:val="single" w:sz="4" w:space="0" w:color="000000"/>
            </w:tcBorders>
            <w:shd w:val="clear" w:color="auto" w:fill="auto"/>
            <w:vAlign w:val="center"/>
          </w:tcPr>
          <w:p w14:paraId="62D6DE0B"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245</w:t>
            </w:r>
          </w:p>
        </w:tc>
        <w:tc>
          <w:tcPr>
            <w:tcW w:w="1694" w:type="dxa"/>
            <w:tcBorders>
              <w:top w:val="single" w:sz="4" w:space="0" w:color="000000"/>
              <w:left w:val="single" w:sz="4" w:space="0" w:color="000000"/>
              <w:bottom w:val="single" w:sz="4" w:space="0" w:color="000000"/>
            </w:tcBorders>
            <w:shd w:val="clear" w:color="auto" w:fill="auto"/>
            <w:vAlign w:val="center"/>
          </w:tcPr>
          <w:p w14:paraId="68113BC9"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240</w:t>
            </w:r>
          </w:p>
        </w:tc>
        <w:tc>
          <w:tcPr>
            <w:tcW w:w="1624" w:type="dxa"/>
            <w:tcBorders>
              <w:top w:val="single" w:sz="4" w:space="0" w:color="000000"/>
              <w:left w:val="single" w:sz="4" w:space="0" w:color="000000"/>
              <w:bottom w:val="single" w:sz="4" w:space="0" w:color="000000"/>
            </w:tcBorders>
            <w:shd w:val="clear" w:color="auto" w:fill="auto"/>
            <w:vAlign w:val="center"/>
          </w:tcPr>
          <w:p w14:paraId="782F8E85"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-2.0</w:t>
            </w:r>
          </w:p>
        </w:tc>
        <w:tc>
          <w:tcPr>
            <w:tcW w:w="5574" w:type="dxa"/>
            <w:vMerge/>
            <w:tcBorders>
              <w:left w:val="single" w:sz="4" w:space="0" w:color="000000"/>
              <w:right w:val="single" w:sz="4" w:space="0" w:color="000000"/>
            </w:tcBorders>
            <w:shd w:val="clear" w:color="auto" w:fill="FFFF00"/>
            <w:vAlign w:val="center"/>
          </w:tcPr>
          <w:p w14:paraId="537B71DC" w14:textId="77777777" w:rsidR="00AE0CE4" w:rsidRPr="00AE0CE4" w:rsidRDefault="00AE0CE4" w:rsidP="00113462">
            <w:pPr>
              <w:widowControl/>
              <w:spacing w:after="0"/>
              <w:jc w:val="center"/>
              <w:rPr>
                <w:rFonts w:ascii="Times New Roman" w:eastAsia="標楷體" w:hAnsi="Times New Roman" w:cs="Times New Roman"/>
                <w:color w:val="FF0000"/>
                <w:kern w:val="0"/>
                <w:sz w:val="22"/>
              </w:rPr>
            </w:pPr>
          </w:p>
        </w:tc>
      </w:tr>
      <w:tr w:rsidR="00AE0CE4" w:rsidRPr="00AE0CE4" w14:paraId="41D4EACF" w14:textId="77777777" w:rsidTr="00113462">
        <w:trPr>
          <w:trHeight w:val="689"/>
          <w:jc w:val="center"/>
        </w:trPr>
        <w:tc>
          <w:tcPr>
            <w:tcW w:w="426" w:type="dxa"/>
            <w:vMerge/>
            <w:tcBorders>
              <w:left w:val="single" w:sz="4" w:space="0" w:color="000000"/>
              <w:right w:val="single" w:sz="4" w:space="0" w:color="auto"/>
            </w:tcBorders>
            <w:shd w:val="clear" w:color="auto" w:fill="auto"/>
            <w:vAlign w:val="center"/>
          </w:tcPr>
          <w:p w14:paraId="48698B44"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14108B7E"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59C427CE"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2,369,959</w:t>
            </w:r>
          </w:p>
        </w:tc>
        <w:tc>
          <w:tcPr>
            <w:tcW w:w="1764" w:type="dxa"/>
            <w:tcBorders>
              <w:top w:val="single" w:sz="4" w:space="0" w:color="000000"/>
              <w:left w:val="single" w:sz="4" w:space="0" w:color="000000"/>
              <w:bottom w:val="single" w:sz="4" w:space="0" w:color="000000"/>
            </w:tcBorders>
            <w:shd w:val="clear" w:color="auto" w:fill="auto"/>
            <w:vAlign w:val="center"/>
          </w:tcPr>
          <w:p w14:paraId="5537EB2B"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1,919,767</w:t>
            </w:r>
          </w:p>
        </w:tc>
        <w:tc>
          <w:tcPr>
            <w:tcW w:w="1693" w:type="dxa"/>
            <w:tcBorders>
              <w:top w:val="single" w:sz="4" w:space="0" w:color="000000"/>
              <w:left w:val="single" w:sz="4" w:space="0" w:color="000000"/>
              <w:bottom w:val="single" w:sz="4" w:space="0" w:color="000000"/>
            </w:tcBorders>
            <w:shd w:val="clear" w:color="auto" w:fill="auto"/>
            <w:vAlign w:val="center"/>
          </w:tcPr>
          <w:p w14:paraId="5D45A896"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2,507,820</w:t>
            </w:r>
          </w:p>
        </w:tc>
        <w:tc>
          <w:tcPr>
            <w:tcW w:w="1694" w:type="dxa"/>
            <w:tcBorders>
              <w:top w:val="single" w:sz="4" w:space="0" w:color="000000"/>
              <w:left w:val="single" w:sz="4" w:space="0" w:color="000000"/>
              <w:bottom w:val="single" w:sz="4" w:space="0" w:color="000000"/>
            </w:tcBorders>
            <w:shd w:val="clear" w:color="auto" w:fill="auto"/>
            <w:vAlign w:val="center"/>
          </w:tcPr>
          <w:p w14:paraId="546165C5"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2,652,000</w:t>
            </w:r>
          </w:p>
        </w:tc>
        <w:tc>
          <w:tcPr>
            <w:tcW w:w="1624" w:type="dxa"/>
            <w:tcBorders>
              <w:top w:val="single" w:sz="4" w:space="0" w:color="000000"/>
              <w:left w:val="single" w:sz="4" w:space="0" w:color="000000"/>
              <w:bottom w:val="single" w:sz="4" w:space="0" w:color="000000"/>
            </w:tcBorders>
            <w:shd w:val="clear" w:color="auto" w:fill="auto"/>
            <w:vAlign w:val="center"/>
          </w:tcPr>
          <w:p w14:paraId="378A2A42"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5.7</w:t>
            </w:r>
          </w:p>
        </w:tc>
        <w:tc>
          <w:tcPr>
            <w:tcW w:w="5574" w:type="dxa"/>
            <w:vMerge/>
            <w:tcBorders>
              <w:left w:val="single" w:sz="4" w:space="0" w:color="000000"/>
              <w:right w:val="single" w:sz="4" w:space="0" w:color="000000"/>
            </w:tcBorders>
            <w:shd w:val="clear" w:color="auto" w:fill="FFFF00"/>
            <w:vAlign w:val="center"/>
          </w:tcPr>
          <w:p w14:paraId="4A83EAD6" w14:textId="77777777" w:rsidR="00AE0CE4" w:rsidRPr="00AE0CE4" w:rsidRDefault="00AE0CE4" w:rsidP="00113462">
            <w:pPr>
              <w:widowControl/>
              <w:spacing w:after="0"/>
              <w:jc w:val="center"/>
              <w:rPr>
                <w:rFonts w:ascii="Times New Roman" w:eastAsia="標楷體" w:hAnsi="Times New Roman" w:cs="Times New Roman"/>
                <w:color w:val="FF0000"/>
                <w:kern w:val="0"/>
                <w:sz w:val="22"/>
              </w:rPr>
            </w:pPr>
          </w:p>
        </w:tc>
      </w:tr>
      <w:tr w:rsidR="00AE0CE4" w:rsidRPr="00AE0CE4" w14:paraId="5E9E0EE0"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2040E397"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val="restart"/>
            <w:tcBorders>
              <w:top w:val="single" w:sz="4" w:space="0" w:color="000000"/>
              <w:left w:val="single" w:sz="4" w:space="0" w:color="auto"/>
            </w:tcBorders>
            <w:shd w:val="clear" w:color="auto" w:fill="auto"/>
            <w:vAlign w:val="center"/>
          </w:tcPr>
          <w:p w14:paraId="7467C9E8"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4CB9B002" w14:textId="77777777" w:rsidR="00AE0CE4" w:rsidRPr="00AE0CE4" w:rsidRDefault="00AE0CE4" w:rsidP="00113462">
            <w:pPr>
              <w:widowControl/>
              <w:spacing w:after="0" w:line="32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出口量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0AA217C5"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7,072</w:t>
            </w:r>
          </w:p>
        </w:tc>
        <w:tc>
          <w:tcPr>
            <w:tcW w:w="1764" w:type="dxa"/>
            <w:tcBorders>
              <w:top w:val="single" w:sz="4" w:space="0" w:color="000000"/>
              <w:left w:val="single" w:sz="4" w:space="0" w:color="000000"/>
              <w:bottom w:val="single" w:sz="4" w:space="0" w:color="000000"/>
            </w:tcBorders>
            <w:shd w:val="clear" w:color="auto" w:fill="auto"/>
            <w:vAlign w:val="center"/>
          </w:tcPr>
          <w:p w14:paraId="07768848"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7,778</w:t>
            </w:r>
          </w:p>
        </w:tc>
        <w:tc>
          <w:tcPr>
            <w:tcW w:w="1693" w:type="dxa"/>
            <w:tcBorders>
              <w:top w:val="single" w:sz="4" w:space="0" w:color="000000"/>
              <w:left w:val="single" w:sz="4" w:space="0" w:color="000000"/>
              <w:bottom w:val="single" w:sz="4" w:space="0" w:color="000000"/>
            </w:tcBorders>
            <w:shd w:val="clear" w:color="auto" w:fill="auto"/>
            <w:vAlign w:val="center"/>
          </w:tcPr>
          <w:p w14:paraId="6956EFF8"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7,664</w:t>
            </w:r>
          </w:p>
        </w:tc>
        <w:tc>
          <w:tcPr>
            <w:tcW w:w="1694" w:type="dxa"/>
            <w:tcBorders>
              <w:top w:val="single" w:sz="4" w:space="0" w:color="000000"/>
              <w:left w:val="single" w:sz="4" w:space="0" w:color="000000"/>
              <w:bottom w:val="single" w:sz="4" w:space="0" w:color="000000"/>
            </w:tcBorders>
            <w:shd w:val="clear" w:color="auto" w:fill="auto"/>
            <w:vAlign w:val="center"/>
          </w:tcPr>
          <w:p w14:paraId="4740F7AD"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7,505</w:t>
            </w:r>
          </w:p>
        </w:tc>
        <w:tc>
          <w:tcPr>
            <w:tcW w:w="1624" w:type="dxa"/>
            <w:tcBorders>
              <w:top w:val="single" w:sz="4" w:space="0" w:color="000000"/>
              <w:left w:val="single" w:sz="4" w:space="0" w:color="000000"/>
              <w:bottom w:val="single" w:sz="4" w:space="0" w:color="000000"/>
            </w:tcBorders>
            <w:shd w:val="clear" w:color="auto" w:fill="auto"/>
            <w:vAlign w:val="center"/>
          </w:tcPr>
          <w:p w14:paraId="226A87FC"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-2.1</w:t>
            </w:r>
          </w:p>
        </w:tc>
        <w:tc>
          <w:tcPr>
            <w:tcW w:w="5574" w:type="dxa"/>
            <w:vMerge/>
            <w:tcBorders>
              <w:left w:val="single" w:sz="4" w:space="0" w:color="000000"/>
              <w:right w:val="single" w:sz="4" w:space="0" w:color="000000"/>
            </w:tcBorders>
            <w:shd w:val="clear" w:color="auto" w:fill="FFFF00"/>
            <w:vAlign w:val="center"/>
          </w:tcPr>
          <w:p w14:paraId="6BEF83BE" w14:textId="77777777" w:rsidR="00AE0CE4" w:rsidRPr="00AE0CE4" w:rsidRDefault="00AE0CE4" w:rsidP="00113462">
            <w:pPr>
              <w:widowControl/>
              <w:spacing w:after="0"/>
              <w:jc w:val="center"/>
              <w:rPr>
                <w:rFonts w:ascii="Times New Roman" w:eastAsia="標楷體" w:hAnsi="Times New Roman" w:cs="Times New Roman"/>
                <w:color w:val="FF0000"/>
                <w:kern w:val="0"/>
                <w:sz w:val="22"/>
              </w:rPr>
            </w:pPr>
          </w:p>
        </w:tc>
      </w:tr>
      <w:tr w:rsidR="00AE0CE4" w:rsidRPr="00AE0CE4" w14:paraId="405B10CE" w14:textId="77777777" w:rsidTr="00113462">
        <w:trPr>
          <w:trHeight w:val="744"/>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70AD9524"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tcBorders>
              <w:left w:val="single" w:sz="4" w:space="0" w:color="auto"/>
              <w:bottom w:val="single" w:sz="4" w:space="0" w:color="000000"/>
            </w:tcBorders>
            <w:shd w:val="clear" w:color="auto" w:fill="auto"/>
            <w:vAlign w:val="center"/>
          </w:tcPr>
          <w:p w14:paraId="4E3F8A40"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425" w:type="dxa"/>
            <w:tcBorders>
              <w:top w:val="single" w:sz="4" w:space="0" w:color="000000"/>
              <w:left w:val="single" w:sz="4" w:space="0" w:color="auto"/>
              <w:bottom w:val="single" w:sz="4" w:space="0" w:color="000000"/>
            </w:tcBorders>
            <w:shd w:val="clear" w:color="auto" w:fill="auto"/>
            <w:vAlign w:val="center"/>
          </w:tcPr>
          <w:p w14:paraId="76A7A2F9" w14:textId="77777777" w:rsidR="00AE0CE4" w:rsidRPr="00AE0CE4" w:rsidRDefault="00AE0CE4" w:rsidP="00113462">
            <w:pPr>
              <w:widowControl/>
              <w:spacing w:after="0" w:line="320" w:lineRule="exact"/>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進口量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18240F9D"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13</w:t>
            </w:r>
          </w:p>
        </w:tc>
        <w:tc>
          <w:tcPr>
            <w:tcW w:w="1764" w:type="dxa"/>
            <w:tcBorders>
              <w:top w:val="single" w:sz="4" w:space="0" w:color="000000"/>
              <w:left w:val="single" w:sz="4" w:space="0" w:color="000000"/>
              <w:bottom w:val="single" w:sz="4" w:space="0" w:color="000000"/>
            </w:tcBorders>
            <w:shd w:val="clear" w:color="auto" w:fill="auto"/>
            <w:vAlign w:val="center"/>
          </w:tcPr>
          <w:p w14:paraId="3A77B5E7"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39</w:t>
            </w:r>
          </w:p>
        </w:tc>
        <w:tc>
          <w:tcPr>
            <w:tcW w:w="1693" w:type="dxa"/>
            <w:tcBorders>
              <w:top w:val="single" w:sz="4" w:space="0" w:color="000000"/>
              <w:left w:val="single" w:sz="4" w:space="0" w:color="000000"/>
              <w:bottom w:val="single" w:sz="4" w:space="0" w:color="000000"/>
            </w:tcBorders>
            <w:shd w:val="clear" w:color="auto" w:fill="auto"/>
            <w:vAlign w:val="center"/>
          </w:tcPr>
          <w:p w14:paraId="1D8A3DC8"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41</w:t>
            </w:r>
          </w:p>
        </w:tc>
        <w:tc>
          <w:tcPr>
            <w:tcW w:w="1694" w:type="dxa"/>
            <w:tcBorders>
              <w:top w:val="single" w:sz="4" w:space="0" w:color="000000"/>
              <w:left w:val="single" w:sz="4" w:space="0" w:color="000000"/>
              <w:bottom w:val="single" w:sz="4" w:space="0" w:color="000000"/>
            </w:tcBorders>
            <w:shd w:val="clear" w:color="auto" w:fill="auto"/>
            <w:vAlign w:val="center"/>
          </w:tcPr>
          <w:p w14:paraId="5B70D37B"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40</w:t>
            </w:r>
          </w:p>
        </w:tc>
        <w:tc>
          <w:tcPr>
            <w:tcW w:w="1624" w:type="dxa"/>
            <w:tcBorders>
              <w:top w:val="single" w:sz="4" w:space="0" w:color="000000"/>
              <w:left w:val="single" w:sz="4" w:space="0" w:color="000000"/>
              <w:bottom w:val="single" w:sz="4" w:space="0" w:color="000000"/>
            </w:tcBorders>
            <w:shd w:val="clear" w:color="auto" w:fill="auto"/>
            <w:vAlign w:val="center"/>
          </w:tcPr>
          <w:p w14:paraId="126E0DDF"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-2.4</w:t>
            </w:r>
          </w:p>
        </w:tc>
        <w:tc>
          <w:tcPr>
            <w:tcW w:w="5574" w:type="dxa"/>
            <w:vMerge/>
            <w:tcBorders>
              <w:left w:val="single" w:sz="4" w:space="0" w:color="000000"/>
              <w:bottom w:val="single" w:sz="4" w:space="0" w:color="000000"/>
              <w:right w:val="single" w:sz="4" w:space="0" w:color="000000"/>
            </w:tcBorders>
            <w:shd w:val="clear" w:color="auto" w:fill="FFFF00"/>
            <w:vAlign w:val="center"/>
          </w:tcPr>
          <w:p w14:paraId="2316E4FA" w14:textId="77777777" w:rsidR="00AE0CE4" w:rsidRPr="00AE0CE4" w:rsidRDefault="00AE0CE4" w:rsidP="00113462">
            <w:pPr>
              <w:widowControl/>
              <w:spacing w:after="0"/>
              <w:jc w:val="center"/>
              <w:rPr>
                <w:rFonts w:ascii="Times New Roman" w:eastAsia="標楷體" w:hAnsi="Times New Roman" w:cs="Times New Roman"/>
                <w:color w:val="FF0000"/>
                <w:kern w:val="0"/>
                <w:sz w:val="22"/>
              </w:rPr>
            </w:pPr>
          </w:p>
        </w:tc>
      </w:tr>
      <w:tr w:rsidR="00AE0CE4" w:rsidRPr="00AE0CE4" w14:paraId="79A14F20" w14:textId="77777777" w:rsidTr="00113462">
        <w:trPr>
          <w:trHeight w:val="516"/>
          <w:jc w:val="center"/>
        </w:trPr>
        <w:tc>
          <w:tcPr>
            <w:tcW w:w="426" w:type="dxa"/>
            <w:vMerge w:val="restart"/>
            <w:tcBorders>
              <w:left w:val="single" w:sz="4" w:space="0" w:color="000000"/>
              <w:right w:val="single" w:sz="4" w:space="0" w:color="auto"/>
            </w:tcBorders>
            <w:shd w:val="clear" w:color="auto" w:fill="auto"/>
            <w:textDirection w:val="tbRlV"/>
            <w:vAlign w:val="center"/>
          </w:tcPr>
          <w:p w14:paraId="00A07B58" w14:textId="77777777" w:rsidR="00AE0CE4" w:rsidRPr="00AE0CE4" w:rsidRDefault="00AE0CE4" w:rsidP="00113462">
            <w:pPr>
              <w:widowControl/>
              <w:spacing w:after="0"/>
              <w:ind w:left="113" w:right="113"/>
              <w:jc w:val="center"/>
              <w:rPr>
                <w:rFonts w:ascii="Times New Roman" w:eastAsia="標楷體" w:hAnsi="Times New Roman" w:cs="Times New Roman"/>
                <w:color w:val="000000" w:themeColor="text1"/>
                <w:kern w:val="0"/>
                <w:sz w:val="22"/>
              </w:rPr>
            </w:pPr>
            <w:proofErr w:type="gramStart"/>
            <w:r w:rsidRPr="00113462">
              <w:rPr>
                <w:rFonts w:ascii="Times New Roman" w:eastAsia="標楷體" w:hAnsi="Times New Roman" w:cs="Times New Roman"/>
                <w:color w:val="000000" w:themeColor="text1"/>
                <w:kern w:val="0"/>
                <w:szCs w:val="28"/>
              </w:rPr>
              <w:t>鯔</w:t>
            </w:r>
            <w:proofErr w:type="gramEnd"/>
            <w:r w:rsidRPr="00113462">
              <w:rPr>
                <w:rFonts w:ascii="Times New Roman" w:eastAsia="標楷體" w:hAnsi="Times New Roman" w:cs="Times New Roman"/>
                <w:color w:val="000000" w:themeColor="text1"/>
                <w:kern w:val="0"/>
                <w:szCs w:val="28"/>
              </w:rPr>
              <w:t>(</w:t>
            </w:r>
            <w:r w:rsidRPr="00113462">
              <w:rPr>
                <w:rFonts w:ascii="Times New Roman" w:eastAsia="標楷體" w:hAnsi="Times New Roman" w:cs="Times New Roman"/>
                <w:color w:val="000000" w:themeColor="text1"/>
                <w:kern w:val="0"/>
                <w:szCs w:val="28"/>
              </w:rPr>
              <w:t>烏魚</w:t>
            </w:r>
            <w:r w:rsidRPr="00113462">
              <w:rPr>
                <w:rFonts w:ascii="Times New Roman" w:eastAsia="標楷體" w:hAnsi="Times New Roman" w:cs="Times New Roman"/>
                <w:color w:val="000000" w:themeColor="text1"/>
                <w:kern w:val="0"/>
                <w:szCs w:val="28"/>
              </w:rPr>
              <w:t>)</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27A87D8B"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05E4F52C"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1,760</w:t>
            </w:r>
          </w:p>
        </w:tc>
        <w:tc>
          <w:tcPr>
            <w:tcW w:w="1764" w:type="dxa"/>
            <w:tcBorders>
              <w:top w:val="single" w:sz="4" w:space="0" w:color="000000"/>
              <w:left w:val="single" w:sz="4" w:space="0" w:color="000000"/>
              <w:bottom w:val="single" w:sz="4" w:space="0" w:color="000000"/>
            </w:tcBorders>
            <w:shd w:val="clear" w:color="auto" w:fill="auto"/>
            <w:vAlign w:val="center"/>
          </w:tcPr>
          <w:p w14:paraId="3B9E5664"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2,838</w:t>
            </w:r>
          </w:p>
        </w:tc>
        <w:tc>
          <w:tcPr>
            <w:tcW w:w="1693" w:type="dxa"/>
            <w:tcBorders>
              <w:top w:val="single" w:sz="4" w:space="0" w:color="000000"/>
              <w:left w:val="single" w:sz="4" w:space="0" w:color="000000"/>
              <w:bottom w:val="single" w:sz="4" w:space="0" w:color="000000"/>
            </w:tcBorders>
            <w:shd w:val="clear" w:color="auto" w:fill="auto"/>
            <w:vAlign w:val="center"/>
          </w:tcPr>
          <w:p w14:paraId="4464FB67"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2,290</w:t>
            </w:r>
          </w:p>
        </w:tc>
        <w:tc>
          <w:tcPr>
            <w:tcW w:w="1694" w:type="dxa"/>
            <w:tcBorders>
              <w:top w:val="single" w:sz="4" w:space="0" w:color="000000"/>
              <w:left w:val="single" w:sz="4" w:space="0" w:color="000000"/>
              <w:bottom w:val="single" w:sz="4" w:space="0" w:color="000000"/>
            </w:tcBorders>
            <w:shd w:val="clear" w:color="auto" w:fill="auto"/>
            <w:vAlign w:val="center"/>
          </w:tcPr>
          <w:p w14:paraId="710D8212"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2,182</w:t>
            </w:r>
          </w:p>
        </w:tc>
        <w:tc>
          <w:tcPr>
            <w:tcW w:w="1624" w:type="dxa"/>
            <w:tcBorders>
              <w:top w:val="single" w:sz="4" w:space="0" w:color="000000"/>
              <w:left w:val="single" w:sz="4" w:space="0" w:color="000000"/>
              <w:bottom w:val="single" w:sz="4" w:space="0" w:color="000000"/>
            </w:tcBorders>
            <w:shd w:val="clear" w:color="auto" w:fill="auto"/>
            <w:vAlign w:val="center"/>
          </w:tcPr>
          <w:p w14:paraId="2E43DCB5"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-4.7</w:t>
            </w:r>
          </w:p>
        </w:tc>
        <w:tc>
          <w:tcPr>
            <w:tcW w:w="5574" w:type="dxa"/>
            <w:vMerge w:val="restart"/>
            <w:tcBorders>
              <w:left w:val="single" w:sz="4" w:space="0" w:color="000000"/>
              <w:right w:val="single" w:sz="4" w:space="0" w:color="000000"/>
            </w:tcBorders>
            <w:shd w:val="clear" w:color="auto" w:fill="FFFF00"/>
          </w:tcPr>
          <w:p w14:paraId="7C76E271" w14:textId="77777777" w:rsidR="00AE0CE4" w:rsidRPr="00AE0CE4" w:rsidRDefault="00AE0CE4" w:rsidP="00C02B05">
            <w:pPr>
              <w:pStyle w:val="a9"/>
              <w:widowControl/>
              <w:numPr>
                <w:ilvl w:val="0"/>
                <w:numId w:val="79"/>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主要生產區為嘉義</w:t>
            </w:r>
            <w:r w:rsidRPr="00AE0CE4">
              <w:rPr>
                <w:rFonts w:ascii="Times New Roman" w:eastAsia="標楷體" w:hAnsi="Times New Roman" w:cs="Times New Roman"/>
                <w:color w:val="FF0000"/>
                <w:sz w:val="22"/>
              </w:rPr>
              <w:t>(25%)</w:t>
            </w:r>
            <w:r w:rsidRPr="00AE0CE4">
              <w:rPr>
                <w:rFonts w:ascii="Times New Roman" w:eastAsia="標楷體" w:hAnsi="Times New Roman" w:cs="Times New Roman"/>
                <w:color w:val="FF0000"/>
                <w:sz w:val="22"/>
              </w:rPr>
              <w:t>、台南</w:t>
            </w:r>
            <w:r w:rsidRPr="00AE0CE4">
              <w:rPr>
                <w:rFonts w:ascii="Times New Roman" w:eastAsia="標楷體" w:hAnsi="Times New Roman" w:cs="Times New Roman"/>
                <w:color w:val="FF0000"/>
                <w:sz w:val="22"/>
              </w:rPr>
              <w:t>(25%)</w:t>
            </w:r>
            <w:r w:rsidRPr="00AE0CE4">
              <w:rPr>
                <w:rFonts w:ascii="Times New Roman" w:eastAsia="標楷體" w:hAnsi="Times New Roman" w:cs="Times New Roman"/>
                <w:color w:val="FF0000"/>
                <w:sz w:val="22"/>
              </w:rPr>
              <w:t>、雲林</w:t>
            </w:r>
            <w:r w:rsidRPr="00AE0CE4">
              <w:rPr>
                <w:rFonts w:ascii="Times New Roman" w:eastAsia="標楷體" w:hAnsi="Times New Roman" w:cs="Times New Roman"/>
                <w:color w:val="FF0000"/>
                <w:sz w:val="22"/>
              </w:rPr>
              <w:t>(22%)</w:t>
            </w:r>
            <w:r w:rsidRPr="00AE0CE4">
              <w:rPr>
                <w:rFonts w:ascii="Times New Roman" w:eastAsia="標楷體" w:hAnsi="Times New Roman" w:cs="Times New Roman"/>
                <w:color w:val="FF0000"/>
                <w:sz w:val="22"/>
              </w:rPr>
              <w:t>、新竹</w:t>
            </w:r>
            <w:r w:rsidRPr="00AE0CE4">
              <w:rPr>
                <w:rFonts w:ascii="Times New Roman" w:eastAsia="標楷體" w:hAnsi="Times New Roman" w:cs="Times New Roman"/>
                <w:color w:val="FF0000"/>
                <w:sz w:val="22"/>
              </w:rPr>
              <w:t>(16%)</w:t>
            </w:r>
            <w:r w:rsidRPr="00AE0CE4">
              <w:rPr>
                <w:rFonts w:ascii="Times New Roman" w:eastAsia="標楷體" w:hAnsi="Times New Roman" w:cs="Times New Roman"/>
                <w:color w:val="FF0000"/>
                <w:sz w:val="22"/>
              </w:rPr>
              <w:t>；養殖週期</w:t>
            </w:r>
            <w:r w:rsidRPr="00AE0CE4">
              <w:rPr>
                <w:rFonts w:ascii="Times New Roman" w:eastAsia="標楷體" w:hAnsi="Times New Roman" w:cs="Times New Roman"/>
                <w:color w:val="FF0000"/>
                <w:sz w:val="22"/>
              </w:rPr>
              <w:t>24~36</w:t>
            </w:r>
            <w:r w:rsidRPr="00AE0CE4">
              <w:rPr>
                <w:rFonts w:ascii="Times New Roman" w:eastAsia="標楷體" w:hAnsi="Times New Roman" w:cs="Times New Roman"/>
                <w:color w:val="FF0000"/>
                <w:sz w:val="22"/>
              </w:rPr>
              <w:t>個月；參考近三年之生產實績與放養量、育成率、國內外市場需求進行推估，烏魚生長與收成具延遲性，約</w:t>
            </w:r>
            <w:r w:rsidRPr="00AE0CE4">
              <w:rPr>
                <w:rFonts w:ascii="Times New Roman" w:eastAsia="標楷體" w:hAnsi="Times New Roman" w:cs="Times New Roman"/>
                <w:color w:val="FF0000"/>
                <w:sz w:val="22"/>
              </w:rPr>
              <w:t>2</w:t>
            </w:r>
            <w:r w:rsidRPr="00AE0CE4">
              <w:rPr>
                <w:rFonts w:ascii="Times New Roman" w:eastAsia="標楷體" w:hAnsi="Times New Roman" w:cs="Times New Roman"/>
                <w:color w:val="FF0000"/>
                <w:sz w:val="22"/>
              </w:rPr>
              <w:t>年可達上市體型，</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年產量</w:t>
            </w:r>
            <w:r w:rsidRPr="00AE0CE4">
              <w:rPr>
                <w:rFonts w:ascii="Times New Roman" w:eastAsia="標楷體" w:hAnsi="Times New Roman" w:cs="Times New Roman"/>
                <w:color w:val="FF0000"/>
                <w:sz w:val="22"/>
              </w:rPr>
              <w:t>(112</w:t>
            </w:r>
            <w:r w:rsidRPr="00AE0CE4">
              <w:rPr>
                <w:rFonts w:ascii="Times New Roman" w:eastAsia="標楷體" w:hAnsi="Times New Roman" w:cs="Times New Roman"/>
                <w:color w:val="FF0000"/>
                <w:sz w:val="22"/>
              </w:rPr>
              <w:t>年放養量</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較</w:t>
            </w:r>
            <w:r w:rsidRPr="00AE0CE4">
              <w:rPr>
                <w:rFonts w:ascii="Times New Roman" w:eastAsia="標楷體" w:hAnsi="Times New Roman" w:cs="Times New Roman"/>
                <w:color w:val="FF0000"/>
                <w:sz w:val="22"/>
              </w:rPr>
              <w:t>113</w:t>
            </w:r>
            <w:r w:rsidRPr="00AE0CE4">
              <w:rPr>
                <w:rFonts w:ascii="Times New Roman" w:eastAsia="標楷體" w:hAnsi="Times New Roman" w:cs="Times New Roman"/>
                <w:color w:val="FF0000"/>
                <w:sz w:val="22"/>
              </w:rPr>
              <w:t>年</w:t>
            </w:r>
            <w:r w:rsidRPr="00AE0CE4">
              <w:rPr>
                <w:rFonts w:ascii="Times New Roman" w:eastAsia="標楷體" w:hAnsi="Times New Roman" w:cs="Times New Roman"/>
                <w:color w:val="FF0000"/>
                <w:sz w:val="22"/>
              </w:rPr>
              <w:t>(111</w:t>
            </w:r>
            <w:r w:rsidRPr="00AE0CE4">
              <w:rPr>
                <w:rFonts w:ascii="Times New Roman" w:eastAsia="標楷體" w:hAnsi="Times New Roman" w:cs="Times New Roman"/>
                <w:color w:val="FF0000"/>
                <w:sz w:val="22"/>
              </w:rPr>
              <w:t>年放養量</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減少</w:t>
            </w:r>
            <w:r w:rsidRPr="00AE0CE4">
              <w:rPr>
                <w:rFonts w:ascii="Times New Roman" w:eastAsia="標楷體" w:hAnsi="Times New Roman" w:cs="Times New Roman"/>
                <w:color w:val="FF0000"/>
                <w:sz w:val="22"/>
              </w:rPr>
              <w:t>20%</w:t>
            </w:r>
            <w:r w:rsidRPr="00AE0CE4">
              <w:rPr>
                <w:rFonts w:ascii="Times New Roman" w:eastAsia="標楷體" w:hAnsi="Times New Roman" w:cs="Times New Roman"/>
                <w:color w:val="FF0000"/>
                <w:sz w:val="22"/>
              </w:rPr>
              <w:t>，推估約</w:t>
            </w:r>
            <w:r w:rsidRPr="00AE0CE4">
              <w:rPr>
                <w:rFonts w:ascii="Times New Roman" w:eastAsia="標楷體" w:hAnsi="Times New Roman" w:cs="Times New Roman"/>
                <w:color w:val="FF0000"/>
                <w:sz w:val="22"/>
              </w:rPr>
              <w:t>2,290</w:t>
            </w:r>
            <w:r w:rsidRPr="00AE0CE4">
              <w:rPr>
                <w:rFonts w:ascii="Times New Roman" w:eastAsia="標楷體" w:hAnsi="Times New Roman" w:cs="Times New Roman"/>
                <w:color w:val="FF0000"/>
                <w:sz w:val="22"/>
              </w:rPr>
              <w:t>公噸。</w:t>
            </w:r>
          </w:p>
          <w:p w14:paraId="77DA0F52" w14:textId="77777777" w:rsidR="00AE0CE4" w:rsidRPr="00AE0CE4" w:rsidRDefault="00AE0CE4" w:rsidP="00C02B05">
            <w:pPr>
              <w:pStyle w:val="a9"/>
              <w:widowControl/>
              <w:numPr>
                <w:ilvl w:val="0"/>
                <w:numId w:val="79"/>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年生產目標</w:t>
            </w:r>
            <w:r w:rsidRPr="00AE0CE4">
              <w:rPr>
                <w:rFonts w:ascii="Times New Roman" w:eastAsia="標楷體" w:hAnsi="Times New Roman" w:cs="Times New Roman"/>
                <w:color w:val="FF0000"/>
                <w:sz w:val="22"/>
              </w:rPr>
              <w:t>(113</w:t>
            </w:r>
            <w:r w:rsidRPr="00AE0CE4">
              <w:rPr>
                <w:rFonts w:ascii="Times New Roman" w:eastAsia="標楷體" w:hAnsi="Times New Roman" w:cs="Times New Roman"/>
                <w:color w:val="FF0000"/>
                <w:sz w:val="22"/>
              </w:rPr>
              <w:t>年放養量</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2,182(</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w:t>
            </w:r>
          </w:p>
          <w:p w14:paraId="038AA9D0" w14:textId="77777777" w:rsidR="00AE0CE4" w:rsidRPr="00AE0CE4" w:rsidRDefault="00AE0CE4" w:rsidP="00113462">
            <w:pPr>
              <w:widowControl/>
              <w:spacing w:after="0" w:line="300" w:lineRule="exact"/>
              <w:jc w:val="both"/>
              <w:rPr>
                <w:rFonts w:ascii="Times New Roman" w:eastAsia="標楷體" w:hAnsi="Times New Roman" w:cs="Times New Roman"/>
                <w:color w:val="FF0000"/>
                <w:sz w:val="22"/>
              </w:rPr>
            </w:pPr>
          </w:p>
        </w:tc>
      </w:tr>
      <w:tr w:rsidR="00AE0CE4" w:rsidRPr="00AE0CE4" w14:paraId="51620DC4"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3C65722A"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1AD992B2"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27DD7D8C"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148</w:t>
            </w:r>
          </w:p>
        </w:tc>
        <w:tc>
          <w:tcPr>
            <w:tcW w:w="1764" w:type="dxa"/>
            <w:tcBorders>
              <w:top w:val="single" w:sz="4" w:space="0" w:color="000000"/>
              <w:left w:val="single" w:sz="4" w:space="0" w:color="000000"/>
              <w:bottom w:val="single" w:sz="4" w:space="0" w:color="000000"/>
            </w:tcBorders>
            <w:shd w:val="clear" w:color="auto" w:fill="auto"/>
            <w:vAlign w:val="center"/>
          </w:tcPr>
          <w:p w14:paraId="77263740"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111</w:t>
            </w:r>
          </w:p>
        </w:tc>
        <w:tc>
          <w:tcPr>
            <w:tcW w:w="1693" w:type="dxa"/>
            <w:tcBorders>
              <w:top w:val="single" w:sz="4" w:space="0" w:color="000000"/>
              <w:left w:val="single" w:sz="4" w:space="0" w:color="000000"/>
              <w:bottom w:val="single" w:sz="4" w:space="0" w:color="000000"/>
            </w:tcBorders>
            <w:shd w:val="clear" w:color="auto" w:fill="auto"/>
            <w:vAlign w:val="center"/>
          </w:tcPr>
          <w:p w14:paraId="102298D3"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129</w:t>
            </w:r>
          </w:p>
        </w:tc>
        <w:tc>
          <w:tcPr>
            <w:tcW w:w="1694" w:type="dxa"/>
            <w:tcBorders>
              <w:top w:val="single" w:sz="4" w:space="0" w:color="000000"/>
              <w:left w:val="single" w:sz="4" w:space="0" w:color="000000"/>
              <w:bottom w:val="single" w:sz="4" w:space="0" w:color="000000"/>
            </w:tcBorders>
            <w:shd w:val="clear" w:color="auto" w:fill="auto"/>
            <w:vAlign w:val="center"/>
          </w:tcPr>
          <w:p w14:paraId="1A4D92D3"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135</w:t>
            </w:r>
          </w:p>
        </w:tc>
        <w:tc>
          <w:tcPr>
            <w:tcW w:w="1624" w:type="dxa"/>
            <w:tcBorders>
              <w:top w:val="single" w:sz="4" w:space="0" w:color="000000"/>
              <w:left w:val="single" w:sz="4" w:space="0" w:color="000000"/>
              <w:bottom w:val="single" w:sz="4" w:space="0" w:color="000000"/>
            </w:tcBorders>
            <w:shd w:val="clear" w:color="auto" w:fill="auto"/>
            <w:vAlign w:val="center"/>
          </w:tcPr>
          <w:p w14:paraId="2D0656A9"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4.7</w:t>
            </w:r>
          </w:p>
        </w:tc>
        <w:tc>
          <w:tcPr>
            <w:tcW w:w="5574" w:type="dxa"/>
            <w:vMerge/>
            <w:tcBorders>
              <w:left w:val="single" w:sz="4" w:space="0" w:color="000000"/>
              <w:right w:val="single" w:sz="4" w:space="0" w:color="000000"/>
            </w:tcBorders>
            <w:shd w:val="clear" w:color="auto" w:fill="FFFF00"/>
            <w:vAlign w:val="center"/>
          </w:tcPr>
          <w:p w14:paraId="67375919" w14:textId="77777777" w:rsidR="00AE0CE4" w:rsidRPr="00AE0CE4" w:rsidRDefault="00AE0CE4" w:rsidP="00113462">
            <w:pPr>
              <w:widowControl/>
              <w:spacing w:after="0"/>
              <w:jc w:val="center"/>
              <w:rPr>
                <w:rFonts w:ascii="Times New Roman" w:eastAsia="標楷體" w:hAnsi="Times New Roman" w:cs="Times New Roman"/>
                <w:color w:val="FF0000"/>
                <w:kern w:val="0"/>
                <w:sz w:val="22"/>
              </w:rPr>
            </w:pPr>
          </w:p>
        </w:tc>
      </w:tr>
      <w:tr w:rsidR="00AE0CE4" w:rsidRPr="00AE0CE4" w14:paraId="2ACAEABE" w14:textId="77777777" w:rsidTr="00113462">
        <w:trPr>
          <w:trHeight w:val="789"/>
          <w:jc w:val="center"/>
        </w:trPr>
        <w:tc>
          <w:tcPr>
            <w:tcW w:w="426" w:type="dxa"/>
            <w:vMerge/>
            <w:tcBorders>
              <w:left w:val="single" w:sz="4" w:space="0" w:color="000000"/>
              <w:right w:val="single" w:sz="4" w:space="0" w:color="auto"/>
            </w:tcBorders>
            <w:shd w:val="clear" w:color="auto" w:fill="auto"/>
            <w:vAlign w:val="center"/>
          </w:tcPr>
          <w:p w14:paraId="39B6F172"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3A5962B4"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122C6763"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259,647</w:t>
            </w:r>
          </w:p>
        </w:tc>
        <w:tc>
          <w:tcPr>
            <w:tcW w:w="1764" w:type="dxa"/>
            <w:tcBorders>
              <w:top w:val="single" w:sz="4" w:space="0" w:color="000000"/>
              <w:left w:val="single" w:sz="4" w:space="0" w:color="000000"/>
              <w:bottom w:val="single" w:sz="4" w:space="0" w:color="000000"/>
            </w:tcBorders>
            <w:shd w:val="clear" w:color="auto" w:fill="auto"/>
            <w:vAlign w:val="center"/>
          </w:tcPr>
          <w:p w14:paraId="4C870C31"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314,178</w:t>
            </w:r>
          </w:p>
        </w:tc>
        <w:tc>
          <w:tcPr>
            <w:tcW w:w="1693" w:type="dxa"/>
            <w:tcBorders>
              <w:top w:val="single" w:sz="4" w:space="0" w:color="000000"/>
              <w:left w:val="single" w:sz="4" w:space="0" w:color="000000"/>
              <w:bottom w:val="single" w:sz="4" w:space="0" w:color="000000"/>
            </w:tcBorders>
            <w:shd w:val="clear" w:color="auto" w:fill="auto"/>
            <w:vAlign w:val="center"/>
          </w:tcPr>
          <w:p w14:paraId="73EB9BB9"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295,410</w:t>
            </w:r>
          </w:p>
        </w:tc>
        <w:tc>
          <w:tcPr>
            <w:tcW w:w="1694" w:type="dxa"/>
            <w:tcBorders>
              <w:top w:val="single" w:sz="4" w:space="0" w:color="000000"/>
              <w:left w:val="single" w:sz="4" w:space="0" w:color="000000"/>
              <w:bottom w:val="single" w:sz="4" w:space="0" w:color="000000"/>
            </w:tcBorders>
            <w:shd w:val="clear" w:color="auto" w:fill="auto"/>
            <w:vAlign w:val="center"/>
          </w:tcPr>
          <w:p w14:paraId="30C205F0"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294,570</w:t>
            </w:r>
          </w:p>
        </w:tc>
        <w:tc>
          <w:tcPr>
            <w:tcW w:w="1624" w:type="dxa"/>
            <w:tcBorders>
              <w:top w:val="single" w:sz="4" w:space="0" w:color="000000"/>
              <w:left w:val="single" w:sz="4" w:space="0" w:color="000000"/>
              <w:bottom w:val="single" w:sz="4" w:space="0" w:color="000000"/>
            </w:tcBorders>
            <w:shd w:val="clear" w:color="auto" w:fill="auto"/>
            <w:vAlign w:val="center"/>
          </w:tcPr>
          <w:p w14:paraId="1E6A9A3D"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-0.3</w:t>
            </w:r>
          </w:p>
        </w:tc>
        <w:tc>
          <w:tcPr>
            <w:tcW w:w="5574" w:type="dxa"/>
            <w:vMerge/>
            <w:tcBorders>
              <w:left w:val="single" w:sz="4" w:space="0" w:color="000000"/>
              <w:right w:val="single" w:sz="4" w:space="0" w:color="000000"/>
            </w:tcBorders>
            <w:shd w:val="clear" w:color="auto" w:fill="FFFF00"/>
            <w:vAlign w:val="center"/>
          </w:tcPr>
          <w:p w14:paraId="7AABC5A9" w14:textId="77777777" w:rsidR="00AE0CE4" w:rsidRPr="00AE0CE4" w:rsidRDefault="00AE0CE4" w:rsidP="00113462">
            <w:pPr>
              <w:widowControl/>
              <w:spacing w:after="0"/>
              <w:jc w:val="center"/>
              <w:rPr>
                <w:rFonts w:ascii="Times New Roman" w:eastAsia="標楷體" w:hAnsi="Times New Roman" w:cs="Times New Roman"/>
                <w:color w:val="FF0000"/>
                <w:kern w:val="0"/>
                <w:sz w:val="22"/>
              </w:rPr>
            </w:pPr>
          </w:p>
        </w:tc>
      </w:tr>
      <w:tr w:rsidR="00AE0CE4" w:rsidRPr="00AE0CE4" w14:paraId="4CFE9792" w14:textId="77777777" w:rsidTr="00113462">
        <w:trPr>
          <w:trHeight w:val="979"/>
          <w:jc w:val="center"/>
        </w:trPr>
        <w:tc>
          <w:tcPr>
            <w:tcW w:w="426" w:type="dxa"/>
            <w:vMerge/>
            <w:tcBorders>
              <w:left w:val="single" w:sz="4" w:space="0" w:color="000000"/>
              <w:right w:val="single" w:sz="4" w:space="0" w:color="auto"/>
            </w:tcBorders>
            <w:shd w:val="clear" w:color="auto" w:fill="auto"/>
            <w:vAlign w:val="center"/>
          </w:tcPr>
          <w:p w14:paraId="459C48B9"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val="restart"/>
            <w:tcBorders>
              <w:top w:val="single" w:sz="4" w:space="0" w:color="000000"/>
              <w:left w:val="single" w:sz="4" w:space="0" w:color="auto"/>
            </w:tcBorders>
            <w:shd w:val="clear" w:color="auto" w:fill="auto"/>
            <w:vAlign w:val="center"/>
          </w:tcPr>
          <w:p w14:paraId="179EC8E9"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418E551B"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出口量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0C63CB12"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57</w:t>
            </w:r>
          </w:p>
        </w:tc>
        <w:tc>
          <w:tcPr>
            <w:tcW w:w="1764" w:type="dxa"/>
            <w:tcBorders>
              <w:top w:val="single" w:sz="4" w:space="0" w:color="000000"/>
              <w:left w:val="single" w:sz="4" w:space="0" w:color="000000"/>
              <w:bottom w:val="single" w:sz="4" w:space="0" w:color="000000"/>
            </w:tcBorders>
            <w:shd w:val="clear" w:color="auto" w:fill="auto"/>
            <w:vAlign w:val="center"/>
          </w:tcPr>
          <w:p w14:paraId="6B723858"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w:t>
            </w:r>
          </w:p>
        </w:tc>
        <w:tc>
          <w:tcPr>
            <w:tcW w:w="1693" w:type="dxa"/>
            <w:tcBorders>
              <w:top w:val="single" w:sz="4" w:space="0" w:color="000000"/>
              <w:left w:val="single" w:sz="4" w:space="0" w:color="000000"/>
              <w:bottom w:val="single" w:sz="4" w:space="0" w:color="000000"/>
            </w:tcBorders>
            <w:shd w:val="clear" w:color="auto" w:fill="auto"/>
            <w:vAlign w:val="center"/>
          </w:tcPr>
          <w:p w14:paraId="17E87AC3"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50</w:t>
            </w:r>
          </w:p>
        </w:tc>
        <w:tc>
          <w:tcPr>
            <w:tcW w:w="1694" w:type="dxa"/>
            <w:tcBorders>
              <w:top w:val="single" w:sz="4" w:space="0" w:color="000000"/>
              <w:left w:val="single" w:sz="4" w:space="0" w:color="000000"/>
              <w:bottom w:val="single" w:sz="4" w:space="0" w:color="000000"/>
            </w:tcBorders>
            <w:shd w:val="clear" w:color="auto" w:fill="auto"/>
            <w:vAlign w:val="center"/>
          </w:tcPr>
          <w:p w14:paraId="4CBA48CE"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47</w:t>
            </w:r>
          </w:p>
        </w:tc>
        <w:tc>
          <w:tcPr>
            <w:tcW w:w="1624" w:type="dxa"/>
            <w:tcBorders>
              <w:top w:val="single" w:sz="4" w:space="0" w:color="000000"/>
              <w:left w:val="single" w:sz="4" w:space="0" w:color="000000"/>
              <w:bottom w:val="single" w:sz="4" w:space="0" w:color="000000"/>
            </w:tcBorders>
            <w:shd w:val="clear" w:color="auto" w:fill="auto"/>
            <w:vAlign w:val="center"/>
          </w:tcPr>
          <w:p w14:paraId="2187E8FF"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-6.0</w:t>
            </w:r>
          </w:p>
        </w:tc>
        <w:tc>
          <w:tcPr>
            <w:tcW w:w="5574" w:type="dxa"/>
            <w:vMerge/>
            <w:tcBorders>
              <w:left w:val="single" w:sz="4" w:space="0" w:color="000000"/>
              <w:right w:val="single" w:sz="4" w:space="0" w:color="000000"/>
            </w:tcBorders>
            <w:shd w:val="clear" w:color="auto" w:fill="FFFF00"/>
            <w:vAlign w:val="center"/>
          </w:tcPr>
          <w:p w14:paraId="76023029" w14:textId="77777777" w:rsidR="00AE0CE4" w:rsidRPr="00AE0CE4" w:rsidRDefault="00AE0CE4" w:rsidP="00113462">
            <w:pPr>
              <w:widowControl/>
              <w:spacing w:after="0"/>
              <w:jc w:val="center"/>
              <w:rPr>
                <w:rFonts w:ascii="Times New Roman" w:eastAsia="標楷體" w:hAnsi="Times New Roman" w:cs="Times New Roman"/>
                <w:color w:val="FF0000"/>
                <w:kern w:val="0"/>
                <w:sz w:val="22"/>
              </w:rPr>
            </w:pPr>
          </w:p>
        </w:tc>
      </w:tr>
      <w:tr w:rsidR="00AE0CE4" w:rsidRPr="00AE0CE4" w14:paraId="0C0BA64C" w14:textId="77777777" w:rsidTr="00113462">
        <w:trPr>
          <w:trHeight w:val="749"/>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5E098D7C"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283" w:type="dxa"/>
            <w:vMerge/>
            <w:tcBorders>
              <w:left w:val="single" w:sz="4" w:space="0" w:color="auto"/>
              <w:bottom w:val="single" w:sz="4" w:space="0" w:color="000000"/>
            </w:tcBorders>
            <w:shd w:val="clear" w:color="auto" w:fill="auto"/>
            <w:vAlign w:val="center"/>
          </w:tcPr>
          <w:p w14:paraId="2F85B8E5"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425" w:type="dxa"/>
            <w:tcBorders>
              <w:top w:val="single" w:sz="4" w:space="0" w:color="000000"/>
              <w:left w:val="single" w:sz="4" w:space="0" w:color="auto"/>
              <w:bottom w:val="single" w:sz="4" w:space="0" w:color="000000"/>
            </w:tcBorders>
            <w:shd w:val="clear" w:color="auto" w:fill="auto"/>
            <w:vAlign w:val="center"/>
          </w:tcPr>
          <w:p w14:paraId="381303C8"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進口量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4C84DA49"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145</w:t>
            </w:r>
          </w:p>
        </w:tc>
        <w:tc>
          <w:tcPr>
            <w:tcW w:w="1764" w:type="dxa"/>
            <w:tcBorders>
              <w:top w:val="single" w:sz="4" w:space="0" w:color="000000"/>
              <w:left w:val="single" w:sz="4" w:space="0" w:color="000000"/>
              <w:bottom w:val="single" w:sz="4" w:space="0" w:color="000000"/>
            </w:tcBorders>
            <w:shd w:val="clear" w:color="auto" w:fill="auto"/>
            <w:vAlign w:val="center"/>
          </w:tcPr>
          <w:p w14:paraId="1FB6F910"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130</w:t>
            </w:r>
          </w:p>
        </w:tc>
        <w:tc>
          <w:tcPr>
            <w:tcW w:w="1693" w:type="dxa"/>
            <w:tcBorders>
              <w:top w:val="single" w:sz="4" w:space="0" w:color="000000"/>
              <w:left w:val="single" w:sz="4" w:space="0" w:color="000000"/>
              <w:bottom w:val="single" w:sz="4" w:space="0" w:color="000000"/>
            </w:tcBorders>
            <w:shd w:val="clear" w:color="auto" w:fill="auto"/>
            <w:vAlign w:val="center"/>
          </w:tcPr>
          <w:p w14:paraId="497DACC9"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124</w:t>
            </w:r>
          </w:p>
        </w:tc>
        <w:tc>
          <w:tcPr>
            <w:tcW w:w="1694" w:type="dxa"/>
            <w:tcBorders>
              <w:top w:val="single" w:sz="4" w:space="0" w:color="000000"/>
              <w:left w:val="single" w:sz="4" w:space="0" w:color="000000"/>
              <w:bottom w:val="single" w:sz="4" w:space="0" w:color="000000"/>
            </w:tcBorders>
            <w:shd w:val="clear" w:color="auto" w:fill="auto"/>
            <w:vAlign w:val="center"/>
          </w:tcPr>
          <w:p w14:paraId="755A69EB"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133</w:t>
            </w:r>
          </w:p>
        </w:tc>
        <w:tc>
          <w:tcPr>
            <w:tcW w:w="1624" w:type="dxa"/>
            <w:tcBorders>
              <w:top w:val="single" w:sz="4" w:space="0" w:color="000000"/>
              <w:left w:val="single" w:sz="4" w:space="0" w:color="000000"/>
              <w:bottom w:val="single" w:sz="4" w:space="0" w:color="000000"/>
            </w:tcBorders>
            <w:shd w:val="clear" w:color="auto" w:fill="auto"/>
            <w:vAlign w:val="center"/>
          </w:tcPr>
          <w:p w14:paraId="289E407A"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7.3</w:t>
            </w:r>
          </w:p>
        </w:tc>
        <w:tc>
          <w:tcPr>
            <w:tcW w:w="5574" w:type="dxa"/>
            <w:vMerge/>
            <w:tcBorders>
              <w:left w:val="single" w:sz="4" w:space="0" w:color="000000"/>
              <w:bottom w:val="single" w:sz="4" w:space="0" w:color="000000"/>
              <w:right w:val="single" w:sz="4" w:space="0" w:color="000000"/>
            </w:tcBorders>
            <w:shd w:val="clear" w:color="auto" w:fill="FFFF00"/>
            <w:vAlign w:val="center"/>
          </w:tcPr>
          <w:p w14:paraId="5A1C5592" w14:textId="77777777" w:rsidR="00AE0CE4" w:rsidRPr="00AE0CE4" w:rsidRDefault="00AE0CE4" w:rsidP="009E3324">
            <w:pPr>
              <w:widowControl/>
              <w:jc w:val="center"/>
              <w:rPr>
                <w:rFonts w:ascii="Times New Roman" w:eastAsia="標楷體" w:hAnsi="Times New Roman" w:cs="Times New Roman"/>
                <w:color w:val="FF0000"/>
                <w:kern w:val="0"/>
                <w:sz w:val="22"/>
              </w:rPr>
            </w:pPr>
          </w:p>
        </w:tc>
      </w:tr>
      <w:tr w:rsidR="00AE0CE4" w:rsidRPr="00AE0CE4" w14:paraId="28220C40" w14:textId="77777777" w:rsidTr="00113462">
        <w:trPr>
          <w:trHeight w:val="530"/>
          <w:jc w:val="center"/>
        </w:trPr>
        <w:tc>
          <w:tcPr>
            <w:tcW w:w="426" w:type="dxa"/>
            <w:vMerge w:val="restart"/>
            <w:tcBorders>
              <w:left w:val="single" w:sz="4" w:space="0" w:color="000000"/>
              <w:right w:val="single" w:sz="4" w:space="0" w:color="auto"/>
            </w:tcBorders>
            <w:shd w:val="clear" w:color="auto" w:fill="auto"/>
            <w:vAlign w:val="center"/>
          </w:tcPr>
          <w:p w14:paraId="35F7666F"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泰國蝦</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6F218C55"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75119B2D"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5,378</w:t>
            </w:r>
          </w:p>
        </w:tc>
        <w:tc>
          <w:tcPr>
            <w:tcW w:w="1764" w:type="dxa"/>
            <w:tcBorders>
              <w:top w:val="single" w:sz="4" w:space="0" w:color="000000"/>
              <w:left w:val="single" w:sz="4" w:space="0" w:color="000000"/>
              <w:bottom w:val="single" w:sz="4" w:space="0" w:color="000000"/>
            </w:tcBorders>
            <w:shd w:val="clear" w:color="auto" w:fill="auto"/>
            <w:vAlign w:val="center"/>
          </w:tcPr>
          <w:p w14:paraId="3F7B08C1"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5,224</w:t>
            </w:r>
          </w:p>
        </w:tc>
        <w:tc>
          <w:tcPr>
            <w:tcW w:w="1693" w:type="dxa"/>
            <w:tcBorders>
              <w:top w:val="single" w:sz="4" w:space="0" w:color="000000"/>
              <w:left w:val="single" w:sz="4" w:space="0" w:color="000000"/>
              <w:bottom w:val="single" w:sz="4" w:space="0" w:color="000000"/>
            </w:tcBorders>
            <w:shd w:val="clear" w:color="auto" w:fill="auto"/>
            <w:vAlign w:val="center"/>
          </w:tcPr>
          <w:p w14:paraId="6E0BB43E"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5,412</w:t>
            </w:r>
          </w:p>
        </w:tc>
        <w:tc>
          <w:tcPr>
            <w:tcW w:w="1694" w:type="dxa"/>
            <w:tcBorders>
              <w:top w:val="single" w:sz="4" w:space="0" w:color="000000"/>
              <w:left w:val="single" w:sz="4" w:space="0" w:color="000000"/>
              <w:bottom w:val="single" w:sz="4" w:space="0" w:color="000000"/>
            </w:tcBorders>
            <w:shd w:val="clear" w:color="auto" w:fill="auto"/>
            <w:vAlign w:val="center"/>
          </w:tcPr>
          <w:p w14:paraId="520EB073"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5,498</w:t>
            </w:r>
          </w:p>
        </w:tc>
        <w:tc>
          <w:tcPr>
            <w:tcW w:w="1624" w:type="dxa"/>
            <w:tcBorders>
              <w:top w:val="single" w:sz="4" w:space="0" w:color="000000"/>
              <w:left w:val="single" w:sz="4" w:space="0" w:color="000000"/>
              <w:bottom w:val="single" w:sz="4" w:space="0" w:color="000000"/>
            </w:tcBorders>
            <w:shd w:val="clear" w:color="auto" w:fill="auto"/>
            <w:vAlign w:val="center"/>
          </w:tcPr>
          <w:p w14:paraId="1894046C"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w:t>
            </w:r>
          </w:p>
        </w:tc>
        <w:tc>
          <w:tcPr>
            <w:tcW w:w="5574" w:type="dxa"/>
            <w:vMerge w:val="restart"/>
            <w:tcBorders>
              <w:left w:val="single" w:sz="4" w:space="0" w:color="000000"/>
              <w:right w:val="single" w:sz="4" w:space="0" w:color="000000"/>
            </w:tcBorders>
            <w:shd w:val="clear" w:color="auto" w:fill="FFFF00"/>
          </w:tcPr>
          <w:p w14:paraId="017A5225" w14:textId="77777777" w:rsidR="00AE0CE4" w:rsidRPr="00AE0CE4" w:rsidRDefault="00AE0CE4" w:rsidP="00C02B05">
            <w:pPr>
              <w:pStyle w:val="a9"/>
              <w:widowControl/>
              <w:numPr>
                <w:ilvl w:val="0"/>
                <w:numId w:val="80"/>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主要生產區為屏東</w:t>
            </w:r>
            <w:r w:rsidRPr="00AE0CE4">
              <w:rPr>
                <w:rFonts w:ascii="Times New Roman" w:eastAsia="標楷體" w:hAnsi="Times New Roman" w:cs="Times New Roman"/>
                <w:color w:val="FF0000"/>
                <w:sz w:val="22"/>
              </w:rPr>
              <w:t>(84%)</w:t>
            </w:r>
            <w:r w:rsidRPr="00AE0CE4">
              <w:rPr>
                <w:rFonts w:ascii="Times New Roman" w:eastAsia="標楷體" w:hAnsi="Times New Roman" w:cs="Times New Roman"/>
                <w:color w:val="FF0000"/>
                <w:sz w:val="22"/>
              </w:rPr>
              <w:t>、彰化</w:t>
            </w:r>
            <w:r w:rsidRPr="00AE0CE4">
              <w:rPr>
                <w:rFonts w:ascii="Times New Roman" w:eastAsia="標楷體" w:hAnsi="Times New Roman" w:cs="Times New Roman"/>
                <w:color w:val="FF0000"/>
                <w:sz w:val="22"/>
              </w:rPr>
              <w:t>(5%)</w:t>
            </w:r>
            <w:r w:rsidRPr="00AE0CE4">
              <w:rPr>
                <w:rFonts w:ascii="Times New Roman" w:eastAsia="標楷體" w:hAnsi="Times New Roman" w:cs="Times New Roman"/>
                <w:color w:val="FF0000"/>
                <w:sz w:val="22"/>
              </w:rPr>
              <w:t>、高雄</w:t>
            </w:r>
            <w:r w:rsidRPr="00AE0CE4">
              <w:rPr>
                <w:rFonts w:ascii="Times New Roman" w:eastAsia="標楷體" w:hAnsi="Times New Roman" w:cs="Times New Roman"/>
                <w:color w:val="FF0000"/>
                <w:sz w:val="22"/>
              </w:rPr>
              <w:t>(4%)</w:t>
            </w:r>
            <w:r w:rsidRPr="00AE0CE4">
              <w:rPr>
                <w:rFonts w:ascii="Times New Roman" w:eastAsia="標楷體" w:hAnsi="Times New Roman" w:cs="Times New Roman"/>
                <w:color w:val="FF0000"/>
                <w:sz w:val="22"/>
              </w:rPr>
              <w:t>；養殖週期</w:t>
            </w:r>
            <w:r w:rsidRPr="00AE0CE4">
              <w:rPr>
                <w:rFonts w:ascii="Times New Roman" w:eastAsia="標楷體" w:hAnsi="Times New Roman" w:cs="Times New Roman"/>
                <w:color w:val="FF0000"/>
                <w:sz w:val="22"/>
              </w:rPr>
              <w:t>6</w:t>
            </w:r>
            <w:r w:rsidRPr="00AE0CE4">
              <w:rPr>
                <w:rFonts w:ascii="Times New Roman" w:eastAsia="標楷體" w:hAnsi="Times New Roman" w:cs="Times New Roman"/>
                <w:color w:val="FF0000"/>
                <w:sz w:val="22"/>
              </w:rPr>
              <w:t>個月；參考近三年之生產實績與放養量、育成率、國內外市場需求進行推估，泰國</w:t>
            </w:r>
            <w:proofErr w:type="gramStart"/>
            <w:r w:rsidRPr="00AE0CE4">
              <w:rPr>
                <w:rFonts w:ascii="Times New Roman" w:eastAsia="標楷體" w:hAnsi="Times New Roman" w:cs="Times New Roman"/>
                <w:color w:val="FF0000"/>
                <w:sz w:val="22"/>
              </w:rPr>
              <w:t>蝦</w:t>
            </w:r>
            <w:proofErr w:type="gramEnd"/>
            <w:r w:rsidRPr="00AE0CE4">
              <w:rPr>
                <w:rFonts w:ascii="Times New Roman" w:eastAsia="標楷體" w:hAnsi="Times New Roman" w:cs="Times New Roman"/>
                <w:color w:val="FF0000"/>
                <w:sz w:val="22"/>
              </w:rPr>
              <w:t>發生性早熟病毒感染逐漸緩解，估計</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w:t>
            </w:r>
            <w:proofErr w:type="gramStart"/>
            <w:r w:rsidRPr="00AE0CE4">
              <w:rPr>
                <w:rFonts w:ascii="Times New Roman" w:eastAsia="標楷體" w:hAnsi="Times New Roman" w:cs="Times New Roman"/>
                <w:color w:val="FF0000"/>
                <w:sz w:val="22"/>
              </w:rPr>
              <w:t>泰國蝦總生產量</w:t>
            </w:r>
            <w:proofErr w:type="gramEnd"/>
            <w:r w:rsidRPr="00AE0CE4">
              <w:rPr>
                <w:rFonts w:ascii="Times New Roman" w:eastAsia="標楷體" w:hAnsi="Times New Roman" w:cs="Times New Roman"/>
                <w:color w:val="FF0000"/>
                <w:sz w:val="22"/>
              </w:rPr>
              <w:t>回升至</w:t>
            </w:r>
            <w:r w:rsidRPr="00AE0CE4">
              <w:rPr>
                <w:rFonts w:ascii="Times New Roman" w:eastAsia="標楷體" w:hAnsi="Times New Roman" w:cs="Times New Roman"/>
                <w:color w:val="FF0000"/>
                <w:sz w:val="22"/>
              </w:rPr>
              <w:t>5,412</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年預估整體生產提升</w:t>
            </w:r>
            <w:r w:rsidRPr="00AE0CE4">
              <w:rPr>
                <w:rFonts w:ascii="Times New Roman" w:eastAsia="標楷體" w:hAnsi="Times New Roman" w:cs="Times New Roman"/>
                <w:color w:val="FF0000"/>
                <w:sz w:val="22"/>
              </w:rPr>
              <w:t>3%</w:t>
            </w:r>
            <w:r w:rsidRPr="00AE0CE4">
              <w:rPr>
                <w:rFonts w:ascii="Times New Roman" w:eastAsia="標楷體" w:hAnsi="Times New Roman" w:cs="Times New Roman"/>
                <w:color w:val="FF0000"/>
                <w:sz w:val="22"/>
              </w:rPr>
              <w:t>。</w:t>
            </w:r>
          </w:p>
          <w:p w14:paraId="4CADFDAD" w14:textId="77777777" w:rsidR="00AE0CE4" w:rsidRPr="00AE0CE4" w:rsidRDefault="00AE0CE4" w:rsidP="00C02B05">
            <w:pPr>
              <w:pStyle w:val="a9"/>
              <w:widowControl/>
              <w:numPr>
                <w:ilvl w:val="0"/>
                <w:numId w:val="80"/>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年生產目標：</w:t>
            </w:r>
            <w:r w:rsidRPr="00AE0CE4">
              <w:rPr>
                <w:rFonts w:ascii="Times New Roman" w:eastAsia="標楷體" w:hAnsi="Times New Roman" w:cs="Times New Roman"/>
                <w:color w:val="FF0000"/>
                <w:sz w:val="22"/>
              </w:rPr>
              <w:t>5,338(</w:t>
            </w:r>
            <w:r w:rsidRPr="00AE0CE4">
              <w:rPr>
                <w:rFonts w:ascii="Times New Roman" w:eastAsia="標楷體" w:hAnsi="Times New Roman" w:cs="Times New Roman"/>
                <w:color w:val="FF0000"/>
                <w:sz w:val="22"/>
              </w:rPr>
              <w:t>三年平均</w:t>
            </w:r>
            <w:r w:rsidRPr="00AE0CE4">
              <w:rPr>
                <w:rFonts w:ascii="Times New Roman" w:eastAsia="標楷體" w:hAnsi="Times New Roman" w:cs="Times New Roman"/>
                <w:color w:val="FF0000"/>
                <w:sz w:val="22"/>
              </w:rPr>
              <w:t>)*103%=5,498(</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w:t>
            </w:r>
          </w:p>
          <w:p w14:paraId="49E9C471" w14:textId="77777777" w:rsidR="00AE0CE4" w:rsidRPr="00AE0CE4" w:rsidRDefault="00AE0CE4" w:rsidP="00113462">
            <w:pPr>
              <w:widowControl/>
              <w:spacing w:after="0"/>
              <w:jc w:val="center"/>
              <w:rPr>
                <w:rFonts w:ascii="Times New Roman" w:eastAsia="標楷體" w:hAnsi="Times New Roman" w:cs="Times New Roman"/>
                <w:color w:val="FF0000"/>
                <w:kern w:val="0"/>
                <w:sz w:val="22"/>
              </w:rPr>
            </w:pPr>
          </w:p>
        </w:tc>
      </w:tr>
      <w:tr w:rsidR="00AE0CE4" w:rsidRPr="00AE0CE4" w14:paraId="78ACED76"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3D3CCDFD"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0B73B79"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7071859E"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404</w:t>
            </w:r>
          </w:p>
        </w:tc>
        <w:tc>
          <w:tcPr>
            <w:tcW w:w="1764" w:type="dxa"/>
            <w:tcBorders>
              <w:top w:val="single" w:sz="4" w:space="0" w:color="000000"/>
              <w:left w:val="single" w:sz="4" w:space="0" w:color="000000"/>
              <w:bottom w:val="single" w:sz="4" w:space="0" w:color="000000"/>
            </w:tcBorders>
            <w:shd w:val="clear" w:color="auto" w:fill="auto"/>
            <w:vAlign w:val="center"/>
          </w:tcPr>
          <w:p w14:paraId="4E1FF77B"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372</w:t>
            </w:r>
          </w:p>
        </w:tc>
        <w:tc>
          <w:tcPr>
            <w:tcW w:w="1693" w:type="dxa"/>
            <w:tcBorders>
              <w:top w:val="single" w:sz="4" w:space="0" w:color="000000"/>
              <w:left w:val="single" w:sz="4" w:space="0" w:color="000000"/>
              <w:bottom w:val="single" w:sz="4" w:space="0" w:color="000000"/>
            </w:tcBorders>
            <w:shd w:val="clear" w:color="auto" w:fill="auto"/>
            <w:vAlign w:val="center"/>
          </w:tcPr>
          <w:p w14:paraId="3B6617E7"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356</w:t>
            </w:r>
          </w:p>
        </w:tc>
        <w:tc>
          <w:tcPr>
            <w:tcW w:w="1694" w:type="dxa"/>
            <w:tcBorders>
              <w:top w:val="single" w:sz="4" w:space="0" w:color="000000"/>
              <w:left w:val="single" w:sz="4" w:space="0" w:color="000000"/>
              <w:bottom w:val="single" w:sz="4" w:space="0" w:color="000000"/>
            </w:tcBorders>
            <w:shd w:val="clear" w:color="auto" w:fill="auto"/>
            <w:vAlign w:val="center"/>
          </w:tcPr>
          <w:p w14:paraId="56AFDA2D"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354</w:t>
            </w:r>
          </w:p>
        </w:tc>
        <w:tc>
          <w:tcPr>
            <w:tcW w:w="1624" w:type="dxa"/>
            <w:tcBorders>
              <w:top w:val="single" w:sz="4" w:space="0" w:color="000000"/>
              <w:left w:val="single" w:sz="4" w:space="0" w:color="000000"/>
              <w:bottom w:val="single" w:sz="4" w:space="0" w:color="000000"/>
            </w:tcBorders>
            <w:shd w:val="clear" w:color="auto" w:fill="auto"/>
            <w:vAlign w:val="center"/>
          </w:tcPr>
          <w:p w14:paraId="3351C159"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-0.6</w:t>
            </w:r>
          </w:p>
        </w:tc>
        <w:tc>
          <w:tcPr>
            <w:tcW w:w="5574" w:type="dxa"/>
            <w:vMerge/>
            <w:tcBorders>
              <w:left w:val="single" w:sz="4" w:space="0" w:color="000000"/>
              <w:right w:val="single" w:sz="4" w:space="0" w:color="000000"/>
            </w:tcBorders>
            <w:shd w:val="clear" w:color="auto" w:fill="FFFF00"/>
            <w:vAlign w:val="center"/>
          </w:tcPr>
          <w:p w14:paraId="6273345E"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607C72FE"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1D1EB69D"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3E506A7E"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2E124C3A"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2,174,057</w:t>
            </w:r>
          </w:p>
        </w:tc>
        <w:tc>
          <w:tcPr>
            <w:tcW w:w="1764" w:type="dxa"/>
            <w:tcBorders>
              <w:top w:val="single" w:sz="4" w:space="0" w:color="000000"/>
              <w:left w:val="single" w:sz="4" w:space="0" w:color="000000"/>
              <w:bottom w:val="single" w:sz="4" w:space="0" w:color="000000"/>
            </w:tcBorders>
            <w:shd w:val="clear" w:color="auto" w:fill="auto"/>
            <w:vAlign w:val="center"/>
          </w:tcPr>
          <w:p w14:paraId="0F03087E"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1,942,979</w:t>
            </w:r>
          </w:p>
        </w:tc>
        <w:tc>
          <w:tcPr>
            <w:tcW w:w="1693" w:type="dxa"/>
            <w:tcBorders>
              <w:top w:val="single" w:sz="4" w:space="0" w:color="000000"/>
              <w:left w:val="single" w:sz="4" w:space="0" w:color="000000"/>
              <w:bottom w:val="single" w:sz="4" w:space="0" w:color="000000"/>
            </w:tcBorders>
            <w:shd w:val="clear" w:color="auto" w:fill="auto"/>
            <w:vAlign w:val="center"/>
          </w:tcPr>
          <w:p w14:paraId="02697ED4"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1,926,672</w:t>
            </w:r>
          </w:p>
        </w:tc>
        <w:tc>
          <w:tcPr>
            <w:tcW w:w="1694" w:type="dxa"/>
            <w:tcBorders>
              <w:top w:val="single" w:sz="4" w:space="0" w:color="000000"/>
              <w:left w:val="single" w:sz="4" w:space="0" w:color="000000"/>
              <w:bottom w:val="single" w:sz="4" w:space="0" w:color="000000"/>
            </w:tcBorders>
            <w:shd w:val="clear" w:color="auto" w:fill="auto"/>
            <w:vAlign w:val="center"/>
          </w:tcPr>
          <w:p w14:paraId="24332F35"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1,946,292</w:t>
            </w:r>
          </w:p>
        </w:tc>
        <w:tc>
          <w:tcPr>
            <w:tcW w:w="1624" w:type="dxa"/>
            <w:tcBorders>
              <w:top w:val="single" w:sz="4" w:space="0" w:color="000000"/>
              <w:left w:val="single" w:sz="4" w:space="0" w:color="000000"/>
              <w:bottom w:val="single" w:sz="4" w:space="0" w:color="000000"/>
            </w:tcBorders>
            <w:shd w:val="clear" w:color="auto" w:fill="auto"/>
            <w:vAlign w:val="center"/>
          </w:tcPr>
          <w:p w14:paraId="5AA6D3D4"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w:t>
            </w:r>
          </w:p>
        </w:tc>
        <w:tc>
          <w:tcPr>
            <w:tcW w:w="5574" w:type="dxa"/>
            <w:vMerge/>
            <w:tcBorders>
              <w:left w:val="single" w:sz="4" w:space="0" w:color="000000"/>
              <w:right w:val="single" w:sz="4" w:space="0" w:color="000000"/>
            </w:tcBorders>
            <w:shd w:val="clear" w:color="auto" w:fill="FFFF00"/>
            <w:vAlign w:val="center"/>
          </w:tcPr>
          <w:p w14:paraId="4D19591C"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7EA86B14"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215462BA"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val="restart"/>
            <w:tcBorders>
              <w:top w:val="single" w:sz="4" w:space="0" w:color="000000"/>
              <w:left w:val="single" w:sz="4" w:space="0" w:color="auto"/>
            </w:tcBorders>
            <w:shd w:val="clear" w:color="auto" w:fill="auto"/>
            <w:vAlign w:val="center"/>
          </w:tcPr>
          <w:p w14:paraId="3D5C34FD"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1569A953" w14:textId="77777777" w:rsidR="00AE0CE4" w:rsidRPr="00AE0CE4" w:rsidRDefault="00AE0CE4" w:rsidP="00113462">
            <w:pPr>
              <w:widowControl/>
              <w:spacing w:after="0" w:line="30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出口量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11919FB6"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764" w:type="dxa"/>
            <w:tcBorders>
              <w:top w:val="single" w:sz="4" w:space="0" w:color="000000"/>
              <w:left w:val="single" w:sz="4" w:space="0" w:color="000000"/>
              <w:bottom w:val="single" w:sz="4" w:space="0" w:color="000000"/>
            </w:tcBorders>
            <w:shd w:val="clear" w:color="auto" w:fill="auto"/>
            <w:vAlign w:val="center"/>
          </w:tcPr>
          <w:p w14:paraId="1AA8B255" w14:textId="77777777" w:rsidR="00AE0CE4" w:rsidRPr="00AE0CE4" w:rsidRDefault="00AE0CE4" w:rsidP="00113462">
            <w:pPr>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NA</w:t>
            </w:r>
          </w:p>
        </w:tc>
        <w:tc>
          <w:tcPr>
            <w:tcW w:w="1693" w:type="dxa"/>
            <w:tcBorders>
              <w:top w:val="single" w:sz="4" w:space="0" w:color="000000"/>
              <w:left w:val="single" w:sz="4" w:space="0" w:color="000000"/>
              <w:bottom w:val="single" w:sz="4" w:space="0" w:color="000000"/>
            </w:tcBorders>
            <w:shd w:val="clear" w:color="auto" w:fill="auto"/>
            <w:vAlign w:val="center"/>
          </w:tcPr>
          <w:p w14:paraId="54CE169B" w14:textId="77777777" w:rsidR="00AE0CE4" w:rsidRPr="00AE0CE4" w:rsidRDefault="00AE0CE4" w:rsidP="00113462">
            <w:pPr>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NA</w:t>
            </w:r>
          </w:p>
        </w:tc>
        <w:tc>
          <w:tcPr>
            <w:tcW w:w="1694" w:type="dxa"/>
            <w:tcBorders>
              <w:top w:val="single" w:sz="4" w:space="0" w:color="000000"/>
              <w:left w:val="single" w:sz="4" w:space="0" w:color="000000"/>
              <w:bottom w:val="single" w:sz="4" w:space="0" w:color="000000"/>
            </w:tcBorders>
            <w:shd w:val="clear" w:color="auto" w:fill="auto"/>
            <w:vAlign w:val="center"/>
          </w:tcPr>
          <w:p w14:paraId="01462D33" w14:textId="77777777" w:rsidR="00AE0CE4" w:rsidRPr="00AE0CE4" w:rsidRDefault="00AE0CE4" w:rsidP="00113462">
            <w:pPr>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NA</w:t>
            </w:r>
          </w:p>
        </w:tc>
        <w:tc>
          <w:tcPr>
            <w:tcW w:w="1624" w:type="dxa"/>
            <w:tcBorders>
              <w:top w:val="single" w:sz="4" w:space="0" w:color="000000"/>
              <w:left w:val="single" w:sz="4" w:space="0" w:color="000000"/>
              <w:bottom w:val="single" w:sz="4" w:space="0" w:color="000000"/>
            </w:tcBorders>
            <w:shd w:val="clear" w:color="auto" w:fill="auto"/>
            <w:vAlign w:val="center"/>
          </w:tcPr>
          <w:p w14:paraId="7C40BEC9" w14:textId="77777777" w:rsidR="00AE0CE4" w:rsidRPr="00AE0CE4" w:rsidRDefault="00AE0CE4" w:rsidP="00113462">
            <w:pPr>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sz w:val="22"/>
              </w:rPr>
              <w:t>NA</w:t>
            </w:r>
          </w:p>
        </w:tc>
        <w:tc>
          <w:tcPr>
            <w:tcW w:w="5574" w:type="dxa"/>
            <w:vMerge/>
            <w:tcBorders>
              <w:left w:val="single" w:sz="4" w:space="0" w:color="000000"/>
              <w:right w:val="single" w:sz="4" w:space="0" w:color="000000"/>
            </w:tcBorders>
            <w:shd w:val="clear" w:color="auto" w:fill="FFFF00"/>
            <w:vAlign w:val="center"/>
          </w:tcPr>
          <w:p w14:paraId="5AE42D3D"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41EF8DAA" w14:textId="77777777" w:rsidTr="00113462">
        <w:trPr>
          <w:trHeight w:val="749"/>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1E20CA04"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tcBorders>
              <w:left w:val="single" w:sz="4" w:space="0" w:color="auto"/>
              <w:bottom w:val="single" w:sz="4" w:space="0" w:color="000000"/>
            </w:tcBorders>
            <w:shd w:val="clear" w:color="auto" w:fill="auto"/>
            <w:vAlign w:val="center"/>
          </w:tcPr>
          <w:p w14:paraId="6AF2B6B8"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425" w:type="dxa"/>
            <w:tcBorders>
              <w:top w:val="single" w:sz="4" w:space="0" w:color="000000"/>
              <w:left w:val="single" w:sz="4" w:space="0" w:color="auto"/>
              <w:bottom w:val="single" w:sz="4" w:space="0" w:color="000000"/>
            </w:tcBorders>
            <w:shd w:val="clear" w:color="auto" w:fill="auto"/>
            <w:vAlign w:val="center"/>
          </w:tcPr>
          <w:p w14:paraId="7C58A4AE" w14:textId="77777777" w:rsidR="00AE0CE4" w:rsidRPr="00AE0CE4" w:rsidRDefault="00AE0CE4" w:rsidP="00113462">
            <w:pPr>
              <w:widowControl/>
              <w:spacing w:after="0" w:line="300" w:lineRule="exact"/>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進口量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6FB2A084"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764" w:type="dxa"/>
            <w:tcBorders>
              <w:top w:val="single" w:sz="4" w:space="0" w:color="000000"/>
              <w:left w:val="single" w:sz="4" w:space="0" w:color="000000"/>
              <w:bottom w:val="single" w:sz="4" w:space="0" w:color="000000"/>
            </w:tcBorders>
            <w:shd w:val="clear" w:color="auto" w:fill="auto"/>
            <w:vAlign w:val="center"/>
          </w:tcPr>
          <w:p w14:paraId="32C4EB27"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eastAsia="標楷體" w:hAnsi="Times New Roman" w:cs="Times New Roman"/>
                <w:color w:val="000000" w:themeColor="text1"/>
                <w:sz w:val="22"/>
              </w:rPr>
              <w:t>NA</w:t>
            </w:r>
          </w:p>
        </w:tc>
        <w:tc>
          <w:tcPr>
            <w:tcW w:w="1693" w:type="dxa"/>
            <w:tcBorders>
              <w:top w:val="single" w:sz="4" w:space="0" w:color="000000"/>
              <w:left w:val="single" w:sz="4" w:space="0" w:color="000000"/>
              <w:bottom w:val="single" w:sz="4" w:space="0" w:color="000000"/>
            </w:tcBorders>
            <w:shd w:val="clear" w:color="auto" w:fill="auto"/>
            <w:vAlign w:val="center"/>
          </w:tcPr>
          <w:p w14:paraId="477E131B"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eastAsia="標楷體" w:hAnsi="Times New Roman" w:cs="Times New Roman"/>
                <w:color w:val="000000" w:themeColor="text1"/>
                <w:sz w:val="22"/>
              </w:rPr>
              <w:t>NA</w:t>
            </w:r>
          </w:p>
        </w:tc>
        <w:tc>
          <w:tcPr>
            <w:tcW w:w="1694" w:type="dxa"/>
            <w:tcBorders>
              <w:top w:val="single" w:sz="4" w:space="0" w:color="000000"/>
              <w:left w:val="single" w:sz="4" w:space="0" w:color="000000"/>
              <w:bottom w:val="single" w:sz="4" w:space="0" w:color="000000"/>
            </w:tcBorders>
            <w:shd w:val="clear" w:color="auto" w:fill="auto"/>
            <w:vAlign w:val="center"/>
          </w:tcPr>
          <w:p w14:paraId="4AAFC7C7"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eastAsia="標楷體" w:hAnsi="Times New Roman" w:cs="Times New Roman"/>
                <w:color w:val="000000" w:themeColor="text1"/>
                <w:sz w:val="22"/>
              </w:rPr>
              <w:t>NA</w:t>
            </w:r>
          </w:p>
        </w:tc>
        <w:tc>
          <w:tcPr>
            <w:tcW w:w="1624" w:type="dxa"/>
            <w:tcBorders>
              <w:top w:val="single" w:sz="4" w:space="0" w:color="000000"/>
              <w:left w:val="single" w:sz="4" w:space="0" w:color="000000"/>
              <w:bottom w:val="single" w:sz="4" w:space="0" w:color="000000"/>
            </w:tcBorders>
            <w:shd w:val="clear" w:color="auto" w:fill="auto"/>
            <w:vAlign w:val="center"/>
          </w:tcPr>
          <w:p w14:paraId="548FF662"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eastAsia="標楷體" w:hAnsi="Times New Roman" w:cs="Times New Roman"/>
                <w:color w:val="000000" w:themeColor="text1"/>
                <w:sz w:val="22"/>
              </w:rPr>
              <w:t>NA</w:t>
            </w:r>
          </w:p>
        </w:tc>
        <w:tc>
          <w:tcPr>
            <w:tcW w:w="5574" w:type="dxa"/>
            <w:vMerge/>
            <w:tcBorders>
              <w:left w:val="single" w:sz="4" w:space="0" w:color="000000"/>
              <w:bottom w:val="single" w:sz="4" w:space="0" w:color="000000"/>
              <w:right w:val="single" w:sz="4" w:space="0" w:color="000000"/>
            </w:tcBorders>
            <w:shd w:val="clear" w:color="auto" w:fill="FFFF00"/>
            <w:vAlign w:val="center"/>
          </w:tcPr>
          <w:p w14:paraId="31EBE651"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7BE015EC" w14:textId="77777777" w:rsidTr="00113462">
        <w:trPr>
          <w:trHeight w:val="703"/>
          <w:jc w:val="center"/>
        </w:trPr>
        <w:tc>
          <w:tcPr>
            <w:tcW w:w="426" w:type="dxa"/>
            <w:vMerge w:val="restart"/>
            <w:tcBorders>
              <w:left w:val="single" w:sz="4" w:space="0" w:color="000000"/>
              <w:right w:val="single" w:sz="4" w:space="0" w:color="auto"/>
            </w:tcBorders>
            <w:shd w:val="clear" w:color="auto" w:fill="auto"/>
            <w:vAlign w:val="center"/>
          </w:tcPr>
          <w:p w14:paraId="1E1A7D3D"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roofErr w:type="gramStart"/>
            <w:r w:rsidRPr="00AE0CE4">
              <w:rPr>
                <w:rFonts w:ascii="Times New Roman" w:eastAsia="標楷體" w:hAnsi="Times New Roman" w:cs="Times New Roman"/>
                <w:color w:val="000000" w:themeColor="text1"/>
                <w:kern w:val="0"/>
                <w:sz w:val="22"/>
              </w:rPr>
              <w:t>白蝦</w:t>
            </w:r>
            <w:proofErr w:type="gramEnd"/>
          </w:p>
        </w:tc>
        <w:tc>
          <w:tcPr>
            <w:tcW w:w="708" w:type="dxa"/>
            <w:gridSpan w:val="2"/>
            <w:tcBorders>
              <w:top w:val="single" w:sz="4" w:space="0" w:color="000000"/>
              <w:left w:val="single" w:sz="4" w:space="0" w:color="auto"/>
              <w:bottom w:val="single" w:sz="4" w:space="0" w:color="000000"/>
            </w:tcBorders>
            <w:shd w:val="clear" w:color="auto" w:fill="auto"/>
            <w:vAlign w:val="center"/>
          </w:tcPr>
          <w:p w14:paraId="794355C3"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273E1A6B"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9,254</w:t>
            </w:r>
          </w:p>
        </w:tc>
        <w:tc>
          <w:tcPr>
            <w:tcW w:w="1764" w:type="dxa"/>
            <w:tcBorders>
              <w:top w:val="single" w:sz="4" w:space="0" w:color="000000"/>
              <w:left w:val="single" w:sz="4" w:space="0" w:color="000000"/>
              <w:bottom w:val="single" w:sz="4" w:space="0" w:color="000000"/>
            </w:tcBorders>
            <w:shd w:val="clear" w:color="auto" w:fill="auto"/>
            <w:vAlign w:val="center"/>
          </w:tcPr>
          <w:p w14:paraId="14884906"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8,510</w:t>
            </w:r>
          </w:p>
        </w:tc>
        <w:tc>
          <w:tcPr>
            <w:tcW w:w="1693" w:type="dxa"/>
            <w:tcBorders>
              <w:top w:val="single" w:sz="4" w:space="0" w:color="000000"/>
              <w:left w:val="single" w:sz="4" w:space="0" w:color="000000"/>
              <w:bottom w:val="single" w:sz="4" w:space="0" w:color="000000"/>
            </w:tcBorders>
            <w:shd w:val="clear" w:color="auto" w:fill="auto"/>
            <w:vAlign w:val="center"/>
          </w:tcPr>
          <w:p w14:paraId="4B662FF7"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10,476</w:t>
            </w:r>
          </w:p>
        </w:tc>
        <w:tc>
          <w:tcPr>
            <w:tcW w:w="1694" w:type="dxa"/>
            <w:tcBorders>
              <w:top w:val="single" w:sz="4" w:space="0" w:color="000000"/>
              <w:left w:val="single" w:sz="4" w:space="0" w:color="000000"/>
              <w:bottom w:val="single" w:sz="4" w:space="0" w:color="000000"/>
            </w:tcBorders>
            <w:shd w:val="clear" w:color="auto" w:fill="auto"/>
            <w:vAlign w:val="center"/>
          </w:tcPr>
          <w:p w14:paraId="2A4AE6D5"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10,825</w:t>
            </w:r>
          </w:p>
        </w:tc>
        <w:tc>
          <w:tcPr>
            <w:tcW w:w="1624" w:type="dxa"/>
            <w:tcBorders>
              <w:top w:val="single" w:sz="4" w:space="0" w:color="000000"/>
              <w:left w:val="single" w:sz="4" w:space="0" w:color="000000"/>
              <w:bottom w:val="single" w:sz="4" w:space="0" w:color="000000"/>
            </w:tcBorders>
            <w:shd w:val="clear" w:color="auto" w:fill="auto"/>
            <w:vAlign w:val="center"/>
          </w:tcPr>
          <w:p w14:paraId="16863387"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3.3</w:t>
            </w:r>
          </w:p>
        </w:tc>
        <w:tc>
          <w:tcPr>
            <w:tcW w:w="5574" w:type="dxa"/>
            <w:vMerge w:val="restart"/>
            <w:tcBorders>
              <w:left w:val="single" w:sz="4" w:space="0" w:color="000000"/>
              <w:right w:val="single" w:sz="4" w:space="0" w:color="000000"/>
            </w:tcBorders>
            <w:shd w:val="clear" w:color="auto" w:fill="FFFF00"/>
          </w:tcPr>
          <w:p w14:paraId="357373B9" w14:textId="77777777" w:rsidR="00AE0CE4" w:rsidRPr="00AE0CE4" w:rsidRDefault="00AE0CE4" w:rsidP="00C02B05">
            <w:pPr>
              <w:pStyle w:val="a9"/>
              <w:widowControl/>
              <w:numPr>
                <w:ilvl w:val="0"/>
                <w:numId w:val="61"/>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主要生產區為</w:t>
            </w:r>
            <w:proofErr w:type="gramStart"/>
            <w:r w:rsidRPr="00AE0CE4">
              <w:rPr>
                <w:rFonts w:ascii="Times New Roman" w:eastAsia="標楷體" w:hAnsi="Times New Roman" w:cs="Times New Roman"/>
                <w:color w:val="FF0000"/>
                <w:sz w:val="22"/>
              </w:rPr>
              <w:t>臺</w:t>
            </w:r>
            <w:proofErr w:type="gramEnd"/>
            <w:r w:rsidRPr="00AE0CE4">
              <w:rPr>
                <w:rFonts w:ascii="Times New Roman" w:eastAsia="標楷體" w:hAnsi="Times New Roman" w:cs="Times New Roman"/>
                <w:color w:val="FF0000"/>
                <w:sz w:val="22"/>
              </w:rPr>
              <w:t>南</w:t>
            </w:r>
            <w:r w:rsidRPr="00AE0CE4">
              <w:rPr>
                <w:rFonts w:ascii="Times New Roman" w:eastAsia="標楷體" w:hAnsi="Times New Roman" w:cs="Times New Roman"/>
                <w:color w:val="FF0000"/>
                <w:sz w:val="22"/>
              </w:rPr>
              <w:t>(33%)</w:t>
            </w:r>
            <w:r w:rsidRPr="00AE0CE4">
              <w:rPr>
                <w:rFonts w:ascii="Times New Roman" w:eastAsia="標楷體" w:hAnsi="Times New Roman" w:cs="Times New Roman"/>
                <w:color w:val="FF0000"/>
                <w:sz w:val="22"/>
              </w:rPr>
              <w:t>、嘉義</w:t>
            </w:r>
            <w:r w:rsidRPr="00AE0CE4">
              <w:rPr>
                <w:rFonts w:ascii="Times New Roman" w:eastAsia="標楷體" w:hAnsi="Times New Roman" w:cs="Times New Roman"/>
                <w:color w:val="FF0000"/>
                <w:sz w:val="22"/>
              </w:rPr>
              <w:t>(24%)</w:t>
            </w:r>
            <w:r w:rsidRPr="00AE0CE4">
              <w:rPr>
                <w:rFonts w:ascii="Times New Roman" w:eastAsia="標楷體" w:hAnsi="Times New Roman" w:cs="Times New Roman"/>
                <w:color w:val="FF0000"/>
                <w:sz w:val="22"/>
              </w:rPr>
              <w:t>、高雄</w:t>
            </w:r>
            <w:r w:rsidRPr="00AE0CE4">
              <w:rPr>
                <w:rFonts w:ascii="Times New Roman" w:eastAsia="標楷體" w:hAnsi="Times New Roman" w:cs="Times New Roman"/>
                <w:color w:val="FF0000"/>
                <w:sz w:val="22"/>
              </w:rPr>
              <w:t>(16%)</w:t>
            </w:r>
            <w:r w:rsidRPr="00AE0CE4">
              <w:rPr>
                <w:rFonts w:ascii="Times New Roman" w:eastAsia="標楷體" w:hAnsi="Times New Roman" w:cs="Times New Roman"/>
                <w:color w:val="FF0000"/>
                <w:sz w:val="22"/>
              </w:rPr>
              <w:t>；養殖週期</w:t>
            </w:r>
            <w:r w:rsidRPr="00AE0CE4">
              <w:rPr>
                <w:rFonts w:ascii="Times New Roman" w:eastAsia="標楷體" w:hAnsi="Times New Roman" w:cs="Times New Roman"/>
                <w:color w:val="FF0000"/>
                <w:sz w:val="22"/>
              </w:rPr>
              <w:t>4</w:t>
            </w:r>
            <w:r w:rsidRPr="00AE0CE4">
              <w:rPr>
                <w:rFonts w:ascii="Times New Roman" w:eastAsia="標楷體" w:hAnsi="Times New Roman" w:cs="Times New Roman"/>
                <w:color w:val="FF0000"/>
                <w:sz w:val="22"/>
              </w:rPr>
              <w:t>個月；主要生產區為屏東</w:t>
            </w:r>
            <w:r w:rsidRPr="00AE0CE4">
              <w:rPr>
                <w:rFonts w:ascii="Times New Roman" w:eastAsia="標楷體" w:hAnsi="Times New Roman" w:cs="Times New Roman"/>
                <w:color w:val="FF0000"/>
                <w:sz w:val="22"/>
              </w:rPr>
              <w:t>(91%)</w:t>
            </w:r>
            <w:r w:rsidRPr="00AE0CE4">
              <w:rPr>
                <w:rFonts w:ascii="Times New Roman" w:eastAsia="標楷體" w:hAnsi="Times New Roman" w:cs="Times New Roman"/>
                <w:color w:val="FF0000"/>
                <w:sz w:val="22"/>
              </w:rPr>
              <w:t>、高雄</w:t>
            </w:r>
            <w:r w:rsidRPr="00AE0CE4">
              <w:rPr>
                <w:rFonts w:ascii="Times New Roman" w:eastAsia="標楷體" w:hAnsi="Times New Roman" w:cs="Times New Roman"/>
                <w:color w:val="FF0000"/>
                <w:sz w:val="22"/>
              </w:rPr>
              <w:t>(7%)</w:t>
            </w:r>
            <w:r w:rsidRPr="00AE0CE4">
              <w:rPr>
                <w:rFonts w:ascii="Times New Roman" w:eastAsia="標楷體" w:hAnsi="Times New Roman" w:cs="Times New Roman"/>
                <w:color w:val="FF0000"/>
                <w:sz w:val="22"/>
              </w:rPr>
              <w:t>；養殖週期</w:t>
            </w:r>
            <w:r w:rsidRPr="00AE0CE4">
              <w:rPr>
                <w:rFonts w:ascii="Times New Roman" w:eastAsia="標楷體" w:hAnsi="Times New Roman" w:cs="Times New Roman"/>
                <w:color w:val="FF0000"/>
                <w:sz w:val="22"/>
              </w:rPr>
              <w:t>X</w:t>
            </w:r>
            <w:proofErr w:type="gramStart"/>
            <w:r w:rsidRPr="00AE0CE4">
              <w:rPr>
                <w:rFonts w:ascii="Times New Roman" w:eastAsia="標楷體" w:hAnsi="Times New Roman" w:cs="Times New Roman"/>
                <w:color w:val="FF0000"/>
                <w:sz w:val="22"/>
              </w:rPr>
              <w:t>個</w:t>
            </w:r>
            <w:proofErr w:type="gramEnd"/>
            <w:r w:rsidRPr="00AE0CE4">
              <w:rPr>
                <w:rFonts w:ascii="Times New Roman" w:eastAsia="標楷體" w:hAnsi="Times New Roman" w:cs="Times New Roman"/>
                <w:color w:val="FF0000"/>
                <w:sz w:val="22"/>
              </w:rPr>
              <w:t>月；參考近三年之生產實績與放養量、育成率、國內外市場需求進行推估。</w:t>
            </w:r>
            <w:proofErr w:type="gramStart"/>
            <w:r w:rsidRPr="00AE0CE4">
              <w:rPr>
                <w:rFonts w:ascii="Times New Roman" w:eastAsia="標楷體" w:hAnsi="Times New Roman" w:cs="Times New Roman"/>
                <w:color w:val="FF0000"/>
                <w:sz w:val="22"/>
              </w:rPr>
              <w:t>白蝦為</w:t>
            </w:r>
            <w:proofErr w:type="gramEnd"/>
            <w:r w:rsidRPr="00AE0CE4">
              <w:rPr>
                <w:rFonts w:ascii="Times New Roman" w:eastAsia="標楷體" w:hAnsi="Times New Roman" w:cs="Times New Roman"/>
                <w:color w:val="FF0000"/>
                <w:sz w:val="22"/>
              </w:rPr>
              <w:t>我國主力養殖蝦種。惟其養殖技術門檻高，育成率受天候影響顯著，年產量變動幅度大。依據市場與疫病減緩考量預估整體產量增加</w:t>
            </w:r>
            <w:r w:rsidRPr="00AE0CE4">
              <w:rPr>
                <w:rFonts w:ascii="Times New Roman" w:eastAsia="標楷體" w:hAnsi="Times New Roman" w:cs="Times New Roman"/>
                <w:color w:val="FF0000"/>
                <w:sz w:val="22"/>
              </w:rPr>
              <w:t>15%</w:t>
            </w:r>
            <w:r w:rsidRPr="00AE0CE4">
              <w:rPr>
                <w:rFonts w:ascii="Times New Roman" w:eastAsia="標楷體" w:hAnsi="Times New Roman" w:cs="Times New Roman"/>
                <w:color w:val="FF0000"/>
                <w:sz w:val="22"/>
              </w:rPr>
              <w:t>。</w:t>
            </w:r>
          </w:p>
          <w:p w14:paraId="292B4418" w14:textId="77777777" w:rsidR="00AE0CE4" w:rsidRPr="00AE0CE4" w:rsidRDefault="00AE0CE4" w:rsidP="00C02B05">
            <w:pPr>
              <w:pStyle w:val="a9"/>
              <w:widowControl/>
              <w:numPr>
                <w:ilvl w:val="0"/>
                <w:numId w:val="61"/>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年生產目標：</w:t>
            </w:r>
            <w:r w:rsidRPr="00AE0CE4">
              <w:rPr>
                <w:rFonts w:ascii="Times New Roman" w:eastAsia="標楷體" w:hAnsi="Times New Roman" w:cs="Times New Roman"/>
                <w:color w:val="FF0000"/>
                <w:sz w:val="22"/>
              </w:rPr>
              <w:t>9,413(</w:t>
            </w:r>
            <w:r w:rsidRPr="00AE0CE4">
              <w:rPr>
                <w:rFonts w:ascii="Times New Roman" w:eastAsia="標楷體" w:hAnsi="Times New Roman" w:cs="Times New Roman"/>
                <w:color w:val="FF0000"/>
                <w:sz w:val="22"/>
              </w:rPr>
              <w:t>三年平均</w:t>
            </w:r>
            <w:r w:rsidRPr="00AE0CE4">
              <w:rPr>
                <w:rFonts w:ascii="Times New Roman" w:eastAsia="標楷體" w:hAnsi="Times New Roman" w:cs="Times New Roman"/>
                <w:color w:val="FF0000"/>
                <w:sz w:val="22"/>
              </w:rPr>
              <w:t>)*115%=10,825(</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w:t>
            </w:r>
          </w:p>
        </w:tc>
      </w:tr>
      <w:tr w:rsidR="00AE0CE4" w:rsidRPr="00AE0CE4" w14:paraId="19E09655"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5EB5EA54"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3EB926E"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7F5D2760"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245</w:t>
            </w:r>
          </w:p>
        </w:tc>
        <w:tc>
          <w:tcPr>
            <w:tcW w:w="1764" w:type="dxa"/>
            <w:tcBorders>
              <w:top w:val="single" w:sz="4" w:space="0" w:color="000000"/>
              <w:left w:val="single" w:sz="4" w:space="0" w:color="000000"/>
              <w:bottom w:val="single" w:sz="4" w:space="0" w:color="000000"/>
            </w:tcBorders>
            <w:shd w:val="clear" w:color="auto" w:fill="auto"/>
            <w:vAlign w:val="center"/>
          </w:tcPr>
          <w:p w14:paraId="33BC8E87"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259</w:t>
            </w:r>
          </w:p>
        </w:tc>
        <w:tc>
          <w:tcPr>
            <w:tcW w:w="1693" w:type="dxa"/>
            <w:tcBorders>
              <w:top w:val="single" w:sz="4" w:space="0" w:color="000000"/>
              <w:left w:val="single" w:sz="4" w:space="0" w:color="000000"/>
              <w:bottom w:val="single" w:sz="4" w:space="0" w:color="000000"/>
            </w:tcBorders>
            <w:shd w:val="clear" w:color="auto" w:fill="auto"/>
            <w:vAlign w:val="center"/>
          </w:tcPr>
          <w:p w14:paraId="63B4A63C"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244</w:t>
            </w:r>
          </w:p>
        </w:tc>
        <w:tc>
          <w:tcPr>
            <w:tcW w:w="1694" w:type="dxa"/>
            <w:tcBorders>
              <w:top w:val="single" w:sz="4" w:space="0" w:color="000000"/>
              <w:left w:val="single" w:sz="4" w:space="0" w:color="000000"/>
              <w:bottom w:val="single" w:sz="4" w:space="0" w:color="000000"/>
            </w:tcBorders>
            <w:shd w:val="clear" w:color="auto" w:fill="auto"/>
            <w:vAlign w:val="center"/>
          </w:tcPr>
          <w:p w14:paraId="245A39CB"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242</w:t>
            </w:r>
          </w:p>
        </w:tc>
        <w:tc>
          <w:tcPr>
            <w:tcW w:w="1624" w:type="dxa"/>
            <w:tcBorders>
              <w:top w:val="single" w:sz="4" w:space="0" w:color="000000"/>
              <w:left w:val="single" w:sz="4" w:space="0" w:color="000000"/>
              <w:bottom w:val="single" w:sz="4" w:space="0" w:color="000000"/>
            </w:tcBorders>
            <w:shd w:val="clear" w:color="auto" w:fill="auto"/>
            <w:vAlign w:val="center"/>
          </w:tcPr>
          <w:p w14:paraId="3467ED19"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-0.8</w:t>
            </w:r>
          </w:p>
        </w:tc>
        <w:tc>
          <w:tcPr>
            <w:tcW w:w="5574" w:type="dxa"/>
            <w:vMerge/>
            <w:tcBorders>
              <w:left w:val="single" w:sz="4" w:space="0" w:color="000000"/>
              <w:right w:val="single" w:sz="4" w:space="0" w:color="000000"/>
            </w:tcBorders>
            <w:shd w:val="clear" w:color="auto" w:fill="FFFF00"/>
            <w:vAlign w:val="center"/>
          </w:tcPr>
          <w:p w14:paraId="11FFB572"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7EF39FEB"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57F3EC08"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43B2CEBD"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3DB20EB7"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2,268,532</w:t>
            </w:r>
          </w:p>
        </w:tc>
        <w:tc>
          <w:tcPr>
            <w:tcW w:w="1764" w:type="dxa"/>
            <w:tcBorders>
              <w:top w:val="single" w:sz="4" w:space="0" w:color="000000"/>
              <w:left w:val="single" w:sz="4" w:space="0" w:color="000000"/>
              <w:bottom w:val="single" w:sz="4" w:space="0" w:color="000000"/>
            </w:tcBorders>
            <w:shd w:val="clear" w:color="auto" w:fill="auto"/>
            <w:vAlign w:val="center"/>
          </w:tcPr>
          <w:p w14:paraId="72EB4517"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2,206,782</w:t>
            </w:r>
          </w:p>
        </w:tc>
        <w:tc>
          <w:tcPr>
            <w:tcW w:w="1693" w:type="dxa"/>
            <w:tcBorders>
              <w:top w:val="single" w:sz="4" w:space="0" w:color="000000"/>
              <w:left w:val="single" w:sz="4" w:space="0" w:color="000000"/>
              <w:bottom w:val="single" w:sz="4" w:space="0" w:color="000000"/>
            </w:tcBorders>
            <w:shd w:val="clear" w:color="auto" w:fill="auto"/>
            <w:vAlign w:val="center"/>
          </w:tcPr>
          <w:p w14:paraId="46C66F8D"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2,556,144</w:t>
            </w:r>
          </w:p>
        </w:tc>
        <w:tc>
          <w:tcPr>
            <w:tcW w:w="1694" w:type="dxa"/>
            <w:tcBorders>
              <w:top w:val="single" w:sz="4" w:space="0" w:color="000000"/>
              <w:left w:val="single" w:sz="4" w:space="0" w:color="000000"/>
              <w:bottom w:val="single" w:sz="4" w:space="0" w:color="000000"/>
            </w:tcBorders>
            <w:shd w:val="clear" w:color="auto" w:fill="auto"/>
            <w:vAlign w:val="center"/>
          </w:tcPr>
          <w:p w14:paraId="45B25927"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2,619,650</w:t>
            </w:r>
          </w:p>
        </w:tc>
        <w:tc>
          <w:tcPr>
            <w:tcW w:w="1624" w:type="dxa"/>
            <w:tcBorders>
              <w:top w:val="single" w:sz="4" w:space="0" w:color="000000"/>
              <w:left w:val="single" w:sz="4" w:space="0" w:color="000000"/>
              <w:bottom w:val="single" w:sz="4" w:space="0" w:color="000000"/>
            </w:tcBorders>
            <w:shd w:val="clear" w:color="auto" w:fill="auto"/>
            <w:vAlign w:val="center"/>
          </w:tcPr>
          <w:p w14:paraId="6612FA58"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2.5</w:t>
            </w:r>
          </w:p>
        </w:tc>
        <w:tc>
          <w:tcPr>
            <w:tcW w:w="5574" w:type="dxa"/>
            <w:vMerge/>
            <w:tcBorders>
              <w:left w:val="single" w:sz="4" w:space="0" w:color="000000"/>
              <w:right w:val="single" w:sz="4" w:space="0" w:color="000000"/>
            </w:tcBorders>
            <w:shd w:val="clear" w:color="auto" w:fill="FFFF00"/>
            <w:vAlign w:val="center"/>
          </w:tcPr>
          <w:p w14:paraId="011ADF42"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38F02466"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634AFC5F"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val="restart"/>
            <w:tcBorders>
              <w:top w:val="single" w:sz="4" w:space="0" w:color="000000"/>
              <w:left w:val="single" w:sz="4" w:space="0" w:color="auto"/>
            </w:tcBorders>
            <w:shd w:val="clear" w:color="auto" w:fill="auto"/>
            <w:vAlign w:val="center"/>
          </w:tcPr>
          <w:p w14:paraId="4EC0B395"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51B64A9F"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出口量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59599A64"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15</w:t>
            </w:r>
          </w:p>
        </w:tc>
        <w:tc>
          <w:tcPr>
            <w:tcW w:w="1764" w:type="dxa"/>
            <w:tcBorders>
              <w:top w:val="single" w:sz="4" w:space="0" w:color="000000"/>
              <w:left w:val="single" w:sz="4" w:space="0" w:color="000000"/>
              <w:bottom w:val="single" w:sz="4" w:space="0" w:color="000000"/>
            </w:tcBorders>
            <w:shd w:val="clear" w:color="auto" w:fill="auto"/>
            <w:vAlign w:val="center"/>
          </w:tcPr>
          <w:p w14:paraId="5D84C5FE"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w:t>
            </w:r>
          </w:p>
        </w:tc>
        <w:tc>
          <w:tcPr>
            <w:tcW w:w="1693" w:type="dxa"/>
            <w:tcBorders>
              <w:top w:val="single" w:sz="4" w:space="0" w:color="000000"/>
              <w:left w:val="single" w:sz="4" w:space="0" w:color="000000"/>
              <w:bottom w:val="single" w:sz="4" w:space="0" w:color="000000"/>
            </w:tcBorders>
            <w:shd w:val="clear" w:color="auto" w:fill="auto"/>
            <w:vAlign w:val="center"/>
          </w:tcPr>
          <w:p w14:paraId="49AC8F0B"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14</w:t>
            </w:r>
          </w:p>
        </w:tc>
        <w:tc>
          <w:tcPr>
            <w:tcW w:w="1694" w:type="dxa"/>
            <w:tcBorders>
              <w:top w:val="single" w:sz="4" w:space="0" w:color="000000"/>
              <w:left w:val="single" w:sz="4" w:space="0" w:color="000000"/>
              <w:bottom w:val="single" w:sz="4" w:space="0" w:color="000000"/>
            </w:tcBorders>
            <w:shd w:val="clear" w:color="auto" w:fill="auto"/>
            <w:vAlign w:val="center"/>
          </w:tcPr>
          <w:p w14:paraId="7BF876CE"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14</w:t>
            </w:r>
          </w:p>
        </w:tc>
        <w:tc>
          <w:tcPr>
            <w:tcW w:w="1624" w:type="dxa"/>
            <w:tcBorders>
              <w:top w:val="single" w:sz="4" w:space="0" w:color="000000"/>
              <w:left w:val="single" w:sz="4" w:space="0" w:color="000000"/>
              <w:bottom w:val="single" w:sz="4" w:space="0" w:color="000000"/>
            </w:tcBorders>
            <w:shd w:val="clear" w:color="auto" w:fill="auto"/>
            <w:vAlign w:val="center"/>
          </w:tcPr>
          <w:p w14:paraId="05F2A690"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0.0</w:t>
            </w:r>
          </w:p>
        </w:tc>
        <w:tc>
          <w:tcPr>
            <w:tcW w:w="5574" w:type="dxa"/>
            <w:vMerge/>
            <w:tcBorders>
              <w:left w:val="single" w:sz="4" w:space="0" w:color="000000"/>
              <w:right w:val="single" w:sz="4" w:space="0" w:color="000000"/>
            </w:tcBorders>
            <w:shd w:val="clear" w:color="auto" w:fill="FFFF00"/>
            <w:vAlign w:val="center"/>
          </w:tcPr>
          <w:p w14:paraId="48ECA12D"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1087BFCD" w14:textId="77777777" w:rsidTr="00113462">
        <w:trPr>
          <w:trHeight w:val="749"/>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6FB129DB"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283" w:type="dxa"/>
            <w:vMerge/>
            <w:tcBorders>
              <w:left w:val="single" w:sz="4" w:space="0" w:color="auto"/>
              <w:bottom w:val="single" w:sz="4" w:space="0" w:color="000000"/>
            </w:tcBorders>
            <w:shd w:val="clear" w:color="auto" w:fill="auto"/>
            <w:vAlign w:val="center"/>
          </w:tcPr>
          <w:p w14:paraId="7A9F975D"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425" w:type="dxa"/>
            <w:tcBorders>
              <w:top w:val="single" w:sz="4" w:space="0" w:color="000000"/>
              <w:left w:val="single" w:sz="4" w:space="0" w:color="auto"/>
              <w:bottom w:val="single" w:sz="4" w:space="0" w:color="000000"/>
            </w:tcBorders>
            <w:shd w:val="clear" w:color="auto" w:fill="auto"/>
            <w:vAlign w:val="center"/>
          </w:tcPr>
          <w:p w14:paraId="577EBEB3"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進口量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3466B2DE"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29,159</w:t>
            </w:r>
          </w:p>
        </w:tc>
        <w:tc>
          <w:tcPr>
            <w:tcW w:w="1764" w:type="dxa"/>
            <w:tcBorders>
              <w:top w:val="single" w:sz="4" w:space="0" w:color="000000"/>
              <w:left w:val="single" w:sz="4" w:space="0" w:color="000000"/>
              <w:bottom w:val="single" w:sz="4" w:space="0" w:color="000000"/>
            </w:tcBorders>
            <w:shd w:val="clear" w:color="auto" w:fill="auto"/>
            <w:vAlign w:val="center"/>
          </w:tcPr>
          <w:p w14:paraId="62E8C052"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30,514</w:t>
            </w:r>
          </w:p>
        </w:tc>
        <w:tc>
          <w:tcPr>
            <w:tcW w:w="1693" w:type="dxa"/>
            <w:tcBorders>
              <w:top w:val="single" w:sz="4" w:space="0" w:color="000000"/>
              <w:left w:val="single" w:sz="4" w:space="0" w:color="000000"/>
              <w:bottom w:val="single" w:sz="4" w:space="0" w:color="000000"/>
            </w:tcBorders>
            <w:shd w:val="clear" w:color="auto" w:fill="auto"/>
            <w:vAlign w:val="center"/>
          </w:tcPr>
          <w:p w14:paraId="1626E32E"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32,001</w:t>
            </w:r>
          </w:p>
        </w:tc>
        <w:tc>
          <w:tcPr>
            <w:tcW w:w="1694" w:type="dxa"/>
            <w:tcBorders>
              <w:top w:val="single" w:sz="4" w:space="0" w:color="000000"/>
              <w:left w:val="single" w:sz="4" w:space="0" w:color="000000"/>
              <w:bottom w:val="single" w:sz="4" w:space="0" w:color="000000"/>
            </w:tcBorders>
            <w:shd w:val="clear" w:color="auto" w:fill="auto"/>
            <w:vAlign w:val="center"/>
          </w:tcPr>
          <w:p w14:paraId="6CE629EF"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31,000</w:t>
            </w:r>
          </w:p>
        </w:tc>
        <w:tc>
          <w:tcPr>
            <w:tcW w:w="1624" w:type="dxa"/>
            <w:tcBorders>
              <w:top w:val="single" w:sz="4" w:space="0" w:color="000000"/>
              <w:left w:val="single" w:sz="4" w:space="0" w:color="000000"/>
              <w:bottom w:val="single" w:sz="4" w:space="0" w:color="000000"/>
            </w:tcBorders>
            <w:shd w:val="clear" w:color="auto" w:fill="auto"/>
            <w:vAlign w:val="center"/>
          </w:tcPr>
          <w:p w14:paraId="54E3A7F0"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-3.1</w:t>
            </w:r>
          </w:p>
        </w:tc>
        <w:tc>
          <w:tcPr>
            <w:tcW w:w="5574" w:type="dxa"/>
            <w:vMerge/>
            <w:tcBorders>
              <w:left w:val="single" w:sz="4" w:space="0" w:color="000000"/>
              <w:bottom w:val="single" w:sz="4" w:space="0" w:color="000000"/>
              <w:right w:val="single" w:sz="4" w:space="0" w:color="000000"/>
            </w:tcBorders>
            <w:shd w:val="clear" w:color="auto" w:fill="FFFF00"/>
            <w:vAlign w:val="center"/>
          </w:tcPr>
          <w:p w14:paraId="3CAE949B"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3EE3B8AB" w14:textId="77777777" w:rsidTr="00113462">
        <w:trPr>
          <w:trHeight w:val="814"/>
          <w:jc w:val="center"/>
        </w:trPr>
        <w:tc>
          <w:tcPr>
            <w:tcW w:w="426" w:type="dxa"/>
            <w:vMerge w:val="restart"/>
            <w:tcBorders>
              <w:left w:val="single" w:sz="4" w:space="0" w:color="000000"/>
              <w:right w:val="single" w:sz="4" w:space="0" w:color="auto"/>
            </w:tcBorders>
            <w:shd w:val="clear" w:color="auto" w:fill="auto"/>
            <w:vAlign w:val="center"/>
          </w:tcPr>
          <w:p w14:paraId="42D5C582"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lastRenderedPageBreak/>
              <w:t>觀賞魚類</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1E06E23F"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09225272"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71,881</w:t>
            </w:r>
          </w:p>
        </w:tc>
        <w:tc>
          <w:tcPr>
            <w:tcW w:w="1764" w:type="dxa"/>
            <w:tcBorders>
              <w:top w:val="single" w:sz="4" w:space="0" w:color="000000"/>
              <w:left w:val="single" w:sz="4" w:space="0" w:color="000000"/>
              <w:bottom w:val="single" w:sz="4" w:space="0" w:color="000000"/>
            </w:tcBorders>
            <w:shd w:val="clear" w:color="auto" w:fill="auto"/>
            <w:vAlign w:val="center"/>
          </w:tcPr>
          <w:p w14:paraId="04C1A4CD"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75,235</w:t>
            </w:r>
          </w:p>
        </w:tc>
        <w:tc>
          <w:tcPr>
            <w:tcW w:w="1693" w:type="dxa"/>
            <w:tcBorders>
              <w:top w:val="single" w:sz="4" w:space="0" w:color="000000"/>
              <w:left w:val="single" w:sz="4" w:space="0" w:color="000000"/>
              <w:bottom w:val="single" w:sz="4" w:space="0" w:color="000000"/>
            </w:tcBorders>
            <w:shd w:val="clear" w:color="auto" w:fill="auto"/>
            <w:vAlign w:val="center"/>
          </w:tcPr>
          <w:p w14:paraId="13DC0798"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74,071</w:t>
            </w:r>
          </w:p>
        </w:tc>
        <w:tc>
          <w:tcPr>
            <w:tcW w:w="1694" w:type="dxa"/>
            <w:tcBorders>
              <w:top w:val="single" w:sz="4" w:space="0" w:color="000000"/>
              <w:left w:val="single" w:sz="4" w:space="0" w:color="000000"/>
              <w:bottom w:val="single" w:sz="4" w:space="0" w:color="000000"/>
            </w:tcBorders>
            <w:shd w:val="clear" w:color="auto" w:fill="auto"/>
            <w:vAlign w:val="center"/>
          </w:tcPr>
          <w:p w14:paraId="7B1C11C1"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76,000</w:t>
            </w:r>
          </w:p>
        </w:tc>
        <w:tc>
          <w:tcPr>
            <w:tcW w:w="1624" w:type="dxa"/>
            <w:tcBorders>
              <w:top w:val="single" w:sz="4" w:space="0" w:color="000000"/>
              <w:left w:val="single" w:sz="4" w:space="0" w:color="000000"/>
              <w:bottom w:val="single" w:sz="4" w:space="0" w:color="000000"/>
            </w:tcBorders>
            <w:shd w:val="clear" w:color="auto" w:fill="auto"/>
            <w:vAlign w:val="center"/>
          </w:tcPr>
          <w:p w14:paraId="7EE21A83"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2.6</w:t>
            </w:r>
          </w:p>
        </w:tc>
        <w:tc>
          <w:tcPr>
            <w:tcW w:w="5574" w:type="dxa"/>
            <w:vMerge w:val="restart"/>
            <w:tcBorders>
              <w:left w:val="single" w:sz="4" w:space="0" w:color="000000"/>
              <w:right w:val="single" w:sz="4" w:space="0" w:color="000000"/>
            </w:tcBorders>
            <w:shd w:val="clear" w:color="auto" w:fill="auto"/>
          </w:tcPr>
          <w:p w14:paraId="4320081A" w14:textId="77777777" w:rsidR="00AE0CE4" w:rsidRPr="00AE0CE4" w:rsidRDefault="00AE0CE4" w:rsidP="00113462">
            <w:pPr>
              <w:widowControl/>
              <w:spacing w:after="0"/>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sz w:val="22"/>
              </w:rPr>
              <w:t>據國立高雄科技大學養殖學系瞿大偉教授所供資料，</w:t>
            </w:r>
            <w:r w:rsidRPr="00AE0CE4">
              <w:rPr>
                <w:rFonts w:ascii="Times New Roman" w:eastAsia="標楷體" w:hAnsi="Times New Roman" w:cs="Times New Roman"/>
                <w:color w:val="000000" w:themeColor="text1"/>
                <w:sz w:val="22"/>
              </w:rPr>
              <w:t>114</w:t>
            </w:r>
            <w:r w:rsidRPr="00AE0CE4">
              <w:rPr>
                <w:rFonts w:ascii="Times New Roman" w:eastAsia="標楷體" w:hAnsi="Times New Roman" w:cs="Times New Roman"/>
                <w:color w:val="000000" w:themeColor="text1"/>
                <w:sz w:val="22"/>
              </w:rPr>
              <w:t>年估計實績為</w:t>
            </w:r>
            <w:r w:rsidRPr="00AE0CE4">
              <w:rPr>
                <w:rFonts w:ascii="Times New Roman" w:eastAsia="標楷體" w:hAnsi="Times New Roman" w:cs="Times New Roman"/>
                <w:color w:val="000000" w:themeColor="text1"/>
                <w:sz w:val="22"/>
              </w:rPr>
              <w:t>74,071,048</w:t>
            </w:r>
            <w:r w:rsidRPr="00AE0CE4">
              <w:rPr>
                <w:rFonts w:ascii="Times New Roman" w:eastAsia="標楷體" w:hAnsi="Times New Roman" w:cs="Times New Roman"/>
                <w:color w:val="000000" w:themeColor="text1"/>
                <w:sz w:val="22"/>
              </w:rPr>
              <w:t>尾，出口量為</w:t>
            </w:r>
            <w:r w:rsidRPr="00AE0CE4">
              <w:rPr>
                <w:rFonts w:ascii="Times New Roman" w:eastAsia="標楷體" w:hAnsi="Times New Roman" w:cs="Times New Roman"/>
                <w:color w:val="000000" w:themeColor="text1"/>
                <w:sz w:val="22"/>
              </w:rPr>
              <w:t>47,783,450</w:t>
            </w:r>
            <w:r w:rsidRPr="00AE0CE4">
              <w:rPr>
                <w:rFonts w:ascii="Times New Roman" w:eastAsia="標楷體" w:hAnsi="Times New Roman" w:cs="Times New Roman"/>
                <w:color w:val="000000" w:themeColor="text1"/>
                <w:sz w:val="22"/>
              </w:rPr>
              <w:t>尾。</w:t>
            </w:r>
            <w:r w:rsidRPr="00AE0CE4">
              <w:rPr>
                <w:rFonts w:ascii="Times New Roman" w:eastAsia="標楷體" w:hAnsi="Times New Roman" w:cs="Times New Roman"/>
                <w:color w:val="000000" w:themeColor="text1"/>
                <w:sz w:val="22"/>
              </w:rPr>
              <w:t>115</w:t>
            </w:r>
            <w:r w:rsidRPr="00AE0CE4">
              <w:rPr>
                <w:rFonts w:ascii="Times New Roman" w:eastAsia="標楷體" w:hAnsi="Times New Roman" w:cs="Times New Roman"/>
                <w:color w:val="000000" w:themeColor="text1"/>
                <w:sz w:val="22"/>
              </w:rPr>
              <w:t>年預估生產目標為</w:t>
            </w:r>
            <w:r w:rsidRPr="00AE0CE4">
              <w:rPr>
                <w:rFonts w:ascii="Times New Roman" w:eastAsia="標楷體" w:hAnsi="Times New Roman" w:cs="Times New Roman"/>
                <w:color w:val="000000" w:themeColor="text1"/>
                <w:sz w:val="22"/>
              </w:rPr>
              <w:t>76,000</w:t>
            </w:r>
            <w:r w:rsidRPr="00AE0CE4">
              <w:rPr>
                <w:rFonts w:ascii="Times New Roman" w:eastAsia="標楷體" w:hAnsi="Times New Roman" w:cs="Times New Roman"/>
                <w:color w:val="000000" w:themeColor="text1"/>
                <w:sz w:val="22"/>
              </w:rPr>
              <w:t>千尾，出口量為</w:t>
            </w:r>
            <w:r w:rsidRPr="00AE0CE4">
              <w:rPr>
                <w:rFonts w:ascii="Times New Roman" w:eastAsia="標楷體" w:hAnsi="Times New Roman" w:cs="Times New Roman"/>
                <w:color w:val="000000" w:themeColor="text1"/>
                <w:sz w:val="22"/>
              </w:rPr>
              <w:t>28,000</w:t>
            </w:r>
            <w:r w:rsidRPr="00AE0CE4">
              <w:rPr>
                <w:rFonts w:ascii="Times New Roman" w:eastAsia="標楷體" w:hAnsi="Times New Roman" w:cs="Times New Roman"/>
                <w:color w:val="000000" w:themeColor="text1"/>
                <w:sz w:val="22"/>
              </w:rPr>
              <w:t>千尾。</w:t>
            </w:r>
          </w:p>
        </w:tc>
      </w:tr>
      <w:tr w:rsidR="00AE0CE4" w:rsidRPr="00AE0CE4" w14:paraId="7C474A05" w14:textId="77777777" w:rsidTr="00113462">
        <w:trPr>
          <w:trHeight w:val="639"/>
          <w:jc w:val="center"/>
        </w:trPr>
        <w:tc>
          <w:tcPr>
            <w:tcW w:w="426" w:type="dxa"/>
            <w:vMerge/>
            <w:tcBorders>
              <w:left w:val="single" w:sz="4" w:space="0" w:color="000000"/>
              <w:right w:val="single" w:sz="4" w:space="0" w:color="auto"/>
            </w:tcBorders>
            <w:shd w:val="clear" w:color="auto" w:fill="auto"/>
            <w:vAlign w:val="center"/>
          </w:tcPr>
          <w:p w14:paraId="41304F30"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755AC0D2" w14:textId="77777777" w:rsidR="00AE0CE4" w:rsidRPr="00AE0CE4" w:rsidRDefault="00AE0CE4" w:rsidP="00113462">
            <w:pPr>
              <w:widowControl/>
              <w:spacing w:after="0" w:line="30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35A43712"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18</w:t>
            </w:r>
          </w:p>
        </w:tc>
        <w:tc>
          <w:tcPr>
            <w:tcW w:w="1764" w:type="dxa"/>
            <w:tcBorders>
              <w:top w:val="single" w:sz="4" w:space="0" w:color="000000"/>
              <w:left w:val="single" w:sz="4" w:space="0" w:color="000000"/>
              <w:bottom w:val="single" w:sz="4" w:space="0" w:color="000000"/>
            </w:tcBorders>
            <w:shd w:val="clear" w:color="auto" w:fill="auto"/>
            <w:vAlign w:val="center"/>
          </w:tcPr>
          <w:p w14:paraId="77E16DE6"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17.78</w:t>
            </w:r>
          </w:p>
        </w:tc>
        <w:tc>
          <w:tcPr>
            <w:tcW w:w="1693" w:type="dxa"/>
            <w:tcBorders>
              <w:top w:val="single" w:sz="4" w:space="0" w:color="000000"/>
              <w:left w:val="single" w:sz="4" w:space="0" w:color="000000"/>
              <w:bottom w:val="single" w:sz="4" w:space="0" w:color="000000"/>
            </w:tcBorders>
            <w:shd w:val="clear" w:color="auto" w:fill="auto"/>
            <w:vAlign w:val="center"/>
          </w:tcPr>
          <w:p w14:paraId="1E4211E2"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17</w:t>
            </w:r>
          </w:p>
        </w:tc>
        <w:tc>
          <w:tcPr>
            <w:tcW w:w="1694" w:type="dxa"/>
            <w:tcBorders>
              <w:top w:val="single" w:sz="4" w:space="0" w:color="000000"/>
              <w:left w:val="single" w:sz="4" w:space="0" w:color="000000"/>
              <w:bottom w:val="single" w:sz="4" w:space="0" w:color="000000"/>
            </w:tcBorders>
            <w:shd w:val="clear" w:color="auto" w:fill="auto"/>
            <w:vAlign w:val="center"/>
          </w:tcPr>
          <w:p w14:paraId="67B4D25B"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17</w:t>
            </w:r>
          </w:p>
        </w:tc>
        <w:tc>
          <w:tcPr>
            <w:tcW w:w="1624" w:type="dxa"/>
            <w:tcBorders>
              <w:top w:val="single" w:sz="4" w:space="0" w:color="000000"/>
              <w:left w:val="single" w:sz="4" w:space="0" w:color="000000"/>
              <w:bottom w:val="single" w:sz="4" w:space="0" w:color="000000"/>
            </w:tcBorders>
            <w:shd w:val="clear" w:color="auto" w:fill="auto"/>
            <w:vAlign w:val="center"/>
          </w:tcPr>
          <w:p w14:paraId="1EF6E34C"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w:t>
            </w:r>
          </w:p>
        </w:tc>
        <w:tc>
          <w:tcPr>
            <w:tcW w:w="5574" w:type="dxa"/>
            <w:vMerge/>
            <w:tcBorders>
              <w:left w:val="single" w:sz="4" w:space="0" w:color="000000"/>
              <w:right w:val="single" w:sz="4" w:space="0" w:color="000000"/>
            </w:tcBorders>
            <w:shd w:val="clear" w:color="auto" w:fill="auto"/>
            <w:vAlign w:val="center"/>
          </w:tcPr>
          <w:p w14:paraId="007AA637"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2A3084D0" w14:textId="77777777" w:rsidTr="00113462">
        <w:trPr>
          <w:trHeight w:val="564"/>
          <w:jc w:val="center"/>
        </w:trPr>
        <w:tc>
          <w:tcPr>
            <w:tcW w:w="426" w:type="dxa"/>
            <w:vMerge/>
            <w:tcBorders>
              <w:left w:val="single" w:sz="4" w:space="0" w:color="000000"/>
              <w:right w:val="single" w:sz="4" w:space="0" w:color="auto"/>
            </w:tcBorders>
            <w:shd w:val="clear" w:color="auto" w:fill="auto"/>
            <w:vAlign w:val="center"/>
          </w:tcPr>
          <w:p w14:paraId="55EF8AF1"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1B21EEF"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0959996F"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1,299,277</w:t>
            </w:r>
          </w:p>
        </w:tc>
        <w:tc>
          <w:tcPr>
            <w:tcW w:w="1764" w:type="dxa"/>
            <w:tcBorders>
              <w:top w:val="single" w:sz="4" w:space="0" w:color="000000"/>
              <w:left w:val="single" w:sz="4" w:space="0" w:color="000000"/>
              <w:bottom w:val="single" w:sz="4" w:space="0" w:color="000000"/>
            </w:tcBorders>
            <w:shd w:val="clear" w:color="auto" w:fill="auto"/>
            <w:vAlign w:val="center"/>
          </w:tcPr>
          <w:p w14:paraId="4D5FEC4C"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1,337,651</w:t>
            </w:r>
          </w:p>
        </w:tc>
        <w:tc>
          <w:tcPr>
            <w:tcW w:w="1693" w:type="dxa"/>
            <w:tcBorders>
              <w:top w:val="single" w:sz="4" w:space="0" w:color="000000"/>
              <w:left w:val="single" w:sz="4" w:space="0" w:color="000000"/>
              <w:bottom w:val="single" w:sz="4" w:space="0" w:color="000000"/>
            </w:tcBorders>
            <w:shd w:val="clear" w:color="auto" w:fill="auto"/>
            <w:vAlign w:val="center"/>
          </w:tcPr>
          <w:p w14:paraId="73F9098E"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1,287,126</w:t>
            </w:r>
          </w:p>
        </w:tc>
        <w:tc>
          <w:tcPr>
            <w:tcW w:w="1694" w:type="dxa"/>
            <w:tcBorders>
              <w:top w:val="single" w:sz="4" w:space="0" w:color="000000"/>
              <w:left w:val="single" w:sz="4" w:space="0" w:color="000000"/>
              <w:bottom w:val="single" w:sz="4" w:space="0" w:color="000000"/>
            </w:tcBorders>
            <w:shd w:val="clear" w:color="auto" w:fill="auto"/>
            <w:vAlign w:val="center"/>
          </w:tcPr>
          <w:p w14:paraId="33F086A5"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1,300,000</w:t>
            </w:r>
          </w:p>
        </w:tc>
        <w:tc>
          <w:tcPr>
            <w:tcW w:w="1624" w:type="dxa"/>
            <w:tcBorders>
              <w:top w:val="single" w:sz="4" w:space="0" w:color="000000"/>
              <w:left w:val="single" w:sz="4" w:space="0" w:color="000000"/>
              <w:bottom w:val="single" w:sz="4" w:space="0" w:color="000000"/>
            </w:tcBorders>
            <w:shd w:val="clear" w:color="auto" w:fill="auto"/>
            <w:vAlign w:val="center"/>
          </w:tcPr>
          <w:p w14:paraId="2D6A3DBC"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w:t>
            </w:r>
          </w:p>
        </w:tc>
        <w:tc>
          <w:tcPr>
            <w:tcW w:w="5574" w:type="dxa"/>
            <w:vMerge/>
            <w:tcBorders>
              <w:left w:val="single" w:sz="4" w:space="0" w:color="000000"/>
              <w:right w:val="single" w:sz="4" w:space="0" w:color="000000"/>
            </w:tcBorders>
            <w:shd w:val="clear" w:color="auto" w:fill="auto"/>
            <w:vAlign w:val="center"/>
          </w:tcPr>
          <w:p w14:paraId="5FCF2E4F"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04171E20"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2263D98F"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val="restart"/>
            <w:tcBorders>
              <w:top w:val="single" w:sz="4" w:space="0" w:color="000000"/>
              <w:left w:val="single" w:sz="4" w:space="0" w:color="auto"/>
            </w:tcBorders>
            <w:shd w:val="clear" w:color="auto" w:fill="auto"/>
            <w:vAlign w:val="center"/>
          </w:tcPr>
          <w:p w14:paraId="6B9E0D0D"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29679E37" w14:textId="77777777" w:rsidR="00AE0CE4" w:rsidRPr="00AE0CE4" w:rsidRDefault="00AE0CE4" w:rsidP="00113462">
            <w:pPr>
              <w:widowControl/>
              <w:spacing w:after="0" w:line="26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出口量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072D6C71"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63</w:t>
            </w:r>
          </w:p>
        </w:tc>
        <w:tc>
          <w:tcPr>
            <w:tcW w:w="1764" w:type="dxa"/>
            <w:tcBorders>
              <w:top w:val="single" w:sz="4" w:space="0" w:color="000000"/>
              <w:left w:val="single" w:sz="4" w:space="0" w:color="000000"/>
              <w:bottom w:val="single" w:sz="4" w:space="0" w:color="000000"/>
            </w:tcBorders>
            <w:shd w:val="clear" w:color="auto" w:fill="auto"/>
            <w:vAlign w:val="center"/>
          </w:tcPr>
          <w:p w14:paraId="74A5D0F6"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78</w:t>
            </w:r>
          </w:p>
        </w:tc>
        <w:tc>
          <w:tcPr>
            <w:tcW w:w="1693" w:type="dxa"/>
            <w:tcBorders>
              <w:top w:val="single" w:sz="4" w:space="0" w:color="000000"/>
              <w:left w:val="single" w:sz="4" w:space="0" w:color="000000"/>
              <w:bottom w:val="single" w:sz="4" w:space="0" w:color="000000"/>
            </w:tcBorders>
            <w:shd w:val="clear" w:color="auto" w:fill="auto"/>
            <w:vAlign w:val="center"/>
          </w:tcPr>
          <w:p w14:paraId="184E6A20"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48</w:t>
            </w:r>
          </w:p>
        </w:tc>
        <w:tc>
          <w:tcPr>
            <w:tcW w:w="1694" w:type="dxa"/>
            <w:tcBorders>
              <w:top w:val="single" w:sz="4" w:space="0" w:color="000000"/>
              <w:left w:val="single" w:sz="4" w:space="0" w:color="000000"/>
              <w:bottom w:val="single" w:sz="4" w:space="0" w:color="000000"/>
            </w:tcBorders>
            <w:shd w:val="clear" w:color="auto" w:fill="auto"/>
            <w:vAlign w:val="center"/>
          </w:tcPr>
          <w:p w14:paraId="134A11BD"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50</w:t>
            </w:r>
          </w:p>
        </w:tc>
        <w:tc>
          <w:tcPr>
            <w:tcW w:w="1624" w:type="dxa"/>
            <w:tcBorders>
              <w:top w:val="single" w:sz="4" w:space="0" w:color="000000"/>
              <w:left w:val="single" w:sz="4" w:space="0" w:color="000000"/>
              <w:bottom w:val="single" w:sz="4" w:space="0" w:color="000000"/>
            </w:tcBorders>
            <w:shd w:val="clear" w:color="auto" w:fill="auto"/>
            <w:vAlign w:val="center"/>
          </w:tcPr>
          <w:p w14:paraId="1B973769"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4.6</w:t>
            </w:r>
          </w:p>
        </w:tc>
        <w:tc>
          <w:tcPr>
            <w:tcW w:w="5574" w:type="dxa"/>
            <w:vMerge/>
            <w:tcBorders>
              <w:left w:val="single" w:sz="4" w:space="0" w:color="000000"/>
              <w:right w:val="single" w:sz="4" w:space="0" w:color="000000"/>
            </w:tcBorders>
            <w:shd w:val="clear" w:color="auto" w:fill="auto"/>
            <w:vAlign w:val="center"/>
          </w:tcPr>
          <w:p w14:paraId="13357005"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0151F82E" w14:textId="77777777" w:rsidTr="00113462">
        <w:trPr>
          <w:trHeight w:val="769"/>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05EB6ED8"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tcBorders>
              <w:left w:val="single" w:sz="4" w:space="0" w:color="auto"/>
              <w:bottom w:val="single" w:sz="4" w:space="0" w:color="000000"/>
            </w:tcBorders>
            <w:shd w:val="clear" w:color="auto" w:fill="auto"/>
            <w:vAlign w:val="center"/>
          </w:tcPr>
          <w:p w14:paraId="3408174E"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425" w:type="dxa"/>
            <w:tcBorders>
              <w:top w:val="single" w:sz="4" w:space="0" w:color="000000"/>
              <w:left w:val="single" w:sz="4" w:space="0" w:color="auto"/>
              <w:bottom w:val="single" w:sz="4" w:space="0" w:color="000000"/>
            </w:tcBorders>
            <w:shd w:val="clear" w:color="auto" w:fill="auto"/>
            <w:vAlign w:val="center"/>
          </w:tcPr>
          <w:p w14:paraId="3572E613" w14:textId="77777777" w:rsidR="00AE0CE4" w:rsidRPr="00AE0CE4" w:rsidRDefault="00AE0CE4" w:rsidP="00113462">
            <w:pPr>
              <w:widowControl/>
              <w:spacing w:after="0" w:line="260" w:lineRule="exact"/>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進口量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13F13F78"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7</w:t>
            </w:r>
          </w:p>
        </w:tc>
        <w:tc>
          <w:tcPr>
            <w:tcW w:w="1764" w:type="dxa"/>
            <w:tcBorders>
              <w:top w:val="single" w:sz="4" w:space="0" w:color="000000"/>
              <w:left w:val="single" w:sz="4" w:space="0" w:color="000000"/>
              <w:bottom w:val="single" w:sz="4" w:space="0" w:color="000000"/>
            </w:tcBorders>
            <w:shd w:val="clear" w:color="auto" w:fill="auto"/>
            <w:vAlign w:val="center"/>
          </w:tcPr>
          <w:p w14:paraId="291CACE5"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11</w:t>
            </w:r>
          </w:p>
        </w:tc>
        <w:tc>
          <w:tcPr>
            <w:tcW w:w="1693" w:type="dxa"/>
            <w:tcBorders>
              <w:top w:val="single" w:sz="4" w:space="0" w:color="000000"/>
              <w:left w:val="single" w:sz="4" w:space="0" w:color="000000"/>
              <w:bottom w:val="single" w:sz="4" w:space="0" w:color="000000"/>
            </w:tcBorders>
            <w:shd w:val="clear" w:color="auto" w:fill="auto"/>
            <w:vAlign w:val="center"/>
          </w:tcPr>
          <w:p w14:paraId="4C219FE9"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11</w:t>
            </w:r>
          </w:p>
        </w:tc>
        <w:tc>
          <w:tcPr>
            <w:tcW w:w="1694" w:type="dxa"/>
            <w:tcBorders>
              <w:top w:val="single" w:sz="4" w:space="0" w:color="000000"/>
              <w:left w:val="single" w:sz="4" w:space="0" w:color="000000"/>
              <w:bottom w:val="single" w:sz="4" w:space="0" w:color="000000"/>
            </w:tcBorders>
            <w:shd w:val="clear" w:color="auto" w:fill="auto"/>
            <w:vAlign w:val="center"/>
          </w:tcPr>
          <w:p w14:paraId="41009BDD"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10</w:t>
            </w:r>
          </w:p>
        </w:tc>
        <w:tc>
          <w:tcPr>
            <w:tcW w:w="1624" w:type="dxa"/>
            <w:tcBorders>
              <w:top w:val="single" w:sz="4" w:space="0" w:color="000000"/>
              <w:left w:val="single" w:sz="4" w:space="0" w:color="000000"/>
              <w:bottom w:val="single" w:sz="4" w:space="0" w:color="000000"/>
            </w:tcBorders>
            <w:shd w:val="clear" w:color="auto" w:fill="auto"/>
            <w:vAlign w:val="center"/>
          </w:tcPr>
          <w:p w14:paraId="4F684E8B"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-7.1</w:t>
            </w:r>
          </w:p>
        </w:tc>
        <w:tc>
          <w:tcPr>
            <w:tcW w:w="5574" w:type="dxa"/>
            <w:vMerge/>
            <w:tcBorders>
              <w:left w:val="single" w:sz="4" w:space="0" w:color="000000"/>
              <w:bottom w:val="single" w:sz="4" w:space="0" w:color="000000"/>
              <w:right w:val="single" w:sz="4" w:space="0" w:color="000000"/>
            </w:tcBorders>
            <w:shd w:val="clear" w:color="auto" w:fill="auto"/>
            <w:vAlign w:val="center"/>
          </w:tcPr>
          <w:p w14:paraId="6F99FB7E"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7EE5A4B6" w14:textId="77777777" w:rsidTr="00113462">
        <w:trPr>
          <w:trHeight w:val="834"/>
          <w:jc w:val="center"/>
        </w:trPr>
        <w:tc>
          <w:tcPr>
            <w:tcW w:w="426" w:type="dxa"/>
            <w:vMerge w:val="restart"/>
            <w:tcBorders>
              <w:left w:val="single" w:sz="4" w:space="0" w:color="000000"/>
              <w:right w:val="single" w:sz="4" w:space="0" w:color="auto"/>
            </w:tcBorders>
            <w:shd w:val="clear" w:color="auto" w:fill="auto"/>
            <w:vAlign w:val="center"/>
          </w:tcPr>
          <w:p w14:paraId="40AAA34D"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文蛤</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6D47895A"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6C6D38D4"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55,193</w:t>
            </w:r>
          </w:p>
        </w:tc>
        <w:tc>
          <w:tcPr>
            <w:tcW w:w="1764" w:type="dxa"/>
            <w:tcBorders>
              <w:top w:val="single" w:sz="4" w:space="0" w:color="000000"/>
              <w:left w:val="single" w:sz="4" w:space="0" w:color="000000"/>
              <w:bottom w:val="single" w:sz="4" w:space="0" w:color="000000"/>
            </w:tcBorders>
            <w:shd w:val="clear" w:color="auto" w:fill="auto"/>
            <w:vAlign w:val="center"/>
          </w:tcPr>
          <w:p w14:paraId="352A1607"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47,615</w:t>
            </w:r>
          </w:p>
        </w:tc>
        <w:tc>
          <w:tcPr>
            <w:tcW w:w="1693" w:type="dxa"/>
            <w:tcBorders>
              <w:top w:val="single" w:sz="4" w:space="0" w:color="000000"/>
              <w:left w:val="single" w:sz="4" w:space="0" w:color="000000"/>
              <w:bottom w:val="single" w:sz="4" w:space="0" w:color="000000"/>
            </w:tcBorders>
            <w:shd w:val="clear" w:color="auto" w:fill="auto"/>
            <w:vAlign w:val="center"/>
          </w:tcPr>
          <w:p w14:paraId="2A9BCB82"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50,291</w:t>
            </w:r>
          </w:p>
        </w:tc>
        <w:tc>
          <w:tcPr>
            <w:tcW w:w="1694" w:type="dxa"/>
            <w:tcBorders>
              <w:top w:val="single" w:sz="4" w:space="0" w:color="000000"/>
              <w:left w:val="single" w:sz="4" w:space="0" w:color="000000"/>
              <w:bottom w:val="single" w:sz="4" w:space="0" w:color="000000"/>
            </w:tcBorders>
            <w:shd w:val="clear" w:color="auto" w:fill="auto"/>
            <w:vAlign w:val="center"/>
          </w:tcPr>
          <w:p w14:paraId="35DB0036"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51,033</w:t>
            </w:r>
          </w:p>
        </w:tc>
        <w:tc>
          <w:tcPr>
            <w:tcW w:w="1624" w:type="dxa"/>
            <w:tcBorders>
              <w:top w:val="single" w:sz="4" w:space="0" w:color="000000"/>
              <w:left w:val="single" w:sz="4" w:space="0" w:color="000000"/>
              <w:bottom w:val="single" w:sz="4" w:space="0" w:color="000000"/>
            </w:tcBorders>
            <w:shd w:val="clear" w:color="auto" w:fill="auto"/>
            <w:vAlign w:val="center"/>
          </w:tcPr>
          <w:p w14:paraId="2DA3E41F"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1.5</w:t>
            </w:r>
          </w:p>
        </w:tc>
        <w:tc>
          <w:tcPr>
            <w:tcW w:w="5574" w:type="dxa"/>
            <w:vMerge w:val="restart"/>
            <w:tcBorders>
              <w:left w:val="single" w:sz="4" w:space="0" w:color="000000"/>
              <w:right w:val="single" w:sz="4" w:space="0" w:color="000000"/>
            </w:tcBorders>
            <w:shd w:val="clear" w:color="auto" w:fill="FFFF00"/>
          </w:tcPr>
          <w:p w14:paraId="03733E33" w14:textId="77777777" w:rsidR="00AE0CE4" w:rsidRPr="00AE0CE4" w:rsidRDefault="00AE0CE4" w:rsidP="00C02B05">
            <w:pPr>
              <w:pStyle w:val="a9"/>
              <w:widowControl/>
              <w:numPr>
                <w:ilvl w:val="0"/>
                <w:numId w:val="81"/>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主要生產區為雲林</w:t>
            </w:r>
            <w:r w:rsidRPr="00AE0CE4">
              <w:rPr>
                <w:rFonts w:ascii="Times New Roman" w:eastAsia="標楷體" w:hAnsi="Times New Roman" w:cs="Times New Roman"/>
                <w:color w:val="FF0000"/>
                <w:sz w:val="22"/>
              </w:rPr>
              <w:t>(54%)</w:t>
            </w:r>
            <w:r w:rsidRPr="00AE0CE4">
              <w:rPr>
                <w:rFonts w:ascii="Times New Roman" w:eastAsia="標楷體" w:hAnsi="Times New Roman" w:cs="Times New Roman"/>
                <w:color w:val="FF0000"/>
                <w:sz w:val="22"/>
              </w:rPr>
              <w:t>、</w:t>
            </w:r>
            <w:proofErr w:type="gramStart"/>
            <w:r w:rsidRPr="00AE0CE4">
              <w:rPr>
                <w:rFonts w:ascii="Times New Roman" w:eastAsia="標楷體" w:hAnsi="Times New Roman" w:cs="Times New Roman"/>
                <w:color w:val="FF0000"/>
                <w:sz w:val="22"/>
              </w:rPr>
              <w:t>臺</w:t>
            </w:r>
            <w:proofErr w:type="gramEnd"/>
            <w:r w:rsidRPr="00AE0CE4">
              <w:rPr>
                <w:rFonts w:ascii="Times New Roman" w:eastAsia="標楷體" w:hAnsi="Times New Roman" w:cs="Times New Roman"/>
                <w:color w:val="FF0000"/>
                <w:sz w:val="22"/>
              </w:rPr>
              <w:t>南</w:t>
            </w:r>
            <w:r w:rsidRPr="00AE0CE4">
              <w:rPr>
                <w:rFonts w:ascii="Times New Roman" w:eastAsia="標楷體" w:hAnsi="Times New Roman" w:cs="Times New Roman"/>
                <w:color w:val="FF0000"/>
                <w:sz w:val="22"/>
              </w:rPr>
              <w:t>(27%)</w:t>
            </w:r>
            <w:r w:rsidRPr="00AE0CE4">
              <w:rPr>
                <w:rFonts w:ascii="Times New Roman" w:eastAsia="標楷體" w:hAnsi="Times New Roman" w:cs="Times New Roman"/>
                <w:color w:val="FF0000"/>
                <w:sz w:val="22"/>
              </w:rPr>
              <w:t>、彰化</w:t>
            </w:r>
            <w:r w:rsidRPr="00AE0CE4">
              <w:rPr>
                <w:rFonts w:ascii="Times New Roman" w:eastAsia="標楷體" w:hAnsi="Times New Roman" w:cs="Times New Roman"/>
                <w:color w:val="FF0000"/>
                <w:sz w:val="22"/>
              </w:rPr>
              <w:t>(14%)</w:t>
            </w:r>
            <w:r w:rsidRPr="00AE0CE4">
              <w:rPr>
                <w:rFonts w:ascii="Times New Roman" w:eastAsia="標楷體" w:hAnsi="Times New Roman" w:cs="Times New Roman"/>
                <w:color w:val="FF0000"/>
                <w:sz w:val="22"/>
              </w:rPr>
              <w:t>；養殖週期</w:t>
            </w:r>
            <w:r w:rsidRPr="00AE0CE4">
              <w:rPr>
                <w:rFonts w:ascii="Times New Roman" w:eastAsia="標楷體" w:hAnsi="Times New Roman" w:cs="Times New Roman"/>
                <w:color w:val="FF0000"/>
                <w:sz w:val="22"/>
              </w:rPr>
              <w:t>12</w:t>
            </w:r>
            <w:r w:rsidRPr="00AE0CE4">
              <w:rPr>
                <w:rFonts w:ascii="Times New Roman" w:eastAsia="標楷體" w:hAnsi="Times New Roman" w:cs="Times New Roman"/>
                <w:color w:val="FF0000"/>
                <w:sz w:val="22"/>
              </w:rPr>
              <w:t>個月；參考近三年之生產實績與放養量、育成率、國內外市場需求進行推估，</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w:t>
            </w:r>
            <w:r w:rsidRPr="00AE0CE4">
              <w:rPr>
                <w:rFonts w:ascii="Times New Roman" w:eastAsia="標楷體" w:hAnsi="Times New Roman" w:cs="Times New Roman"/>
                <w:color w:val="FF0000"/>
                <w:sz w:val="22"/>
              </w:rPr>
              <w:t>7</w:t>
            </w:r>
            <w:r w:rsidRPr="00AE0CE4">
              <w:rPr>
                <w:rFonts w:ascii="Times New Roman" w:eastAsia="標楷體" w:hAnsi="Times New Roman" w:cs="Times New Roman"/>
                <w:color w:val="FF0000"/>
                <w:sz w:val="22"/>
              </w:rPr>
              <w:t>月受異常豪雨侵襲影響，導致各主要</w:t>
            </w:r>
            <w:proofErr w:type="gramStart"/>
            <w:r w:rsidRPr="00AE0CE4">
              <w:rPr>
                <w:rFonts w:ascii="Times New Roman" w:eastAsia="標楷體" w:hAnsi="Times New Roman" w:cs="Times New Roman"/>
                <w:color w:val="FF0000"/>
                <w:sz w:val="22"/>
              </w:rPr>
              <w:t>產區均有發生</w:t>
            </w:r>
            <w:proofErr w:type="gramEnd"/>
            <w:r w:rsidRPr="00AE0CE4">
              <w:rPr>
                <w:rFonts w:ascii="Times New Roman" w:eastAsia="標楷體" w:hAnsi="Times New Roman" w:cs="Times New Roman"/>
                <w:color w:val="FF0000"/>
                <w:sz w:val="22"/>
              </w:rPr>
              <w:t>文蛤大量死亡情事，惟後續業者持續投入放養</w:t>
            </w:r>
            <w:proofErr w:type="gramStart"/>
            <w:r w:rsidRPr="00AE0CE4">
              <w:rPr>
                <w:rFonts w:ascii="Times New Roman" w:eastAsia="標楷體" w:hAnsi="Times New Roman" w:cs="Times New Roman"/>
                <w:color w:val="FF0000"/>
                <w:sz w:val="22"/>
              </w:rPr>
              <w:t>以及本署持續</w:t>
            </w:r>
            <w:proofErr w:type="gramEnd"/>
            <w:r w:rsidRPr="00AE0CE4">
              <w:rPr>
                <w:rFonts w:ascii="Times New Roman" w:eastAsia="標楷體" w:hAnsi="Times New Roman" w:cs="Times New Roman"/>
                <w:color w:val="FF0000"/>
                <w:sz w:val="22"/>
              </w:rPr>
              <w:t>輔導下，預估生產實績將提升至</w:t>
            </w:r>
            <w:r w:rsidRPr="00AE0CE4">
              <w:rPr>
                <w:rFonts w:ascii="Times New Roman" w:eastAsia="標楷體" w:hAnsi="Times New Roman" w:cs="Times New Roman"/>
                <w:color w:val="FF0000"/>
                <w:sz w:val="22"/>
              </w:rPr>
              <w:t>50,291</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 xml:space="preserve">                                               </w:t>
            </w:r>
          </w:p>
          <w:p w14:paraId="7725E232" w14:textId="77777777" w:rsidR="00AE0CE4" w:rsidRPr="00AE0CE4" w:rsidRDefault="00AE0CE4" w:rsidP="00C02B05">
            <w:pPr>
              <w:pStyle w:val="a9"/>
              <w:widowControl/>
              <w:numPr>
                <w:ilvl w:val="0"/>
                <w:numId w:val="81"/>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文蛤為我國主要貝類養殖物種，雖近年受極端氣候衝擊影響，單位面積產能有所下降，但因其市場需求量高通路穩定及養殖成本較低等因素，仍為彰化、雲林、</w:t>
            </w:r>
            <w:proofErr w:type="gramStart"/>
            <w:r w:rsidRPr="00AE0CE4">
              <w:rPr>
                <w:rFonts w:ascii="Times New Roman" w:eastAsia="標楷體" w:hAnsi="Times New Roman" w:cs="Times New Roman"/>
                <w:color w:val="FF0000"/>
                <w:sz w:val="22"/>
              </w:rPr>
              <w:t>臺</w:t>
            </w:r>
            <w:proofErr w:type="gramEnd"/>
            <w:r w:rsidRPr="00AE0CE4">
              <w:rPr>
                <w:rFonts w:ascii="Times New Roman" w:eastAsia="標楷體" w:hAnsi="Times New Roman" w:cs="Times New Roman"/>
                <w:color w:val="FF0000"/>
                <w:sz w:val="22"/>
              </w:rPr>
              <w:t>南等地漁民偏好養殖物種，近年面積維持平穩。</w:t>
            </w:r>
          </w:p>
          <w:p w14:paraId="036396CC" w14:textId="77777777" w:rsidR="00AE0CE4" w:rsidRPr="00AE0CE4" w:rsidRDefault="00AE0CE4" w:rsidP="00C02B05">
            <w:pPr>
              <w:pStyle w:val="a9"/>
              <w:widowControl/>
              <w:numPr>
                <w:ilvl w:val="0"/>
                <w:numId w:val="81"/>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113</w:t>
            </w:r>
            <w:r w:rsidRPr="00AE0CE4">
              <w:rPr>
                <w:rFonts w:ascii="Times New Roman" w:eastAsia="標楷體" w:hAnsi="Times New Roman" w:cs="Times New Roman"/>
                <w:color w:val="FF0000"/>
                <w:sz w:val="22"/>
              </w:rPr>
              <w:t>年受到天災影響救助面積為</w:t>
            </w:r>
            <w:r w:rsidRPr="00AE0CE4">
              <w:rPr>
                <w:rFonts w:ascii="Times New Roman" w:eastAsia="標楷體" w:hAnsi="Times New Roman" w:cs="Times New Roman"/>
                <w:color w:val="FF0000"/>
                <w:sz w:val="22"/>
              </w:rPr>
              <w:t>5,775</w:t>
            </w:r>
            <w:r w:rsidRPr="00AE0CE4">
              <w:rPr>
                <w:rFonts w:ascii="Times New Roman" w:eastAsia="標楷體" w:hAnsi="Times New Roman" w:cs="Times New Roman"/>
                <w:color w:val="FF0000"/>
                <w:sz w:val="22"/>
              </w:rPr>
              <w:t>公頃，救助</w:t>
            </w:r>
            <w:r w:rsidRPr="00AE0CE4">
              <w:rPr>
                <w:rFonts w:ascii="Times New Roman" w:eastAsia="標楷體" w:hAnsi="Times New Roman" w:cs="Times New Roman"/>
                <w:color w:val="FF0000"/>
                <w:sz w:val="22"/>
              </w:rPr>
              <w:t>6.8</w:t>
            </w:r>
            <w:r w:rsidRPr="00AE0CE4">
              <w:rPr>
                <w:rFonts w:ascii="Times New Roman" w:eastAsia="標楷體" w:hAnsi="Times New Roman" w:cs="Times New Roman"/>
                <w:color w:val="FF0000"/>
                <w:sz w:val="22"/>
              </w:rPr>
              <w:t>億元；</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年救助面積為</w:t>
            </w:r>
            <w:r w:rsidRPr="00AE0CE4">
              <w:rPr>
                <w:rFonts w:ascii="Times New Roman" w:eastAsia="標楷體" w:hAnsi="Times New Roman" w:cs="Times New Roman"/>
                <w:color w:val="FF0000"/>
                <w:sz w:val="22"/>
              </w:rPr>
              <w:t>3,645</w:t>
            </w:r>
            <w:r w:rsidRPr="00AE0CE4">
              <w:rPr>
                <w:rFonts w:ascii="Times New Roman" w:eastAsia="標楷體" w:hAnsi="Times New Roman" w:cs="Times New Roman"/>
                <w:color w:val="FF0000"/>
                <w:sz w:val="22"/>
              </w:rPr>
              <w:t>公頃，救助</w:t>
            </w:r>
            <w:r w:rsidRPr="00AE0CE4">
              <w:rPr>
                <w:rFonts w:ascii="Times New Roman" w:eastAsia="標楷體" w:hAnsi="Times New Roman" w:cs="Times New Roman"/>
                <w:color w:val="FF0000"/>
                <w:sz w:val="22"/>
              </w:rPr>
              <w:t>5.8</w:t>
            </w:r>
            <w:r w:rsidRPr="00AE0CE4">
              <w:rPr>
                <w:rFonts w:ascii="Times New Roman" w:eastAsia="標楷體" w:hAnsi="Times New Roman" w:cs="Times New Roman"/>
                <w:color w:val="FF0000"/>
                <w:sz w:val="22"/>
              </w:rPr>
              <w:t>億元，相較</w:t>
            </w:r>
            <w:r w:rsidRPr="00AE0CE4">
              <w:rPr>
                <w:rFonts w:ascii="Times New Roman" w:eastAsia="標楷體" w:hAnsi="Times New Roman" w:cs="Times New Roman"/>
                <w:color w:val="FF0000"/>
                <w:sz w:val="22"/>
              </w:rPr>
              <w:t>113</w:t>
            </w:r>
            <w:r w:rsidRPr="00AE0CE4">
              <w:rPr>
                <w:rFonts w:ascii="Times New Roman" w:eastAsia="標楷體" w:hAnsi="Times New Roman" w:cs="Times New Roman"/>
                <w:color w:val="FF0000"/>
                <w:sz w:val="22"/>
              </w:rPr>
              <w:t>年減少</w:t>
            </w:r>
            <w:r w:rsidRPr="00AE0CE4">
              <w:rPr>
                <w:rFonts w:ascii="Times New Roman" w:eastAsia="標楷體" w:hAnsi="Times New Roman" w:cs="Times New Roman"/>
                <w:color w:val="FF0000"/>
                <w:sz w:val="22"/>
              </w:rPr>
              <w:t>15%</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114</w:t>
            </w:r>
            <w:r w:rsidRPr="00AE0CE4">
              <w:rPr>
                <w:rFonts w:ascii="Times New Roman" w:eastAsia="標楷體" w:hAnsi="Times New Roman" w:cs="Times New Roman"/>
                <w:color w:val="FF0000"/>
                <w:sz w:val="22"/>
              </w:rPr>
              <w:t>年整體放養又較</w:t>
            </w:r>
            <w:r w:rsidRPr="00AE0CE4">
              <w:rPr>
                <w:rFonts w:ascii="Times New Roman" w:eastAsia="標楷體" w:hAnsi="Times New Roman" w:cs="Times New Roman"/>
                <w:color w:val="FF0000"/>
                <w:sz w:val="22"/>
              </w:rPr>
              <w:t>113</w:t>
            </w:r>
            <w:r w:rsidRPr="00AE0CE4">
              <w:rPr>
                <w:rFonts w:ascii="Times New Roman" w:eastAsia="標楷體" w:hAnsi="Times New Roman" w:cs="Times New Roman"/>
                <w:color w:val="FF0000"/>
                <w:sz w:val="22"/>
              </w:rPr>
              <w:t>年增加</w:t>
            </w:r>
            <w:r w:rsidRPr="00AE0CE4">
              <w:rPr>
                <w:rFonts w:ascii="Times New Roman" w:eastAsia="標楷體" w:hAnsi="Times New Roman" w:cs="Times New Roman"/>
                <w:color w:val="FF0000"/>
                <w:sz w:val="22"/>
              </w:rPr>
              <w:t>10%</w:t>
            </w:r>
            <w:r w:rsidRPr="00AE0CE4">
              <w:rPr>
                <w:rFonts w:ascii="Times New Roman" w:eastAsia="標楷體" w:hAnsi="Times New Roman" w:cs="Times New Roman"/>
                <w:color w:val="FF0000"/>
                <w:sz w:val="22"/>
              </w:rPr>
              <w:t>。依據此趨勢預估</w:t>
            </w: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年放養量增加，預估整體產量穩定成長。</w:t>
            </w:r>
          </w:p>
          <w:p w14:paraId="1E9CC2B0" w14:textId="77777777" w:rsidR="00AE0CE4" w:rsidRPr="00AE0CE4" w:rsidRDefault="00AE0CE4" w:rsidP="00C02B05">
            <w:pPr>
              <w:pStyle w:val="a9"/>
              <w:widowControl/>
              <w:numPr>
                <w:ilvl w:val="0"/>
                <w:numId w:val="81"/>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年生產目標：</w:t>
            </w:r>
            <w:r w:rsidRPr="00AE0CE4">
              <w:rPr>
                <w:rFonts w:ascii="Times New Roman" w:eastAsia="標楷體" w:hAnsi="Times New Roman" w:cs="Times New Roman"/>
                <w:color w:val="FF0000"/>
                <w:sz w:val="22"/>
              </w:rPr>
              <w:t>51,033(</w:t>
            </w:r>
            <w:r w:rsidRPr="00AE0CE4">
              <w:rPr>
                <w:rFonts w:ascii="Times New Roman" w:eastAsia="標楷體" w:hAnsi="Times New Roman" w:cs="Times New Roman"/>
                <w:color w:val="FF0000"/>
                <w:sz w:val="22"/>
              </w:rPr>
              <w:t>三年平均</w:t>
            </w:r>
            <w:r w:rsidRPr="00AE0CE4">
              <w:rPr>
                <w:rFonts w:ascii="Times New Roman" w:eastAsia="標楷體" w:hAnsi="Times New Roman" w:cs="Times New Roman"/>
                <w:color w:val="FF0000"/>
                <w:sz w:val="22"/>
              </w:rPr>
              <w:t>)*100%=51,033(</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 xml:space="preserve">) </w:t>
            </w:r>
            <w:r w:rsidRPr="00AE0CE4">
              <w:rPr>
                <w:rFonts w:ascii="Times New Roman" w:eastAsia="標楷體" w:hAnsi="Times New Roman" w:cs="Times New Roman"/>
                <w:color w:val="FF0000"/>
                <w:sz w:val="22"/>
              </w:rPr>
              <w:t>。</w:t>
            </w:r>
          </w:p>
        </w:tc>
      </w:tr>
      <w:tr w:rsidR="00AE0CE4" w:rsidRPr="00AE0CE4" w14:paraId="7694D019"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4AECE4F5"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7D187B2B"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2F3A1D9A"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85</w:t>
            </w:r>
          </w:p>
        </w:tc>
        <w:tc>
          <w:tcPr>
            <w:tcW w:w="1764" w:type="dxa"/>
            <w:tcBorders>
              <w:top w:val="single" w:sz="4" w:space="0" w:color="000000"/>
              <w:left w:val="single" w:sz="4" w:space="0" w:color="000000"/>
              <w:bottom w:val="single" w:sz="4" w:space="0" w:color="000000"/>
            </w:tcBorders>
            <w:shd w:val="clear" w:color="auto" w:fill="auto"/>
            <w:vAlign w:val="center"/>
          </w:tcPr>
          <w:p w14:paraId="638E75E2"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123</w:t>
            </w:r>
          </w:p>
        </w:tc>
        <w:tc>
          <w:tcPr>
            <w:tcW w:w="1693" w:type="dxa"/>
            <w:tcBorders>
              <w:top w:val="single" w:sz="4" w:space="0" w:color="000000"/>
              <w:left w:val="single" w:sz="4" w:space="0" w:color="000000"/>
              <w:bottom w:val="single" w:sz="4" w:space="0" w:color="000000"/>
            </w:tcBorders>
            <w:shd w:val="clear" w:color="auto" w:fill="auto"/>
            <w:vAlign w:val="center"/>
          </w:tcPr>
          <w:p w14:paraId="6B4D503E"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112</w:t>
            </w:r>
          </w:p>
        </w:tc>
        <w:tc>
          <w:tcPr>
            <w:tcW w:w="1694" w:type="dxa"/>
            <w:tcBorders>
              <w:top w:val="single" w:sz="4" w:space="0" w:color="000000"/>
              <w:left w:val="single" w:sz="4" w:space="0" w:color="000000"/>
              <w:bottom w:val="single" w:sz="4" w:space="0" w:color="000000"/>
            </w:tcBorders>
            <w:shd w:val="clear" w:color="auto" w:fill="auto"/>
            <w:vAlign w:val="center"/>
          </w:tcPr>
          <w:p w14:paraId="100C3F01"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107</w:t>
            </w:r>
          </w:p>
        </w:tc>
        <w:tc>
          <w:tcPr>
            <w:tcW w:w="1624" w:type="dxa"/>
            <w:tcBorders>
              <w:top w:val="single" w:sz="4" w:space="0" w:color="000000"/>
              <w:left w:val="single" w:sz="4" w:space="0" w:color="000000"/>
              <w:bottom w:val="single" w:sz="4" w:space="0" w:color="000000"/>
            </w:tcBorders>
            <w:shd w:val="clear" w:color="auto" w:fill="auto"/>
            <w:vAlign w:val="center"/>
          </w:tcPr>
          <w:p w14:paraId="40D9D32B"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-4.5</w:t>
            </w:r>
          </w:p>
        </w:tc>
        <w:tc>
          <w:tcPr>
            <w:tcW w:w="5574" w:type="dxa"/>
            <w:vMerge/>
            <w:tcBorders>
              <w:left w:val="single" w:sz="4" w:space="0" w:color="000000"/>
              <w:right w:val="single" w:sz="4" w:space="0" w:color="000000"/>
            </w:tcBorders>
            <w:shd w:val="clear" w:color="auto" w:fill="FFFF00"/>
            <w:vAlign w:val="center"/>
          </w:tcPr>
          <w:p w14:paraId="7F86EF3C"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67A0360F"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4600404C"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12AF8F22"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7412D7ED"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4,678,400</w:t>
            </w:r>
          </w:p>
        </w:tc>
        <w:tc>
          <w:tcPr>
            <w:tcW w:w="1764" w:type="dxa"/>
            <w:tcBorders>
              <w:top w:val="single" w:sz="4" w:space="0" w:color="000000"/>
              <w:left w:val="single" w:sz="4" w:space="0" w:color="000000"/>
              <w:bottom w:val="single" w:sz="4" w:space="0" w:color="000000"/>
            </w:tcBorders>
            <w:shd w:val="clear" w:color="auto" w:fill="auto"/>
            <w:vAlign w:val="center"/>
          </w:tcPr>
          <w:p w14:paraId="11F2915E"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5,857,201</w:t>
            </w:r>
          </w:p>
        </w:tc>
        <w:tc>
          <w:tcPr>
            <w:tcW w:w="1693" w:type="dxa"/>
            <w:tcBorders>
              <w:top w:val="single" w:sz="4" w:space="0" w:color="000000"/>
              <w:left w:val="single" w:sz="4" w:space="0" w:color="000000"/>
              <w:bottom w:val="single" w:sz="4" w:space="0" w:color="000000"/>
            </w:tcBorders>
            <w:shd w:val="clear" w:color="auto" w:fill="auto"/>
            <w:vAlign w:val="center"/>
          </w:tcPr>
          <w:p w14:paraId="21BF76C7"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5,632,592</w:t>
            </w:r>
          </w:p>
        </w:tc>
        <w:tc>
          <w:tcPr>
            <w:tcW w:w="1694" w:type="dxa"/>
            <w:tcBorders>
              <w:top w:val="single" w:sz="4" w:space="0" w:color="000000"/>
              <w:left w:val="single" w:sz="4" w:space="0" w:color="000000"/>
              <w:bottom w:val="single" w:sz="4" w:space="0" w:color="000000"/>
            </w:tcBorders>
            <w:shd w:val="clear" w:color="auto" w:fill="auto"/>
            <w:vAlign w:val="center"/>
          </w:tcPr>
          <w:p w14:paraId="493C698A"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5,460,531</w:t>
            </w:r>
          </w:p>
        </w:tc>
        <w:tc>
          <w:tcPr>
            <w:tcW w:w="1624" w:type="dxa"/>
            <w:tcBorders>
              <w:top w:val="single" w:sz="4" w:space="0" w:color="000000"/>
              <w:left w:val="single" w:sz="4" w:space="0" w:color="000000"/>
              <w:bottom w:val="single" w:sz="4" w:space="0" w:color="000000"/>
            </w:tcBorders>
            <w:shd w:val="clear" w:color="auto" w:fill="auto"/>
            <w:vAlign w:val="center"/>
          </w:tcPr>
          <w:p w14:paraId="2DA9A448"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-3.1</w:t>
            </w:r>
          </w:p>
        </w:tc>
        <w:tc>
          <w:tcPr>
            <w:tcW w:w="5574" w:type="dxa"/>
            <w:vMerge/>
            <w:tcBorders>
              <w:left w:val="single" w:sz="4" w:space="0" w:color="000000"/>
              <w:right w:val="single" w:sz="4" w:space="0" w:color="000000"/>
            </w:tcBorders>
            <w:shd w:val="clear" w:color="auto" w:fill="FFFF00"/>
            <w:vAlign w:val="center"/>
          </w:tcPr>
          <w:p w14:paraId="60102D21"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76CDC773" w14:textId="77777777" w:rsidTr="00113462">
        <w:trPr>
          <w:trHeight w:val="1171"/>
          <w:jc w:val="center"/>
        </w:trPr>
        <w:tc>
          <w:tcPr>
            <w:tcW w:w="426" w:type="dxa"/>
            <w:vMerge/>
            <w:tcBorders>
              <w:left w:val="single" w:sz="4" w:space="0" w:color="000000"/>
              <w:right w:val="single" w:sz="4" w:space="0" w:color="auto"/>
            </w:tcBorders>
            <w:shd w:val="clear" w:color="auto" w:fill="auto"/>
            <w:vAlign w:val="center"/>
          </w:tcPr>
          <w:p w14:paraId="0846CCF2"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val="restart"/>
            <w:tcBorders>
              <w:top w:val="single" w:sz="4" w:space="0" w:color="000000"/>
              <w:left w:val="single" w:sz="4" w:space="0" w:color="auto"/>
            </w:tcBorders>
            <w:shd w:val="clear" w:color="auto" w:fill="auto"/>
            <w:vAlign w:val="center"/>
          </w:tcPr>
          <w:p w14:paraId="1F311E2F"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3A5FA261"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出口量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01E52AA6"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764" w:type="dxa"/>
            <w:tcBorders>
              <w:top w:val="single" w:sz="4" w:space="0" w:color="000000"/>
              <w:left w:val="single" w:sz="4" w:space="0" w:color="000000"/>
              <w:bottom w:val="single" w:sz="4" w:space="0" w:color="000000"/>
            </w:tcBorders>
            <w:shd w:val="clear" w:color="auto" w:fill="auto"/>
            <w:vAlign w:val="center"/>
          </w:tcPr>
          <w:p w14:paraId="4FA1D9C0"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93" w:type="dxa"/>
            <w:tcBorders>
              <w:top w:val="single" w:sz="4" w:space="0" w:color="000000"/>
              <w:left w:val="single" w:sz="4" w:space="0" w:color="000000"/>
              <w:bottom w:val="single" w:sz="4" w:space="0" w:color="000000"/>
            </w:tcBorders>
            <w:shd w:val="clear" w:color="auto" w:fill="auto"/>
            <w:vAlign w:val="center"/>
          </w:tcPr>
          <w:p w14:paraId="0F2B847B"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94" w:type="dxa"/>
            <w:tcBorders>
              <w:top w:val="single" w:sz="4" w:space="0" w:color="000000"/>
              <w:left w:val="single" w:sz="4" w:space="0" w:color="000000"/>
              <w:bottom w:val="single" w:sz="4" w:space="0" w:color="000000"/>
            </w:tcBorders>
            <w:shd w:val="clear" w:color="auto" w:fill="auto"/>
            <w:vAlign w:val="center"/>
          </w:tcPr>
          <w:p w14:paraId="1386121E"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24" w:type="dxa"/>
            <w:tcBorders>
              <w:top w:val="single" w:sz="4" w:space="0" w:color="000000"/>
              <w:left w:val="single" w:sz="4" w:space="0" w:color="000000"/>
              <w:bottom w:val="single" w:sz="4" w:space="0" w:color="000000"/>
            </w:tcBorders>
            <w:shd w:val="clear" w:color="auto" w:fill="auto"/>
            <w:vAlign w:val="center"/>
          </w:tcPr>
          <w:p w14:paraId="1971BB8D"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5574" w:type="dxa"/>
            <w:vMerge/>
            <w:tcBorders>
              <w:left w:val="single" w:sz="4" w:space="0" w:color="000000"/>
              <w:right w:val="single" w:sz="4" w:space="0" w:color="000000"/>
            </w:tcBorders>
            <w:shd w:val="clear" w:color="auto" w:fill="FFFF00"/>
            <w:vAlign w:val="center"/>
          </w:tcPr>
          <w:p w14:paraId="3B34E1F8"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36E26F32" w14:textId="77777777" w:rsidTr="00113462">
        <w:trPr>
          <w:trHeight w:val="749"/>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4F69773E"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283" w:type="dxa"/>
            <w:vMerge/>
            <w:tcBorders>
              <w:left w:val="single" w:sz="4" w:space="0" w:color="auto"/>
              <w:bottom w:val="single" w:sz="4" w:space="0" w:color="000000"/>
            </w:tcBorders>
            <w:shd w:val="clear" w:color="auto" w:fill="auto"/>
            <w:vAlign w:val="center"/>
          </w:tcPr>
          <w:p w14:paraId="1C107817"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425" w:type="dxa"/>
            <w:tcBorders>
              <w:top w:val="single" w:sz="4" w:space="0" w:color="000000"/>
              <w:left w:val="single" w:sz="4" w:space="0" w:color="auto"/>
              <w:bottom w:val="single" w:sz="4" w:space="0" w:color="000000"/>
            </w:tcBorders>
            <w:shd w:val="clear" w:color="auto" w:fill="auto"/>
            <w:vAlign w:val="center"/>
          </w:tcPr>
          <w:p w14:paraId="3EDBD9C8"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進口量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133E95D1"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764" w:type="dxa"/>
            <w:tcBorders>
              <w:top w:val="single" w:sz="4" w:space="0" w:color="000000"/>
              <w:left w:val="single" w:sz="4" w:space="0" w:color="000000"/>
              <w:bottom w:val="single" w:sz="4" w:space="0" w:color="000000"/>
            </w:tcBorders>
            <w:shd w:val="clear" w:color="auto" w:fill="auto"/>
            <w:vAlign w:val="center"/>
          </w:tcPr>
          <w:p w14:paraId="63062354"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93" w:type="dxa"/>
            <w:tcBorders>
              <w:top w:val="single" w:sz="4" w:space="0" w:color="000000"/>
              <w:left w:val="single" w:sz="4" w:space="0" w:color="000000"/>
              <w:bottom w:val="single" w:sz="4" w:space="0" w:color="000000"/>
            </w:tcBorders>
            <w:shd w:val="clear" w:color="auto" w:fill="auto"/>
            <w:vAlign w:val="center"/>
          </w:tcPr>
          <w:p w14:paraId="7D863464"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94" w:type="dxa"/>
            <w:tcBorders>
              <w:top w:val="single" w:sz="4" w:space="0" w:color="000000"/>
              <w:left w:val="single" w:sz="4" w:space="0" w:color="000000"/>
              <w:bottom w:val="single" w:sz="4" w:space="0" w:color="000000"/>
            </w:tcBorders>
            <w:shd w:val="clear" w:color="auto" w:fill="auto"/>
            <w:vAlign w:val="center"/>
          </w:tcPr>
          <w:p w14:paraId="2094C93B"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24" w:type="dxa"/>
            <w:tcBorders>
              <w:top w:val="single" w:sz="4" w:space="0" w:color="000000"/>
              <w:left w:val="single" w:sz="4" w:space="0" w:color="000000"/>
              <w:bottom w:val="single" w:sz="4" w:space="0" w:color="000000"/>
            </w:tcBorders>
            <w:shd w:val="clear" w:color="auto" w:fill="auto"/>
            <w:vAlign w:val="center"/>
          </w:tcPr>
          <w:p w14:paraId="06F89B4D"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5574" w:type="dxa"/>
            <w:vMerge/>
            <w:tcBorders>
              <w:left w:val="single" w:sz="4" w:space="0" w:color="000000"/>
              <w:bottom w:val="single" w:sz="4" w:space="0" w:color="000000"/>
              <w:right w:val="single" w:sz="4" w:space="0" w:color="000000"/>
            </w:tcBorders>
            <w:shd w:val="clear" w:color="auto" w:fill="FFFF00"/>
            <w:vAlign w:val="center"/>
          </w:tcPr>
          <w:p w14:paraId="0A6A9BAA"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23FB41D7" w14:textId="77777777" w:rsidTr="00113462">
        <w:trPr>
          <w:trHeight w:val="561"/>
          <w:jc w:val="center"/>
        </w:trPr>
        <w:tc>
          <w:tcPr>
            <w:tcW w:w="426" w:type="dxa"/>
            <w:vMerge w:val="restart"/>
            <w:tcBorders>
              <w:left w:val="single" w:sz="4" w:space="0" w:color="000000"/>
              <w:right w:val="single" w:sz="4" w:space="0" w:color="auto"/>
            </w:tcBorders>
            <w:shd w:val="clear" w:color="auto" w:fill="auto"/>
            <w:vAlign w:val="center"/>
          </w:tcPr>
          <w:p w14:paraId="27D0B1F9"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roofErr w:type="gramStart"/>
            <w:r w:rsidRPr="00AE0CE4">
              <w:rPr>
                <w:rFonts w:ascii="Times New Roman" w:eastAsia="標楷體" w:hAnsi="Times New Roman" w:cs="Times New Roman"/>
                <w:color w:val="000000" w:themeColor="text1"/>
                <w:kern w:val="0"/>
                <w:sz w:val="22"/>
              </w:rPr>
              <w:lastRenderedPageBreak/>
              <w:t>蜆</w:t>
            </w:r>
            <w:proofErr w:type="gramEnd"/>
          </w:p>
        </w:tc>
        <w:tc>
          <w:tcPr>
            <w:tcW w:w="708" w:type="dxa"/>
            <w:gridSpan w:val="2"/>
            <w:tcBorders>
              <w:top w:val="single" w:sz="4" w:space="0" w:color="000000"/>
              <w:left w:val="single" w:sz="4" w:space="0" w:color="auto"/>
              <w:bottom w:val="single" w:sz="4" w:space="0" w:color="000000"/>
            </w:tcBorders>
            <w:shd w:val="clear" w:color="auto" w:fill="auto"/>
            <w:vAlign w:val="center"/>
          </w:tcPr>
          <w:p w14:paraId="0C486B03"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513E057D"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3,213</w:t>
            </w:r>
          </w:p>
        </w:tc>
        <w:tc>
          <w:tcPr>
            <w:tcW w:w="1764" w:type="dxa"/>
            <w:tcBorders>
              <w:top w:val="single" w:sz="4" w:space="0" w:color="000000"/>
              <w:left w:val="single" w:sz="4" w:space="0" w:color="000000"/>
              <w:bottom w:val="single" w:sz="4" w:space="0" w:color="000000"/>
            </w:tcBorders>
            <w:shd w:val="clear" w:color="auto" w:fill="auto"/>
            <w:vAlign w:val="center"/>
          </w:tcPr>
          <w:p w14:paraId="53657D7A"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2,723</w:t>
            </w:r>
          </w:p>
        </w:tc>
        <w:tc>
          <w:tcPr>
            <w:tcW w:w="1693" w:type="dxa"/>
            <w:tcBorders>
              <w:top w:val="single" w:sz="4" w:space="0" w:color="000000"/>
              <w:left w:val="single" w:sz="4" w:space="0" w:color="000000"/>
              <w:bottom w:val="single" w:sz="4" w:space="0" w:color="000000"/>
            </w:tcBorders>
            <w:shd w:val="clear" w:color="auto" w:fill="auto"/>
            <w:vAlign w:val="center"/>
          </w:tcPr>
          <w:p w14:paraId="778B8ED4"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3,195</w:t>
            </w:r>
          </w:p>
        </w:tc>
        <w:tc>
          <w:tcPr>
            <w:tcW w:w="1694" w:type="dxa"/>
            <w:tcBorders>
              <w:top w:val="single" w:sz="4" w:space="0" w:color="000000"/>
              <w:left w:val="single" w:sz="4" w:space="0" w:color="000000"/>
              <w:bottom w:val="single" w:sz="4" w:space="0" w:color="000000"/>
            </w:tcBorders>
            <w:shd w:val="clear" w:color="auto" w:fill="auto"/>
            <w:vAlign w:val="center"/>
          </w:tcPr>
          <w:p w14:paraId="3FF34F3B"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2,983</w:t>
            </w:r>
          </w:p>
        </w:tc>
        <w:tc>
          <w:tcPr>
            <w:tcW w:w="1624" w:type="dxa"/>
            <w:tcBorders>
              <w:top w:val="single" w:sz="4" w:space="0" w:color="000000"/>
              <w:left w:val="single" w:sz="4" w:space="0" w:color="000000"/>
              <w:bottom w:val="single" w:sz="4" w:space="0" w:color="000000"/>
            </w:tcBorders>
            <w:shd w:val="clear" w:color="auto" w:fill="auto"/>
            <w:vAlign w:val="center"/>
          </w:tcPr>
          <w:p w14:paraId="743359C8"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-6.6</w:t>
            </w:r>
          </w:p>
        </w:tc>
        <w:tc>
          <w:tcPr>
            <w:tcW w:w="5574" w:type="dxa"/>
            <w:vMerge w:val="restart"/>
            <w:tcBorders>
              <w:left w:val="single" w:sz="4" w:space="0" w:color="000000"/>
              <w:right w:val="single" w:sz="4" w:space="0" w:color="000000"/>
            </w:tcBorders>
            <w:shd w:val="clear" w:color="auto" w:fill="FFFF00"/>
          </w:tcPr>
          <w:p w14:paraId="71083534" w14:textId="77777777" w:rsidR="00AE0CE4" w:rsidRPr="00AE0CE4" w:rsidRDefault="00AE0CE4" w:rsidP="00C02B05">
            <w:pPr>
              <w:pStyle w:val="a9"/>
              <w:widowControl/>
              <w:numPr>
                <w:ilvl w:val="0"/>
                <w:numId w:val="82"/>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主要生產區為彰化</w:t>
            </w:r>
            <w:r w:rsidRPr="00AE0CE4">
              <w:rPr>
                <w:rFonts w:ascii="Times New Roman" w:eastAsia="標楷體" w:hAnsi="Times New Roman" w:cs="Times New Roman"/>
                <w:color w:val="FF0000"/>
                <w:sz w:val="22"/>
              </w:rPr>
              <w:t>(84%)</w:t>
            </w:r>
            <w:r w:rsidRPr="00AE0CE4">
              <w:rPr>
                <w:rFonts w:ascii="Times New Roman" w:eastAsia="標楷體" w:hAnsi="Times New Roman" w:cs="Times New Roman"/>
                <w:color w:val="FF0000"/>
                <w:sz w:val="22"/>
              </w:rPr>
              <w:t>、花蓮</w:t>
            </w:r>
            <w:r w:rsidRPr="00AE0CE4">
              <w:rPr>
                <w:rFonts w:ascii="Times New Roman" w:eastAsia="標楷體" w:hAnsi="Times New Roman" w:cs="Times New Roman"/>
                <w:color w:val="FF0000"/>
                <w:sz w:val="22"/>
              </w:rPr>
              <w:t>(10%)</w:t>
            </w:r>
            <w:r w:rsidRPr="00AE0CE4">
              <w:rPr>
                <w:rFonts w:ascii="Times New Roman" w:eastAsia="標楷體" w:hAnsi="Times New Roman" w:cs="Times New Roman"/>
                <w:color w:val="FF0000"/>
                <w:sz w:val="22"/>
              </w:rPr>
              <w:t>、雲林</w:t>
            </w:r>
            <w:r w:rsidRPr="00AE0CE4">
              <w:rPr>
                <w:rFonts w:ascii="Times New Roman" w:eastAsia="標楷體" w:hAnsi="Times New Roman" w:cs="Times New Roman"/>
                <w:color w:val="FF0000"/>
                <w:sz w:val="22"/>
              </w:rPr>
              <w:t>(5%)</w:t>
            </w:r>
            <w:r w:rsidRPr="00AE0CE4">
              <w:rPr>
                <w:rFonts w:ascii="Times New Roman" w:eastAsia="標楷體" w:hAnsi="Times New Roman" w:cs="Times New Roman"/>
                <w:color w:val="FF0000"/>
                <w:sz w:val="22"/>
              </w:rPr>
              <w:t>；養殖週期</w:t>
            </w:r>
            <w:r w:rsidRPr="00AE0CE4">
              <w:rPr>
                <w:rFonts w:ascii="Times New Roman" w:eastAsia="標楷體" w:hAnsi="Times New Roman" w:cs="Times New Roman"/>
                <w:color w:val="FF0000"/>
                <w:sz w:val="22"/>
              </w:rPr>
              <w:t>12</w:t>
            </w:r>
            <w:r w:rsidRPr="00AE0CE4">
              <w:rPr>
                <w:rFonts w:ascii="Times New Roman" w:eastAsia="標楷體" w:hAnsi="Times New Roman" w:cs="Times New Roman"/>
                <w:color w:val="FF0000"/>
                <w:sz w:val="22"/>
              </w:rPr>
              <w:t>個月；參考近三年之生產實績與放養量、育成率、國內外市場需求進行推估，中華</w:t>
            </w:r>
            <w:proofErr w:type="gramStart"/>
            <w:r w:rsidRPr="00AE0CE4">
              <w:rPr>
                <w:rFonts w:ascii="Times New Roman" w:eastAsia="標楷體" w:hAnsi="Times New Roman" w:cs="Times New Roman"/>
                <w:color w:val="FF0000"/>
                <w:sz w:val="22"/>
              </w:rPr>
              <w:t>蜆</w:t>
            </w:r>
            <w:proofErr w:type="gramEnd"/>
            <w:r w:rsidRPr="00AE0CE4">
              <w:rPr>
                <w:rFonts w:ascii="Times New Roman" w:eastAsia="標楷體" w:hAnsi="Times New Roman" w:cs="Times New Roman"/>
                <w:color w:val="FF0000"/>
                <w:sz w:val="22"/>
              </w:rPr>
              <w:t>受極端氣候影響衝擊減緩，</w:t>
            </w: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年疫病情形減少約</w:t>
            </w:r>
            <w:r w:rsidRPr="00AE0CE4">
              <w:rPr>
                <w:rFonts w:ascii="Times New Roman" w:eastAsia="標楷體" w:hAnsi="Times New Roman" w:cs="Times New Roman"/>
                <w:color w:val="FF0000"/>
                <w:sz w:val="22"/>
              </w:rPr>
              <w:t>2%</w:t>
            </w:r>
            <w:r w:rsidRPr="00AE0CE4">
              <w:rPr>
                <w:rFonts w:ascii="Times New Roman" w:eastAsia="標楷體" w:hAnsi="Times New Roman" w:cs="Times New Roman"/>
                <w:color w:val="FF0000"/>
                <w:sz w:val="22"/>
              </w:rPr>
              <w:t>。</w:t>
            </w:r>
          </w:p>
          <w:p w14:paraId="62EE0D4A" w14:textId="77777777" w:rsidR="00AE0CE4" w:rsidRPr="00AE0CE4" w:rsidRDefault="00AE0CE4" w:rsidP="00C02B05">
            <w:pPr>
              <w:pStyle w:val="a9"/>
              <w:widowControl/>
              <w:numPr>
                <w:ilvl w:val="0"/>
                <w:numId w:val="82"/>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年生產目標：</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三年平均</w:t>
            </w:r>
            <w:r w:rsidRPr="00AE0CE4">
              <w:rPr>
                <w:rFonts w:ascii="Times New Roman" w:eastAsia="標楷體" w:hAnsi="Times New Roman" w:cs="Times New Roman"/>
                <w:color w:val="FF0000"/>
                <w:sz w:val="22"/>
              </w:rPr>
              <w:t>)3,044*98%=2,983(</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w:t>
            </w:r>
          </w:p>
          <w:p w14:paraId="6180C465" w14:textId="77777777" w:rsidR="00AE0CE4" w:rsidRPr="00AE0CE4" w:rsidRDefault="00AE0CE4" w:rsidP="00113462">
            <w:pPr>
              <w:widowControl/>
              <w:spacing w:after="0"/>
              <w:jc w:val="center"/>
              <w:rPr>
                <w:rFonts w:ascii="Times New Roman" w:eastAsia="標楷體" w:hAnsi="Times New Roman" w:cs="Times New Roman"/>
                <w:color w:val="FF0000"/>
                <w:kern w:val="0"/>
                <w:sz w:val="22"/>
              </w:rPr>
            </w:pPr>
          </w:p>
        </w:tc>
      </w:tr>
      <w:tr w:rsidR="00AE0CE4" w:rsidRPr="00AE0CE4" w14:paraId="03C628C7"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7919A533"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7E39C65"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vAlign w:val="center"/>
          </w:tcPr>
          <w:p w14:paraId="21F3CD19"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120</w:t>
            </w:r>
          </w:p>
        </w:tc>
        <w:tc>
          <w:tcPr>
            <w:tcW w:w="1764" w:type="dxa"/>
            <w:tcBorders>
              <w:top w:val="single" w:sz="4" w:space="0" w:color="000000"/>
              <w:left w:val="single" w:sz="4" w:space="0" w:color="000000"/>
              <w:bottom w:val="single" w:sz="4" w:space="0" w:color="000000"/>
            </w:tcBorders>
            <w:shd w:val="clear" w:color="auto" w:fill="auto"/>
            <w:vAlign w:val="center"/>
          </w:tcPr>
          <w:p w14:paraId="210FFBF8"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61</w:t>
            </w:r>
          </w:p>
        </w:tc>
        <w:tc>
          <w:tcPr>
            <w:tcW w:w="1693" w:type="dxa"/>
            <w:tcBorders>
              <w:top w:val="single" w:sz="4" w:space="0" w:color="000000"/>
              <w:left w:val="single" w:sz="4" w:space="0" w:color="000000"/>
              <w:bottom w:val="single" w:sz="4" w:space="0" w:color="000000"/>
            </w:tcBorders>
            <w:shd w:val="clear" w:color="auto" w:fill="auto"/>
            <w:vAlign w:val="center"/>
          </w:tcPr>
          <w:p w14:paraId="7D42224C"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55</w:t>
            </w:r>
          </w:p>
        </w:tc>
        <w:tc>
          <w:tcPr>
            <w:tcW w:w="1694" w:type="dxa"/>
            <w:tcBorders>
              <w:top w:val="single" w:sz="4" w:space="0" w:color="000000"/>
              <w:left w:val="single" w:sz="4" w:space="0" w:color="000000"/>
              <w:bottom w:val="single" w:sz="4" w:space="0" w:color="000000"/>
            </w:tcBorders>
            <w:shd w:val="clear" w:color="auto" w:fill="auto"/>
            <w:vAlign w:val="center"/>
          </w:tcPr>
          <w:p w14:paraId="6D2AA934"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61</w:t>
            </w:r>
          </w:p>
        </w:tc>
        <w:tc>
          <w:tcPr>
            <w:tcW w:w="1624" w:type="dxa"/>
            <w:tcBorders>
              <w:top w:val="single" w:sz="4" w:space="0" w:color="000000"/>
              <w:left w:val="single" w:sz="4" w:space="0" w:color="000000"/>
              <w:bottom w:val="single" w:sz="4" w:space="0" w:color="000000"/>
            </w:tcBorders>
            <w:shd w:val="clear" w:color="auto" w:fill="auto"/>
            <w:vAlign w:val="center"/>
          </w:tcPr>
          <w:p w14:paraId="18AA29CD"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10.9</w:t>
            </w:r>
          </w:p>
        </w:tc>
        <w:tc>
          <w:tcPr>
            <w:tcW w:w="5574" w:type="dxa"/>
            <w:vMerge/>
            <w:tcBorders>
              <w:left w:val="single" w:sz="4" w:space="0" w:color="000000"/>
              <w:right w:val="single" w:sz="4" w:space="0" w:color="000000"/>
            </w:tcBorders>
            <w:shd w:val="clear" w:color="auto" w:fill="FFFF00"/>
            <w:vAlign w:val="center"/>
          </w:tcPr>
          <w:p w14:paraId="53126554"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3DD6990C" w14:textId="77777777" w:rsidTr="00113462">
        <w:trPr>
          <w:trHeight w:val="635"/>
          <w:jc w:val="center"/>
        </w:trPr>
        <w:tc>
          <w:tcPr>
            <w:tcW w:w="426" w:type="dxa"/>
            <w:vMerge/>
            <w:tcBorders>
              <w:left w:val="single" w:sz="4" w:space="0" w:color="000000"/>
              <w:right w:val="single" w:sz="4" w:space="0" w:color="auto"/>
            </w:tcBorders>
            <w:shd w:val="clear" w:color="auto" w:fill="auto"/>
            <w:vAlign w:val="center"/>
          </w:tcPr>
          <w:p w14:paraId="641704ED"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6224DF7F"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vAlign w:val="center"/>
          </w:tcPr>
          <w:p w14:paraId="3B9EFE74"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95,263</w:t>
            </w:r>
          </w:p>
        </w:tc>
        <w:tc>
          <w:tcPr>
            <w:tcW w:w="1764" w:type="dxa"/>
            <w:tcBorders>
              <w:top w:val="single" w:sz="4" w:space="0" w:color="000000"/>
              <w:left w:val="single" w:sz="4" w:space="0" w:color="000000"/>
              <w:bottom w:val="single" w:sz="4" w:space="0" w:color="000000"/>
            </w:tcBorders>
            <w:shd w:val="clear" w:color="auto" w:fill="auto"/>
            <w:vAlign w:val="center"/>
          </w:tcPr>
          <w:p w14:paraId="5D947085"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167,161</w:t>
            </w:r>
          </w:p>
        </w:tc>
        <w:tc>
          <w:tcPr>
            <w:tcW w:w="1693" w:type="dxa"/>
            <w:tcBorders>
              <w:top w:val="single" w:sz="4" w:space="0" w:color="000000"/>
              <w:left w:val="single" w:sz="4" w:space="0" w:color="000000"/>
              <w:bottom w:val="single" w:sz="4" w:space="0" w:color="000000"/>
            </w:tcBorders>
            <w:shd w:val="clear" w:color="auto" w:fill="auto"/>
            <w:vAlign w:val="center"/>
          </w:tcPr>
          <w:p w14:paraId="22AD89FE"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175,725</w:t>
            </w:r>
          </w:p>
        </w:tc>
        <w:tc>
          <w:tcPr>
            <w:tcW w:w="1694" w:type="dxa"/>
            <w:tcBorders>
              <w:top w:val="single" w:sz="4" w:space="0" w:color="000000"/>
              <w:left w:val="single" w:sz="4" w:space="0" w:color="000000"/>
              <w:bottom w:val="single" w:sz="4" w:space="0" w:color="000000"/>
            </w:tcBorders>
            <w:shd w:val="clear" w:color="auto" w:fill="auto"/>
            <w:vAlign w:val="center"/>
          </w:tcPr>
          <w:p w14:paraId="7693896C"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181,963</w:t>
            </w:r>
          </w:p>
        </w:tc>
        <w:tc>
          <w:tcPr>
            <w:tcW w:w="1624" w:type="dxa"/>
            <w:tcBorders>
              <w:top w:val="single" w:sz="4" w:space="0" w:color="000000"/>
              <w:left w:val="single" w:sz="4" w:space="0" w:color="000000"/>
              <w:bottom w:val="single" w:sz="4" w:space="0" w:color="000000"/>
            </w:tcBorders>
            <w:shd w:val="clear" w:color="auto" w:fill="auto"/>
            <w:vAlign w:val="center"/>
          </w:tcPr>
          <w:p w14:paraId="150BDE43" w14:textId="77777777" w:rsidR="00AE0CE4" w:rsidRPr="00AE0CE4" w:rsidRDefault="00AE0CE4" w:rsidP="00113462">
            <w:pPr>
              <w:spacing w:after="0"/>
              <w:jc w:val="center"/>
              <w:rPr>
                <w:rFonts w:ascii="Times New Roman" w:eastAsia="標楷體" w:hAnsi="Times New Roman" w:cs="Times New Roman"/>
                <w:color w:val="000000" w:themeColor="text1"/>
                <w:sz w:val="22"/>
                <w:szCs w:val="22"/>
              </w:rPr>
            </w:pPr>
            <w:r w:rsidRPr="00AE0CE4">
              <w:rPr>
                <w:rFonts w:ascii="Times New Roman" w:hAnsi="Times New Roman" w:cs="Times New Roman"/>
                <w:color w:val="000000" w:themeColor="text1"/>
              </w:rPr>
              <w:t>3.5</w:t>
            </w:r>
          </w:p>
        </w:tc>
        <w:tc>
          <w:tcPr>
            <w:tcW w:w="5574" w:type="dxa"/>
            <w:vMerge/>
            <w:tcBorders>
              <w:left w:val="single" w:sz="4" w:space="0" w:color="000000"/>
              <w:right w:val="single" w:sz="4" w:space="0" w:color="000000"/>
            </w:tcBorders>
            <w:shd w:val="clear" w:color="auto" w:fill="FFFF00"/>
            <w:vAlign w:val="center"/>
          </w:tcPr>
          <w:p w14:paraId="035A64B8"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00B4CD21" w14:textId="77777777" w:rsidTr="00113462">
        <w:trPr>
          <w:trHeight w:val="801"/>
          <w:jc w:val="center"/>
        </w:trPr>
        <w:tc>
          <w:tcPr>
            <w:tcW w:w="426" w:type="dxa"/>
            <w:vMerge/>
            <w:tcBorders>
              <w:left w:val="single" w:sz="4" w:space="0" w:color="000000"/>
              <w:right w:val="single" w:sz="4" w:space="0" w:color="auto"/>
            </w:tcBorders>
            <w:shd w:val="clear" w:color="auto" w:fill="auto"/>
            <w:vAlign w:val="center"/>
          </w:tcPr>
          <w:p w14:paraId="6CBA2FA8"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val="restart"/>
            <w:tcBorders>
              <w:top w:val="single" w:sz="4" w:space="0" w:color="000000"/>
              <w:left w:val="single" w:sz="4" w:space="0" w:color="auto"/>
            </w:tcBorders>
            <w:shd w:val="clear" w:color="auto" w:fill="auto"/>
            <w:vAlign w:val="center"/>
          </w:tcPr>
          <w:p w14:paraId="3DC3391E"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貿易量</w:t>
            </w:r>
          </w:p>
        </w:tc>
        <w:tc>
          <w:tcPr>
            <w:tcW w:w="425" w:type="dxa"/>
            <w:tcBorders>
              <w:top w:val="single" w:sz="4" w:space="0" w:color="000000"/>
              <w:left w:val="single" w:sz="4" w:space="0" w:color="auto"/>
              <w:bottom w:val="single" w:sz="4" w:space="0" w:color="000000"/>
            </w:tcBorders>
            <w:shd w:val="clear" w:color="auto" w:fill="auto"/>
            <w:vAlign w:val="center"/>
          </w:tcPr>
          <w:p w14:paraId="0572FBC2" w14:textId="77777777" w:rsidR="00AE0CE4" w:rsidRPr="00AE0CE4" w:rsidRDefault="00AE0CE4" w:rsidP="00113462">
            <w:pPr>
              <w:widowControl/>
              <w:spacing w:after="0" w:line="260" w:lineRule="exact"/>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出口量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2730FC5F"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764" w:type="dxa"/>
            <w:tcBorders>
              <w:top w:val="single" w:sz="4" w:space="0" w:color="000000"/>
              <w:left w:val="single" w:sz="4" w:space="0" w:color="000000"/>
              <w:bottom w:val="single" w:sz="4" w:space="0" w:color="000000"/>
            </w:tcBorders>
            <w:shd w:val="clear" w:color="auto" w:fill="auto"/>
            <w:vAlign w:val="center"/>
          </w:tcPr>
          <w:p w14:paraId="1D4E9983"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93" w:type="dxa"/>
            <w:tcBorders>
              <w:top w:val="single" w:sz="4" w:space="0" w:color="000000"/>
              <w:left w:val="single" w:sz="4" w:space="0" w:color="000000"/>
              <w:bottom w:val="single" w:sz="4" w:space="0" w:color="000000"/>
            </w:tcBorders>
            <w:shd w:val="clear" w:color="auto" w:fill="auto"/>
            <w:vAlign w:val="center"/>
          </w:tcPr>
          <w:p w14:paraId="6B63F7A0"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94" w:type="dxa"/>
            <w:tcBorders>
              <w:top w:val="single" w:sz="4" w:space="0" w:color="000000"/>
              <w:left w:val="single" w:sz="4" w:space="0" w:color="000000"/>
              <w:bottom w:val="single" w:sz="4" w:space="0" w:color="000000"/>
            </w:tcBorders>
            <w:shd w:val="clear" w:color="auto" w:fill="auto"/>
            <w:vAlign w:val="center"/>
          </w:tcPr>
          <w:p w14:paraId="751FA870"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24" w:type="dxa"/>
            <w:tcBorders>
              <w:top w:val="single" w:sz="4" w:space="0" w:color="000000"/>
              <w:left w:val="single" w:sz="4" w:space="0" w:color="000000"/>
              <w:bottom w:val="single" w:sz="4" w:space="0" w:color="000000"/>
            </w:tcBorders>
            <w:shd w:val="clear" w:color="auto" w:fill="auto"/>
            <w:vAlign w:val="center"/>
          </w:tcPr>
          <w:p w14:paraId="5A8DBF81"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5574" w:type="dxa"/>
            <w:vMerge/>
            <w:tcBorders>
              <w:left w:val="single" w:sz="4" w:space="0" w:color="000000"/>
              <w:right w:val="single" w:sz="4" w:space="0" w:color="000000"/>
            </w:tcBorders>
            <w:shd w:val="clear" w:color="auto" w:fill="FFFF00"/>
            <w:vAlign w:val="center"/>
          </w:tcPr>
          <w:p w14:paraId="0AF8AA95"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6EA6D857" w14:textId="77777777" w:rsidTr="00113462">
        <w:trPr>
          <w:trHeight w:val="843"/>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332E2AE7"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283" w:type="dxa"/>
            <w:vMerge/>
            <w:tcBorders>
              <w:left w:val="single" w:sz="4" w:space="0" w:color="auto"/>
              <w:bottom w:val="single" w:sz="4" w:space="0" w:color="000000"/>
            </w:tcBorders>
            <w:shd w:val="clear" w:color="auto" w:fill="auto"/>
            <w:vAlign w:val="center"/>
          </w:tcPr>
          <w:p w14:paraId="0D30B770"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425" w:type="dxa"/>
            <w:tcBorders>
              <w:top w:val="single" w:sz="4" w:space="0" w:color="000000"/>
              <w:left w:val="single" w:sz="4" w:space="0" w:color="auto"/>
              <w:bottom w:val="single" w:sz="4" w:space="0" w:color="000000"/>
            </w:tcBorders>
            <w:shd w:val="clear" w:color="auto" w:fill="auto"/>
            <w:vAlign w:val="center"/>
          </w:tcPr>
          <w:p w14:paraId="20FA08A9" w14:textId="77777777" w:rsidR="00AE0CE4" w:rsidRPr="00AE0CE4" w:rsidRDefault="00AE0CE4" w:rsidP="00113462">
            <w:pPr>
              <w:widowControl/>
              <w:spacing w:after="0" w:line="260" w:lineRule="exact"/>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進口量</w:t>
            </w:r>
          </w:p>
        </w:tc>
        <w:tc>
          <w:tcPr>
            <w:tcW w:w="1545" w:type="dxa"/>
            <w:tcBorders>
              <w:top w:val="single" w:sz="4" w:space="0" w:color="000000"/>
              <w:left w:val="single" w:sz="4" w:space="0" w:color="000000"/>
              <w:bottom w:val="single" w:sz="4" w:space="0" w:color="000000"/>
              <w:right w:val="single" w:sz="4" w:space="0" w:color="000000"/>
            </w:tcBorders>
            <w:vAlign w:val="center"/>
          </w:tcPr>
          <w:p w14:paraId="332B09BC"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764" w:type="dxa"/>
            <w:tcBorders>
              <w:top w:val="single" w:sz="4" w:space="0" w:color="000000"/>
              <w:left w:val="single" w:sz="4" w:space="0" w:color="000000"/>
              <w:bottom w:val="single" w:sz="4" w:space="0" w:color="000000"/>
            </w:tcBorders>
            <w:shd w:val="clear" w:color="auto" w:fill="auto"/>
            <w:vAlign w:val="center"/>
          </w:tcPr>
          <w:p w14:paraId="15213453"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93" w:type="dxa"/>
            <w:tcBorders>
              <w:top w:val="single" w:sz="4" w:space="0" w:color="000000"/>
              <w:left w:val="single" w:sz="4" w:space="0" w:color="000000"/>
              <w:bottom w:val="single" w:sz="4" w:space="0" w:color="000000"/>
            </w:tcBorders>
            <w:shd w:val="clear" w:color="auto" w:fill="auto"/>
            <w:vAlign w:val="center"/>
          </w:tcPr>
          <w:p w14:paraId="35E106C4"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94" w:type="dxa"/>
            <w:tcBorders>
              <w:top w:val="single" w:sz="4" w:space="0" w:color="000000"/>
              <w:left w:val="single" w:sz="4" w:space="0" w:color="000000"/>
              <w:bottom w:val="single" w:sz="4" w:space="0" w:color="000000"/>
            </w:tcBorders>
            <w:shd w:val="clear" w:color="auto" w:fill="auto"/>
            <w:vAlign w:val="center"/>
          </w:tcPr>
          <w:p w14:paraId="14CD6EA6"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1624" w:type="dxa"/>
            <w:tcBorders>
              <w:top w:val="single" w:sz="4" w:space="0" w:color="000000"/>
              <w:left w:val="single" w:sz="4" w:space="0" w:color="000000"/>
              <w:bottom w:val="single" w:sz="4" w:space="0" w:color="000000"/>
            </w:tcBorders>
            <w:shd w:val="clear" w:color="auto" w:fill="auto"/>
            <w:vAlign w:val="center"/>
          </w:tcPr>
          <w:p w14:paraId="281AA595"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NA</w:t>
            </w:r>
          </w:p>
        </w:tc>
        <w:tc>
          <w:tcPr>
            <w:tcW w:w="5574" w:type="dxa"/>
            <w:vMerge/>
            <w:tcBorders>
              <w:left w:val="single" w:sz="4" w:space="0" w:color="000000"/>
              <w:bottom w:val="single" w:sz="4" w:space="0" w:color="000000"/>
              <w:right w:val="single" w:sz="4" w:space="0" w:color="000000"/>
            </w:tcBorders>
            <w:shd w:val="clear" w:color="auto" w:fill="FFFF00"/>
            <w:vAlign w:val="center"/>
          </w:tcPr>
          <w:p w14:paraId="214EFF5A"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756362E2" w14:textId="77777777" w:rsidTr="00113462">
        <w:trPr>
          <w:trHeight w:val="749"/>
          <w:jc w:val="center"/>
        </w:trPr>
        <w:tc>
          <w:tcPr>
            <w:tcW w:w="426" w:type="dxa"/>
            <w:vMerge w:val="restart"/>
            <w:tcBorders>
              <w:left w:val="single" w:sz="4" w:space="0" w:color="000000"/>
              <w:right w:val="single" w:sz="4" w:space="0" w:color="auto"/>
            </w:tcBorders>
            <w:shd w:val="clear" w:color="auto" w:fill="auto"/>
            <w:vAlign w:val="center"/>
          </w:tcPr>
          <w:p w14:paraId="11C667BC"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其它</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038660F5"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423952"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10,085</w:t>
            </w:r>
          </w:p>
        </w:tc>
        <w:tc>
          <w:tcPr>
            <w:tcW w:w="1764" w:type="dxa"/>
            <w:tcBorders>
              <w:top w:val="single" w:sz="4" w:space="0" w:color="000000"/>
              <w:left w:val="single" w:sz="4" w:space="0" w:color="000000"/>
              <w:bottom w:val="single" w:sz="4" w:space="0" w:color="000000"/>
            </w:tcBorders>
            <w:shd w:val="clear" w:color="auto" w:fill="auto"/>
            <w:vAlign w:val="center"/>
          </w:tcPr>
          <w:p w14:paraId="689DDFF8"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14,863</w:t>
            </w:r>
          </w:p>
        </w:tc>
        <w:tc>
          <w:tcPr>
            <w:tcW w:w="1693" w:type="dxa"/>
            <w:tcBorders>
              <w:top w:val="single" w:sz="4" w:space="0" w:color="000000"/>
              <w:left w:val="single" w:sz="4" w:space="0" w:color="000000"/>
              <w:bottom w:val="single" w:sz="4" w:space="0" w:color="000000"/>
            </w:tcBorders>
            <w:shd w:val="clear" w:color="auto" w:fill="auto"/>
            <w:vAlign w:val="center"/>
          </w:tcPr>
          <w:p w14:paraId="0BA61D7D"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11,850</w:t>
            </w:r>
          </w:p>
        </w:tc>
        <w:tc>
          <w:tcPr>
            <w:tcW w:w="1694" w:type="dxa"/>
            <w:tcBorders>
              <w:top w:val="single" w:sz="4" w:space="0" w:color="000000"/>
              <w:left w:val="single" w:sz="4" w:space="0" w:color="000000"/>
              <w:bottom w:val="single" w:sz="4" w:space="0" w:color="000000"/>
            </w:tcBorders>
            <w:shd w:val="clear" w:color="auto" w:fill="auto"/>
            <w:vAlign w:val="center"/>
          </w:tcPr>
          <w:p w14:paraId="7EC60991"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12,389</w:t>
            </w:r>
          </w:p>
        </w:tc>
        <w:tc>
          <w:tcPr>
            <w:tcW w:w="1624" w:type="dxa"/>
            <w:tcBorders>
              <w:top w:val="single" w:sz="4" w:space="0" w:color="000000"/>
              <w:left w:val="single" w:sz="4" w:space="0" w:color="000000"/>
              <w:bottom w:val="single" w:sz="4" w:space="0" w:color="000000"/>
            </w:tcBorders>
            <w:shd w:val="clear" w:color="auto" w:fill="auto"/>
            <w:vAlign w:val="center"/>
          </w:tcPr>
          <w:p w14:paraId="0E69F29F"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4.5</w:t>
            </w:r>
          </w:p>
        </w:tc>
        <w:tc>
          <w:tcPr>
            <w:tcW w:w="5574" w:type="dxa"/>
            <w:vMerge w:val="restart"/>
            <w:tcBorders>
              <w:left w:val="single" w:sz="4" w:space="0" w:color="000000"/>
              <w:right w:val="single" w:sz="4" w:space="0" w:color="000000"/>
            </w:tcBorders>
            <w:shd w:val="clear" w:color="auto" w:fill="FFFF00"/>
          </w:tcPr>
          <w:p w14:paraId="118D6374" w14:textId="77777777" w:rsidR="00AE0CE4" w:rsidRPr="00AE0CE4" w:rsidRDefault="00AE0CE4" w:rsidP="00C02B05">
            <w:pPr>
              <w:pStyle w:val="a9"/>
              <w:widowControl/>
              <w:numPr>
                <w:ilvl w:val="0"/>
                <w:numId w:val="83"/>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主要以草魚、香魚、蛙、草蝦、</w:t>
            </w:r>
            <w:proofErr w:type="gramStart"/>
            <w:r w:rsidRPr="00AE0CE4">
              <w:rPr>
                <w:rFonts w:ascii="Times New Roman" w:eastAsia="標楷體" w:hAnsi="Times New Roman" w:cs="Times New Roman"/>
                <w:color w:val="FF0000"/>
                <w:sz w:val="22"/>
              </w:rPr>
              <w:t>蟳</w:t>
            </w:r>
            <w:proofErr w:type="gramEnd"/>
            <w:r w:rsidRPr="00AE0CE4">
              <w:rPr>
                <w:rFonts w:ascii="Times New Roman" w:eastAsia="標楷體" w:hAnsi="Times New Roman" w:cs="Times New Roman"/>
                <w:color w:val="FF0000"/>
                <w:sz w:val="22"/>
              </w:rPr>
              <w:t>蟹類為主。參考近三年之生產實績與放養量、育成率、國內外市場需求進行推估，</w:t>
            </w: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w:t>
            </w:r>
            <w:proofErr w:type="gramStart"/>
            <w:r w:rsidRPr="00AE0CE4">
              <w:rPr>
                <w:rFonts w:ascii="Times New Roman" w:eastAsia="標楷體" w:hAnsi="Times New Roman" w:cs="Times New Roman"/>
                <w:color w:val="FF0000"/>
                <w:sz w:val="22"/>
              </w:rPr>
              <w:t>生產生產</w:t>
            </w:r>
            <w:proofErr w:type="gramEnd"/>
            <w:r w:rsidRPr="00AE0CE4">
              <w:rPr>
                <w:rFonts w:ascii="Times New Roman" w:eastAsia="標楷體" w:hAnsi="Times New Roman" w:cs="Times New Roman"/>
                <w:color w:val="FF0000"/>
                <w:sz w:val="22"/>
              </w:rPr>
              <w:t>面積與放養增加</w:t>
            </w:r>
            <w:r w:rsidRPr="00AE0CE4">
              <w:rPr>
                <w:rFonts w:ascii="Times New Roman" w:eastAsia="標楷體" w:hAnsi="Times New Roman" w:cs="Times New Roman"/>
                <w:color w:val="FF0000"/>
                <w:sz w:val="22"/>
              </w:rPr>
              <w:t>1%</w:t>
            </w:r>
            <w:r w:rsidRPr="00AE0CE4">
              <w:rPr>
                <w:rFonts w:ascii="Times New Roman" w:eastAsia="標楷體" w:hAnsi="Times New Roman" w:cs="Times New Roman"/>
                <w:color w:val="FF0000"/>
                <w:sz w:val="22"/>
              </w:rPr>
              <w:t>。</w:t>
            </w:r>
          </w:p>
          <w:p w14:paraId="782D1AA0" w14:textId="77777777" w:rsidR="00AE0CE4" w:rsidRPr="00AE0CE4" w:rsidRDefault="00AE0CE4" w:rsidP="00C02B05">
            <w:pPr>
              <w:pStyle w:val="a9"/>
              <w:widowControl/>
              <w:numPr>
                <w:ilvl w:val="0"/>
                <w:numId w:val="83"/>
              </w:numPr>
              <w:suppressAutoHyphens/>
              <w:spacing w:after="0" w:line="300" w:lineRule="exact"/>
              <w:ind w:left="227" w:hanging="227"/>
              <w:contextualSpacing w:val="0"/>
              <w:jc w:val="both"/>
              <w:rPr>
                <w:rFonts w:ascii="Times New Roman" w:eastAsia="標楷體" w:hAnsi="Times New Roman" w:cs="Times New Roman"/>
                <w:color w:val="FF0000"/>
                <w:sz w:val="22"/>
              </w:rPr>
            </w:pPr>
            <w:r w:rsidRPr="00AE0CE4">
              <w:rPr>
                <w:rFonts w:ascii="Times New Roman" w:eastAsia="標楷體" w:hAnsi="Times New Roman" w:cs="Times New Roman"/>
                <w:color w:val="FF0000"/>
                <w:sz w:val="22"/>
              </w:rPr>
              <w:t>115</w:t>
            </w:r>
            <w:r w:rsidRPr="00AE0CE4">
              <w:rPr>
                <w:rFonts w:ascii="Times New Roman" w:eastAsia="標楷體" w:hAnsi="Times New Roman" w:cs="Times New Roman"/>
                <w:color w:val="FF0000"/>
                <w:sz w:val="22"/>
              </w:rPr>
              <w:t>年生產目標：</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三年平均</w:t>
            </w:r>
            <w:r w:rsidRPr="00AE0CE4">
              <w:rPr>
                <w:rFonts w:ascii="Times New Roman" w:eastAsia="標楷體" w:hAnsi="Times New Roman" w:cs="Times New Roman"/>
                <w:color w:val="FF0000"/>
                <w:sz w:val="22"/>
              </w:rPr>
              <w:t>)12,266*101%=12,389(</w:t>
            </w:r>
            <w:r w:rsidRPr="00AE0CE4">
              <w:rPr>
                <w:rFonts w:ascii="Times New Roman" w:eastAsia="標楷體" w:hAnsi="Times New Roman" w:cs="Times New Roman"/>
                <w:color w:val="FF0000"/>
                <w:sz w:val="22"/>
              </w:rPr>
              <w:t>公噸</w:t>
            </w:r>
            <w:r w:rsidRPr="00AE0CE4">
              <w:rPr>
                <w:rFonts w:ascii="Times New Roman" w:eastAsia="標楷體" w:hAnsi="Times New Roman" w:cs="Times New Roman"/>
                <w:color w:val="FF0000"/>
                <w:sz w:val="22"/>
              </w:rPr>
              <w:t>)</w:t>
            </w:r>
            <w:r w:rsidRPr="00AE0CE4">
              <w:rPr>
                <w:rFonts w:ascii="Times New Roman" w:eastAsia="標楷體" w:hAnsi="Times New Roman" w:cs="Times New Roman"/>
                <w:color w:val="FF0000"/>
                <w:sz w:val="22"/>
              </w:rPr>
              <w:t>。</w:t>
            </w:r>
          </w:p>
        </w:tc>
      </w:tr>
      <w:tr w:rsidR="00AE0CE4" w:rsidRPr="00AE0CE4" w14:paraId="3AC0DC19"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00D57490"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17E5608D"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B5C974"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174</w:t>
            </w:r>
          </w:p>
        </w:tc>
        <w:tc>
          <w:tcPr>
            <w:tcW w:w="1764" w:type="dxa"/>
            <w:tcBorders>
              <w:top w:val="single" w:sz="4" w:space="0" w:color="000000"/>
              <w:left w:val="single" w:sz="4" w:space="0" w:color="000000"/>
              <w:bottom w:val="single" w:sz="4" w:space="0" w:color="000000"/>
            </w:tcBorders>
            <w:shd w:val="clear" w:color="auto" w:fill="auto"/>
            <w:vAlign w:val="center"/>
          </w:tcPr>
          <w:p w14:paraId="39FE5061"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175</w:t>
            </w:r>
          </w:p>
        </w:tc>
        <w:tc>
          <w:tcPr>
            <w:tcW w:w="1693" w:type="dxa"/>
            <w:tcBorders>
              <w:top w:val="single" w:sz="4" w:space="0" w:color="000000"/>
              <w:left w:val="single" w:sz="4" w:space="0" w:color="000000"/>
              <w:bottom w:val="single" w:sz="4" w:space="0" w:color="000000"/>
            </w:tcBorders>
            <w:shd w:val="clear" w:color="auto" w:fill="auto"/>
            <w:vAlign w:val="center"/>
          </w:tcPr>
          <w:p w14:paraId="6C5E6450"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180</w:t>
            </w:r>
          </w:p>
        </w:tc>
        <w:tc>
          <w:tcPr>
            <w:tcW w:w="1694" w:type="dxa"/>
            <w:tcBorders>
              <w:top w:val="single" w:sz="4" w:space="0" w:color="000000"/>
              <w:left w:val="single" w:sz="4" w:space="0" w:color="000000"/>
              <w:bottom w:val="single" w:sz="4" w:space="0" w:color="000000"/>
            </w:tcBorders>
            <w:shd w:val="clear" w:color="auto" w:fill="auto"/>
            <w:vAlign w:val="center"/>
          </w:tcPr>
          <w:p w14:paraId="7C3B5169"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170</w:t>
            </w:r>
          </w:p>
        </w:tc>
        <w:tc>
          <w:tcPr>
            <w:tcW w:w="1624" w:type="dxa"/>
            <w:tcBorders>
              <w:top w:val="single" w:sz="4" w:space="0" w:color="000000"/>
              <w:left w:val="single" w:sz="4" w:space="0" w:color="000000"/>
              <w:bottom w:val="single" w:sz="4" w:space="0" w:color="000000"/>
            </w:tcBorders>
            <w:shd w:val="clear" w:color="auto" w:fill="auto"/>
            <w:vAlign w:val="center"/>
          </w:tcPr>
          <w:p w14:paraId="0AAF2F32"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-5.6</w:t>
            </w:r>
          </w:p>
        </w:tc>
        <w:tc>
          <w:tcPr>
            <w:tcW w:w="5574" w:type="dxa"/>
            <w:vMerge/>
            <w:tcBorders>
              <w:left w:val="single" w:sz="4" w:space="0" w:color="000000"/>
              <w:right w:val="single" w:sz="4" w:space="0" w:color="000000"/>
            </w:tcBorders>
            <w:shd w:val="clear" w:color="auto" w:fill="FFFF00"/>
            <w:vAlign w:val="center"/>
          </w:tcPr>
          <w:p w14:paraId="7DB242FD"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40DF77F8" w14:textId="77777777" w:rsidTr="00113462">
        <w:trPr>
          <w:trHeight w:val="749"/>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13C86C0C"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AE5CE59"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9D279"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1,752,394</w:t>
            </w:r>
          </w:p>
        </w:tc>
        <w:tc>
          <w:tcPr>
            <w:tcW w:w="1764" w:type="dxa"/>
            <w:tcBorders>
              <w:top w:val="single" w:sz="4" w:space="0" w:color="000000"/>
              <w:left w:val="single" w:sz="4" w:space="0" w:color="000000"/>
              <w:bottom w:val="single" w:sz="4" w:space="0" w:color="000000"/>
            </w:tcBorders>
            <w:shd w:val="clear" w:color="auto" w:fill="auto"/>
            <w:vAlign w:val="center"/>
          </w:tcPr>
          <w:p w14:paraId="387C30E4"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2,600,483</w:t>
            </w:r>
          </w:p>
        </w:tc>
        <w:tc>
          <w:tcPr>
            <w:tcW w:w="1693" w:type="dxa"/>
            <w:tcBorders>
              <w:top w:val="single" w:sz="4" w:space="0" w:color="000000"/>
              <w:left w:val="single" w:sz="4" w:space="0" w:color="000000"/>
              <w:bottom w:val="single" w:sz="4" w:space="0" w:color="000000"/>
            </w:tcBorders>
            <w:shd w:val="clear" w:color="auto" w:fill="auto"/>
            <w:vAlign w:val="center"/>
          </w:tcPr>
          <w:p w14:paraId="0F6C78DE"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2,133,000</w:t>
            </w:r>
          </w:p>
        </w:tc>
        <w:tc>
          <w:tcPr>
            <w:tcW w:w="1694" w:type="dxa"/>
            <w:tcBorders>
              <w:top w:val="single" w:sz="4" w:space="0" w:color="000000"/>
              <w:left w:val="single" w:sz="4" w:space="0" w:color="000000"/>
              <w:bottom w:val="single" w:sz="4" w:space="0" w:color="000000"/>
            </w:tcBorders>
            <w:shd w:val="clear" w:color="auto" w:fill="auto"/>
            <w:vAlign w:val="center"/>
          </w:tcPr>
          <w:p w14:paraId="4F658E8D"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2,106,130</w:t>
            </w:r>
          </w:p>
        </w:tc>
        <w:tc>
          <w:tcPr>
            <w:tcW w:w="1624" w:type="dxa"/>
            <w:tcBorders>
              <w:top w:val="single" w:sz="4" w:space="0" w:color="000000"/>
              <w:left w:val="single" w:sz="4" w:space="0" w:color="000000"/>
              <w:bottom w:val="single" w:sz="4" w:space="0" w:color="000000"/>
            </w:tcBorders>
            <w:shd w:val="clear" w:color="auto" w:fill="auto"/>
            <w:vAlign w:val="center"/>
          </w:tcPr>
          <w:p w14:paraId="061A9004"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-1.3</w:t>
            </w:r>
          </w:p>
        </w:tc>
        <w:tc>
          <w:tcPr>
            <w:tcW w:w="5574" w:type="dxa"/>
            <w:vMerge/>
            <w:tcBorders>
              <w:left w:val="single" w:sz="4" w:space="0" w:color="000000"/>
              <w:bottom w:val="single" w:sz="4" w:space="0" w:color="000000"/>
              <w:right w:val="single" w:sz="4" w:space="0" w:color="000000"/>
            </w:tcBorders>
            <w:shd w:val="clear" w:color="auto" w:fill="FFFF00"/>
            <w:vAlign w:val="center"/>
          </w:tcPr>
          <w:p w14:paraId="4413A64C"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p>
        </w:tc>
      </w:tr>
      <w:tr w:rsidR="00AE0CE4" w:rsidRPr="00AE0CE4" w14:paraId="5A070838" w14:textId="77777777" w:rsidTr="00113462">
        <w:trPr>
          <w:trHeight w:val="749"/>
          <w:jc w:val="center"/>
        </w:trPr>
        <w:tc>
          <w:tcPr>
            <w:tcW w:w="426" w:type="dxa"/>
            <w:vMerge w:val="restart"/>
            <w:tcBorders>
              <w:left w:val="single" w:sz="4" w:space="0" w:color="000000"/>
              <w:right w:val="single" w:sz="4" w:space="0" w:color="auto"/>
            </w:tcBorders>
            <w:shd w:val="clear" w:color="auto" w:fill="auto"/>
            <w:vAlign w:val="center"/>
          </w:tcPr>
          <w:p w14:paraId="580A2E13" w14:textId="77777777" w:rsidR="00AE0CE4" w:rsidRPr="00AE0CE4" w:rsidRDefault="00AE0CE4" w:rsidP="00113462">
            <w:pPr>
              <w:widowControl/>
              <w:spacing w:after="0"/>
              <w:jc w:val="center"/>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kern w:val="0"/>
                <w:sz w:val="22"/>
              </w:rPr>
              <w:t>內陸漁撈</w:t>
            </w:r>
          </w:p>
        </w:tc>
        <w:tc>
          <w:tcPr>
            <w:tcW w:w="708" w:type="dxa"/>
            <w:gridSpan w:val="2"/>
            <w:tcBorders>
              <w:top w:val="single" w:sz="4" w:space="0" w:color="000000"/>
              <w:left w:val="single" w:sz="4" w:space="0" w:color="auto"/>
              <w:bottom w:val="single" w:sz="4" w:space="0" w:color="000000"/>
            </w:tcBorders>
            <w:shd w:val="clear" w:color="auto" w:fill="auto"/>
            <w:vAlign w:val="center"/>
          </w:tcPr>
          <w:p w14:paraId="19966599" w14:textId="77777777" w:rsidR="00AE0CE4" w:rsidRPr="00AE0CE4" w:rsidRDefault="00AE0CE4" w:rsidP="00113462">
            <w:pPr>
              <w:widowControl/>
              <w:spacing w:after="0"/>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產量</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45821" w14:textId="77777777" w:rsidR="00AE0CE4" w:rsidRPr="00AE0CE4" w:rsidRDefault="00AE0CE4" w:rsidP="00113462">
            <w:pPr>
              <w:widowControl/>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170</w:t>
            </w:r>
          </w:p>
        </w:tc>
        <w:tc>
          <w:tcPr>
            <w:tcW w:w="1764" w:type="dxa"/>
            <w:tcBorders>
              <w:top w:val="single" w:sz="4" w:space="0" w:color="000000"/>
              <w:left w:val="single" w:sz="4" w:space="0" w:color="000000"/>
              <w:bottom w:val="single" w:sz="4" w:space="0" w:color="000000"/>
            </w:tcBorders>
            <w:shd w:val="clear" w:color="auto" w:fill="auto"/>
            <w:vAlign w:val="center"/>
          </w:tcPr>
          <w:p w14:paraId="3C75B0A5"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129</w:t>
            </w:r>
          </w:p>
        </w:tc>
        <w:tc>
          <w:tcPr>
            <w:tcW w:w="1693" w:type="dxa"/>
            <w:tcBorders>
              <w:top w:val="single" w:sz="4" w:space="0" w:color="000000"/>
              <w:left w:val="single" w:sz="4" w:space="0" w:color="000000"/>
              <w:bottom w:val="single" w:sz="4" w:space="0" w:color="000000"/>
            </w:tcBorders>
            <w:shd w:val="clear" w:color="auto" w:fill="auto"/>
            <w:vAlign w:val="center"/>
          </w:tcPr>
          <w:p w14:paraId="0A068ECC"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129</w:t>
            </w:r>
          </w:p>
        </w:tc>
        <w:tc>
          <w:tcPr>
            <w:tcW w:w="1694" w:type="dxa"/>
            <w:tcBorders>
              <w:top w:val="single" w:sz="4" w:space="0" w:color="000000"/>
              <w:left w:val="single" w:sz="4" w:space="0" w:color="000000"/>
              <w:bottom w:val="single" w:sz="4" w:space="0" w:color="000000"/>
            </w:tcBorders>
            <w:shd w:val="clear" w:color="auto" w:fill="auto"/>
            <w:vAlign w:val="center"/>
          </w:tcPr>
          <w:p w14:paraId="38A0EE51"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4,836</w:t>
            </w:r>
          </w:p>
        </w:tc>
        <w:tc>
          <w:tcPr>
            <w:tcW w:w="1624" w:type="dxa"/>
            <w:tcBorders>
              <w:top w:val="single" w:sz="4" w:space="0" w:color="000000"/>
              <w:left w:val="single" w:sz="4" w:space="0" w:color="000000"/>
              <w:bottom w:val="single" w:sz="4" w:space="0" w:color="000000"/>
            </w:tcBorders>
            <w:shd w:val="clear" w:color="auto" w:fill="auto"/>
            <w:vAlign w:val="center"/>
          </w:tcPr>
          <w:p w14:paraId="10E37AD6" w14:textId="77777777" w:rsidR="00AE0CE4" w:rsidRPr="00AE0CE4" w:rsidRDefault="00AE0CE4" w:rsidP="00113462">
            <w:pPr>
              <w:spacing w:after="0"/>
              <w:jc w:val="center"/>
              <w:rPr>
                <w:rFonts w:ascii="Times New Roman" w:hAnsi="Times New Roman" w:cs="Times New Roman"/>
                <w:color w:val="000000" w:themeColor="text1"/>
              </w:rPr>
            </w:pPr>
            <w:r w:rsidRPr="00AE0CE4">
              <w:rPr>
                <w:rFonts w:ascii="Times New Roman" w:hAnsi="Times New Roman" w:cs="Times New Roman"/>
                <w:color w:val="000000" w:themeColor="text1"/>
              </w:rPr>
              <w:t>3,646.1</w:t>
            </w:r>
          </w:p>
        </w:tc>
        <w:tc>
          <w:tcPr>
            <w:tcW w:w="5574" w:type="dxa"/>
            <w:vMerge w:val="restart"/>
            <w:tcBorders>
              <w:left w:val="single" w:sz="4" w:space="0" w:color="000000"/>
              <w:right w:val="single" w:sz="4" w:space="0" w:color="000000"/>
            </w:tcBorders>
            <w:shd w:val="clear" w:color="auto" w:fill="auto"/>
          </w:tcPr>
          <w:p w14:paraId="01EC1C51" w14:textId="77777777" w:rsidR="00AE0CE4" w:rsidRPr="00AE0CE4" w:rsidRDefault="00AE0CE4" w:rsidP="00113462">
            <w:pPr>
              <w:widowControl/>
              <w:spacing w:after="0"/>
              <w:rPr>
                <w:rFonts w:ascii="Times New Roman" w:eastAsia="標楷體" w:hAnsi="Times New Roman" w:cs="Times New Roman"/>
                <w:color w:val="000000" w:themeColor="text1"/>
                <w:kern w:val="0"/>
                <w:sz w:val="22"/>
              </w:rPr>
            </w:pPr>
            <w:r w:rsidRPr="00AE0CE4">
              <w:rPr>
                <w:rFonts w:ascii="Times New Roman" w:eastAsia="標楷體" w:hAnsi="Times New Roman" w:cs="Times New Roman"/>
                <w:color w:val="000000" w:themeColor="text1"/>
                <w:sz w:val="22"/>
                <w:szCs w:val="20"/>
              </w:rPr>
              <w:t>依</w:t>
            </w:r>
            <w:r w:rsidRPr="00AE0CE4">
              <w:rPr>
                <w:rFonts w:ascii="Times New Roman" w:eastAsia="標楷體" w:hAnsi="Times New Roman" w:cs="Times New Roman"/>
                <w:color w:val="000000" w:themeColor="text1"/>
                <w:sz w:val="22"/>
                <w:szCs w:val="20"/>
              </w:rPr>
              <w:t>114</w:t>
            </w:r>
            <w:r w:rsidRPr="00AE0CE4">
              <w:rPr>
                <w:rFonts w:ascii="Times New Roman" w:eastAsia="標楷體" w:hAnsi="Times New Roman" w:cs="Times New Roman"/>
                <w:color w:val="000000" w:themeColor="text1"/>
                <w:sz w:val="22"/>
                <w:szCs w:val="20"/>
              </w:rPr>
              <w:t>年</w:t>
            </w:r>
            <w:r w:rsidRPr="00AE0CE4">
              <w:rPr>
                <w:rFonts w:ascii="Times New Roman" w:eastAsia="標楷體" w:hAnsi="Times New Roman" w:cs="Times New Roman"/>
                <w:color w:val="000000" w:themeColor="text1"/>
                <w:sz w:val="22"/>
                <w:szCs w:val="20"/>
              </w:rPr>
              <w:t>9</w:t>
            </w:r>
            <w:r w:rsidRPr="00AE0CE4">
              <w:rPr>
                <w:rFonts w:ascii="Times New Roman" w:eastAsia="標楷體" w:hAnsi="Times New Roman" w:cs="Times New Roman"/>
                <w:color w:val="000000" w:themeColor="text1"/>
                <w:sz w:val="22"/>
                <w:szCs w:val="20"/>
              </w:rPr>
              <w:t>月</w:t>
            </w:r>
            <w:r w:rsidRPr="00AE0CE4">
              <w:rPr>
                <w:rFonts w:ascii="Times New Roman" w:eastAsia="標楷體" w:hAnsi="Times New Roman" w:cs="Times New Roman"/>
                <w:color w:val="000000" w:themeColor="text1"/>
                <w:sz w:val="22"/>
                <w:szCs w:val="20"/>
              </w:rPr>
              <w:t>2</w:t>
            </w:r>
            <w:r w:rsidRPr="00AE0CE4">
              <w:rPr>
                <w:rFonts w:ascii="Times New Roman" w:eastAsia="標楷體" w:hAnsi="Times New Roman" w:cs="Times New Roman"/>
                <w:color w:val="000000" w:themeColor="text1"/>
                <w:sz w:val="22"/>
                <w:szCs w:val="20"/>
              </w:rPr>
              <w:t>日黃昭欽次長邀集農田水利署</w:t>
            </w:r>
            <w:proofErr w:type="gramStart"/>
            <w:r w:rsidRPr="00AE0CE4">
              <w:rPr>
                <w:rFonts w:ascii="Times New Roman" w:eastAsia="標楷體" w:hAnsi="Times New Roman" w:cs="Times New Roman"/>
                <w:color w:val="000000" w:themeColor="text1"/>
                <w:sz w:val="22"/>
                <w:szCs w:val="20"/>
              </w:rPr>
              <w:t>及本署討論</w:t>
            </w:r>
            <w:proofErr w:type="gramEnd"/>
            <w:r w:rsidRPr="00AE0CE4">
              <w:rPr>
                <w:rFonts w:ascii="Times New Roman" w:eastAsia="標楷體" w:hAnsi="Times New Roman" w:cs="Times New Roman"/>
                <w:color w:val="000000" w:themeColor="text1"/>
                <w:sz w:val="22"/>
                <w:szCs w:val="20"/>
              </w:rPr>
              <w:t>桃園</w:t>
            </w:r>
            <w:proofErr w:type="gramStart"/>
            <w:r w:rsidRPr="00AE0CE4">
              <w:rPr>
                <w:rFonts w:ascii="Times New Roman" w:eastAsia="標楷體" w:hAnsi="Times New Roman" w:cs="Times New Roman"/>
                <w:color w:val="000000" w:themeColor="text1"/>
                <w:sz w:val="22"/>
                <w:szCs w:val="20"/>
              </w:rPr>
              <w:t>埤</w:t>
            </w:r>
            <w:proofErr w:type="gramEnd"/>
            <w:r w:rsidRPr="00AE0CE4">
              <w:rPr>
                <w:rFonts w:ascii="Times New Roman" w:eastAsia="標楷體" w:hAnsi="Times New Roman" w:cs="Times New Roman"/>
                <w:color w:val="000000" w:themeColor="text1"/>
                <w:sz w:val="22"/>
                <w:szCs w:val="20"/>
              </w:rPr>
              <w:t>塘吳郭魚產量案，</w:t>
            </w:r>
            <w:proofErr w:type="gramStart"/>
            <w:r w:rsidRPr="00AE0CE4">
              <w:rPr>
                <w:rFonts w:ascii="Times New Roman" w:eastAsia="標楷體" w:hAnsi="Times New Roman" w:cs="Times New Roman"/>
                <w:color w:val="000000" w:themeColor="text1"/>
                <w:sz w:val="22"/>
                <w:szCs w:val="20"/>
              </w:rPr>
              <w:t>決論略以</w:t>
            </w:r>
            <w:proofErr w:type="gramEnd"/>
            <w:r w:rsidRPr="00AE0CE4">
              <w:rPr>
                <w:rFonts w:ascii="Times New Roman" w:eastAsia="標楷體" w:hAnsi="Times New Roman" w:cs="Times New Roman"/>
                <w:color w:val="000000" w:themeColor="text1"/>
                <w:sz w:val="22"/>
                <w:szCs w:val="20"/>
              </w:rPr>
              <w:t>:</w:t>
            </w:r>
            <w:r w:rsidRPr="00AE0CE4">
              <w:rPr>
                <w:rFonts w:ascii="Times New Roman" w:eastAsia="標楷體" w:hAnsi="Times New Roman" w:cs="Times New Roman"/>
                <w:color w:val="000000" w:themeColor="text1"/>
                <w:sz w:val="22"/>
                <w:szCs w:val="20"/>
              </w:rPr>
              <w:t>有關桃園</w:t>
            </w:r>
            <w:proofErr w:type="gramStart"/>
            <w:r w:rsidRPr="00AE0CE4">
              <w:rPr>
                <w:rFonts w:ascii="Times New Roman" w:eastAsia="標楷體" w:hAnsi="Times New Roman" w:cs="Times New Roman"/>
                <w:color w:val="000000" w:themeColor="text1"/>
                <w:sz w:val="22"/>
                <w:szCs w:val="20"/>
              </w:rPr>
              <w:t>埤</w:t>
            </w:r>
            <w:proofErr w:type="gramEnd"/>
            <w:r w:rsidRPr="00AE0CE4">
              <w:rPr>
                <w:rFonts w:ascii="Times New Roman" w:eastAsia="標楷體" w:hAnsi="Times New Roman" w:cs="Times New Roman"/>
                <w:color w:val="000000" w:themeColor="text1"/>
                <w:sz w:val="22"/>
                <w:szCs w:val="20"/>
              </w:rPr>
              <w:t>塘禁止專業養殖，僅能從事天然魚</w:t>
            </w:r>
            <w:proofErr w:type="gramStart"/>
            <w:r w:rsidRPr="00AE0CE4">
              <w:rPr>
                <w:rFonts w:ascii="Times New Roman" w:eastAsia="標楷體" w:hAnsi="Times New Roman" w:cs="Times New Roman"/>
                <w:color w:val="000000" w:themeColor="text1"/>
                <w:sz w:val="22"/>
                <w:szCs w:val="20"/>
              </w:rPr>
              <w:t>介採</w:t>
            </w:r>
            <w:proofErr w:type="gramEnd"/>
            <w:r w:rsidRPr="00AE0CE4">
              <w:rPr>
                <w:rFonts w:ascii="Times New Roman" w:eastAsia="標楷體" w:hAnsi="Times New Roman" w:cs="Times New Roman"/>
                <w:color w:val="000000" w:themeColor="text1"/>
                <w:sz w:val="22"/>
                <w:szCs w:val="20"/>
              </w:rPr>
              <w:t>捕，</w:t>
            </w:r>
            <w:proofErr w:type="gramStart"/>
            <w:r w:rsidRPr="00AE0CE4">
              <w:rPr>
                <w:rFonts w:ascii="Times New Roman" w:eastAsia="標楷體" w:hAnsi="Times New Roman" w:cs="Times New Roman"/>
                <w:color w:val="000000" w:themeColor="text1"/>
                <w:sz w:val="22"/>
                <w:szCs w:val="20"/>
              </w:rPr>
              <w:t>爰</w:t>
            </w:r>
            <w:proofErr w:type="gramEnd"/>
            <w:r w:rsidRPr="00AE0CE4">
              <w:rPr>
                <w:rFonts w:ascii="Times New Roman" w:eastAsia="標楷體" w:hAnsi="Times New Roman" w:cs="Times New Roman"/>
                <w:color w:val="000000" w:themeColor="text1"/>
                <w:sz w:val="22"/>
                <w:szCs w:val="20"/>
              </w:rPr>
              <w:t>將桃園市</w:t>
            </w:r>
            <w:proofErr w:type="gramStart"/>
            <w:r w:rsidRPr="00AE0CE4">
              <w:rPr>
                <w:rFonts w:ascii="Times New Roman" w:eastAsia="標楷體" w:hAnsi="Times New Roman" w:cs="Times New Roman"/>
                <w:color w:val="000000" w:themeColor="text1"/>
                <w:sz w:val="22"/>
                <w:szCs w:val="20"/>
              </w:rPr>
              <w:t>埤</w:t>
            </w:r>
            <w:proofErr w:type="gramEnd"/>
            <w:r w:rsidRPr="00AE0CE4">
              <w:rPr>
                <w:rFonts w:ascii="Times New Roman" w:eastAsia="標楷體" w:hAnsi="Times New Roman" w:cs="Times New Roman"/>
                <w:color w:val="000000" w:themeColor="text1"/>
                <w:sz w:val="22"/>
                <w:szCs w:val="20"/>
              </w:rPr>
              <w:t>塘查報之吳郭魚產量</w:t>
            </w:r>
            <w:r w:rsidRPr="00AE0CE4">
              <w:rPr>
                <w:rFonts w:ascii="Times New Roman" w:eastAsia="標楷體" w:hAnsi="Times New Roman" w:cs="Times New Roman"/>
                <w:color w:val="000000" w:themeColor="text1"/>
                <w:sz w:val="22"/>
                <w:szCs w:val="20"/>
              </w:rPr>
              <w:t>(</w:t>
            </w:r>
            <w:r w:rsidRPr="00AE0CE4">
              <w:rPr>
                <w:rFonts w:ascii="Times New Roman" w:eastAsia="標楷體" w:hAnsi="Times New Roman" w:cs="Times New Roman"/>
                <w:color w:val="000000" w:themeColor="text1"/>
                <w:sz w:val="22"/>
                <w:szCs w:val="20"/>
              </w:rPr>
              <w:t>約</w:t>
            </w:r>
            <w:r w:rsidRPr="00AE0CE4">
              <w:rPr>
                <w:rFonts w:ascii="Times New Roman" w:eastAsia="標楷體" w:hAnsi="Times New Roman" w:cs="Times New Roman"/>
                <w:color w:val="000000" w:themeColor="text1"/>
                <w:sz w:val="22"/>
                <w:szCs w:val="20"/>
              </w:rPr>
              <w:t>4,707</w:t>
            </w:r>
            <w:r w:rsidRPr="00AE0CE4">
              <w:rPr>
                <w:rFonts w:ascii="Times New Roman" w:eastAsia="標楷體" w:hAnsi="Times New Roman" w:cs="Times New Roman"/>
                <w:color w:val="000000" w:themeColor="text1"/>
                <w:sz w:val="22"/>
                <w:szCs w:val="20"/>
              </w:rPr>
              <w:t>公噸</w:t>
            </w:r>
            <w:r w:rsidRPr="00AE0CE4">
              <w:rPr>
                <w:rFonts w:ascii="Times New Roman" w:eastAsia="標楷體" w:hAnsi="Times New Roman" w:cs="Times New Roman"/>
                <w:color w:val="000000" w:themeColor="text1"/>
                <w:sz w:val="22"/>
                <w:szCs w:val="20"/>
              </w:rPr>
              <w:t>)</w:t>
            </w:r>
            <w:r w:rsidRPr="00AE0CE4">
              <w:rPr>
                <w:rFonts w:ascii="Times New Roman" w:eastAsia="標楷體" w:hAnsi="Times New Roman" w:cs="Times New Roman"/>
                <w:color w:val="000000" w:themeColor="text1"/>
                <w:sz w:val="22"/>
                <w:szCs w:val="20"/>
              </w:rPr>
              <w:t>調整至內陸漁撈產量。</w:t>
            </w:r>
          </w:p>
        </w:tc>
      </w:tr>
      <w:tr w:rsidR="00AE0CE4" w:rsidRPr="00AE0CE4" w14:paraId="169822D6" w14:textId="77777777" w:rsidTr="00113462">
        <w:trPr>
          <w:trHeight w:val="749"/>
          <w:jc w:val="center"/>
        </w:trPr>
        <w:tc>
          <w:tcPr>
            <w:tcW w:w="426" w:type="dxa"/>
            <w:vMerge/>
            <w:tcBorders>
              <w:left w:val="single" w:sz="4" w:space="0" w:color="000000"/>
              <w:right w:val="single" w:sz="4" w:space="0" w:color="auto"/>
            </w:tcBorders>
            <w:shd w:val="clear" w:color="auto" w:fill="auto"/>
            <w:vAlign w:val="center"/>
          </w:tcPr>
          <w:p w14:paraId="5AD34069"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755AD47B"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平均價格</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9678CE"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152</w:t>
            </w:r>
          </w:p>
        </w:tc>
        <w:tc>
          <w:tcPr>
            <w:tcW w:w="1764" w:type="dxa"/>
            <w:tcBorders>
              <w:top w:val="single" w:sz="4" w:space="0" w:color="000000"/>
              <w:left w:val="single" w:sz="4" w:space="0" w:color="000000"/>
              <w:bottom w:val="single" w:sz="4" w:space="0" w:color="000000"/>
            </w:tcBorders>
            <w:shd w:val="clear" w:color="auto" w:fill="auto"/>
            <w:vAlign w:val="center"/>
          </w:tcPr>
          <w:p w14:paraId="7FA55611"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88</w:t>
            </w:r>
          </w:p>
        </w:tc>
        <w:tc>
          <w:tcPr>
            <w:tcW w:w="1693" w:type="dxa"/>
            <w:tcBorders>
              <w:top w:val="single" w:sz="4" w:space="0" w:color="000000"/>
              <w:left w:val="single" w:sz="4" w:space="0" w:color="000000"/>
              <w:bottom w:val="single" w:sz="4" w:space="0" w:color="000000"/>
            </w:tcBorders>
            <w:shd w:val="clear" w:color="auto" w:fill="auto"/>
            <w:vAlign w:val="center"/>
          </w:tcPr>
          <w:p w14:paraId="04E3C536"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88</w:t>
            </w:r>
          </w:p>
        </w:tc>
        <w:tc>
          <w:tcPr>
            <w:tcW w:w="1694" w:type="dxa"/>
            <w:tcBorders>
              <w:top w:val="single" w:sz="4" w:space="0" w:color="000000"/>
              <w:left w:val="single" w:sz="4" w:space="0" w:color="000000"/>
              <w:bottom w:val="single" w:sz="4" w:space="0" w:color="000000"/>
            </w:tcBorders>
            <w:shd w:val="clear" w:color="auto" w:fill="auto"/>
            <w:vAlign w:val="center"/>
          </w:tcPr>
          <w:p w14:paraId="311165FC"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88</w:t>
            </w:r>
          </w:p>
        </w:tc>
        <w:tc>
          <w:tcPr>
            <w:tcW w:w="1624" w:type="dxa"/>
            <w:tcBorders>
              <w:top w:val="single" w:sz="4" w:space="0" w:color="000000"/>
              <w:left w:val="single" w:sz="4" w:space="0" w:color="000000"/>
              <w:bottom w:val="single" w:sz="4" w:space="0" w:color="000000"/>
            </w:tcBorders>
            <w:shd w:val="clear" w:color="auto" w:fill="auto"/>
            <w:vAlign w:val="center"/>
          </w:tcPr>
          <w:p w14:paraId="03824553"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-0.0</w:t>
            </w:r>
          </w:p>
        </w:tc>
        <w:tc>
          <w:tcPr>
            <w:tcW w:w="5574" w:type="dxa"/>
            <w:vMerge/>
            <w:tcBorders>
              <w:left w:val="single" w:sz="4" w:space="0" w:color="000000"/>
              <w:right w:val="single" w:sz="4" w:space="0" w:color="000000"/>
            </w:tcBorders>
            <w:shd w:val="clear" w:color="auto" w:fill="auto"/>
            <w:vAlign w:val="center"/>
          </w:tcPr>
          <w:p w14:paraId="37AA2D49"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r w:rsidR="00AE0CE4" w:rsidRPr="00AE0CE4" w14:paraId="7D39FA2E" w14:textId="77777777" w:rsidTr="00113462">
        <w:trPr>
          <w:trHeight w:val="749"/>
          <w:jc w:val="center"/>
        </w:trPr>
        <w:tc>
          <w:tcPr>
            <w:tcW w:w="426" w:type="dxa"/>
            <w:vMerge/>
            <w:tcBorders>
              <w:left w:val="single" w:sz="4" w:space="0" w:color="000000"/>
              <w:bottom w:val="single" w:sz="4" w:space="0" w:color="000000"/>
              <w:right w:val="single" w:sz="4" w:space="0" w:color="auto"/>
            </w:tcBorders>
            <w:shd w:val="clear" w:color="auto" w:fill="auto"/>
            <w:vAlign w:val="center"/>
          </w:tcPr>
          <w:p w14:paraId="657D32FF"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c>
          <w:tcPr>
            <w:tcW w:w="708" w:type="dxa"/>
            <w:gridSpan w:val="2"/>
            <w:tcBorders>
              <w:top w:val="single" w:sz="4" w:space="0" w:color="000000"/>
              <w:left w:val="single" w:sz="4" w:space="0" w:color="auto"/>
              <w:bottom w:val="single" w:sz="4" w:space="0" w:color="000000"/>
            </w:tcBorders>
            <w:shd w:val="clear" w:color="auto" w:fill="auto"/>
            <w:vAlign w:val="center"/>
          </w:tcPr>
          <w:p w14:paraId="0F1A56E0" w14:textId="77777777" w:rsidR="00AE0CE4" w:rsidRPr="00AE0CE4" w:rsidRDefault="00AE0CE4" w:rsidP="009E3324">
            <w:pPr>
              <w:widowControl/>
              <w:jc w:val="center"/>
              <w:rPr>
                <w:rFonts w:ascii="Times New Roman" w:eastAsia="標楷體" w:hAnsi="Times New Roman" w:cs="Times New Roman"/>
                <w:color w:val="000000" w:themeColor="text1"/>
                <w:sz w:val="22"/>
              </w:rPr>
            </w:pPr>
            <w:r w:rsidRPr="00AE0CE4">
              <w:rPr>
                <w:rFonts w:ascii="Times New Roman" w:eastAsia="標楷體" w:hAnsi="Times New Roman" w:cs="Times New Roman"/>
                <w:color w:val="000000" w:themeColor="text1"/>
                <w:kern w:val="0"/>
                <w:sz w:val="22"/>
              </w:rPr>
              <w:t>產值</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839AFB"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25,912</w:t>
            </w:r>
          </w:p>
        </w:tc>
        <w:tc>
          <w:tcPr>
            <w:tcW w:w="1764" w:type="dxa"/>
            <w:tcBorders>
              <w:top w:val="single" w:sz="4" w:space="0" w:color="000000"/>
              <w:left w:val="single" w:sz="4" w:space="0" w:color="000000"/>
              <w:bottom w:val="single" w:sz="4" w:space="0" w:color="000000"/>
            </w:tcBorders>
            <w:shd w:val="clear" w:color="auto" w:fill="auto"/>
            <w:vAlign w:val="center"/>
          </w:tcPr>
          <w:p w14:paraId="53DD4D39"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11,309</w:t>
            </w:r>
          </w:p>
        </w:tc>
        <w:tc>
          <w:tcPr>
            <w:tcW w:w="1693" w:type="dxa"/>
            <w:tcBorders>
              <w:top w:val="single" w:sz="4" w:space="0" w:color="000000"/>
              <w:left w:val="single" w:sz="4" w:space="0" w:color="000000"/>
              <w:bottom w:val="single" w:sz="4" w:space="0" w:color="000000"/>
            </w:tcBorders>
            <w:shd w:val="clear" w:color="auto" w:fill="auto"/>
            <w:vAlign w:val="center"/>
          </w:tcPr>
          <w:p w14:paraId="6BE86CD5"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11,309</w:t>
            </w:r>
          </w:p>
        </w:tc>
        <w:tc>
          <w:tcPr>
            <w:tcW w:w="1694" w:type="dxa"/>
            <w:tcBorders>
              <w:top w:val="single" w:sz="4" w:space="0" w:color="000000"/>
              <w:left w:val="single" w:sz="4" w:space="0" w:color="000000"/>
              <w:bottom w:val="single" w:sz="4" w:space="0" w:color="000000"/>
            </w:tcBorders>
            <w:shd w:val="clear" w:color="auto" w:fill="auto"/>
            <w:vAlign w:val="center"/>
          </w:tcPr>
          <w:p w14:paraId="4EA4069D"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423,632</w:t>
            </w:r>
          </w:p>
        </w:tc>
        <w:tc>
          <w:tcPr>
            <w:tcW w:w="1624" w:type="dxa"/>
            <w:tcBorders>
              <w:top w:val="single" w:sz="4" w:space="0" w:color="000000"/>
              <w:left w:val="single" w:sz="4" w:space="0" w:color="000000"/>
              <w:bottom w:val="single" w:sz="4" w:space="0" w:color="000000"/>
            </w:tcBorders>
            <w:shd w:val="clear" w:color="auto" w:fill="auto"/>
            <w:vAlign w:val="center"/>
          </w:tcPr>
          <w:p w14:paraId="059E89C8" w14:textId="77777777" w:rsidR="00AE0CE4" w:rsidRPr="00AE0CE4" w:rsidRDefault="00AE0CE4" w:rsidP="009E3324">
            <w:pPr>
              <w:jc w:val="center"/>
              <w:rPr>
                <w:rFonts w:ascii="Times New Roman" w:hAnsi="Times New Roman" w:cs="Times New Roman"/>
                <w:color w:val="000000" w:themeColor="text1"/>
              </w:rPr>
            </w:pPr>
            <w:r w:rsidRPr="00AE0CE4">
              <w:rPr>
                <w:rFonts w:ascii="Times New Roman" w:hAnsi="Times New Roman" w:cs="Times New Roman"/>
                <w:color w:val="000000" w:themeColor="text1"/>
              </w:rPr>
              <w:t>3,646.1</w:t>
            </w:r>
          </w:p>
        </w:tc>
        <w:tc>
          <w:tcPr>
            <w:tcW w:w="5574" w:type="dxa"/>
            <w:vMerge/>
            <w:tcBorders>
              <w:left w:val="single" w:sz="4" w:space="0" w:color="000000"/>
              <w:bottom w:val="single" w:sz="4" w:space="0" w:color="000000"/>
              <w:right w:val="single" w:sz="4" w:space="0" w:color="000000"/>
            </w:tcBorders>
            <w:shd w:val="clear" w:color="auto" w:fill="auto"/>
            <w:vAlign w:val="center"/>
          </w:tcPr>
          <w:p w14:paraId="2E1881D8" w14:textId="77777777" w:rsidR="00AE0CE4" w:rsidRPr="00AE0CE4" w:rsidRDefault="00AE0CE4" w:rsidP="009E3324">
            <w:pPr>
              <w:widowControl/>
              <w:jc w:val="center"/>
              <w:rPr>
                <w:rFonts w:ascii="Times New Roman" w:eastAsia="標楷體" w:hAnsi="Times New Roman" w:cs="Times New Roman"/>
                <w:color w:val="000000" w:themeColor="text1"/>
                <w:kern w:val="0"/>
                <w:sz w:val="22"/>
              </w:rPr>
            </w:pPr>
          </w:p>
        </w:tc>
      </w:tr>
    </w:tbl>
    <w:p w14:paraId="3D007D65" w14:textId="77777777" w:rsidR="00125D93" w:rsidRDefault="00125D93" w:rsidP="00AE0CE4">
      <w:pPr>
        <w:widowControl/>
        <w:rPr>
          <w:rFonts w:ascii="Times New Roman" w:eastAsia="標楷體" w:hAnsi="Times New Roman" w:cs="Times New Roman"/>
          <w:color w:val="000000" w:themeColor="text1"/>
          <w:sz w:val="22"/>
        </w:rPr>
        <w:sectPr w:rsidR="00125D93" w:rsidSect="00AE0CE4">
          <w:pgSz w:w="16838" w:h="11906" w:orient="landscape"/>
          <w:pgMar w:top="794" w:right="680" w:bottom="680" w:left="680" w:header="113" w:footer="57" w:gutter="0"/>
          <w:pgNumType w:start="1"/>
          <w:cols w:space="720"/>
          <w:docGrid w:type="linesAndChars" w:linePitch="381"/>
        </w:sectPr>
      </w:pPr>
    </w:p>
    <w:p w14:paraId="53AD975E" w14:textId="741EDF23" w:rsidR="00B34A50" w:rsidRPr="00B34A50" w:rsidRDefault="00B34A50" w:rsidP="00B34A50">
      <w:pPr>
        <w:spacing w:after="0" w:line="240" w:lineRule="auto"/>
        <w:rPr>
          <w:rFonts w:ascii="Times New Roman" w:eastAsia="標楷體" w:hAnsi="Times New Roman" w:cs="Times New Roman"/>
          <w:color w:val="000000"/>
          <w14:ligatures w14:val="none"/>
        </w:rPr>
      </w:pPr>
      <w:bookmarkStart w:id="1" w:name="_Hlk218686143"/>
      <w:r w:rsidRPr="00B34A50">
        <w:rPr>
          <w:rFonts w:ascii="Times New Roman" w:eastAsia="標楷體" w:hAnsi="Times New Roman" w:cs="Times New Roman" w:hint="eastAsia"/>
          <w:color w:val="000000"/>
          <w14:ligatures w14:val="none"/>
        </w:rPr>
        <w:lastRenderedPageBreak/>
        <w:t>畜</w:t>
      </w:r>
      <w:r>
        <w:rPr>
          <w:rFonts w:ascii="Times New Roman" w:eastAsia="標楷體" w:hAnsi="Times New Roman" w:cs="Times New Roman" w:hint="eastAsia"/>
          <w:color w:val="000000"/>
          <w14:ligatures w14:val="none"/>
        </w:rPr>
        <w:t>產</w:t>
      </w:r>
      <w:r w:rsidRPr="00B34A50">
        <w:rPr>
          <w:rFonts w:ascii="Times New Roman" w:eastAsia="標楷體" w:hAnsi="Times New Roman" w:cs="Times New Roman" w:hint="eastAsia"/>
          <w:color w:val="000000"/>
          <w14:ligatures w14:val="none"/>
        </w:rPr>
        <w:t>類</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毛豬</w:t>
      </w:r>
      <w:r w:rsidRPr="00B34A50">
        <w:rPr>
          <w:rFonts w:ascii="Times New Roman" w:eastAsia="標楷體" w:hAnsi="Times New Roman" w:cs="Times New Roman" w:hint="eastAsia"/>
          <w:color w:val="000000"/>
          <w14:ligatures w14:val="none"/>
        </w:rPr>
        <w:t xml:space="preserve">                                                                                     </w:t>
      </w:r>
    </w:p>
    <w:p w14:paraId="4594CC6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單位：千頭，公噸，元</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公噸，千元</w:t>
      </w:r>
    </w:p>
    <w:tbl>
      <w:tblPr>
        <w:tblW w:w="15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58"/>
        <w:gridCol w:w="832"/>
        <w:gridCol w:w="904"/>
        <w:gridCol w:w="1223"/>
        <w:gridCol w:w="1417"/>
        <w:gridCol w:w="1436"/>
        <w:gridCol w:w="1276"/>
        <w:gridCol w:w="1559"/>
        <w:gridCol w:w="5971"/>
      </w:tblGrid>
      <w:tr w:rsidR="00B34A50" w:rsidRPr="00B34A50" w14:paraId="6D604EB8" w14:textId="77777777" w:rsidTr="009E3324">
        <w:trPr>
          <w:jc w:val="center"/>
        </w:trPr>
        <w:tc>
          <w:tcPr>
            <w:tcW w:w="2694" w:type="dxa"/>
            <w:gridSpan w:val="3"/>
            <w:vAlign w:val="center"/>
          </w:tcPr>
          <w:p w14:paraId="7872BB1F" w14:textId="5B2C5B5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品</w:t>
            </w:r>
            <w:r>
              <w:rPr>
                <w:rFonts w:ascii="Times New Roman" w:eastAsia="標楷體" w:hAnsi="Times New Roman" w:cs="Times New Roman" w:hint="eastAsia"/>
                <w:color w:val="000000"/>
                <w14:ligatures w14:val="none"/>
              </w:rPr>
              <w:t>項</w:t>
            </w:r>
          </w:p>
        </w:tc>
        <w:tc>
          <w:tcPr>
            <w:tcW w:w="1223" w:type="dxa"/>
            <w:vAlign w:val="center"/>
          </w:tcPr>
          <w:p w14:paraId="64819270"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11</w:t>
            </w:r>
            <w:r w:rsidRPr="00B34A50">
              <w:rPr>
                <w:rFonts w:ascii="Times New Roman" w:eastAsia="標楷體" w:hAnsi="Times New Roman" w:cs="Times New Roman" w:hint="eastAsia"/>
                <w14:ligatures w14:val="none"/>
              </w:rPr>
              <w:t>2</w:t>
            </w:r>
            <w:r w:rsidRPr="00B34A50">
              <w:rPr>
                <w:rFonts w:ascii="Times New Roman" w:eastAsia="標楷體" w:hAnsi="Times New Roman" w:cs="Times New Roman" w:hint="eastAsia"/>
                <w14:ligatures w14:val="none"/>
              </w:rPr>
              <w:t>實績</w:t>
            </w:r>
          </w:p>
        </w:tc>
        <w:tc>
          <w:tcPr>
            <w:tcW w:w="1417" w:type="dxa"/>
            <w:vAlign w:val="center"/>
          </w:tcPr>
          <w:p w14:paraId="59DBCE65"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1</w:t>
            </w:r>
            <w:r w:rsidRPr="00B34A50">
              <w:rPr>
                <w:rFonts w:ascii="Times New Roman" w:eastAsia="標楷體" w:hAnsi="Times New Roman" w:cs="Times New Roman" w:hint="eastAsia"/>
                <w14:ligatures w14:val="none"/>
              </w:rPr>
              <w:t>13</w:t>
            </w:r>
            <w:r w:rsidRPr="00B34A50">
              <w:rPr>
                <w:rFonts w:ascii="Times New Roman" w:eastAsia="標楷體" w:hAnsi="Times New Roman" w:cs="Times New Roman" w:hint="eastAsia"/>
                <w14:ligatures w14:val="none"/>
              </w:rPr>
              <w:t>實績</w:t>
            </w:r>
          </w:p>
        </w:tc>
        <w:tc>
          <w:tcPr>
            <w:tcW w:w="1436" w:type="dxa"/>
            <w:vAlign w:val="center"/>
          </w:tcPr>
          <w:p w14:paraId="6089CE42"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p>
          <w:p w14:paraId="21BAA474"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276" w:type="dxa"/>
            <w:vAlign w:val="center"/>
          </w:tcPr>
          <w:p w14:paraId="1043ADE4"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1</w:t>
            </w:r>
            <w:r w:rsidRPr="00B34A50">
              <w:rPr>
                <w:rFonts w:ascii="Times New Roman" w:eastAsia="標楷體" w:hAnsi="Times New Roman" w:cs="Times New Roman" w:hint="eastAsia"/>
                <w14:ligatures w14:val="none"/>
              </w:rPr>
              <w:t>15</w:t>
            </w:r>
            <w:r w:rsidRPr="00B34A50">
              <w:rPr>
                <w:rFonts w:ascii="Times New Roman" w:eastAsia="標楷體" w:hAnsi="Times New Roman" w:cs="Times New Roman" w:hint="eastAsia"/>
                <w14:ligatures w14:val="none"/>
              </w:rPr>
              <w:t>目標</w:t>
            </w:r>
          </w:p>
          <w:p w14:paraId="0F72BCB4"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w:t>
            </w:r>
            <w:r w:rsidRPr="00B34A50">
              <w:rPr>
                <w:rFonts w:ascii="Times New Roman" w:eastAsia="標楷體" w:hAnsi="Times New Roman" w:cs="Times New Roman"/>
                <w14:ligatures w14:val="none"/>
              </w:rPr>
              <w:t>B</w:t>
            </w:r>
            <w:r w:rsidRPr="00B34A50">
              <w:rPr>
                <w:rFonts w:ascii="Times New Roman" w:eastAsia="標楷體" w:hAnsi="Times New Roman" w:cs="Times New Roman" w:hint="eastAsia"/>
                <w14:ligatures w14:val="none"/>
              </w:rPr>
              <w:t>）</w:t>
            </w:r>
          </w:p>
        </w:tc>
        <w:tc>
          <w:tcPr>
            <w:tcW w:w="1559" w:type="dxa"/>
            <w:vAlign w:val="center"/>
          </w:tcPr>
          <w:p w14:paraId="3FBDF3B2" w14:textId="14CD7010"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變動率</w:t>
            </w:r>
            <w:r>
              <w:rPr>
                <w:rFonts w:ascii="Times New Roman" w:eastAsia="標楷體" w:hAnsi="Times New Roman" w:cs="Times New Roman"/>
                <w14:ligatures w14:val="none"/>
              </w:rPr>
              <w:br/>
            </w:r>
            <w:r w:rsidRPr="00B34A50">
              <w:rPr>
                <w:rFonts w:ascii="Times New Roman" w:eastAsia="標楷體" w:hAnsi="Times New Roman" w:cs="Times New Roman"/>
                <w:sz w:val="20"/>
                <w:szCs w:val="20"/>
                <w14:ligatures w14:val="none"/>
              </w:rPr>
              <w:t>(B-A)/A*100%</w:t>
            </w:r>
          </w:p>
        </w:tc>
        <w:tc>
          <w:tcPr>
            <w:tcW w:w="5971" w:type="dxa"/>
            <w:vAlign w:val="center"/>
          </w:tcPr>
          <w:p w14:paraId="753AD73E" w14:textId="7FE1CEF4" w:rsidR="00B34A50" w:rsidRPr="00B34A50" w:rsidRDefault="00B34A50" w:rsidP="00B34A50">
            <w:pPr>
              <w:spacing w:after="0" w:line="240" w:lineRule="exact"/>
              <w:jc w:val="center"/>
              <w:rPr>
                <w:rFonts w:ascii="Times New Roman" w:eastAsia="標楷體" w:hAnsi="Times New Roman" w:cs="Times New Roman"/>
                <w:color w:val="000000"/>
                <w:sz w:val="20"/>
                <w14:ligatures w14:val="none"/>
              </w:rPr>
            </w:pPr>
            <w:r w:rsidRPr="00B34A50">
              <w:rPr>
                <w:rFonts w:ascii="Times New Roman" w:eastAsia="標楷體" w:hAnsi="Times New Roman" w:cs="Times New Roman"/>
                <w:color w:val="000000"/>
                <w14:ligatures w14:val="none"/>
              </w:rPr>
              <w:t>說</w:t>
            </w:r>
            <w:r w:rsidRPr="00B34A50">
              <w:rPr>
                <w:rFonts w:ascii="Times New Roman" w:eastAsia="標楷體" w:hAnsi="Times New Roman" w:cs="Times New Roman"/>
                <w:color w:val="000000"/>
                <w14:ligatures w14:val="none"/>
              </w:rPr>
              <w:t xml:space="preserve">          </w:t>
            </w:r>
            <w:r w:rsidRPr="00B34A50">
              <w:rPr>
                <w:rFonts w:ascii="Times New Roman" w:eastAsia="標楷體" w:hAnsi="Times New Roman" w:cs="Times New Roman"/>
                <w:color w:val="000000"/>
                <w14:ligatures w14:val="none"/>
              </w:rPr>
              <w:t>明</w:t>
            </w:r>
          </w:p>
        </w:tc>
      </w:tr>
      <w:tr w:rsidR="00B34A50" w:rsidRPr="00B34A50" w14:paraId="3566349C" w14:textId="77777777" w:rsidTr="009E3324">
        <w:trPr>
          <w:cantSplit/>
          <w:trHeight w:val="1240"/>
          <w:jc w:val="center"/>
        </w:trPr>
        <w:tc>
          <w:tcPr>
            <w:tcW w:w="958" w:type="dxa"/>
            <w:vMerge w:val="restart"/>
            <w:textDirection w:val="tbRlV"/>
            <w:vAlign w:val="center"/>
          </w:tcPr>
          <w:p w14:paraId="22B8E9F3"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毛豬</w:t>
            </w:r>
          </w:p>
        </w:tc>
        <w:tc>
          <w:tcPr>
            <w:tcW w:w="1736" w:type="dxa"/>
            <w:gridSpan w:val="2"/>
            <w:vAlign w:val="center"/>
          </w:tcPr>
          <w:p w14:paraId="2AF3C18E"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產量（頭數）</w:t>
            </w:r>
          </w:p>
        </w:tc>
        <w:tc>
          <w:tcPr>
            <w:tcW w:w="1223" w:type="dxa"/>
            <w:vAlign w:val="center"/>
          </w:tcPr>
          <w:p w14:paraId="645539DA"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w:t>
            </w:r>
            <w:r w:rsidRPr="00B34A50">
              <w:rPr>
                <w:rFonts w:ascii="Times New Roman" w:eastAsia="標楷體" w:hAnsi="Times New Roman" w:cs="Times New Roman"/>
                <w:color w:val="000000"/>
                <w14:ligatures w14:val="none"/>
              </w:rPr>
              <w:t>,484</w:t>
            </w:r>
          </w:p>
        </w:tc>
        <w:tc>
          <w:tcPr>
            <w:tcW w:w="1417" w:type="dxa"/>
            <w:vAlign w:val="center"/>
          </w:tcPr>
          <w:p w14:paraId="3499552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w:t>
            </w:r>
            <w:r w:rsidRPr="00B34A50">
              <w:rPr>
                <w:rFonts w:ascii="Times New Roman" w:eastAsia="標楷體" w:hAnsi="Times New Roman" w:cs="Times New Roman"/>
                <w:color w:val="000000"/>
                <w14:ligatures w14:val="none"/>
              </w:rPr>
              <w:t>437</w:t>
            </w:r>
          </w:p>
        </w:tc>
        <w:tc>
          <w:tcPr>
            <w:tcW w:w="1436" w:type="dxa"/>
            <w:vAlign w:val="center"/>
          </w:tcPr>
          <w:p w14:paraId="7964CE1F"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6</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900</w:t>
            </w:r>
          </w:p>
        </w:tc>
        <w:tc>
          <w:tcPr>
            <w:tcW w:w="1276" w:type="dxa"/>
            <w:vAlign w:val="center"/>
          </w:tcPr>
          <w:p w14:paraId="2B447F5D"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7</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hint="eastAsia"/>
                <w:color w:val="FF0000"/>
                <w:highlight w:val="yellow"/>
                <w14:ligatures w14:val="none"/>
              </w:rPr>
              <w:t>550</w:t>
            </w:r>
          </w:p>
        </w:tc>
        <w:tc>
          <w:tcPr>
            <w:tcW w:w="1559" w:type="dxa"/>
            <w:vAlign w:val="center"/>
          </w:tcPr>
          <w:p w14:paraId="7DD6CF40" w14:textId="77777777" w:rsidR="00B34A50" w:rsidRPr="00B34A50" w:rsidRDefault="00B34A50" w:rsidP="00B34A50">
            <w:pPr>
              <w:spacing w:after="0" w:line="240" w:lineRule="auto"/>
              <w:ind w:right="76"/>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9.42</w:t>
            </w:r>
          </w:p>
        </w:tc>
        <w:tc>
          <w:tcPr>
            <w:tcW w:w="5971" w:type="dxa"/>
            <w:vMerge w:val="restart"/>
          </w:tcPr>
          <w:p w14:paraId="34D9BA7E" w14:textId="77777777" w:rsidR="00B34A50" w:rsidRPr="00B34A50" w:rsidRDefault="00B34A50" w:rsidP="00C02B05">
            <w:pPr>
              <w:numPr>
                <w:ilvl w:val="0"/>
                <w:numId w:val="85"/>
              </w:numPr>
              <w:adjustRightInd w:val="0"/>
              <w:snapToGrid w:val="0"/>
              <w:spacing w:after="0" w:line="360" w:lineRule="exact"/>
              <w:ind w:left="257" w:hanging="257"/>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依</w:t>
            </w:r>
            <w:r w:rsidRPr="00B34A50">
              <w:rPr>
                <w:rFonts w:ascii="Times New Roman" w:eastAsia="標楷體" w:hAnsi="Times New Roman" w:cs="Times New Roman"/>
                <w:color w:val="000000"/>
                <w14:ligatures w14:val="none"/>
              </w:rPr>
              <w:t>114</w:t>
            </w:r>
            <w:r w:rsidRPr="00B34A50">
              <w:rPr>
                <w:rFonts w:ascii="Times New Roman" w:eastAsia="標楷體" w:hAnsi="Times New Roman" w:cs="Times New Roman" w:hint="eastAsia"/>
                <w:color w:val="000000"/>
                <w14:ligatures w14:val="none"/>
              </w:rPr>
              <w:t>年</w:t>
            </w:r>
            <w:r w:rsidRPr="00B34A50">
              <w:rPr>
                <w:rFonts w:ascii="Times New Roman" w:eastAsia="標楷體" w:hAnsi="Times New Roman" w:cs="Times New Roman"/>
                <w:color w:val="000000"/>
                <w14:ligatures w14:val="none"/>
              </w:rPr>
              <w:t>5</w:t>
            </w:r>
            <w:r w:rsidRPr="00B34A50">
              <w:rPr>
                <w:rFonts w:ascii="Times New Roman" w:eastAsia="標楷體" w:hAnsi="Times New Roman" w:cs="Times New Roman" w:hint="eastAsia"/>
                <w:color w:val="000000"/>
                <w14:ligatures w14:val="none"/>
              </w:rPr>
              <w:t>月底養豬頭数調查在養豬隻</w:t>
            </w:r>
            <w:r w:rsidRPr="00B34A50">
              <w:rPr>
                <w:rFonts w:ascii="Times New Roman" w:eastAsia="標楷體" w:hAnsi="Times New Roman" w:cs="Times New Roman"/>
                <w:color w:val="000000"/>
                <w14:ligatures w14:val="none"/>
              </w:rPr>
              <w:t>505.8</w:t>
            </w:r>
            <w:r w:rsidRPr="00B34A50">
              <w:rPr>
                <w:rFonts w:ascii="Times New Roman" w:eastAsia="標楷體" w:hAnsi="Times New Roman" w:cs="Times New Roman" w:hint="eastAsia"/>
                <w:color w:val="000000"/>
                <w14:ligatures w14:val="none"/>
              </w:rPr>
              <w:t>萬頭，又查</w:t>
            </w:r>
            <w:r w:rsidRPr="00B34A50">
              <w:rPr>
                <w:rFonts w:ascii="Times New Roman" w:eastAsia="標楷體" w:hAnsi="Times New Roman" w:cs="Times New Roman"/>
                <w:color w:val="000000"/>
                <w14:ligatures w14:val="none"/>
              </w:rPr>
              <w:t>114</w:t>
            </w:r>
            <w:r w:rsidRPr="00B34A50">
              <w:rPr>
                <w:rFonts w:ascii="Times New Roman" w:eastAsia="標楷體" w:hAnsi="Times New Roman" w:cs="Times New Roman" w:hint="eastAsia"/>
                <w:color w:val="000000"/>
                <w14:ligatures w14:val="none"/>
              </w:rPr>
              <w:t>年</w:t>
            </w: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至</w:t>
            </w:r>
            <w:r w:rsidRPr="00B34A50">
              <w:rPr>
                <w:rFonts w:ascii="Times New Roman" w:eastAsia="標楷體" w:hAnsi="Times New Roman" w:cs="Times New Roman" w:hint="eastAsia"/>
                <w:color w:val="000000"/>
                <w14:ligatures w14:val="none"/>
              </w:rPr>
              <w:t>11</w:t>
            </w:r>
            <w:r w:rsidRPr="00B34A50">
              <w:rPr>
                <w:rFonts w:ascii="Times New Roman" w:eastAsia="標楷體" w:hAnsi="Times New Roman" w:cs="Times New Roman" w:hint="eastAsia"/>
                <w:color w:val="000000"/>
                <w14:ligatures w14:val="none"/>
              </w:rPr>
              <w:t>月份屠檢頭數</w:t>
            </w:r>
            <w:r w:rsidRPr="00B34A50">
              <w:rPr>
                <w:rFonts w:ascii="Times New Roman" w:eastAsia="標楷體" w:hAnsi="Times New Roman" w:cs="Times New Roman" w:hint="eastAsia"/>
                <w:color w:val="000000"/>
                <w14:ligatures w14:val="none"/>
              </w:rPr>
              <w:t>627</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hint="eastAsia"/>
                <w:color w:val="000000"/>
                <w14:ligatures w14:val="none"/>
              </w:rPr>
              <w:t>萬頭，推估</w:t>
            </w:r>
            <w:r w:rsidRPr="00B34A50">
              <w:rPr>
                <w:rFonts w:ascii="Times New Roman" w:eastAsia="標楷體" w:hAnsi="Times New Roman" w:cs="Times New Roman"/>
                <w:color w:val="000000"/>
                <w14:ligatures w14:val="none"/>
              </w:rPr>
              <w:t>114</w:t>
            </w:r>
            <w:r w:rsidRPr="00B34A50">
              <w:rPr>
                <w:rFonts w:ascii="Times New Roman" w:eastAsia="標楷體" w:hAnsi="Times New Roman" w:cs="Times New Roman" w:hint="eastAsia"/>
                <w:color w:val="000000"/>
                <w14:ligatures w14:val="none"/>
              </w:rPr>
              <w:t>年可供屠宰約</w:t>
            </w:r>
            <w:r w:rsidRPr="00B34A50">
              <w:rPr>
                <w:rFonts w:ascii="Times New Roman" w:eastAsia="標楷體" w:hAnsi="Times New Roman" w:cs="Times New Roman" w:hint="eastAsia"/>
                <w:color w:val="FF0000"/>
                <w:highlight w:val="yellow"/>
                <w14:ligatures w14:val="none"/>
              </w:rPr>
              <w:t>690</w:t>
            </w:r>
            <w:r w:rsidRPr="00B34A50">
              <w:rPr>
                <w:rFonts w:ascii="Times New Roman" w:eastAsia="標楷體" w:hAnsi="Times New Roman" w:cs="Times New Roman" w:hint="eastAsia"/>
                <w:color w:val="000000"/>
                <w14:ligatures w14:val="none"/>
              </w:rPr>
              <w:t>萬頭。另查畜產行情資訊網，毛豬拍賣價格</w:t>
            </w:r>
            <w:r w:rsidRPr="00B34A50">
              <w:rPr>
                <w:rFonts w:ascii="Times New Roman" w:eastAsia="標楷體" w:hAnsi="Times New Roman" w:cs="Times New Roman"/>
                <w:color w:val="000000"/>
                <w14:ligatures w14:val="none"/>
              </w:rPr>
              <w:t xml:space="preserve">114 </w:t>
            </w:r>
            <w:r w:rsidRPr="00B34A50">
              <w:rPr>
                <w:rFonts w:ascii="Times New Roman" w:eastAsia="標楷體" w:hAnsi="Times New Roman" w:cs="Times New Roman" w:hint="eastAsia"/>
                <w:color w:val="000000"/>
                <w14:ligatures w14:val="none"/>
              </w:rPr>
              <w:t>年截至</w:t>
            </w:r>
            <w:proofErr w:type="gramStart"/>
            <w:r w:rsidRPr="00B34A50">
              <w:rPr>
                <w:rFonts w:ascii="Times New Roman" w:eastAsia="標楷體" w:hAnsi="Times New Roman" w:cs="Times New Roman" w:hint="eastAsia"/>
                <w:color w:val="000000"/>
                <w14:ligatures w14:val="none"/>
              </w:rPr>
              <w:t>10</w:t>
            </w:r>
            <w:r w:rsidRPr="00B34A50">
              <w:rPr>
                <w:rFonts w:ascii="Times New Roman" w:eastAsia="標楷體" w:hAnsi="Times New Roman" w:cs="Times New Roman" w:hint="eastAsia"/>
                <w:color w:val="000000"/>
                <w14:ligatures w14:val="none"/>
              </w:rPr>
              <w:t>月均價</w:t>
            </w:r>
            <w:r w:rsidRPr="00B34A50">
              <w:rPr>
                <w:rFonts w:ascii="Times New Roman" w:eastAsia="標楷體" w:hAnsi="Times New Roman" w:cs="Times New Roman"/>
                <w:color w:val="000000"/>
                <w14:ligatures w14:val="none"/>
              </w:rPr>
              <w:t>9</w:t>
            </w:r>
            <w:r w:rsidRPr="00B34A50">
              <w:rPr>
                <w:rFonts w:ascii="Times New Roman" w:eastAsia="標楷體" w:hAnsi="Times New Roman" w:cs="Times New Roman" w:hint="eastAsia"/>
                <w:color w:val="000000"/>
                <w14:ligatures w14:val="none"/>
              </w:rPr>
              <w:t>9</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94</w:t>
            </w:r>
            <w:r w:rsidRPr="00B34A50">
              <w:rPr>
                <w:rFonts w:ascii="Times New Roman" w:eastAsia="標楷體" w:hAnsi="Times New Roman" w:cs="Times New Roman" w:hint="eastAsia"/>
                <w:color w:val="000000"/>
                <w14:ligatures w14:val="none"/>
              </w:rPr>
              <w:t>元</w:t>
            </w:r>
            <w:proofErr w:type="gramEnd"/>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公斤</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屠體</w:t>
            </w: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21</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139</w:t>
            </w:r>
            <w:r w:rsidRPr="00B34A50">
              <w:rPr>
                <w:rFonts w:ascii="Times New Roman" w:eastAsia="標楷體" w:hAnsi="Times New Roman" w:cs="Times New Roman" w:hint="eastAsia"/>
                <w:color w:val="000000"/>
                <w14:ligatures w14:val="none"/>
              </w:rPr>
              <w:t>元</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公噸</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，平均上市體重為</w:t>
            </w:r>
            <w:r w:rsidRPr="00B34A50">
              <w:rPr>
                <w:rFonts w:ascii="Times New Roman" w:eastAsia="標楷體" w:hAnsi="Times New Roman" w:cs="Times New Roman"/>
                <w:color w:val="000000"/>
                <w14:ligatures w14:val="none"/>
              </w:rPr>
              <w:t>12</w:t>
            </w:r>
            <w:r w:rsidRPr="00B34A50">
              <w:rPr>
                <w:rFonts w:ascii="Times New Roman" w:eastAsia="標楷體" w:hAnsi="Times New Roman" w:cs="Times New Roman" w:hint="eastAsia"/>
                <w:color w:val="000000"/>
                <w14:ligatures w14:val="none"/>
              </w:rPr>
              <w:t>8</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34</w:t>
            </w:r>
            <w:r w:rsidRPr="00B34A50">
              <w:rPr>
                <w:rFonts w:ascii="Times New Roman" w:eastAsia="標楷體" w:hAnsi="Times New Roman" w:cs="Times New Roman" w:hint="eastAsia"/>
                <w:color w:val="000000"/>
                <w14:ligatures w14:val="none"/>
              </w:rPr>
              <w:t>公斤，預估</w:t>
            </w:r>
            <w:r w:rsidRPr="00B34A50">
              <w:rPr>
                <w:rFonts w:ascii="Times New Roman" w:eastAsia="標楷體" w:hAnsi="Times New Roman" w:cs="Times New Roman"/>
                <w:color w:val="000000"/>
                <w14:ligatures w14:val="none"/>
              </w:rPr>
              <w:t>114</w:t>
            </w:r>
            <w:r w:rsidRPr="00B34A50">
              <w:rPr>
                <w:rFonts w:ascii="Times New Roman" w:eastAsia="標楷體" w:hAnsi="Times New Roman" w:cs="Times New Roman" w:hint="eastAsia"/>
                <w:color w:val="000000"/>
                <w14:ligatures w14:val="none"/>
              </w:rPr>
              <w:t>年</w:t>
            </w:r>
            <w:proofErr w:type="gramStart"/>
            <w:r w:rsidRPr="00B34A50">
              <w:rPr>
                <w:rFonts w:ascii="Times New Roman" w:eastAsia="標楷體" w:hAnsi="Times New Roman" w:cs="Times New Roman" w:hint="eastAsia"/>
                <w:color w:val="000000"/>
                <w14:ligatures w14:val="none"/>
              </w:rPr>
              <w:t>全年均價</w:t>
            </w:r>
            <w:r w:rsidRPr="00B34A50">
              <w:rPr>
                <w:rFonts w:ascii="Times New Roman" w:eastAsia="標楷體" w:hAnsi="Times New Roman" w:cs="Times New Roman" w:hint="eastAsia"/>
                <w:color w:val="000000"/>
                <w14:ligatures w14:val="none"/>
              </w:rPr>
              <w:t>9</w:t>
            </w:r>
            <w:r w:rsidRPr="00B34A50">
              <w:rPr>
                <w:rFonts w:ascii="Times New Roman" w:eastAsia="標楷體" w:hAnsi="Times New Roman" w:cs="Times New Roman"/>
                <w:color w:val="000000"/>
                <w14:ligatures w14:val="none"/>
              </w:rPr>
              <w:t>8</w:t>
            </w:r>
            <w:r w:rsidRPr="00B34A50">
              <w:rPr>
                <w:rFonts w:ascii="Times New Roman" w:eastAsia="標楷體" w:hAnsi="Times New Roman" w:cs="Times New Roman" w:hint="eastAsia"/>
                <w:color w:val="000000"/>
                <w14:ligatures w14:val="none"/>
              </w:rPr>
              <w:t>元</w:t>
            </w:r>
            <w:proofErr w:type="gramEnd"/>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公斤（屠體約</w:t>
            </w:r>
            <w:r w:rsidRPr="00B34A50">
              <w:rPr>
                <w:rFonts w:ascii="Times New Roman" w:eastAsia="標楷體" w:hAnsi="Times New Roman" w:cs="Times New Roman"/>
                <w:color w:val="000000"/>
                <w14:ligatures w14:val="none"/>
              </w:rPr>
              <w:t>118,788</w:t>
            </w:r>
            <w:r w:rsidRPr="00B34A50">
              <w:rPr>
                <w:rFonts w:ascii="Times New Roman" w:eastAsia="標楷體" w:hAnsi="Times New Roman" w:cs="Times New Roman" w:hint="eastAsia"/>
                <w:color w:val="000000"/>
                <w14:ligatures w14:val="none"/>
              </w:rPr>
              <w:t>元</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公噸）：</w:t>
            </w:r>
            <w:r w:rsidRPr="00B34A50">
              <w:rPr>
                <w:rFonts w:ascii="Times New Roman" w:eastAsia="標楷體" w:hAnsi="Times New Roman" w:cs="Times New Roman"/>
                <w:color w:val="000000"/>
                <w14:ligatures w14:val="none"/>
              </w:rPr>
              <w:t>115</w:t>
            </w:r>
            <w:r w:rsidRPr="00B34A50">
              <w:rPr>
                <w:rFonts w:ascii="Times New Roman" w:eastAsia="標楷體" w:hAnsi="Times New Roman" w:cs="Times New Roman" w:hint="eastAsia"/>
                <w:color w:val="000000"/>
                <w14:ligatures w14:val="none"/>
              </w:rPr>
              <w:t>年如達成生產目標，預估</w:t>
            </w:r>
            <w:proofErr w:type="gramStart"/>
            <w:r w:rsidRPr="00B34A50">
              <w:rPr>
                <w:rFonts w:ascii="Times New Roman" w:eastAsia="標楷體" w:hAnsi="Times New Roman" w:cs="Times New Roman" w:hint="eastAsia"/>
                <w:color w:val="000000"/>
                <w14:ligatures w14:val="none"/>
              </w:rPr>
              <w:t>全年均價</w:t>
            </w:r>
            <w:r w:rsidRPr="00B34A50">
              <w:rPr>
                <w:rFonts w:ascii="Times New Roman" w:eastAsia="標楷體" w:hAnsi="Times New Roman" w:cs="Times New Roman" w:hint="eastAsia"/>
                <w:color w:val="000000"/>
                <w14:ligatures w14:val="none"/>
              </w:rPr>
              <w:t>98</w:t>
            </w:r>
            <w:r w:rsidRPr="00B34A50">
              <w:rPr>
                <w:rFonts w:ascii="Times New Roman" w:eastAsia="標楷體" w:hAnsi="Times New Roman" w:cs="Times New Roman" w:hint="eastAsia"/>
                <w:color w:val="000000"/>
                <w14:ligatures w14:val="none"/>
              </w:rPr>
              <w:t>元</w:t>
            </w:r>
            <w:proofErr w:type="gramEnd"/>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公斤（屠體約</w:t>
            </w:r>
            <w:r w:rsidRPr="00B34A50">
              <w:rPr>
                <w:rFonts w:ascii="Times New Roman" w:eastAsia="標楷體" w:hAnsi="Times New Roman" w:cs="Times New Roman"/>
                <w:color w:val="000000"/>
                <w14:ligatures w14:val="none"/>
              </w:rPr>
              <w:t>118,788</w:t>
            </w:r>
            <w:r w:rsidRPr="00B34A50">
              <w:rPr>
                <w:rFonts w:ascii="Times New Roman" w:eastAsia="標楷體" w:hAnsi="Times New Roman" w:cs="Times New Roman" w:hint="eastAsia"/>
                <w:color w:val="000000"/>
                <w14:ligatures w14:val="none"/>
              </w:rPr>
              <w:t>元</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公噸）。</w:t>
            </w:r>
          </w:p>
          <w:p w14:paraId="1FD45183" w14:textId="77777777" w:rsidR="00B34A50" w:rsidRPr="00B34A50" w:rsidRDefault="00B34A50" w:rsidP="00C02B05">
            <w:pPr>
              <w:numPr>
                <w:ilvl w:val="0"/>
                <w:numId w:val="85"/>
              </w:numPr>
              <w:adjustRightInd w:val="0"/>
              <w:snapToGrid w:val="0"/>
              <w:spacing w:after="0" w:line="360" w:lineRule="exact"/>
              <w:ind w:left="257" w:hanging="257"/>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產業政策將以維繫豬肉九成自給率為優先，並策略性穩健拓展海外市場；復依</w:t>
            </w:r>
            <w:r w:rsidRPr="00B34A50">
              <w:rPr>
                <w:rFonts w:ascii="Times New Roman" w:eastAsia="標楷體" w:hAnsi="Times New Roman" w:cs="Times New Roman"/>
                <w:color w:val="000000"/>
                <w14:ligatures w14:val="none"/>
              </w:rPr>
              <w:t>114</w:t>
            </w:r>
            <w:r w:rsidRPr="00B34A50">
              <w:rPr>
                <w:rFonts w:ascii="Times New Roman" w:eastAsia="標楷體" w:hAnsi="Times New Roman" w:cs="Times New Roman" w:hint="eastAsia"/>
                <w:color w:val="000000"/>
                <w14:ligatures w14:val="none"/>
              </w:rPr>
              <w:t>年</w:t>
            </w:r>
            <w:r w:rsidRPr="00B34A50">
              <w:rPr>
                <w:rFonts w:ascii="Times New Roman" w:eastAsia="標楷體" w:hAnsi="Times New Roman" w:cs="Times New Roman"/>
                <w:color w:val="000000"/>
                <w14:ligatures w14:val="none"/>
              </w:rPr>
              <w:t>9</w:t>
            </w:r>
            <w:r w:rsidRPr="00B34A50">
              <w:rPr>
                <w:rFonts w:ascii="Times New Roman" w:eastAsia="標楷體" w:hAnsi="Times New Roman" w:cs="Times New Roman" w:hint="eastAsia"/>
                <w:color w:val="000000"/>
                <w14:ligatures w14:val="none"/>
              </w:rPr>
              <w:t>月</w:t>
            </w: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color w:val="000000"/>
                <w14:ligatures w14:val="none"/>
              </w:rPr>
              <w:t>3</w:t>
            </w:r>
            <w:r w:rsidRPr="00B34A50">
              <w:rPr>
                <w:rFonts w:ascii="Times New Roman" w:eastAsia="標楷體" w:hAnsi="Times New Roman" w:cs="Times New Roman" w:hint="eastAsia"/>
                <w:color w:val="000000"/>
                <w14:ligatures w14:val="none"/>
              </w:rPr>
              <w:t>日畜牧生產目標會議決議，</w:t>
            </w:r>
            <w:r w:rsidRPr="00B34A50">
              <w:rPr>
                <w:rFonts w:ascii="Times New Roman" w:eastAsia="標楷體" w:hAnsi="Times New Roman" w:cs="Times New Roman" w:hint="eastAsia"/>
                <w:color w:val="FF0000"/>
                <w:highlight w:val="yellow"/>
                <w14:ligatures w14:val="none"/>
              </w:rPr>
              <w:t>並</w:t>
            </w:r>
            <w:r w:rsidRPr="00B34A50">
              <w:rPr>
                <w:rFonts w:ascii="Times New Roman" w:eastAsia="標楷體" w:hAnsi="Times New Roman" w:cs="Times New Roman" w:hint="eastAsia"/>
                <w:color w:val="000000"/>
                <w14:ligatures w14:val="none"/>
              </w:rPr>
              <w:t>考量在養頭數及供需情形，</w:t>
            </w:r>
            <w:r w:rsidRPr="00B34A50">
              <w:rPr>
                <w:rFonts w:ascii="Times New Roman" w:eastAsia="標楷體" w:hAnsi="Times New Roman" w:cs="Times New Roman"/>
                <w:color w:val="FF0000"/>
                <w:highlight w:val="yellow"/>
                <w14:ligatures w14:val="none"/>
              </w:rPr>
              <w:t>115</w:t>
            </w:r>
            <w:r w:rsidRPr="00B34A50">
              <w:rPr>
                <w:rFonts w:ascii="Times New Roman" w:eastAsia="標楷體" w:hAnsi="Times New Roman" w:cs="Times New Roman" w:hint="eastAsia"/>
                <w:color w:val="FF0000"/>
                <w:highlight w:val="yellow"/>
                <w14:ligatures w14:val="none"/>
              </w:rPr>
              <w:t>年目標產量設定為</w:t>
            </w:r>
            <w:r w:rsidRPr="00B34A50">
              <w:rPr>
                <w:rFonts w:ascii="Times New Roman" w:eastAsia="標楷體" w:hAnsi="Times New Roman" w:cs="Times New Roman" w:hint="eastAsia"/>
                <w:color w:val="FF0000"/>
                <w:highlight w:val="yellow"/>
                <w14:ligatures w14:val="none"/>
              </w:rPr>
              <w:t>755</w:t>
            </w:r>
            <w:r w:rsidRPr="00B34A50">
              <w:rPr>
                <w:rFonts w:ascii="Times New Roman" w:eastAsia="標楷體" w:hAnsi="Times New Roman" w:cs="Times New Roman" w:hint="eastAsia"/>
                <w:color w:val="FF0000"/>
                <w:highlight w:val="yellow"/>
                <w14:ligatures w14:val="none"/>
              </w:rPr>
              <w:t>萬頭</w:t>
            </w:r>
            <w:r w:rsidRPr="00B34A50">
              <w:rPr>
                <w:rFonts w:ascii="Times New Roman" w:eastAsia="標楷體" w:hAnsi="Times New Roman" w:cs="Times New Roman" w:hint="eastAsia"/>
                <w:color w:val="000000"/>
                <w14:ligatures w14:val="none"/>
              </w:rPr>
              <w:t>。</w:t>
            </w:r>
          </w:p>
          <w:p w14:paraId="2F47CAFC" w14:textId="77777777" w:rsidR="00B34A50" w:rsidRPr="00B34A50" w:rsidRDefault="00B34A50" w:rsidP="00C02B05">
            <w:pPr>
              <w:numPr>
                <w:ilvl w:val="0"/>
                <w:numId w:val="85"/>
              </w:numPr>
              <w:adjustRightInd w:val="0"/>
              <w:snapToGrid w:val="0"/>
              <w:spacing w:after="0" w:line="360" w:lineRule="exact"/>
              <w:ind w:left="257" w:hanging="257"/>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為達成</w:t>
            </w:r>
            <w:r w:rsidRPr="00B34A50">
              <w:rPr>
                <w:rFonts w:ascii="Times New Roman" w:eastAsia="標楷體" w:hAnsi="Times New Roman" w:cs="Times New Roman" w:hint="eastAsia"/>
                <w:color w:val="000000"/>
                <w14:ligatures w14:val="none"/>
              </w:rPr>
              <w:t>11</w:t>
            </w:r>
            <w:r w:rsidRPr="00B34A50">
              <w:rPr>
                <w:rFonts w:ascii="Times New Roman" w:eastAsia="標楷體" w:hAnsi="Times New Roman" w:cs="Times New Roman"/>
                <w:color w:val="000000"/>
                <w14:ligatures w14:val="none"/>
              </w:rPr>
              <w:t>5</w:t>
            </w:r>
            <w:r w:rsidRPr="00B34A50">
              <w:rPr>
                <w:rFonts w:ascii="Times New Roman" w:eastAsia="標楷體" w:hAnsi="Times New Roman" w:cs="Times New Roman" w:hint="eastAsia"/>
                <w:color w:val="000000"/>
                <w14:ligatures w14:val="none"/>
              </w:rPr>
              <w:t>年目標，擬採取下列措施：</w:t>
            </w:r>
          </w:p>
          <w:p w14:paraId="674465BB" w14:textId="77777777" w:rsidR="00B34A50" w:rsidRDefault="00B34A50" w:rsidP="00C02B05">
            <w:pPr>
              <w:pStyle w:val="a9"/>
              <w:numPr>
                <w:ilvl w:val="1"/>
                <w:numId w:val="85"/>
              </w:numPr>
              <w:adjustRightInd w:val="0"/>
              <w:snapToGrid w:val="0"/>
              <w:spacing w:after="0" w:line="360" w:lineRule="exact"/>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強化產業自主管理，並協助輔導農民落實防疫以及生物安全相關措施，以避免因疫病造成損失及產銷問題。</w:t>
            </w:r>
          </w:p>
          <w:p w14:paraId="555BD728" w14:textId="77777777" w:rsidR="00B34A50" w:rsidRDefault="00B34A50" w:rsidP="00C02B05">
            <w:pPr>
              <w:pStyle w:val="a9"/>
              <w:numPr>
                <w:ilvl w:val="1"/>
                <w:numId w:val="85"/>
              </w:numPr>
              <w:adjustRightInd w:val="0"/>
              <w:snapToGrid w:val="0"/>
              <w:spacing w:after="0" w:line="240" w:lineRule="auto"/>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輔導產業進行轉型升級，提升經營效率，強化農民技術知能，提高</w:t>
            </w:r>
            <w:proofErr w:type="gramStart"/>
            <w:r w:rsidRPr="00B34A50">
              <w:rPr>
                <w:rFonts w:ascii="Times New Roman" w:eastAsia="標楷體" w:hAnsi="Times New Roman" w:cs="Times New Roman" w:hint="eastAsia"/>
                <w:color w:val="000000"/>
                <w14:ligatures w14:val="none"/>
              </w:rPr>
              <w:t>豬隻育成</w:t>
            </w:r>
            <w:proofErr w:type="gramEnd"/>
            <w:r w:rsidRPr="00B34A50">
              <w:rPr>
                <w:rFonts w:ascii="Times New Roman" w:eastAsia="標楷體" w:hAnsi="Times New Roman" w:cs="Times New Roman" w:hint="eastAsia"/>
                <w:color w:val="000000"/>
                <w14:ligatures w14:val="none"/>
              </w:rPr>
              <w:t>率，以確保農民收益及消货者權益，維持國產豬肉自給率。</w:t>
            </w:r>
          </w:p>
          <w:p w14:paraId="1AAD9610" w14:textId="7C91F836" w:rsidR="00B34A50" w:rsidRPr="00B34A50" w:rsidRDefault="00B34A50" w:rsidP="00C02B05">
            <w:pPr>
              <w:pStyle w:val="a9"/>
              <w:numPr>
                <w:ilvl w:val="1"/>
                <w:numId w:val="85"/>
              </w:numPr>
              <w:adjustRightInd w:val="0"/>
              <w:snapToGrid w:val="0"/>
              <w:spacing w:after="0" w:line="240" w:lineRule="auto"/>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請地方政府確實依畜牧法訂定年度生產計畫，據以輔導轄屬產業團體及養豬場進行產銷。</w:t>
            </w:r>
          </w:p>
          <w:p w14:paraId="1062B27E" w14:textId="77777777" w:rsidR="00B34A50" w:rsidRPr="00B34A50" w:rsidRDefault="00B34A50" w:rsidP="00C02B05">
            <w:pPr>
              <w:numPr>
                <w:ilvl w:val="0"/>
                <w:numId w:val="85"/>
              </w:numPr>
              <w:adjustRightInd w:val="0"/>
              <w:snapToGrid w:val="0"/>
              <w:spacing w:after="0" w:line="240" w:lineRule="auto"/>
              <w:ind w:left="257" w:hanging="257"/>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換算說明：肉品市場</w:t>
            </w:r>
            <w:proofErr w:type="gramStart"/>
            <w:r w:rsidRPr="00B34A50">
              <w:rPr>
                <w:rFonts w:ascii="Times New Roman" w:eastAsia="標楷體" w:hAnsi="Times New Roman" w:cs="Times New Roman" w:hint="eastAsia"/>
                <w:color w:val="000000"/>
                <w14:ligatures w14:val="none"/>
              </w:rPr>
              <w:t>拍責毛豬均重</w:t>
            </w:r>
            <w:proofErr w:type="gramEnd"/>
            <w:r w:rsidRPr="00B34A50">
              <w:rPr>
                <w:rFonts w:ascii="Times New Roman" w:eastAsia="標楷體" w:hAnsi="Times New Roman" w:cs="Times New Roman" w:hint="eastAsia"/>
                <w:color w:val="000000"/>
                <w14:ligatures w14:val="none"/>
              </w:rPr>
              <w:t xml:space="preserve">112 </w:t>
            </w:r>
            <w:r w:rsidRPr="00B34A50">
              <w:rPr>
                <w:rFonts w:ascii="Times New Roman" w:eastAsia="標楷體" w:hAnsi="Times New Roman" w:cs="Times New Roman" w:hint="eastAsia"/>
                <w:color w:val="000000"/>
                <w14:ligatures w14:val="none"/>
              </w:rPr>
              <w:t>年</w:t>
            </w:r>
            <w:r w:rsidRPr="00B34A50">
              <w:rPr>
                <w:rFonts w:ascii="Times New Roman" w:eastAsia="標楷體" w:hAnsi="Times New Roman" w:cs="Times New Roman" w:hint="eastAsia"/>
                <w:color w:val="000000"/>
                <w14:ligatures w14:val="none"/>
              </w:rPr>
              <w:t>126.92</w:t>
            </w:r>
            <w:r w:rsidRPr="00B34A50">
              <w:rPr>
                <w:rFonts w:ascii="Times New Roman" w:eastAsia="標楷體" w:hAnsi="Times New Roman" w:cs="Times New Roman" w:hint="eastAsia"/>
                <w:color w:val="000000"/>
                <w14:ligatures w14:val="none"/>
              </w:rPr>
              <w:t>公斤、</w:t>
            </w:r>
            <w:r w:rsidRPr="00B34A50">
              <w:rPr>
                <w:rFonts w:ascii="Times New Roman" w:eastAsia="標楷體" w:hAnsi="Times New Roman" w:cs="Times New Roman" w:hint="eastAsia"/>
                <w:color w:val="000000"/>
                <w14:ligatures w14:val="none"/>
              </w:rPr>
              <w:t>113</w:t>
            </w:r>
            <w:r w:rsidRPr="00B34A50">
              <w:rPr>
                <w:rFonts w:ascii="Times New Roman" w:eastAsia="標楷體" w:hAnsi="Times New Roman" w:cs="Times New Roman" w:hint="eastAsia"/>
                <w:color w:val="000000"/>
                <w14:ligatures w14:val="none"/>
              </w:rPr>
              <w:t>年</w:t>
            </w:r>
            <w:r w:rsidRPr="00B34A50">
              <w:rPr>
                <w:rFonts w:ascii="Times New Roman" w:eastAsia="標楷體" w:hAnsi="Times New Roman" w:cs="Times New Roman" w:hint="eastAsia"/>
                <w:color w:val="000000"/>
                <w14:ligatures w14:val="none"/>
              </w:rPr>
              <w:t xml:space="preserve">126.89 </w:t>
            </w:r>
            <w:r w:rsidRPr="00B34A50">
              <w:rPr>
                <w:rFonts w:ascii="Times New Roman" w:eastAsia="標楷體" w:hAnsi="Times New Roman" w:cs="Times New Roman" w:hint="eastAsia"/>
                <w:color w:val="000000"/>
                <w14:ligatures w14:val="none"/>
              </w:rPr>
              <w:t>公斤、</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w:t>
            </w:r>
            <w:proofErr w:type="gramStart"/>
            <w:r w:rsidRPr="00B34A50">
              <w:rPr>
                <w:rFonts w:ascii="Times New Roman" w:eastAsia="標楷體" w:hAnsi="Times New Roman" w:cs="Times New Roman" w:hint="eastAsia"/>
                <w:color w:val="000000"/>
                <w14:ligatures w14:val="none"/>
              </w:rPr>
              <w:t>預估均重</w:t>
            </w:r>
            <w:r w:rsidRPr="00B34A50">
              <w:rPr>
                <w:rFonts w:ascii="Times New Roman" w:eastAsia="標楷體" w:hAnsi="Times New Roman" w:cs="Times New Roman" w:hint="eastAsia"/>
                <w:color w:val="000000"/>
                <w14:ligatures w14:val="none"/>
              </w:rPr>
              <w:t>127</w:t>
            </w:r>
            <w:r w:rsidRPr="00B34A50">
              <w:rPr>
                <w:rFonts w:ascii="Times New Roman" w:eastAsia="標楷體" w:hAnsi="Times New Roman" w:cs="Times New Roman" w:hint="eastAsia"/>
                <w:color w:val="000000"/>
                <w14:ligatures w14:val="none"/>
              </w:rPr>
              <w:t>公斤</w:t>
            </w:r>
            <w:proofErr w:type="gramEnd"/>
            <w:r w:rsidRPr="00B34A50">
              <w:rPr>
                <w:rFonts w:ascii="Times New Roman" w:eastAsia="標楷體" w:hAnsi="Times New Roman" w:cs="Times New Roman" w:hint="eastAsia"/>
                <w:color w:val="000000"/>
                <w14:ligatures w14:val="none"/>
              </w:rPr>
              <w:t>及</w:t>
            </w:r>
            <w:r w:rsidRPr="00B34A50">
              <w:rPr>
                <w:rFonts w:ascii="Times New Roman" w:eastAsia="標楷體" w:hAnsi="Times New Roman" w:cs="Times New Roman" w:hint="eastAsia"/>
                <w:color w:val="000000"/>
                <w14:ligatures w14:val="none"/>
              </w:rPr>
              <w:t>115</w:t>
            </w:r>
            <w:r w:rsidRPr="00B34A50">
              <w:rPr>
                <w:rFonts w:ascii="Times New Roman" w:eastAsia="標楷體" w:hAnsi="Times New Roman" w:cs="Times New Roman" w:hint="eastAsia"/>
                <w:color w:val="000000"/>
                <w14:ligatures w14:val="none"/>
              </w:rPr>
              <w:t>年</w:t>
            </w:r>
            <w:proofErr w:type="gramStart"/>
            <w:r w:rsidRPr="00B34A50">
              <w:rPr>
                <w:rFonts w:ascii="Times New Roman" w:eastAsia="標楷體" w:hAnsi="Times New Roman" w:cs="Times New Roman" w:hint="eastAsia"/>
                <w:color w:val="000000"/>
                <w14:ligatures w14:val="none"/>
              </w:rPr>
              <w:t>預估均重</w:t>
            </w:r>
            <w:r w:rsidRPr="00B34A50">
              <w:rPr>
                <w:rFonts w:ascii="Times New Roman" w:eastAsia="標楷體" w:hAnsi="Times New Roman" w:cs="Times New Roman" w:hint="eastAsia"/>
                <w:color w:val="000000"/>
                <w14:ligatures w14:val="none"/>
              </w:rPr>
              <w:t>127</w:t>
            </w:r>
            <w:r w:rsidRPr="00B34A50">
              <w:rPr>
                <w:rFonts w:ascii="Times New Roman" w:eastAsia="標楷體" w:hAnsi="Times New Roman" w:cs="Times New Roman" w:hint="eastAsia"/>
                <w:color w:val="000000"/>
                <w14:ligatures w14:val="none"/>
              </w:rPr>
              <w:t>公斤</w:t>
            </w:r>
            <w:proofErr w:type="gramEnd"/>
            <w:r w:rsidRPr="00B34A50">
              <w:rPr>
                <w:rFonts w:ascii="Times New Roman" w:eastAsia="標楷體" w:hAnsi="Times New Roman" w:cs="Times New Roman" w:hint="eastAsia"/>
                <w:color w:val="000000"/>
                <w14:ligatures w14:val="none"/>
              </w:rPr>
              <w:t>（預估屠宰率為</w:t>
            </w:r>
            <w:r w:rsidRPr="00B34A50">
              <w:rPr>
                <w:rFonts w:ascii="Times New Roman" w:eastAsia="標楷體" w:hAnsi="Times New Roman" w:cs="Times New Roman" w:hint="eastAsia"/>
                <w:color w:val="000000"/>
                <w14:ligatures w14:val="none"/>
              </w:rPr>
              <w:t>82.5%</w:t>
            </w:r>
            <w:r w:rsidRPr="00B34A50">
              <w:rPr>
                <w:rFonts w:ascii="Times New Roman" w:eastAsia="標楷體" w:hAnsi="Times New Roman" w:cs="Times New Roman" w:hint="eastAsia"/>
                <w:color w:val="000000"/>
                <w14:ligatures w14:val="none"/>
              </w:rPr>
              <w:t>）。</w:t>
            </w:r>
          </w:p>
        </w:tc>
      </w:tr>
      <w:tr w:rsidR="00B34A50" w:rsidRPr="00B34A50" w14:paraId="68B4354E" w14:textId="77777777" w:rsidTr="009E3324">
        <w:trPr>
          <w:cantSplit/>
          <w:trHeight w:val="1241"/>
          <w:jc w:val="center"/>
        </w:trPr>
        <w:tc>
          <w:tcPr>
            <w:tcW w:w="958" w:type="dxa"/>
            <w:vMerge/>
          </w:tcPr>
          <w:p w14:paraId="2CFD1E4A" w14:textId="77777777" w:rsidR="00B34A50" w:rsidRPr="00B34A50" w:rsidRDefault="00B34A50" w:rsidP="00B34A50">
            <w:pPr>
              <w:spacing w:after="0" w:line="240" w:lineRule="auto"/>
              <w:jc w:val="both"/>
              <w:rPr>
                <w:rFonts w:ascii="Times New Roman" w:eastAsia="標楷體" w:hAnsi="Times New Roman" w:cs="Times New Roman"/>
                <w:color w:val="FF0000"/>
                <w14:ligatures w14:val="none"/>
              </w:rPr>
            </w:pPr>
          </w:p>
        </w:tc>
        <w:tc>
          <w:tcPr>
            <w:tcW w:w="1736" w:type="dxa"/>
            <w:gridSpan w:val="2"/>
            <w:vAlign w:val="center"/>
          </w:tcPr>
          <w:p w14:paraId="057FB9A7"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產量（重量）</w:t>
            </w:r>
            <w:r w:rsidRPr="00B34A50">
              <w:rPr>
                <w:rFonts w:ascii="Times New Roman" w:eastAsia="標楷體" w:hAnsi="Times New Roman" w:cs="Times New Roman"/>
                <w:color w:val="000000"/>
                <w14:ligatures w14:val="none"/>
              </w:rPr>
              <w:t>(C)</w:t>
            </w:r>
          </w:p>
        </w:tc>
        <w:tc>
          <w:tcPr>
            <w:tcW w:w="1223" w:type="dxa"/>
            <w:vAlign w:val="center"/>
          </w:tcPr>
          <w:p w14:paraId="1001FB1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783,663</w:t>
            </w:r>
          </w:p>
        </w:tc>
        <w:tc>
          <w:tcPr>
            <w:tcW w:w="1417" w:type="dxa"/>
            <w:vAlign w:val="center"/>
          </w:tcPr>
          <w:p w14:paraId="37093B8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778</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818</w:t>
            </w:r>
          </w:p>
        </w:tc>
        <w:tc>
          <w:tcPr>
            <w:tcW w:w="1436" w:type="dxa"/>
            <w:vAlign w:val="center"/>
          </w:tcPr>
          <w:p w14:paraId="783E668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722</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948</w:t>
            </w:r>
          </w:p>
        </w:tc>
        <w:tc>
          <w:tcPr>
            <w:tcW w:w="1276" w:type="dxa"/>
            <w:vAlign w:val="center"/>
          </w:tcPr>
          <w:p w14:paraId="0CF09F91"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791,051</w:t>
            </w:r>
          </w:p>
        </w:tc>
        <w:tc>
          <w:tcPr>
            <w:tcW w:w="1559" w:type="dxa"/>
            <w:vAlign w:val="center"/>
          </w:tcPr>
          <w:p w14:paraId="062632A7" w14:textId="77777777" w:rsidR="00B34A50" w:rsidRPr="00B34A50" w:rsidRDefault="00B34A50" w:rsidP="00B34A50">
            <w:pPr>
              <w:spacing w:after="0" w:line="240" w:lineRule="auto"/>
              <w:ind w:right="76"/>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9.42</w:t>
            </w:r>
          </w:p>
        </w:tc>
        <w:tc>
          <w:tcPr>
            <w:tcW w:w="5971" w:type="dxa"/>
            <w:vMerge/>
          </w:tcPr>
          <w:p w14:paraId="0271F442" w14:textId="77777777" w:rsidR="00B34A50" w:rsidRPr="00B34A50" w:rsidRDefault="00B34A50" w:rsidP="00B34A50">
            <w:pPr>
              <w:spacing w:after="0" w:line="240" w:lineRule="auto"/>
              <w:jc w:val="both"/>
              <w:rPr>
                <w:rFonts w:ascii="Times New Roman" w:eastAsia="標楷體" w:hAnsi="Times New Roman" w:cs="Times New Roman"/>
                <w:color w:val="FF0000"/>
                <w14:ligatures w14:val="none"/>
              </w:rPr>
            </w:pPr>
          </w:p>
        </w:tc>
      </w:tr>
      <w:tr w:rsidR="00B34A50" w:rsidRPr="00B34A50" w14:paraId="44D3DAD8" w14:textId="77777777" w:rsidTr="009E3324">
        <w:trPr>
          <w:cantSplit/>
          <w:trHeight w:val="1240"/>
          <w:jc w:val="center"/>
        </w:trPr>
        <w:tc>
          <w:tcPr>
            <w:tcW w:w="958" w:type="dxa"/>
            <w:vMerge/>
          </w:tcPr>
          <w:p w14:paraId="646DED6B" w14:textId="77777777" w:rsidR="00B34A50" w:rsidRPr="00B34A50" w:rsidRDefault="00B34A50" w:rsidP="00B34A50">
            <w:pPr>
              <w:spacing w:after="0" w:line="240" w:lineRule="auto"/>
              <w:jc w:val="both"/>
              <w:rPr>
                <w:rFonts w:ascii="Times New Roman" w:eastAsia="標楷體" w:hAnsi="Times New Roman" w:cs="Times New Roman"/>
                <w:color w:val="FF0000"/>
                <w14:ligatures w14:val="none"/>
              </w:rPr>
            </w:pPr>
          </w:p>
        </w:tc>
        <w:tc>
          <w:tcPr>
            <w:tcW w:w="832" w:type="dxa"/>
            <w:vMerge w:val="restart"/>
            <w:vAlign w:val="center"/>
          </w:tcPr>
          <w:p w14:paraId="683A0AE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貿易量</w:t>
            </w:r>
          </w:p>
        </w:tc>
        <w:tc>
          <w:tcPr>
            <w:tcW w:w="904" w:type="dxa"/>
            <w:vAlign w:val="center"/>
          </w:tcPr>
          <w:p w14:paraId="15C1CC8A"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出口量</w:t>
            </w:r>
          </w:p>
        </w:tc>
        <w:tc>
          <w:tcPr>
            <w:tcW w:w="1223" w:type="dxa"/>
            <w:vAlign w:val="center"/>
          </w:tcPr>
          <w:p w14:paraId="46D0849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2,882</w:t>
            </w:r>
          </w:p>
        </w:tc>
        <w:tc>
          <w:tcPr>
            <w:tcW w:w="1417" w:type="dxa"/>
            <w:vAlign w:val="center"/>
          </w:tcPr>
          <w:p w14:paraId="487AEF5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821</w:t>
            </w:r>
          </w:p>
        </w:tc>
        <w:tc>
          <w:tcPr>
            <w:tcW w:w="1436" w:type="dxa"/>
            <w:vAlign w:val="center"/>
          </w:tcPr>
          <w:p w14:paraId="2F3BD031"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2,3</w:t>
            </w:r>
            <w:r w:rsidRPr="00B34A50">
              <w:rPr>
                <w:rFonts w:ascii="Times New Roman" w:eastAsia="標楷體" w:hAnsi="Times New Roman" w:cs="Times New Roman"/>
                <w:color w:val="FF0000"/>
                <w:highlight w:val="yellow"/>
                <w14:ligatures w14:val="none"/>
              </w:rPr>
              <w:t>00</w:t>
            </w:r>
          </w:p>
        </w:tc>
        <w:tc>
          <w:tcPr>
            <w:tcW w:w="1276" w:type="dxa"/>
            <w:vAlign w:val="center"/>
          </w:tcPr>
          <w:p w14:paraId="24AEB282"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1</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hint="eastAsia"/>
                <w:color w:val="FF0000"/>
                <w:highlight w:val="yellow"/>
                <w14:ligatures w14:val="none"/>
              </w:rPr>
              <w:t>3</w:t>
            </w:r>
            <w:r w:rsidRPr="00B34A50">
              <w:rPr>
                <w:rFonts w:ascii="Times New Roman" w:eastAsia="標楷體" w:hAnsi="Times New Roman" w:cs="Times New Roman"/>
                <w:color w:val="FF0000"/>
                <w:highlight w:val="yellow"/>
                <w14:ligatures w14:val="none"/>
              </w:rPr>
              <w:t>00</w:t>
            </w:r>
          </w:p>
        </w:tc>
        <w:tc>
          <w:tcPr>
            <w:tcW w:w="1559" w:type="dxa"/>
            <w:vAlign w:val="center"/>
          </w:tcPr>
          <w:p w14:paraId="5D02DC5F" w14:textId="77777777" w:rsidR="00B34A50" w:rsidRPr="00B34A50" w:rsidRDefault="00B34A50" w:rsidP="00B34A50">
            <w:pPr>
              <w:spacing w:after="0" w:line="240" w:lineRule="auto"/>
              <w:ind w:right="76"/>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-43</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hint="eastAsia"/>
                <w:color w:val="FF0000"/>
                <w:highlight w:val="yellow"/>
                <w14:ligatures w14:val="none"/>
              </w:rPr>
              <w:t>48</w:t>
            </w:r>
          </w:p>
        </w:tc>
        <w:tc>
          <w:tcPr>
            <w:tcW w:w="5971" w:type="dxa"/>
            <w:vMerge/>
          </w:tcPr>
          <w:p w14:paraId="51CD1CBA" w14:textId="77777777" w:rsidR="00B34A50" w:rsidRPr="00B34A50" w:rsidRDefault="00B34A50" w:rsidP="00B34A50">
            <w:pPr>
              <w:spacing w:after="0" w:line="240" w:lineRule="auto"/>
              <w:jc w:val="both"/>
              <w:rPr>
                <w:rFonts w:ascii="Times New Roman" w:eastAsia="標楷體" w:hAnsi="Times New Roman" w:cs="Times New Roman"/>
                <w:color w:val="FF0000"/>
                <w14:ligatures w14:val="none"/>
              </w:rPr>
            </w:pPr>
          </w:p>
        </w:tc>
      </w:tr>
      <w:tr w:rsidR="00B34A50" w:rsidRPr="00B34A50" w14:paraId="685F0809" w14:textId="77777777" w:rsidTr="009E3324">
        <w:trPr>
          <w:cantSplit/>
          <w:trHeight w:val="1241"/>
          <w:jc w:val="center"/>
        </w:trPr>
        <w:tc>
          <w:tcPr>
            <w:tcW w:w="958" w:type="dxa"/>
            <w:vMerge/>
          </w:tcPr>
          <w:p w14:paraId="0E7F710E" w14:textId="77777777" w:rsidR="00B34A50" w:rsidRPr="00B34A50" w:rsidRDefault="00B34A50" w:rsidP="00B34A50">
            <w:pPr>
              <w:spacing w:after="0" w:line="240" w:lineRule="auto"/>
              <w:jc w:val="both"/>
              <w:rPr>
                <w:rFonts w:ascii="Times New Roman" w:eastAsia="標楷體" w:hAnsi="Times New Roman" w:cs="Times New Roman"/>
                <w:color w:val="FF0000"/>
                <w14:ligatures w14:val="none"/>
              </w:rPr>
            </w:pPr>
          </w:p>
        </w:tc>
        <w:tc>
          <w:tcPr>
            <w:tcW w:w="832" w:type="dxa"/>
            <w:vMerge/>
            <w:vAlign w:val="center"/>
          </w:tcPr>
          <w:p w14:paraId="4A20DEB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904" w:type="dxa"/>
            <w:vAlign w:val="center"/>
          </w:tcPr>
          <w:p w14:paraId="6A0D920F"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進口量</w:t>
            </w:r>
          </w:p>
        </w:tc>
        <w:tc>
          <w:tcPr>
            <w:tcW w:w="1223" w:type="dxa"/>
            <w:vAlign w:val="center"/>
          </w:tcPr>
          <w:p w14:paraId="25A9396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kern w:val="0"/>
                <w14:ligatures w14:val="none"/>
              </w:rPr>
              <w:t>121,042</w:t>
            </w:r>
          </w:p>
        </w:tc>
        <w:tc>
          <w:tcPr>
            <w:tcW w:w="1417" w:type="dxa"/>
            <w:vAlign w:val="center"/>
          </w:tcPr>
          <w:p w14:paraId="680B996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102</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273</w:t>
            </w:r>
          </w:p>
        </w:tc>
        <w:tc>
          <w:tcPr>
            <w:tcW w:w="1436" w:type="dxa"/>
            <w:vAlign w:val="center"/>
          </w:tcPr>
          <w:p w14:paraId="2008E9B9"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14</w:t>
            </w:r>
            <w:r w:rsidRPr="00B34A50">
              <w:rPr>
                <w:rFonts w:ascii="Times New Roman" w:eastAsia="標楷體" w:hAnsi="Times New Roman" w:cs="Times New Roman"/>
                <w:color w:val="FF0000"/>
                <w:highlight w:val="yellow"/>
                <w14:ligatures w14:val="none"/>
              </w:rPr>
              <w:t>0,000</w:t>
            </w:r>
          </w:p>
        </w:tc>
        <w:tc>
          <w:tcPr>
            <w:tcW w:w="1276" w:type="dxa"/>
            <w:vAlign w:val="center"/>
          </w:tcPr>
          <w:p w14:paraId="10FB27D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00,000</w:t>
            </w:r>
          </w:p>
        </w:tc>
        <w:tc>
          <w:tcPr>
            <w:tcW w:w="1559" w:type="dxa"/>
            <w:vAlign w:val="center"/>
          </w:tcPr>
          <w:p w14:paraId="0E3511F8" w14:textId="77777777" w:rsidR="00B34A50" w:rsidRPr="00B34A50" w:rsidRDefault="00B34A50" w:rsidP="00B34A50">
            <w:pPr>
              <w:spacing w:after="0" w:line="240" w:lineRule="auto"/>
              <w:ind w:right="76"/>
              <w:jc w:val="right"/>
              <w:rPr>
                <w:rFonts w:ascii="Times New Roman" w:eastAsia="標楷體" w:hAnsi="Times New Roman" w:cs="Times New Roman"/>
                <w:color w:val="FF0000"/>
                <w:highlight w:val="cyan"/>
                <w14:ligatures w14:val="none"/>
              </w:rPr>
            </w:pPr>
            <w:r w:rsidRPr="00B34A50">
              <w:rPr>
                <w:rFonts w:ascii="Times New Roman" w:eastAsia="標楷體" w:hAnsi="Times New Roman" w:cs="Times New Roman" w:hint="eastAsia"/>
                <w:color w:val="FF0000"/>
                <w:highlight w:val="yellow"/>
                <w14:ligatures w14:val="none"/>
              </w:rPr>
              <w:t>-28</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hint="eastAsia"/>
                <w:color w:val="FF0000"/>
                <w:highlight w:val="yellow"/>
                <w14:ligatures w14:val="none"/>
              </w:rPr>
              <w:t>57</w:t>
            </w:r>
          </w:p>
        </w:tc>
        <w:tc>
          <w:tcPr>
            <w:tcW w:w="5971" w:type="dxa"/>
            <w:vMerge/>
          </w:tcPr>
          <w:p w14:paraId="24FF11EA" w14:textId="77777777" w:rsidR="00B34A50" w:rsidRPr="00B34A50" w:rsidRDefault="00B34A50" w:rsidP="00B34A50">
            <w:pPr>
              <w:spacing w:after="0" w:line="240" w:lineRule="auto"/>
              <w:jc w:val="both"/>
              <w:rPr>
                <w:rFonts w:ascii="Times New Roman" w:eastAsia="標楷體" w:hAnsi="Times New Roman" w:cs="Times New Roman"/>
                <w:color w:val="FF0000"/>
                <w14:ligatures w14:val="none"/>
              </w:rPr>
            </w:pPr>
          </w:p>
        </w:tc>
      </w:tr>
      <w:tr w:rsidR="00B34A50" w:rsidRPr="00B34A50" w14:paraId="232EFCFA" w14:textId="77777777" w:rsidTr="009E3324">
        <w:trPr>
          <w:cantSplit/>
          <w:trHeight w:val="1240"/>
          <w:jc w:val="center"/>
        </w:trPr>
        <w:tc>
          <w:tcPr>
            <w:tcW w:w="958" w:type="dxa"/>
            <w:vMerge/>
          </w:tcPr>
          <w:p w14:paraId="20C42CCB" w14:textId="77777777" w:rsidR="00B34A50" w:rsidRPr="00B34A50" w:rsidRDefault="00B34A50" w:rsidP="00B34A50">
            <w:pPr>
              <w:spacing w:after="0" w:line="240" w:lineRule="auto"/>
              <w:jc w:val="both"/>
              <w:rPr>
                <w:rFonts w:ascii="Times New Roman" w:eastAsia="標楷體" w:hAnsi="Times New Roman" w:cs="Times New Roman"/>
                <w:color w:val="FF0000"/>
                <w14:ligatures w14:val="none"/>
              </w:rPr>
            </w:pPr>
          </w:p>
        </w:tc>
        <w:tc>
          <w:tcPr>
            <w:tcW w:w="1736" w:type="dxa"/>
            <w:gridSpan w:val="2"/>
            <w:vAlign w:val="center"/>
          </w:tcPr>
          <w:p w14:paraId="20F7345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平均價格</w:t>
            </w:r>
            <w:r w:rsidRPr="00B34A50">
              <w:rPr>
                <w:rFonts w:ascii="Times New Roman" w:eastAsia="標楷體" w:hAnsi="Times New Roman" w:cs="Times New Roman"/>
                <w:color w:val="000000"/>
                <w14:ligatures w14:val="none"/>
              </w:rPr>
              <w:t>(D)</w:t>
            </w:r>
          </w:p>
        </w:tc>
        <w:tc>
          <w:tcPr>
            <w:tcW w:w="1223" w:type="dxa"/>
            <w:vAlign w:val="center"/>
          </w:tcPr>
          <w:p w14:paraId="469F200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108,618</w:t>
            </w:r>
          </w:p>
        </w:tc>
        <w:tc>
          <w:tcPr>
            <w:tcW w:w="1417" w:type="dxa"/>
            <w:vAlign w:val="center"/>
          </w:tcPr>
          <w:p w14:paraId="619D930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109</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964</w:t>
            </w:r>
          </w:p>
        </w:tc>
        <w:tc>
          <w:tcPr>
            <w:tcW w:w="1436" w:type="dxa"/>
            <w:vAlign w:val="center"/>
          </w:tcPr>
          <w:p w14:paraId="751D3FA3"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18,788</w:t>
            </w:r>
          </w:p>
        </w:tc>
        <w:tc>
          <w:tcPr>
            <w:tcW w:w="1276" w:type="dxa"/>
            <w:vAlign w:val="center"/>
          </w:tcPr>
          <w:p w14:paraId="7E1F4BD8"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18,788</w:t>
            </w:r>
          </w:p>
        </w:tc>
        <w:tc>
          <w:tcPr>
            <w:tcW w:w="1559" w:type="dxa"/>
            <w:vAlign w:val="center"/>
          </w:tcPr>
          <w:p w14:paraId="11AD9296" w14:textId="77777777" w:rsidR="00B34A50" w:rsidRPr="00B34A50" w:rsidRDefault="00B34A50" w:rsidP="00B34A50">
            <w:pPr>
              <w:spacing w:after="0" w:line="240" w:lineRule="auto"/>
              <w:ind w:right="76"/>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5971" w:type="dxa"/>
            <w:vMerge/>
          </w:tcPr>
          <w:p w14:paraId="4ADD345F" w14:textId="77777777" w:rsidR="00B34A50" w:rsidRPr="00B34A50" w:rsidRDefault="00B34A50" w:rsidP="00B34A50">
            <w:pPr>
              <w:spacing w:after="0" w:line="240" w:lineRule="auto"/>
              <w:jc w:val="both"/>
              <w:rPr>
                <w:rFonts w:ascii="Times New Roman" w:eastAsia="標楷體" w:hAnsi="Times New Roman" w:cs="Times New Roman"/>
                <w:color w:val="FF0000"/>
                <w14:ligatures w14:val="none"/>
              </w:rPr>
            </w:pPr>
          </w:p>
        </w:tc>
      </w:tr>
      <w:tr w:rsidR="00B34A50" w:rsidRPr="00B34A50" w14:paraId="371EF743" w14:textId="77777777" w:rsidTr="009E3324">
        <w:trPr>
          <w:cantSplit/>
          <w:trHeight w:val="1241"/>
          <w:jc w:val="center"/>
        </w:trPr>
        <w:tc>
          <w:tcPr>
            <w:tcW w:w="958" w:type="dxa"/>
            <w:vMerge/>
          </w:tcPr>
          <w:p w14:paraId="5CABBBD7" w14:textId="77777777" w:rsidR="00B34A50" w:rsidRPr="00B34A50" w:rsidRDefault="00B34A50" w:rsidP="00B34A50">
            <w:pPr>
              <w:spacing w:after="0" w:line="240" w:lineRule="auto"/>
              <w:jc w:val="both"/>
              <w:rPr>
                <w:rFonts w:ascii="Times New Roman" w:eastAsia="標楷體" w:hAnsi="Times New Roman" w:cs="Times New Roman"/>
                <w:color w:val="FF0000"/>
                <w14:ligatures w14:val="none"/>
              </w:rPr>
            </w:pPr>
          </w:p>
        </w:tc>
        <w:tc>
          <w:tcPr>
            <w:tcW w:w="1736" w:type="dxa"/>
            <w:gridSpan w:val="2"/>
            <w:vAlign w:val="center"/>
          </w:tcPr>
          <w:p w14:paraId="435209B6"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產值</w:t>
            </w:r>
            <w:r w:rsidRPr="00B34A50">
              <w:rPr>
                <w:rFonts w:ascii="Times New Roman" w:eastAsia="標楷體" w:hAnsi="Times New Roman" w:cs="Times New Roman"/>
                <w:color w:val="000000"/>
                <w14:ligatures w14:val="none"/>
              </w:rPr>
              <w:t>E=C*D</w:t>
            </w:r>
          </w:p>
        </w:tc>
        <w:tc>
          <w:tcPr>
            <w:tcW w:w="1223" w:type="dxa"/>
            <w:vAlign w:val="center"/>
          </w:tcPr>
          <w:p w14:paraId="3D4B667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85,120,041</w:t>
            </w:r>
          </w:p>
        </w:tc>
        <w:tc>
          <w:tcPr>
            <w:tcW w:w="1417" w:type="dxa"/>
            <w:vAlign w:val="center"/>
          </w:tcPr>
          <w:p w14:paraId="10A65A18" w14:textId="77777777" w:rsidR="00B34A50" w:rsidRPr="00B34A50" w:rsidRDefault="00B34A50" w:rsidP="00B34A50">
            <w:pPr>
              <w:spacing w:after="0" w:line="240" w:lineRule="auto"/>
              <w:jc w:val="right"/>
              <w:rPr>
                <w:rFonts w:ascii="Times New Roman" w:eastAsia="標楷體" w:hAnsi="Times New Roman" w:cs="Times New Roman"/>
                <w:color w:val="000000"/>
                <w:kern w:val="0"/>
                <w14:ligatures w14:val="none"/>
              </w:rPr>
            </w:pPr>
            <w:r w:rsidRPr="00B34A50">
              <w:rPr>
                <w:rFonts w:ascii="Times New Roman" w:eastAsia="標楷體" w:hAnsi="Times New Roman" w:cs="Times New Roman"/>
                <w:color w:val="000000"/>
                <w:kern w:val="0"/>
                <w14:ligatures w14:val="none"/>
              </w:rPr>
              <w:t>8</w:t>
            </w:r>
            <w:r w:rsidRPr="00B34A50">
              <w:rPr>
                <w:rFonts w:ascii="Times New Roman" w:eastAsia="標楷體" w:hAnsi="Times New Roman" w:cs="Times New Roman" w:hint="eastAsia"/>
                <w:color w:val="000000"/>
                <w:kern w:val="0"/>
                <w14:ligatures w14:val="none"/>
              </w:rPr>
              <w:t>5</w:t>
            </w:r>
            <w:r w:rsidRPr="00B34A50">
              <w:rPr>
                <w:rFonts w:ascii="Times New Roman" w:eastAsia="標楷體" w:hAnsi="Times New Roman" w:cs="Times New Roman"/>
                <w:color w:val="000000"/>
                <w:kern w:val="0"/>
                <w14:ligatures w14:val="none"/>
              </w:rPr>
              <w:t>,</w:t>
            </w:r>
            <w:r w:rsidRPr="00B34A50">
              <w:rPr>
                <w:rFonts w:ascii="Times New Roman" w:eastAsia="標楷體" w:hAnsi="Times New Roman" w:cs="Times New Roman" w:hint="eastAsia"/>
                <w:color w:val="000000"/>
                <w:kern w:val="0"/>
                <w14:ligatures w14:val="none"/>
              </w:rPr>
              <w:t>614</w:t>
            </w:r>
            <w:r w:rsidRPr="00B34A50">
              <w:rPr>
                <w:rFonts w:ascii="Times New Roman" w:eastAsia="標楷體" w:hAnsi="Times New Roman" w:cs="Times New Roman"/>
                <w:color w:val="000000"/>
                <w:kern w:val="0"/>
                <w14:ligatures w14:val="none"/>
              </w:rPr>
              <w:t>,</w:t>
            </w:r>
            <w:r w:rsidRPr="00B34A50">
              <w:rPr>
                <w:rFonts w:ascii="Times New Roman" w:eastAsia="標楷體" w:hAnsi="Times New Roman" w:cs="Times New Roman" w:hint="eastAsia"/>
                <w:color w:val="000000"/>
                <w:kern w:val="0"/>
                <w14:ligatures w14:val="none"/>
              </w:rPr>
              <w:t>9</w:t>
            </w:r>
            <w:r w:rsidRPr="00B34A50">
              <w:rPr>
                <w:rFonts w:ascii="Times New Roman" w:eastAsia="標楷體" w:hAnsi="Times New Roman" w:cs="Times New Roman"/>
                <w:color w:val="000000"/>
                <w:kern w:val="0"/>
                <w14:ligatures w14:val="none"/>
              </w:rPr>
              <w:t>11</w:t>
            </w:r>
          </w:p>
        </w:tc>
        <w:tc>
          <w:tcPr>
            <w:tcW w:w="1436" w:type="dxa"/>
            <w:vAlign w:val="center"/>
          </w:tcPr>
          <w:p w14:paraId="58DAF80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85</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877</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488</w:t>
            </w:r>
          </w:p>
        </w:tc>
        <w:tc>
          <w:tcPr>
            <w:tcW w:w="1276" w:type="dxa"/>
            <w:vAlign w:val="center"/>
          </w:tcPr>
          <w:p w14:paraId="636AE070" w14:textId="77777777" w:rsidR="00B34A50" w:rsidRPr="00B34A50" w:rsidRDefault="00B34A50" w:rsidP="00B34A50">
            <w:pPr>
              <w:spacing w:after="0" w:line="240" w:lineRule="auto"/>
              <w:jc w:val="right"/>
              <w:rPr>
                <w:rFonts w:ascii="Times New Roman" w:eastAsia="標楷體" w:hAnsi="Times New Roman" w:cs="Times New Roman"/>
                <w:color w:val="000000"/>
                <w:highlight w:val="yellow"/>
                <w14:ligatures w14:val="none"/>
              </w:rPr>
            </w:pPr>
            <w:r w:rsidRPr="00B34A50">
              <w:rPr>
                <w:rFonts w:ascii="Times New Roman" w:eastAsia="標楷體" w:hAnsi="Times New Roman" w:cs="Times New Roman" w:hint="eastAsia"/>
                <w:color w:val="000000"/>
                <w:highlight w:val="yellow"/>
                <w14:ligatures w14:val="none"/>
              </w:rPr>
              <w:t>93</w:t>
            </w:r>
            <w:r w:rsidRPr="00B34A50">
              <w:rPr>
                <w:rFonts w:ascii="Times New Roman" w:eastAsia="標楷體" w:hAnsi="Times New Roman" w:cs="Times New Roman"/>
                <w:color w:val="000000"/>
                <w:highlight w:val="yellow"/>
                <w14:ligatures w14:val="none"/>
              </w:rPr>
              <w:t>,</w:t>
            </w:r>
            <w:r w:rsidRPr="00B34A50">
              <w:rPr>
                <w:rFonts w:ascii="Times New Roman" w:eastAsia="標楷體" w:hAnsi="Times New Roman" w:cs="Times New Roman" w:hint="eastAsia"/>
                <w:color w:val="000000"/>
                <w:highlight w:val="yellow"/>
                <w14:ligatures w14:val="none"/>
              </w:rPr>
              <w:t>967</w:t>
            </w:r>
            <w:r w:rsidRPr="00B34A50">
              <w:rPr>
                <w:rFonts w:ascii="Times New Roman" w:eastAsia="標楷體" w:hAnsi="Times New Roman" w:cs="Times New Roman"/>
                <w:color w:val="000000"/>
                <w:highlight w:val="yellow"/>
                <w14:ligatures w14:val="none"/>
              </w:rPr>
              <w:t>,</w:t>
            </w:r>
            <w:r w:rsidRPr="00B34A50">
              <w:rPr>
                <w:rFonts w:ascii="Times New Roman" w:eastAsia="標楷體" w:hAnsi="Times New Roman" w:cs="Times New Roman" w:hint="eastAsia"/>
                <w:color w:val="000000"/>
                <w:highlight w:val="yellow"/>
                <w14:ligatures w14:val="none"/>
              </w:rPr>
              <w:t>396</w:t>
            </w:r>
          </w:p>
        </w:tc>
        <w:tc>
          <w:tcPr>
            <w:tcW w:w="1559" w:type="dxa"/>
            <w:vAlign w:val="center"/>
          </w:tcPr>
          <w:p w14:paraId="1631211A" w14:textId="77777777" w:rsidR="00B34A50" w:rsidRPr="00B34A50" w:rsidRDefault="00B34A50" w:rsidP="00B34A50">
            <w:pPr>
              <w:spacing w:after="0" w:line="240" w:lineRule="auto"/>
              <w:ind w:right="76"/>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000000"/>
                <w:highlight w:val="yellow"/>
                <w14:ligatures w14:val="none"/>
              </w:rPr>
              <w:t>9</w:t>
            </w:r>
            <w:r w:rsidRPr="00B34A50">
              <w:rPr>
                <w:rFonts w:ascii="Times New Roman" w:eastAsia="標楷體" w:hAnsi="Times New Roman" w:cs="Times New Roman"/>
                <w:color w:val="000000"/>
                <w:highlight w:val="yellow"/>
                <w14:ligatures w14:val="none"/>
              </w:rPr>
              <w:t>.</w:t>
            </w:r>
            <w:r w:rsidRPr="00B34A50">
              <w:rPr>
                <w:rFonts w:ascii="Times New Roman" w:eastAsia="標楷體" w:hAnsi="Times New Roman" w:cs="Times New Roman" w:hint="eastAsia"/>
                <w:color w:val="000000"/>
                <w:highlight w:val="yellow"/>
                <w14:ligatures w14:val="none"/>
              </w:rPr>
              <w:t>42</w:t>
            </w:r>
          </w:p>
        </w:tc>
        <w:tc>
          <w:tcPr>
            <w:tcW w:w="5971" w:type="dxa"/>
            <w:vMerge/>
          </w:tcPr>
          <w:p w14:paraId="75CF91F2" w14:textId="77777777" w:rsidR="00B34A50" w:rsidRPr="00B34A50" w:rsidRDefault="00B34A50" w:rsidP="00B34A50">
            <w:pPr>
              <w:spacing w:after="0" w:line="240" w:lineRule="auto"/>
              <w:jc w:val="both"/>
              <w:rPr>
                <w:rFonts w:ascii="Times New Roman" w:eastAsia="標楷體" w:hAnsi="Times New Roman" w:cs="Times New Roman"/>
                <w:color w:val="FF0000"/>
                <w14:ligatures w14:val="none"/>
              </w:rPr>
            </w:pPr>
          </w:p>
        </w:tc>
      </w:tr>
    </w:tbl>
    <w:p w14:paraId="4315CE55" w14:textId="65CB1779" w:rsidR="00B34A50" w:rsidRPr="00B34A50" w:rsidRDefault="00B34A50" w:rsidP="00B34A50">
      <w:pPr>
        <w:spacing w:after="0" w:line="240" w:lineRule="auto"/>
        <w:rPr>
          <w:rFonts w:ascii="Times New Roman" w:eastAsia="標楷體" w:hAnsi="Times New Roman" w:cs="Times New Roman"/>
          <w:color w:val="000000"/>
          <w:sz w:val="28"/>
          <w14:ligatures w14:val="none"/>
        </w:rPr>
      </w:pPr>
      <w:r w:rsidRPr="00B34A50">
        <w:rPr>
          <w:rFonts w:ascii="Times New Roman" w:eastAsia="標楷體" w:hAnsi="Times New Roman" w:cs="Times New Roman" w:hint="eastAsia"/>
          <w:color w:val="000000"/>
          <w14:ligatures w14:val="none"/>
        </w:rPr>
        <w:lastRenderedPageBreak/>
        <w:t>畜</w:t>
      </w:r>
      <w:r>
        <w:rPr>
          <w:rFonts w:ascii="Times New Roman" w:eastAsia="標楷體" w:hAnsi="Times New Roman" w:cs="Times New Roman" w:hint="eastAsia"/>
          <w:color w:val="000000"/>
          <w14:ligatures w14:val="none"/>
        </w:rPr>
        <w:t>產</w:t>
      </w:r>
      <w:r w:rsidRPr="00B34A50">
        <w:rPr>
          <w:rFonts w:ascii="Times New Roman" w:eastAsia="標楷體" w:hAnsi="Times New Roman" w:cs="Times New Roman" w:hint="eastAsia"/>
          <w:color w:val="000000"/>
          <w14:ligatures w14:val="none"/>
        </w:rPr>
        <w:t>類</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肉牛</w:t>
      </w:r>
    </w:p>
    <w:p w14:paraId="36997BB4" w14:textId="77777777" w:rsidR="00B34A50" w:rsidRPr="00B34A50" w:rsidRDefault="00B34A50" w:rsidP="00B34A50">
      <w:pPr>
        <w:tabs>
          <w:tab w:val="right" w:pos="15398"/>
        </w:tabs>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單位：千頭，公噸，元</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公噸，千元</w:t>
      </w:r>
    </w:p>
    <w:tbl>
      <w:tblPr>
        <w:tblW w:w="155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26"/>
        <w:gridCol w:w="1336"/>
        <w:gridCol w:w="1044"/>
        <w:gridCol w:w="1140"/>
        <w:gridCol w:w="1218"/>
        <w:gridCol w:w="1329"/>
        <w:gridCol w:w="1329"/>
        <w:gridCol w:w="1392"/>
        <w:gridCol w:w="6379"/>
      </w:tblGrid>
      <w:tr w:rsidR="00B34A50" w:rsidRPr="00B34A50" w14:paraId="19211389" w14:textId="77777777" w:rsidTr="009E3324">
        <w:trPr>
          <w:jc w:val="center"/>
        </w:trPr>
        <w:tc>
          <w:tcPr>
            <w:tcW w:w="2806" w:type="dxa"/>
            <w:gridSpan w:val="3"/>
            <w:vAlign w:val="center"/>
          </w:tcPr>
          <w:p w14:paraId="392B86A7"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產品別</w:t>
            </w:r>
          </w:p>
        </w:tc>
        <w:tc>
          <w:tcPr>
            <w:tcW w:w="1140" w:type="dxa"/>
            <w:vAlign w:val="center"/>
          </w:tcPr>
          <w:p w14:paraId="55D97B7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hint="eastAsia"/>
                <w:color w:val="000000"/>
                <w14:ligatures w14:val="none"/>
              </w:rPr>
              <w:t>實績</w:t>
            </w:r>
          </w:p>
        </w:tc>
        <w:tc>
          <w:tcPr>
            <w:tcW w:w="1218" w:type="dxa"/>
            <w:vAlign w:val="center"/>
          </w:tcPr>
          <w:p w14:paraId="1362C3C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13</w:t>
            </w:r>
            <w:r w:rsidRPr="00B34A50">
              <w:rPr>
                <w:rFonts w:ascii="Times New Roman" w:eastAsia="標楷體" w:hAnsi="Times New Roman" w:cs="Times New Roman" w:hint="eastAsia"/>
                <w:color w:val="000000"/>
                <w14:ligatures w14:val="none"/>
              </w:rPr>
              <w:t>實績</w:t>
            </w:r>
          </w:p>
        </w:tc>
        <w:tc>
          <w:tcPr>
            <w:tcW w:w="1329" w:type="dxa"/>
            <w:vAlign w:val="center"/>
          </w:tcPr>
          <w:p w14:paraId="4EFC5AB7"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p>
          <w:p w14:paraId="423100A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329" w:type="dxa"/>
            <w:vAlign w:val="center"/>
          </w:tcPr>
          <w:p w14:paraId="6CF2451A"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15</w:t>
            </w:r>
            <w:r w:rsidRPr="00B34A50">
              <w:rPr>
                <w:rFonts w:ascii="Times New Roman" w:eastAsia="標楷體" w:hAnsi="Times New Roman" w:cs="Times New Roman" w:hint="eastAsia"/>
                <w:color w:val="000000"/>
                <w14:ligatures w14:val="none"/>
              </w:rPr>
              <w:t>目標</w:t>
            </w:r>
          </w:p>
          <w:p w14:paraId="2551F91F"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B</w:t>
            </w:r>
            <w:r w:rsidRPr="00B34A50">
              <w:rPr>
                <w:rFonts w:ascii="Times New Roman" w:eastAsia="標楷體" w:hAnsi="Times New Roman" w:cs="Times New Roman" w:hint="eastAsia"/>
                <w:color w:val="000000"/>
                <w14:ligatures w14:val="none"/>
              </w:rPr>
              <w:t>）</w:t>
            </w:r>
          </w:p>
        </w:tc>
        <w:tc>
          <w:tcPr>
            <w:tcW w:w="1392" w:type="dxa"/>
            <w:vAlign w:val="center"/>
          </w:tcPr>
          <w:p w14:paraId="54CEEBB5" w14:textId="12BC4868"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變動率</w:t>
            </w:r>
            <w:r>
              <w:rPr>
                <w:rFonts w:ascii="Times New Roman" w:eastAsia="標楷體" w:hAnsi="Times New Roman" w:cs="Times New Roman"/>
                <w:color w:val="000000"/>
                <w14:ligatures w14:val="none"/>
              </w:rPr>
              <w:br/>
            </w:r>
            <w:r w:rsidRPr="00B34A50">
              <w:rPr>
                <w:rFonts w:ascii="Times New Roman" w:eastAsia="標楷體" w:hAnsi="Times New Roman" w:cs="Times New Roman"/>
                <w:color w:val="000000"/>
                <w:sz w:val="20"/>
                <w:szCs w:val="20"/>
                <w14:ligatures w14:val="none"/>
              </w:rPr>
              <w:t>(B-A)/A*100%</w:t>
            </w:r>
          </w:p>
        </w:tc>
        <w:tc>
          <w:tcPr>
            <w:tcW w:w="6379" w:type="dxa"/>
            <w:vAlign w:val="center"/>
          </w:tcPr>
          <w:p w14:paraId="2135699B" w14:textId="6A53EEFF" w:rsidR="00B34A50" w:rsidRPr="00B34A50" w:rsidRDefault="00B34A50" w:rsidP="00B34A50">
            <w:pPr>
              <w:spacing w:after="0" w:line="240" w:lineRule="exact"/>
              <w:jc w:val="center"/>
              <w:rPr>
                <w:rFonts w:ascii="Times New Roman" w:eastAsia="標楷體" w:hAnsi="Times New Roman" w:cs="Times New Roman"/>
                <w:color w:val="000000"/>
                <w:sz w:val="20"/>
                <w14:ligatures w14:val="none"/>
              </w:rPr>
            </w:pPr>
            <w:r w:rsidRPr="00B34A50">
              <w:rPr>
                <w:rFonts w:ascii="Times New Roman" w:eastAsia="標楷體" w:hAnsi="Times New Roman" w:cs="Times New Roman"/>
                <w:color w:val="000000"/>
                <w14:ligatures w14:val="none"/>
              </w:rPr>
              <w:t>說</w:t>
            </w:r>
            <w:r w:rsidRPr="00B34A50">
              <w:rPr>
                <w:rFonts w:ascii="Times New Roman" w:eastAsia="標楷體" w:hAnsi="Times New Roman" w:cs="Times New Roman"/>
                <w:color w:val="000000"/>
                <w14:ligatures w14:val="none"/>
              </w:rPr>
              <w:t xml:space="preserve">          </w:t>
            </w:r>
            <w:r w:rsidRPr="00B34A50">
              <w:rPr>
                <w:rFonts w:ascii="Times New Roman" w:eastAsia="標楷體" w:hAnsi="Times New Roman" w:cs="Times New Roman"/>
                <w:color w:val="000000"/>
                <w14:ligatures w14:val="none"/>
              </w:rPr>
              <w:t>明</w:t>
            </w:r>
          </w:p>
        </w:tc>
      </w:tr>
      <w:tr w:rsidR="00B34A50" w:rsidRPr="00B34A50" w14:paraId="1F517C3B" w14:textId="77777777" w:rsidTr="009E3324">
        <w:trPr>
          <w:cantSplit/>
          <w:trHeight w:val="1785"/>
          <w:jc w:val="center"/>
        </w:trPr>
        <w:tc>
          <w:tcPr>
            <w:tcW w:w="426" w:type="dxa"/>
            <w:vMerge w:val="restart"/>
            <w:textDirection w:val="tbRlV"/>
            <w:vAlign w:val="center"/>
          </w:tcPr>
          <w:p w14:paraId="24F73966"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肉牛</w:t>
            </w:r>
          </w:p>
        </w:tc>
        <w:tc>
          <w:tcPr>
            <w:tcW w:w="2380" w:type="dxa"/>
            <w:gridSpan w:val="2"/>
            <w:vAlign w:val="center"/>
          </w:tcPr>
          <w:p w14:paraId="3B61D49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產量（頭數）</w:t>
            </w:r>
          </w:p>
        </w:tc>
        <w:tc>
          <w:tcPr>
            <w:tcW w:w="1140" w:type="dxa"/>
            <w:vAlign w:val="center"/>
          </w:tcPr>
          <w:p w14:paraId="3325C38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41.54</w:t>
            </w:r>
          </w:p>
        </w:tc>
        <w:tc>
          <w:tcPr>
            <w:tcW w:w="1218" w:type="dxa"/>
            <w:shd w:val="clear" w:color="auto" w:fill="auto"/>
            <w:vAlign w:val="center"/>
          </w:tcPr>
          <w:p w14:paraId="4ACBED7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41.673</w:t>
            </w:r>
          </w:p>
        </w:tc>
        <w:tc>
          <w:tcPr>
            <w:tcW w:w="1329" w:type="dxa"/>
            <w:vAlign w:val="center"/>
          </w:tcPr>
          <w:p w14:paraId="0C629228" w14:textId="77777777" w:rsidR="00B34A50" w:rsidRPr="00B34A50" w:rsidRDefault="00B34A50" w:rsidP="00B34A50">
            <w:pPr>
              <w:spacing w:after="0" w:line="240" w:lineRule="auto"/>
              <w:jc w:val="right"/>
              <w:rPr>
                <w:rFonts w:ascii="Times New Roman" w:eastAsia="標楷體" w:hAnsi="Times New Roman" w:cs="Times New Roman"/>
                <w:color w:val="FF0000"/>
                <w14:ligatures w14:val="none"/>
              </w:rPr>
            </w:pPr>
            <w:r w:rsidRPr="00B34A50">
              <w:rPr>
                <w:rFonts w:ascii="Times New Roman" w:eastAsia="標楷體" w:hAnsi="Times New Roman" w:cs="Times New Roman"/>
                <w:color w:val="000000"/>
                <w14:ligatures w14:val="none"/>
              </w:rPr>
              <w:t>3</w:t>
            </w:r>
            <w:r w:rsidRPr="00B34A50">
              <w:rPr>
                <w:rFonts w:ascii="Times New Roman" w:eastAsia="標楷體" w:hAnsi="Times New Roman" w:cs="Times New Roman" w:hint="eastAsia"/>
                <w:color w:val="000000"/>
                <w14:ligatures w14:val="none"/>
              </w:rPr>
              <w:t>9</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173</w:t>
            </w:r>
          </w:p>
        </w:tc>
        <w:tc>
          <w:tcPr>
            <w:tcW w:w="1329" w:type="dxa"/>
            <w:vAlign w:val="center"/>
          </w:tcPr>
          <w:p w14:paraId="3C8DAF6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40.000</w:t>
            </w:r>
          </w:p>
        </w:tc>
        <w:tc>
          <w:tcPr>
            <w:tcW w:w="1392" w:type="dxa"/>
            <w:vAlign w:val="center"/>
          </w:tcPr>
          <w:p w14:paraId="228F802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w:t>
            </w:r>
            <w:r w:rsidRPr="00B34A50">
              <w:rPr>
                <w:rFonts w:ascii="Times New Roman" w:eastAsia="標楷體" w:hAnsi="Times New Roman" w:cs="Times New Roman"/>
                <w:color w:val="000000"/>
                <w14:ligatures w14:val="none"/>
              </w:rPr>
              <w:t>.21</w:t>
            </w:r>
          </w:p>
        </w:tc>
        <w:tc>
          <w:tcPr>
            <w:tcW w:w="6379" w:type="dxa"/>
            <w:vMerge w:val="restart"/>
            <w:shd w:val="clear" w:color="auto" w:fill="auto"/>
          </w:tcPr>
          <w:p w14:paraId="763326CF" w14:textId="77777777" w:rsidR="00B34A50" w:rsidRPr="00B34A50" w:rsidRDefault="00B34A50" w:rsidP="00C02B05">
            <w:pPr>
              <w:numPr>
                <w:ilvl w:val="0"/>
                <w:numId w:val="86"/>
              </w:numPr>
              <w:suppressAutoHyphens/>
              <w:spacing w:after="0" w:line="360" w:lineRule="exact"/>
              <w:ind w:left="252" w:hanging="252"/>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依</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w:t>
            </w:r>
            <w:proofErr w:type="gramStart"/>
            <w:r w:rsidRPr="00B34A50">
              <w:rPr>
                <w:rFonts w:ascii="Times New Roman" w:eastAsia="標楷體" w:hAnsi="Times New Roman" w:cs="Times New Roman" w:hint="eastAsia"/>
                <w:color w:val="000000"/>
                <w14:ligatures w14:val="none"/>
              </w:rPr>
              <w:t>第</w:t>
            </w:r>
            <w:r w:rsidRPr="00B34A50">
              <w:rPr>
                <w:rFonts w:ascii="Times New Roman" w:eastAsia="標楷體" w:hAnsi="Times New Roman" w:cs="Times New Roman" w:hint="eastAsia"/>
                <w:color w:val="000000"/>
                <w14:ligatures w14:val="none"/>
              </w:rPr>
              <w:t>3</w:t>
            </w:r>
            <w:r w:rsidRPr="00B34A50">
              <w:rPr>
                <w:rFonts w:ascii="Times New Roman" w:eastAsia="標楷體" w:hAnsi="Times New Roman" w:cs="Times New Roman" w:hint="eastAsia"/>
                <w:color w:val="000000"/>
                <w14:ligatures w14:val="none"/>
              </w:rPr>
              <w:t>季畜禽</w:t>
            </w:r>
            <w:proofErr w:type="gramEnd"/>
            <w:r w:rsidRPr="00B34A50">
              <w:rPr>
                <w:rFonts w:ascii="Times New Roman" w:eastAsia="標楷體" w:hAnsi="Times New Roman" w:cs="Times New Roman" w:hint="eastAsia"/>
                <w:color w:val="000000"/>
                <w14:ligatures w14:val="none"/>
              </w:rPr>
              <w:t>統計調查結果，肉牛在養頭數為</w:t>
            </w:r>
            <w:r w:rsidRPr="00B34A50">
              <w:rPr>
                <w:rFonts w:ascii="Times New Roman" w:eastAsia="標楷體" w:hAnsi="Times New Roman" w:cs="Times New Roman" w:hint="eastAsia"/>
                <w:color w:val="000000"/>
                <w14:ligatures w14:val="none"/>
              </w:rPr>
              <w:t>30,627</w:t>
            </w:r>
            <w:r w:rsidRPr="00B34A50">
              <w:rPr>
                <w:rFonts w:ascii="Times New Roman" w:eastAsia="標楷體" w:hAnsi="Times New Roman" w:cs="Times New Roman" w:hint="eastAsia"/>
                <w:color w:val="000000"/>
                <w14:ligatures w14:val="none"/>
              </w:rPr>
              <w:t>頭，乳牛在養頭數為</w:t>
            </w:r>
            <w:r w:rsidRPr="00B34A50">
              <w:rPr>
                <w:rFonts w:ascii="Times New Roman" w:eastAsia="標楷體" w:hAnsi="Times New Roman" w:cs="Times New Roman" w:hint="eastAsia"/>
                <w:color w:val="000000"/>
                <w14:ligatures w14:val="none"/>
              </w:rPr>
              <w:t>118,377</w:t>
            </w:r>
            <w:r w:rsidRPr="00B34A50">
              <w:rPr>
                <w:rFonts w:ascii="Times New Roman" w:eastAsia="標楷體" w:hAnsi="Times New Roman" w:cs="Times New Roman" w:hint="eastAsia"/>
                <w:color w:val="000000"/>
                <w14:ligatures w14:val="none"/>
              </w:rPr>
              <w:t>頭，國產牛肉近</w:t>
            </w:r>
            <w:proofErr w:type="gramStart"/>
            <w:r w:rsidRPr="00B34A50">
              <w:rPr>
                <w:rFonts w:ascii="Times New Roman" w:eastAsia="標楷體" w:hAnsi="Times New Roman" w:cs="Times New Roman" w:hint="eastAsia"/>
                <w:color w:val="000000"/>
                <w14:ligatures w14:val="none"/>
              </w:rPr>
              <w:t>7</w:t>
            </w:r>
            <w:r w:rsidRPr="00B34A50">
              <w:rPr>
                <w:rFonts w:ascii="Times New Roman" w:eastAsia="標楷體" w:hAnsi="Times New Roman" w:cs="Times New Roman" w:hint="eastAsia"/>
                <w:color w:val="000000"/>
                <w14:ligatures w14:val="none"/>
              </w:rPr>
              <w:t>成</w:t>
            </w:r>
            <w:proofErr w:type="gramEnd"/>
            <w:r w:rsidRPr="00B34A50">
              <w:rPr>
                <w:rFonts w:ascii="Times New Roman" w:eastAsia="標楷體" w:hAnsi="Times New Roman" w:cs="Times New Roman" w:hint="eastAsia"/>
                <w:color w:val="000000"/>
                <w14:ligatures w14:val="none"/>
              </w:rPr>
              <w:t>來自淘汰乳牛，</w:t>
            </w:r>
            <w:proofErr w:type="gramStart"/>
            <w:r w:rsidRPr="00B34A50">
              <w:rPr>
                <w:rFonts w:ascii="Times New Roman" w:eastAsia="標楷體" w:hAnsi="Times New Roman" w:cs="Times New Roman" w:hint="eastAsia"/>
                <w:color w:val="000000"/>
                <w14:ligatures w14:val="none"/>
              </w:rPr>
              <w:t>該等牛隻</w:t>
            </w:r>
            <w:proofErr w:type="gramEnd"/>
            <w:r w:rsidRPr="00B34A50">
              <w:rPr>
                <w:rFonts w:ascii="Times New Roman" w:eastAsia="標楷體" w:hAnsi="Times New Roman" w:cs="Times New Roman" w:hint="eastAsia"/>
                <w:color w:val="000000"/>
                <w14:ligatures w14:val="none"/>
              </w:rPr>
              <w:t>淘汰意願受乳品加工廠生乳收購策略</w:t>
            </w:r>
            <w:r w:rsidRPr="00B34A50">
              <w:rPr>
                <w:rFonts w:ascii="Times New Roman" w:eastAsia="標楷體" w:hAnsi="Times New Roman" w:cs="Times New Roman" w:hint="eastAsia"/>
                <w:color w:val="000000"/>
                <w14:ligatures w14:val="none"/>
              </w:rPr>
              <w:t>(</w:t>
            </w:r>
            <w:proofErr w:type="gramStart"/>
            <w:r w:rsidRPr="00B34A50">
              <w:rPr>
                <w:rFonts w:ascii="Times New Roman" w:eastAsia="標楷體" w:hAnsi="Times New Roman" w:cs="Times New Roman" w:hint="eastAsia"/>
                <w:color w:val="000000"/>
                <w14:ligatures w14:val="none"/>
              </w:rPr>
              <w:t>不限乳</w:t>
            </w:r>
            <w:proofErr w:type="gramEnd"/>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影響，又</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w:t>
            </w:r>
            <w:r w:rsidRPr="00B34A50">
              <w:rPr>
                <w:rFonts w:ascii="Times New Roman" w:eastAsia="標楷體" w:hAnsi="Times New Roman" w:cs="Times New Roman" w:hint="eastAsia"/>
                <w:color w:val="000000"/>
                <w14:ligatures w14:val="none"/>
              </w:rPr>
              <w:t>1-11</w:t>
            </w:r>
            <w:r w:rsidRPr="00B34A50">
              <w:rPr>
                <w:rFonts w:ascii="Times New Roman" w:eastAsia="標楷體" w:hAnsi="Times New Roman" w:cs="Times New Roman" w:hint="eastAsia"/>
                <w:color w:val="000000"/>
                <w14:ligatures w14:val="none"/>
              </w:rPr>
              <w:t>月牛隻屠宰頭數較</w:t>
            </w:r>
            <w:r w:rsidRPr="00B34A50">
              <w:rPr>
                <w:rFonts w:ascii="Times New Roman" w:eastAsia="標楷體" w:hAnsi="Times New Roman" w:cs="Times New Roman" w:hint="eastAsia"/>
                <w:color w:val="000000"/>
                <w14:ligatures w14:val="none"/>
              </w:rPr>
              <w:t>113</w:t>
            </w:r>
            <w:r w:rsidRPr="00B34A50">
              <w:rPr>
                <w:rFonts w:ascii="Times New Roman" w:eastAsia="標楷體" w:hAnsi="Times New Roman" w:cs="Times New Roman" w:hint="eastAsia"/>
                <w:color w:val="000000"/>
                <w14:ligatures w14:val="none"/>
              </w:rPr>
              <w:t>年同期頭數減幅約為</w:t>
            </w:r>
            <w:r w:rsidRPr="00B34A50">
              <w:rPr>
                <w:rFonts w:ascii="Times New Roman" w:eastAsia="標楷體" w:hAnsi="Times New Roman" w:cs="Times New Roman" w:hint="eastAsia"/>
                <w:color w:val="000000"/>
                <w14:ligatures w14:val="none"/>
              </w:rPr>
              <w:t>6.1%</w:t>
            </w:r>
            <w:r w:rsidRPr="00B34A50">
              <w:rPr>
                <w:rFonts w:ascii="Times New Roman" w:eastAsia="標楷體" w:hAnsi="Times New Roman" w:cs="Times New Roman" w:hint="eastAsia"/>
                <w:color w:val="000000"/>
                <w14:ligatures w14:val="none"/>
              </w:rPr>
              <w:t>，故預估</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年可供屠宰牛隻頭數</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含肉牛與淘汰乳牛</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約為</w:t>
            </w:r>
            <w:r w:rsidRPr="00B34A50">
              <w:rPr>
                <w:rFonts w:ascii="Times New Roman" w:eastAsia="標楷體" w:hAnsi="Times New Roman" w:cs="Times New Roman" w:hint="eastAsia"/>
                <w:color w:val="000000"/>
                <w14:ligatures w14:val="none"/>
              </w:rPr>
              <w:t>39</w:t>
            </w:r>
            <w:r w:rsidRPr="00B34A50">
              <w:rPr>
                <w:rFonts w:ascii="Times New Roman" w:eastAsia="標楷體" w:hAnsi="Times New Roman" w:cs="Times New Roman"/>
                <w:color w:val="000000"/>
                <w14:ligatures w14:val="none"/>
              </w:rPr>
              <w:t>,173</w:t>
            </w:r>
            <w:r w:rsidRPr="00B34A50">
              <w:rPr>
                <w:rFonts w:ascii="Times New Roman" w:eastAsia="標楷體" w:hAnsi="Times New Roman" w:cs="Times New Roman" w:hint="eastAsia"/>
                <w:color w:val="000000"/>
                <w14:ligatures w14:val="none"/>
              </w:rPr>
              <w:t>頭。</w:t>
            </w:r>
          </w:p>
          <w:p w14:paraId="2364D594" w14:textId="77777777" w:rsidR="00B34A50" w:rsidRPr="00B34A50" w:rsidRDefault="00B34A50" w:rsidP="00C02B05">
            <w:pPr>
              <w:numPr>
                <w:ilvl w:val="0"/>
                <w:numId w:val="86"/>
              </w:numPr>
              <w:suppressAutoHyphens/>
              <w:spacing w:after="0" w:line="360" w:lineRule="exact"/>
              <w:ind w:left="252" w:hanging="252"/>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肉牛活體重每頭平均約</w:t>
            </w:r>
            <w:r w:rsidRPr="00B34A50">
              <w:rPr>
                <w:rFonts w:ascii="Times New Roman" w:eastAsia="標楷體" w:hAnsi="Times New Roman" w:cs="Times New Roman"/>
                <w:color w:val="000000"/>
                <w14:ligatures w14:val="none"/>
              </w:rPr>
              <w:t>550</w:t>
            </w:r>
            <w:r w:rsidRPr="00B34A50">
              <w:rPr>
                <w:rFonts w:ascii="Times New Roman" w:eastAsia="標楷體" w:hAnsi="Times New Roman" w:cs="Times New Roman"/>
                <w:color w:val="000000"/>
                <w14:ligatures w14:val="none"/>
              </w:rPr>
              <w:t>公斤，屠宰率約</w:t>
            </w:r>
            <w:r w:rsidRPr="00B34A50">
              <w:rPr>
                <w:rFonts w:ascii="Times New Roman" w:eastAsia="標楷體" w:hAnsi="Times New Roman" w:cs="Times New Roman"/>
                <w:color w:val="000000"/>
                <w14:ligatures w14:val="none"/>
              </w:rPr>
              <w:t>36.38</w:t>
            </w:r>
            <w:r w:rsidRPr="00B34A50">
              <w:rPr>
                <w:rFonts w:ascii="Times New Roman" w:eastAsia="標楷體" w:hAnsi="Times New Roman" w:cs="Times New Roman"/>
                <w:color w:val="000000"/>
                <w14:ligatures w14:val="none"/>
              </w:rPr>
              <w:t>％，產量（重量）為</w:t>
            </w:r>
            <w:r w:rsidRPr="00B34A50">
              <w:rPr>
                <w:rFonts w:ascii="Times New Roman" w:eastAsia="標楷體" w:hAnsi="Times New Roman" w:cs="Times New Roman"/>
                <w:color w:val="000000"/>
                <w14:ligatures w14:val="none"/>
              </w:rPr>
              <w:t>550*36.38%=200.09</w:t>
            </w:r>
            <w:r w:rsidRPr="00B34A50">
              <w:rPr>
                <w:rFonts w:ascii="Times New Roman" w:eastAsia="標楷體" w:hAnsi="Times New Roman" w:cs="Times New Roman"/>
                <w:color w:val="000000"/>
                <w14:ligatures w14:val="none"/>
              </w:rPr>
              <w:t>公斤</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頭，查</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年</w:t>
            </w:r>
            <w:r w:rsidRPr="00B34A50">
              <w:rPr>
                <w:rFonts w:ascii="Times New Roman" w:eastAsia="標楷體" w:hAnsi="Times New Roman" w:cs="Times New Roman" w:hint="eastAsia"/>
                <w:color w:val="000000"/>
                <w14:ligatures w14:val="none"/>
              </w:rPr>
              <w:t>全年</w:t>
            </w:r>
            <w:r w:rsidRPr="00B34A50">
              <w:rPr>
                <w:rFonts w:ascii="Times New Roman" w:eastAsia="標楷體" w:hAnsi="Times New Roman" w:cs="Times New Roman"/>
                <w:color w:val="000000"/>
                <w14:ligatures w14:val="none"/>
              </w:rPr>
              <w:t>牛隻</w:t>
            </w:r>
            <w:proofErr w:type="gramStart"/>
            <w:r w:rsidRPr="00B34A50">
              <w:rPr>
                <w:rFonts w:ascii="Times New Roman" w:eastAsia="標楷體" w:hAnsi="Times New Roman" w:cs="Times New Roman"/>
                <w:color w:val="000000"/>
                <w14:ligatures w14:val="none"/>
              </w:rPr>
              <w:t>（</w:t>
            </w:r>
            <w:proofErr w:type="gramEnd"/>
            <w:r w:rsidRPr="00B34A50">
              <w:rPr>
                <w:rFonts w:ascii="Times New Roman" w:eastAsia="標楷體" w:hAnsi="Times New Roman" w:cs="Times New Roman"/>
                <w:color w:val="000000"/>
                <w14:ligatures w14:val="none"/>
              </w:rPr>
              <w:t>肥育乳公牛</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之農場產地價格在</w:t>
            </w:r>
            <w:r w:rsidRPr="00B34A50">
              <w:rPr>
                <w:rFonts w:ascii="Times New Roman" w:eastAsia="標楷體" w:hAnsi="Times New Roman" w:cs="Times New Roman"/>
                <w:color w:val="000000"/>
                <w14:ligatures w14:val="none"/>
              </w:rPr>
              <w:t>138</w:t>
            </w:r>
            <w:r w:rsidRPr="00B34A50">
              <w:rPr>
                <w:rFonts w:ascii="Times New Roman" w:eastAsia="標楷體" w:hAnsi="Times New Roman" w:cs="Times New Roman" w:hint="eastAsia"/>
                <w:color w:val="000000"/>
                <w14:ligatures w14:val="none"/>
              </w:rPr>
              <w:t>元</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公斤，較</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3</w:t>
            </w:r>
            <w:r w:rsidRPr="00B34A50">
              <w:rPr>
                <w:rFonts w:ascii="Times New Roman" w:eastAsia="標楷體" w:hAnsi="Times New Roman" w:cs="Times New Roman"/>
                <w:color w:val="000000"/>
                <w14:ligatures w14:val="none"/>
              </w:rPr>
              <w:t>年平均價格</w:t>
            </w:r>
            <w:r w:rsidRPr="00B34A50">
              <w:rPr>
                <w:rFonts w:ascii="Times New Roman" w:eastAsia="標楷體" w:hAnsi="Times New Roman" w:cs="Times New Roman"/>
                <w:color w:val="000000"/>
                <w14:ligatures w14:val="none"/>
              </w:rPr>
              <w:t>12</w:t>
            </w:r>
            <w:r w:rsidRPr="00B34A50">
              <w:rPr>
                <w:rFonts w:ascii="Times New Roman" w:eastAsia="標楷體" w:hAnsi="Times New Roman" w:cs="Times New Roman" w:hint="eastAsia"/>
                <w:color w:val="000000"/>
                <w14:ligatures w14:val="none"/>
              </w:rPr>
              <w:t>6.65</w:t>
            </w:r>
            <w:r w:rsidRPr="00B34A50">
              <w:rPr>
                <w:rFonts w:ascii="Times New Roman" w:eastAsia="標楷體" w:hAnsi="Times New Roman" w:cs="Times New Roman"/>
                <w:color w:val="000000"/>
                <w14:ligatures w14:val="none"/>
              </w:rPr>
              <w:t>元</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公斤</w:t>
            </w:r>
            <w:r w:rsidRPr="00B34A50">
              <w:rPr>
                <w:rFonts w:ascii="Times New Roman" w:eastAsia="標楷體" w:hAnsi="Times New Roman" w:cs="Times New Roman" w:hint="eastAsia"/>
                <w:color w:val="000000"/>
                <w14:ligatures w14:val="none"/>
              </w:rPr>
              <w:t>增長約</w:t>
            </w:r>
            <w:proofErr w:type="gramStart"/>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hint="eastAsia"/>
                <w:color w:val="000000"/>
                <w14:ligatures w14:val="none"/>
              </w:rPr>
              <w:t>成</w:t>
            </w:r>
            <w:proofErr w:type="gramEnd"/>
            <w:r w:rsidRPr="00B34A50">
              <w:rPr>
                <w:rFonts w:ascii="Times New Roman" w:eastAsia="標楷體" w:hAnsi="Times New Roman" w:cs="Times New Roman"/>
                <w:color w:val="000000"/>
                <w14:ligatures w14:val="none"/>
              </w:rPr>
              <w:t>，推估</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年屠體平均價格應較去年略高，估算每公</w:t>
            </w:r>
            <w:r w:rsidRPr="00B34A50">
              <w:rPr>
                <w:rFonts w:ascii="Times New Roman" w:eastAsia="標楷體" w:hAnsi="Times New Roman" w:cs="Times New Roman" w:hint="eastAsia"/>
                <w:color w:val="000000"/>
                <w14:ligatures w14:val="none"/>
              </w:rPr>
              <w:t>噸</w:t>
            </w:r>
            <w:r w:rsidRPr="00B34A50">
              <w:rPr>
                <w:rFonts w:ascii="Times New Roman" w:eastAsia="標楷體" w:hAnsi="Times New Roman" w:cs="Times New Roman"/>
                <w:color w:val="000000"/>
                <w14:ligatures w14:val="none"/>
              </w:rPr>
              <w:t>屠體</w:t>
            </w:r>
            <w:r w:rsidRPr="00B34A50">
              <w:rPr>
                <w:rFonts w:ascii="Times New Roman" w:eastAsia="標楷體" w:hAnsi="Times New Roman" w:cs="Times New Roman" w:hint="eastAsia"/>
                <w:color w:val="000000"/>
                <w14:ligatures w14:val="none"/>
              </w:rPr>
              <w:t>379</w:t>
            </w:r>
            <w:r w:rsidRPr="00B34A50">
              <w:rPr>
                <w:rFonts w:ascii="Times New Roman" w:eastAsia="標楷體" w:hAnsi="Times New Roman" w:cs="Times New Roman"/>
                <w:color w:val="000000"/>
                <w14:ligatures w14:val="none"/>
              </w:rPr>
              <w:t>,32</w:t>
            </w:r>
            <w:r w:rsidRPr="00B34A50">
              <w:rPr>
                <w:rFonts w:ascii="Times New Roman" w:eastAsia="標楷體" w:hAnsi="Times New Roman" w:cs="Times New Roman" w:hint="eastAsia"/>
                <w:color w:val="000000"/>
                <w14:ligatures w14:val="none"/>
              </w:rPr>
              <w:t>9</w:t>
            </w:r>
            <w:r w:rsidRPr="00B34A50">
              <w:rPr>
                <w:rFonts w:ascii="Times New Roman" w:eastAsia="標楷體" w:hAnsi="Times New Roman" w:cs="Times New Roman"/>
                <w:color w:val="000000"/>
                <w14:ligatures w14:val="none"/>
              </w:rPr>
              <w:t>元</w:t>
            </w:r>
            <w:r w:rsidRPr="00B34A50">
              <w:rPr>
                <w:rFonts w:ascii="Times New Roman" w:eastAsia="標楷體" w:hAnsi="Times New Roman" w:cs="Times New Roman" w:hint="eastAsia"/>
                <w:color w:val="000000"/>
                <w14:ligatures w14:val="none"/>
              </w:rPr>
              <w:t>；另考量牛隻供應情形已逐步回穩，推估</w:t>
            </w:r>
            <w:r w:rsidRPr="00B34A50">
              <w:rPr>
                <w:rFonts w:ascii="Times New Roman" w:eastAsia="標楷體" w:hAnsi="Times New Roman" w:cs="Times New Roman" w:hint="eastAsia"/>
                <w:color w:val="000000"/>
                <w14:ligatures w14:val="none"/>
              </w:rPr>
              <w:t>115</w:t>
            </w:r>
            <w:r w:rsidRPr="00B34A50">
              <w:rPr>
                <w:rFonts w:ascii="Times New Roman" w:eastAsia="標楷體" w:hAnsi="Times New Roman" w:cs="Times New Roman" w:hint="eastAsia"/>
                <w:color w:val="000000"/>
                <w14:ligatures w14:val="none"/>
              </w:rPr>
              <w:t>年屠體平均價格較</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年略降，總體產值略增。</w:t>
            </w:r>
          </w:p>
          <w:p w14:paraId="6E624456" w14:textId="77777777" w:rsidR="00B34A50" w:rsidRPr="00B34A50" w:rsidRDefault="00B34A50" w:rsidP="00C02B05">
            <w:pPr>
              <w:numPr>
                <w:ilvl w:val="0"/>
                <w:numId w:val="86"/>
              </w:numPr>
              <w:suppressAutoHyphens/>
              <w:spacing w:after="0" w:line="360" w:lineRule="exact"/>
              <w:ind w:left="252" w:hanging="252"/>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因應國人牛肉消費量攀升，並逐步穩固國產牛肉供應，</w:t>
            </w:r>
            <w:r w:rsidRPr="00B34A50">
              <w:rPr>
                <w:rFonts w:ascii="Times New Roman" w:eastAsia="標楷體" w:hAnsi="Times New Roman" w:cs="Times New Roman" w:hint="eastAsia"/>
                <w:color w:val="000000"/>
                <w14:ligatures w14:val="none"/>
              </w:rPr>
              <w:t>115</w:t>
            </w:r>
            <w:r w:rsidRPr="00B34A50">
              <w:rPr>
                <w:rFonts w:ascii="Times New Roman" w:eastAsia="標楷體" w:hAnsi="Times New Roman" w:cs="Times New Roman" w:hint="eastAsia"/>
                <w:color w:val="000000"/>
                <w14:ligatures w14:val="none"/>
              </w:rPr>
              <w:t>年供應牛隻屠宰目標頭數訂為</w:t>
            </w:r>
            <w:r w:rsidRPr="00B34A50">
              <w:rPr>
                <w:rFonts w:ascii="Times New Roman" w:eastAsia="標楷體" w:hAnsi="Times New Roman" w:cs="Times New Roman" w:hint="eastAsia"/>
                <w:color w:val="000000"/>
                <w14:ligatures w14:val="none"/>
              </w:rPr>
              <w:t>40,000</w:t>
            </w:r>
            <w:r w:rsidRPr="00B34A50">
              <w:rPr>
                <w:rFonts w:ascii="Times New Roman" w:eastAsia="標楷體" w:hAnsi="Times New Roman" w:cs="Times New Roman" w:hint="eastAsia"/>
                <w:color w:val="000000"/>
                <w14:ligatures w14:val="none"/>
              </w:rPr>
              <w:t>頭。</w:t>
            </w:r>
            <w:r w:rsidRPr="00B34A50">
              <w:rPr>
                <w:rFonts w:ascii="Times New Roman" w:eastAsia="標楷體" w:hAnsi="Times New Roman" w:cs="Times New Roman"/>
                <w:color w:val="000000"/>
                <w14:ligatures w14:val="none"/>
              </w:rPr>
              <w:t>為達成</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5</w:t>
            </w:r>
            <w:r w:rsidRPr="00B34A50">
              <w:rPr>
                <w:rFonts w:ascii="Times New Roman" w:eastAsia="標楷體" w:hAnsi="Times New Roman" w:cs="Times New Roman"/>
                <w:color w:val="000000"/>
                <w14:ligatures w14:val="none"/>
              </w:rPr>
              <w:t>年</w:t>
            </w:r>
            <w:r w:rsidRPr="00B34A50">
              <w:rPr>
                <w:rFonts w:ascii="Times New Roman" w:eastAsia="標楷體" w:hAnsi="Times New Roman" w:cs="Times New Roman" w:hint="eastAsia"/>
                <w:color w:val="000000"/>
                <w14:ligatures w14:val="none"/>
              </w:rPr>
              <w:t>生產</w:t>
            </w:r>
            <w:r w:rsidRPr="00B34A50">
              <w:rPr>
                <w:rFonts w:ascii="Times New Roman" w:eastAsia="標楷體" w:hAnsi="Times New Roman" w:cs="Times New Roman"/>
                <w:color w:val="000000"/>
                <w14:ligatures w14:val="none"/>
              </w:rPr>
              <w:t>目標，擬採取下列措施：</w:t>
            </w:r>
          </w:p>
          <w:p w14:paraId="4AE49293" w14:textId="77777777" w:rsidR="00B34A50" w:rsidRPr="00B34A50" w:rsidRDefault="00B34A50" w:rsidP="00C02B05">
            <w:pPr>
              <w:numPr>
                <w:ilvl w:val="1"/>
                <w:numId w:val="87"/>
              </w:numPr>
              <w:suppressAutoHyphens/>
              <w:spacing w:after="0" w:line="360" w:lineRule="exact"/>
              <w:ind w:left="561" w:hanging="283"/>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持續辦理乳肉牛</w:t>
            </w:r>
            <w:proofErr w:type="gramStart"/>
            <w:r w:rsidRPr="00B34A50">
              <w:rPr>
                <w:rFonts w:ascii="Times New Roman" w:eastAsia="標楷體" w:hAnsi="Times New Roman" w:cs="Times New Roman" w:hint="eastAsia"/>
                <w:color w:val="000000"/>
                <w14:ligatures w14:val="none"/>
              </w:rPr>
              <w:t>雜合品系仔牛</w:t>
            </w:r>
            <w:proofErr w:type="gramEnd"/>
            <w:r w:rsidRPr="00B34A50">
              <w:rPr>
                <w:rFonts w:ascii="Times New Roman" w:eastAsia="標楷體" w:hAnsi="Times New Roman" w:cs="Times New Roman" w:hint="eastAsia"/>
                <w:color w:val="000000"/>
                <w14:ligatures w14:val="none"/>
              </w:rPr>
              <w:t>生產獎勵措施，期望借重乳牛產業較高強度之繁殖管理以及</w:t>
            </w:r>
            <w:proofErr w:type="gramStart"/>
            <w:r w:rsidRPr="00B34A50">
              <w:rPr>
                <w:rFonts w:ascii="Times New Roman" w:eastAsia="標楷體" w:hAnsi="Times New Roman" w:cs="Times New Roman" w:hint="eastAsia"/>
                <w:color w:val="000000"/>
                <w14:ligatures w14:val="none"/>
              </w:rPr>
              <w:t>肉用牛</w:t>
            </w:r>
            <w:proofErr w:type="gramEnd"/>
            <w:r w:rsidRPr="00B34A50">
              <w:rPr>
                <w:rFonts w:ascii="Times New Roman" w:eastAsia="標楷體" w:hAnsi="Times New Roman" w:cs="Times New Roman" w:hint="eastAsia"/>
                <w:color w:val="000000"/>
                <w14:ligatures w14:val="none"/>
              </w:rPr>
              <w:t>之高飼養效率及屠宰率，穩定我國牛肉供應。</w:t>
            </w:r>
          </w:p>
          <w:p w14:paraId="3DD7EAA4" w14:textId="77777777" w:rsidR="00B34A50" w:rsidRPr="00B34A50" w:rsidRDefault="00B34A50" w:rsidP="00C02B05">
            <w:pPr>
              <w:numPr>
                <w:ilvl w:val="1"/>
                <w:numId w:val="87"/>
              </w:numPr>
              <w:suppressAutoHyphens/>
              <w:spacing w:after="0" w:line="360" w:lineRule="exact"/>
              <w:ind w:left="561" w:hanging="283"/>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建立國內肉牛專用品系，同時發展專責之飼養場、</w:t>
            </w:r>
            <w:proofErr w:type="gramStart"/>
            <w:r w:rsidRPr="00B34A50">
              <w:rPr>
                <w:rFonts w:ascii="Times New Roman" w:eastAsia="標楷體" w:hAnsi="Times New Roman" w:cs="Times New Roman"/>
                <w:color w:val="000000"/>
                <w14:ligatures w14:val="none"/>
              </w:rPr>
              <w:t>分切場等</w:t>
            </w:r>
            <w:proofErr w:type="gramEnd"/>
            <w:r w:rsidRPr="00B34A50">
              <w:rPr>
                <w:rFonts w:ascii="Times New Roman" w:eastAsia="標楷體" w:hAnsi="Times New Roman" w:cs="Times New Roman"/>
                <w:color w:val="000000"/>
                <w14:ligatures w14:val="none"/>
              </w:rPr>
              <w:t>，協助業者進口肉種牛，建立</w:t>
            </w:r>
            <w:proofErr w:type="gramStart"/>
            <w:r w:rsidRPr="00B34A50">
              <w:rPr>
                <w:rFonts w:ascii="Times New Roman" w:eastAsia="標楷體" w:hAnsi="Times New Roman" w:cs="Times New Roman"/>
                <w:color w:val="000000"/>
                <w14:ligatures w14:val="none"/>
              </w:rPr>
              <w:t>該等牛隻</w:t>
            </w:r>
            <w:proofErr w:type="gramEnd"/>
            <w:r w:rsidRPr="00B34A50">
              <w:rPr>
                <w:rFonts w:ascii="Times New Roman" w:eastAsia="標楷體" w:hAnsi="Times New Roman" w:cs="Times New Roman"/>
                <w:color w:val="000000"/>
                <w14:ligatures w14:val="none"/>
              </w:rPr>
              <w:t>之</w:t>
            </w:r>
            <w:proofErr w:type="gramStart"/>
            <w:r w:rsidRPr="00B34A50">
              <w:rPr>
                <w:rFonts w:ascii="Times New Roman" w:eastAsia="標楷體" w:hAnsi="Times New Roman" w:cs="Times New Roman"/>
                <w:color w:val="000000"/>
                <w14:ligatures w14:val="none"/>
              </w:rPr>
              <w:t>最</w:t>
            </w:r>
            <w:proofErr w:type="gramEnd"/>
            <w:r w:rsidRPr="00B34A50">
              <w:rPr>
                <w:rFonts w:ascii="Times New Roman" w:eastAsia="標楷體" w:hAnsi="Times New Roman" w:cs="Times New Roman"/>
                <w:color w:val="000000"/>
                <w14:ligatures w14:val="none"/>
              </w:rPr>
              <w:t>適飼養模式，同時輔導牛隻屠宰分切業者建立專業</w:t>
            </w:r>
            <w:proofErr w:type="gramStart"/>
            <w:r w:rsidRPr="00B34A50">
              <w:rPr>
                <w:rFonts w:ascii="Times New Roman" w:eastAsia="標楷體" w:hAnsi="Times New Roman" w:cs="Times New Roman"/>
                <w:color w:val="000000"/>
                <w14:ligatures w14:val="none"/>
              </w:rPr>
              <w:t>分切知能</w:t>
            </w:r>
            <w:proofErr w:type="gramEnd"/>
            <w:r w:rsidRPr="00B34A50">
              <w:rPr>
                <w:rFonts w:ascii="Times New Roman" w:eastAsia="標楷體" w:hAnsi="Times New Roman" w:cs="Times New Roman"/>
                <w:color w:val="000000"/>
                <w14:ligatures w14:val="none"/>
              </w:rPr>
              <w:t>，拓展國產牛肉銷售通路之多元性</w:t>
            </w:r>
          </w:p>
        </w:tc>
      </w:tr>
      <w:tr w:rsidR="00B34A50" w:rsidRPr="00B34A50" w14:paraId="2A608604" w14:textId="77777777" w:rsidTr="009E3324">
        <w:trPr>
          <w:cantSplit/>
          <w:trHeight w:val="1400"/>
          <w:jc w:val="center"/>
        </w:trPr>
        <w:tc>
          <w:tcPr>
            <w:tcW w:w="426" w:type="dxa"/>
            <w:vMerge/>
          </w:tcPr>
          <w:p w14:paraId="1417B76E"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2380" w:type="dxa"/>
            <w:gridSpan w:val="2"/>
            <w:vAlign w:val="center"/>
          </w:tcPr>
          <w:p w14:paraId="6CE4C23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產量（重量）</w:t>
            </w:r>
            <w:r w:rsidRPr="00B34A50">
              <w:rPr>
                <w:rFonts w:ascii="Times New Roman" w:eastAsia="標楷體" w:hAnsi="Times New Roman" w:cs="Times New Roman"/>
                <w:color w:val="000000"/>
                <w14:ligatures w14:val="none"/>
              </w:rPr>
              <w:t>(C)</w:t>
            </w:r>
          </w:p>
        </w:tc>
        <w:tc>
          <w:tcPr>
            <w:tcW w:w="1140" w:type="dxa"/>
            <w:vAlign w:val="center"/>
          </w:tcPr>
          <w:p w14:paraId="1EFA935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8,312</w:t>
            </w:r>
          </w:p>
        </w:tc>
        <w:tc>
          <w:tcPr>
            <w:tcW w:w="1218" w:type="dxa"/>
            <w:shd w:val="clear" w:color="auto" w:fill="auto"/>
            <w:vAlign w:val="center"/>
          </w:tcPr>
          <w:p w14:paraId="0DF42E3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8,338</w:t>
            </w:r>
          </w:p>
        </w:tc>
        <w:tc>
          <w:tcPr>
            <w:tcW w:w="1329" w:type="dxa"/>
            <w:vAlign w:val="center"/>
          </w:tcPr>
          <w:p w14:paraId="6B9E3FEF"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7,</w:t>
            </w:r>
            <w:r w:rsidRPr="00B34A50">
              <w:rPr>
                <w:rFonts w:ascii="Times New Roman" w:eastAsia="標楷體" w:hAnsi="Times New Roman" w:cs="Times New Roman" w:hint="eastAsia"/>
                <w:color w:val="000000"/>
                <w14:ligatures w14:val="none"/>
              </w:rPr>
              <w:t>838</w:t>
            </w:r>
          </w:p>
        </w:tc>
        <w:tc>
          <w:tcPr>
            <w:tcW w:w="1329" w:type="dxa"/>
            <w:vAlign w:val="center"/>
          </w:tcPr>
          <w:p w14:paraId="31079E0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w:t>
            </w:r>
            <w:r w:rsidRPr="00B34A50">
              <w:rPr>
                <w:rFonts w:ascii="Times New Roman" w:eastAsia="標楷體" w:hAnsi="Times New Roman" w:cs="Times New Roman"/>
                <w:color w:val="000000"/>
                <w14:ligatures w14:val="none"/>
              </w:rPr>
              <w:t>004</w:t>
            </w:r>
          </w:p>
        </w:tc>
        <w:tc>
          <w:tcPr>
            <w:tcW w:w="1392" w:type="dxa"/>
            <w:vAlign w:val="center"/>
          </w:tcPr>
          <w:p w14:paraId="0C45285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3.21</w:t>
            </w:r>
          </w:p>
        </w:tc>
        <w:tc>
          <w:tcPr>
            <w:tcW w:w="6379" w:type="dxa"/>
            <w:vMerge/>
          </w:tcPr>
          <w:p w14:paraId="54285562"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17202872" w14:textId="77777777" w:rsidTr="009E3324">
        <w:trPr>
          <w:cantSplit/>
          <w:trHeight w:val="1137"/>
          <w:jc w:val="center"/>
        </w:trPr>
        <w:tc>
          <w:tcPr>
            <w:tcW w:w="426" w:type="dxa"/>
            <w:vMerge/>
          </w:tcPr>
          <w:p w14:paraId="54021321"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336" w:type="dxa"/>
            <w:vMerge w:val="restart"/>
            <w:vAlign w:val="center"/>
          </w:tcPr>
          <w:p w14:paraId="6EA4C45C"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貿易量</w:t>
            </w:r>
          </w:p>
        </w:tc>
        <w:tc>
          <w:tcPr>
            <w:tcW w:w="1044" w:type="dxa"/>
            <w:vAlign w:val="center"/>
          </w:tcPr>
          <w:p w14:paraId="420DE26D"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出口量</w:t>
            </w:r>
          </w:p>
        </w:tc>
        <w:tc>
          <w:tcPr>
            <w:tcW w:w="1140" w:type="dxa"/>
            <w:vAlign w:val="center"/>
          </w:tcPr>
          <w:p w14:paraId="29B443B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7</w:t>
            </w:r>
          </w:p>
        </w:tc>
        <w:tc>
          <w:tcPr>
            <w:tcW w:w="1218" w:type="dxa"/>
            <w:shd w:val="clear" w:color="auto" w:fill="auto"/>
            <w:vAlign w:val="center"/>
          </w:tcPr>
          <w:p w14:paraId="0397A93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w:t>
            </w:r>
          </w:p>
        </w:tc>
        <w:tc>
          <w:tcPr>
            <w:tcW w:w="1329" w:type="dxa"/>
            <w:vAlign w:val="center"/>
          </w:tcPr>
          <w:p w14:paraId="6C42761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w:t>
            </w:r>
          </w:p>
        </w:tc>
        <w:tc>
          <w:tcPr>
            <w:tcW w:w="1329" w:type="dxa"/>
            <w:vAlign w:val="center"/>
          </w:tcPr>
          <w:p w14:paraId="4CBA5B6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w:t>
            </w:r>
          </w:p>
        </w:tc>
        <w:tc>
          <w:tcPr>
            <w:tcW w:w="1392" w:type="dxa"/>
            <w:vAlign w:val="center"/>
          </w:tcPr>
          <w:p w14:paraId="24506318"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0</w:t>
            </w:r>
          </w:p>
        </w:tc>
        <w:tc>
          <w:tcPr>
            <w:tcW w:w="6379" w:type="dxa"/>
            <w:vMerge/>
          </w:tcPr>
          <w:p w14:paraId="3AF654CE"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4C048523" w14:textId="77777777" w:rsidTr="009E3324">
        <w:trPr>
          <w:cantSplit/>
          <w:trHeight w:val="1117"/>
          <w:jc w:val="center"/>
        </w:trPr>
        <w:tc>
          <w:tcPr>
            <w:tcW w:w="426" w:type="dxa"/>
            <w:vMerge/>
          </w:tcPr>
          <w:p w14:paraId="47BC6D70"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336" w:type="dxa"/>
            <w:vMerge/>
            <w:vAlign w:val="center"/>
          </w:tcPr>
          <w:p w14:paraId="22BF3B3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1044" w:type="dxa"/>
            <w:vAlign w:val="center"/>
          </w:tcPr>
          <w:p w14:paraId="1D4FFC3C"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進口量</w:t>
            </w:r>
          </w:p>
        </w:tc>
        <w:tc>
          <w:tcPr>
            <w:tcW w:w="1140" w:type="dxa"/>
            <w:vAlign w:val="center"/>
          </w:tcPr>
          <w:p w14:paraId="208C4D4F"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172,846</w:t>
            </w:r>
          </w:p>
        </w:tc>
        <w:tc>
          <w:tcPr>
            <w:tcW w:w="1218" w:type="dxa"/>
            <w:shd w:val="clear" w:color="auto" w:fill="auto"/>
            <w:vAlign w:val="center"/>
          </w:tcPr>
          <w:p w14:paraId="417E9C6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173,558</w:t>
            </w:r>
          </w:p>
        </w:tc>
        <w:tc>
          <w:tcPr>
            <w:tcW w:w="1329" w:type="dxa"/>
            <w:vAlign w:val="center"/>
          </w:tcPr>
          <w:p w14:paraId="3143DB7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193,</w:t>
            </w:r>
            <w:r w:rsidRPr="00B34A50">
              <w:rPr>
                <w:rFonts w:ascii="Times New Roman" w:eastAsia="標楷體" w:hAnsi="Times New Roman" w:cs="Times New Roman" w:hint="eastAsia"/>
                <w:color w:val="000000"/>
                <w14:ligatures w14:val="none"/>
              </w:rPr>
              <w:t>204</w:t>
            </w:r>
          </w:p>
        </w:tc>
        <w:tc>
          <w:tcPr>
            <w:tcW w:w="1329" w:type="dxa"/>
            <w:vAlign w:val="center"/>
          </w:tcPr>
          <w:p w14:paraId="1346295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193,204</w:t>
            </w:r>
          </w:p>
        </w:tc>
        <w:tc>
          <w:tcPr>
            <w:tcW w:w="1392" w:type="dxa"/>
            <w:vAlign w:val="center"/>
          </w:tcPr>
          <w:p w14:paraId="05AD87D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0</w:t>
            </w:r>
          </w:p>
        </w:tc>
        <w:tc>
          <w:tcPr>
            <w:tcW w:w="6379" w:type="dxa"/>
            <w:vMerge/>
          </w:tcPr>
          <w:p w14:paraId="6D4004C9"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12769FB7" w14:textId="77777777" w:rsidTr="009E3324">
        <w:trPr>
          <w:cantSplit/>
          <w:trHeight w:val="985"/>
          <w:jc w:val="center"/>
        </w:trPr>
        <w:tc>
          <w:tcPr>
            <w:tcW w:w="426" w:type="dxa"/>
            <w:vMerge/>
          </w:tcPr>
          <w:p w14:paraId="64745BC4"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2380" w:type="dxa"/>
            <w:gridSpan w:val="2"/>
            <w:vAlign w:val="center"/>
          </w:tcPr>
          <w:p w14:paraId="5EF1560D"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平均價格</w:t>
            </w:r>
            <w:r w:rsidRPr="00B34A50">
              <w:rPr>
                <w:rFonts w:ascii="Times New Roman" w:eastAsia="標楷體" w:hAnsi="Times New Roman" w:cs="Times New Roman"/>
                <w:color w:val="000000"/>
                <w14:ligatures w14:val="none"/>
              </w:rPr>
              <w:t>(D)</w:t>
            </w:r>
          </w:p>
        </w:tc>
        <w:tc>
          <w:tcPr>
            <w:tcW w:w="1140" w:type="dxa"/>
            <w:vAlign w:val="center"/>
          </w:tcPr>
          <w:p w14:paraId="6B7F277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353</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512</w:t>
            </w:r>
          </w:p>
        </w:tc>
        <w:tc>
          <w:tcPr>
            <w:tcW w:w="1218" w:type="dxa"/>
            <w:shd w:val="clear" w:color="auto" w:fill="auto"/>
            <w:vAlign w:val="center"/>
          </w:tcPr>
          <w:p w14:paraId="081A961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366</w:t>
            </w:r>
            <w:r w:rsidRPr="00B34A50">
              <w:rPr>
                <w:rFonts w:ascii="Times New Roman" w:eastAsia="標楷體" w:hAnsi="Times New Roman" w:cs="Times New Roman"/>
                <w:color w:val="000000"/>
                <w14:ligatures w14:val="none"/>
              </w:rPr>
              <w:t>,984</w:t>
            </w:r>
          </w:p>
        </w:tc>
        <w:tc>
          <w:tcPr>
            <w:tcW w:w="1329" w:type="dxa"/>
            <w:vAlign w:val="center"/>
          </w:tcPr>
          <w:p w14:paraId="7EFBD1B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379,329</w:t>
            </w:r>
          </w:p>
        </w:tc>
        <w:tc>
          <w:tcPr>
            <w:tcW w:w="1329" w:type="dxa"/>
            <w:vAlign w:val="center"/>
          </w:tcPr>
          <w:p w14:paraId="1DA9DEAF" w14:textId="77777777" w:rsidR="00B34A50" w:rsidRPr="00B34A50" w:rsidRDefault="00B34A50" w:rsidP="00B34A50">
            <w:pPr>
              <w:wordWrap w:val="0"/>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376</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580</w:t>
            </w:r>
          </w:p>
        </w:tc>
        <w:tc>
          <w:tcPr>
            <w:tcW w:w="1392" w:type="dxa"/>
            <w:vAlign w:val="center"/>
          </w:tcPr>
          <w:p w14:paraId="18D09AD8"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0</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7</w:t>
            </w:r>
          </w:p>
        </w:tc>
        <w:tc>
          <w:tcPr>
            <w:tcW w:w="6379" w:type="dxa"/>
            <w:vMerge/>
          </w:tcPr>
          <w:p w14:paraId="15D11DF3"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297B0462" w14:textId="77777777" w:rsidTr="009E3324">
        <w:trPr>
          <w:cantSplit/>
          <w:jc w:val="center"/>
        </w:trPr>
        <w:tc>
          <w:tcPr>
            <w:tcW w:w="426" w:type="dxa"/>
            <w:vMerge/>
          </w:tcPr>
          <w:p w14:paraId="6BD9D7F0"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2380" w:type="dxa"/>
            <w:gridSpan w:val="2"/>
            <w:vAlign w:val="center"/>
          </w:tcPr>
          <w:p w14:paraId="1F3E15B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產值</w:t>
            </w:r>
            <w:r w:rsidRPr="00B34A50">
              <w:rPr>
                <w:rFonts w:ascii="Times New Roman" w:eastAsia="標楷體" w:hAnsi="Times New Roman" w:cs="Times New Roman"/>
                <w:color w:val="000000"/>
                <w14:ligatures w14:val="none"/>
              </w:rPr>
              <w:t>E=C*D</w:t>
            </w:r>
          </w:p>
        </w:tc>
        <w:tc>
          <w:tcPr>
            <w:tcW w:w="1140" w:type="dxa"/>
            <w:vAlign w:val="center"/>
          </w:tcPr>
          <w:p w14:paraId="2BD2D263"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2,938,293</w:t>
            </w:r>
          </w:p>
        </w:tc>
        <w:tc>
          <w:tcPr>
            <w:tcW w:w="1218" w:type="dxa"/>
            <w:shd w:val="clear" w:color="auto" w:fill="auto"/>
            <w:vAlign w:val="center"/>
          </w:tcPr>
          <w:p w14:paraId="51DDE473"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w:t>
            </w:r>
            <w:r w:rsidRPr="00B34A50">
              <w:rPr>
                <w:rFonts w:ascii="Times New Roman" w:eastAsia="標楷體" w:hAnsi="Times New Roman" w:cs="Times New Roman"/>
                <w:color w:val="000000"/>
                <w14:ligatures w14:val="none"/>
              </w:rPr>
              <w:t>,060,030</w:t>
            </w:r>
          </w:p>
        </w:tc>
        <w:tc>
          <w:tcPr>
            <w:tcW w:w="1329" w:type="dxa"/>
            <w:vAlign w:val="center"/>
          </w:tcPr>
          <w:p w14:paraId="4891EA5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2,941,696</w:t>
            </w:r>
          </w:p>
        </w:tc>
        <w:tc>
          <w:tcPr>
            <w:tcW w:w="1329" w:type="dxa"/>
            <w:vAlign w:val="center"/>
          </w:tcPr>
          <w:p w14:paraId="20D8E2C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0</w:t>
            </w:r>
            <w:r w:rsidRPr="00B34A50">
              <w:rPr>
                <w:rFonts w:ascii="Times New Roman" w:eastAsia="標楷體" w:hAnsi="Times New Roman" w:cs="Times New Roman"/>
                <w:color w:val="000000"/>
                <w14:ligatures w14:val="none"/>
              </w:rPr>
              <w:t>14,146</w:t>
            </w:r>
          </w:p>
        </w:tc>
        <w:tc>
          <w:tcPr>
            <w:tcW w:w="1392" w:type="dxa"/>
            <w:vAlign w:val="center"/>
          </w:tcPr>
          <w:p w14:paraId="3B80C2D6"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2.4</w:t>
            </w:r>
          </w:p>
        </w:tc>
        <w:tc>
          <w:tcPr>
            <w:tcW w:w="6379" w:type="dxa"/>
            <w:vMerge/>
          </w:tcPr>
          <w:p w14:paraId="55BF5DB6"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bl>
    <w:p w14:paraId="6F63E157" w14:textId="77777777" w:rsidR="00B34A50" w:rsidRPr="00B34A50" w:rsidRDefault="00B34A50" w:rsidP="00B34A50">
      <w:pPr>
        <w:spacing w:after="0" w:line="240" w:lineRule="auto"/>
        <w:rPr>
          <w:rFonts w:ascii="Times New Roman" w:eastAsia="新細明體" w:hAnsi="Times New Roman" w:cs="Times New Roman"/>
          <w14:ligatures w14:val="none"/>
        </w:rPr>
        <w:sectPr w:rsidR="00B34A50" w:rsidRPr="00B34A50" w:rsidSect="004A394E">
          <w:footerReference w:type="even" r:id="rId11"/>
          <w:footerReference w:type="default" r:id="rId12"/>
          <w:pgSz w:w="16838" w:h="11906" w:orient="landscape" w:code="9"/>
          <w:pgMar w:top="720" w:right="720" w:bottom="720" w:left="720" w:header="851" w:footer="992" w:gutter="0"/>
          <w:pgNumType w:start="62"/>
          <w:cols w:space="425"/>
          <w:docGrid w:type="lines" w:linePitch="360"/>
        </w:sectPr>
      </w:pPr>
    </w:p>
    <w:p w14:paraId="65C8BA38" w14:textId="77777777" w:rsidR="00B34A50" w:rsidRPr="00B34A50" w:rsidRDefault="00B34A50" w:rsidP="00B34A50">
      <w:pPr>
        <w:spacing w:after="0" w:line="240" w:lineRule="auto"/>
        <w:ind w:right="89"/>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lastRenderedPageBreak/>
        <w:t>畜產類</w:t>
      </w:r>
      <w:proofErr w:type="gramStart"/>
      <w:r w:rsidRPr="00B34A50">
        <w:rPr>
          <w:rFonts w:ascii="Times New Roman" w:eastAsia="標楷體" w:hAnsi="Times New Roman" w:cs="Times New Roman"/>
          <w:color w:val="000000"/>
          <w14:ligatures w14:val="none"/>
        </w:rPr>
        <w:t>─</w:t>
      </w:r>
      <w:proofErr w:type="gramEnd"/>
      <w:r w:rsidRPr="00B34A50">
        <w:rPr>
          <w:rFonts w:ascii="Times New Roman" w:eastAsia="標楷體" w:hAnsi="Times New Roman" w:cs="Times New Roman"/>
          <w:color w:val="000000"/>
          <w14:ligatures w14:val="none"/>
        </w:rPr>
        <w:t>肉羊</w:t>
      </w:r>
    </w:p>
    <w:p w14:paraId="609CDAAC" w14:textId="77777777" w:rsidR="00B34A50" w:rsidRPr="00B34A50" w:rsidRDefault="00B34A50" w:rsidP="00B34A50">
      <w:pPr>
        <w:spacing w:after="0" w:line="240" w:lineRule="auto"/>
        <w:ind w:right="89"/>
        <w:jc w:val="right"/>
        <w:rPr>
          <w:rFonts w:ascii="Times New Roman" w:eastAsia="標楷體" w:hAnsi="Times New Roman" w:cs="Times New Roman"/>
          <w:color w:val="000000"/>
          <w:sz w:val="22"/>
          <w14:ligatures w14:val="none"/>
        </w:rPr>
      </w:pPr>
      <w:r w:rsidRPr="00B34A50">
        <w:rPr>
          <w:rFonts w:ascii="Times New Roman" w:eastAsia="標楷體" w:hAnsi="Times New Roman" w:cs="Times New Roman"/>
          <w:color w:val="000000"/>
          <w:sz w:val="22"/>
          <w14:ligatures w14:val="none"/>
        </w:rPr>
        <w:t>單位：千頭，公噸，元</w:t>
      </w:r>
      <w:r w:rsidRPr="00B34A50">
        <w:rPr>
          <w:rFonts w:ascii="Times New Roman" w:eastAsia="標楷體" w:hAnsi="Times New Roman" w:cs="Times New Roman"/>
          <w:color w:val="000000"/>
          <w:sz w:val="22"/>
          <w14:ligatures w14:val="none"/>
        </w:rPr>
        <w:t>/</w:t>
      </w:r>
      <w:r w:rsidRPr="00B34A50">
        <w:rPr>
          <w:rFonts w:ascii="Times New Roman" w:eastAsia="標楷體" w:hAnsi="Times New Roman" w:cs="Times New Roman"/>
          <w:color w:val="000000"/>
          <w:sz w:val="22"/>
          <w14:ligatures w14:val="none"/>
        </w:rPr>
        <w:t>公噸，千元</w:t>
      </w:r>
    </w:p>
    <w:tbl>
      <w:tblPr>
        <w:tblW w:w="155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26"/>
        <w:gridCol w:w="1336"/>
        <w:gridCol w:w="1044"/>
        <w:gridCol w:w="1140"/>
        <w:gridCol w:w="1218"/>
        <w:gridCol w:w="1329"/>
        <w:gridCol w:w="1329"/>
        <w:gridCol w:w="1330"/>
        <w:gridCol w:w="6441"/>
      </w:tblGrid>
      <w:tr w:rsidR="00B34A50" w:rsidRPr="00B34A50" w14:paraId="7B050660" w14:textId="77777777" w:rsidTr="009E3324">
        <w:trPr>
          <w:jc w:val="center"/>
        </w:trPr>
        <w:tc>
          <w:tcPr>
            <w:tcW w:w="2806" w:type="dxa"/>
            <w:gridSpan w:val="3"/>
            <w:vAlign w:val="center"/>
          </w:tcPr>
          <w:p w14:paraId="7C7DDAA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產品別</w:t>
            </w:r>
          </w:p>
        </w:tc>
        <w:tc>
          <w:tcPr>
            <w:tcW w:w="1140" w:type="dxa"/>
            <w:vAlign w:val="center"/>
          </w:tcPr>
          <w:p w14:paraId="03399D7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hint="eastAsia"/>
                <w:color w:val="000000"/>
                <w14:ligatures w14:val="none"/>
              </w:rPr>
              <w:t>實績</w:t>
            </w:r>
          </w:p>
        </w:tc>
        <w:tc>
          <w:tcPr>
            <w:tcW w:w="1218" w:type="dxa"/>
            <w:vAlign w:val="center"/>
          </w:tcPr>
          <w:p w14:paraId="545AE0F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13</w:t>
            </w:r>
            <w:r w:rsidRPr="00B34A50">
              <w:rPr>
                <w:rFonts w:ascii="Times New Roman" w:eastAsia="標楷體" w:hAnsi="Times New Roman" w:cs="Times New Roman" w:hint="eastAsia"/>
                <w:color w:val="000000"/>
                <w14:ligatures w14:val="none"/>
              </w:rPr>
              <w:t>實績</w:t>
            </w:r>
          </w:p>
        </w:tc>
        <w:tc>
          <w:tcPr>
            <w:tcW w:w="1329" w:type="dxa"/>
            <w:vAlign w:val="center"/>
          </w:tcPr>
          <w:p w14:paraId="3D75D59A"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329" w:type="dxa"/>
            <w:vAlign w:val="center"/>
          </w:tcPr>
          <w:p w14:paraId="6C904C4F"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15</w:t>
            </w:r>
            <w:r w:rsidRPr="00B34A50">
              <w:rPr>
                <w:rFonts w:ascii="Times New Roman" w:eastAsia="標楷體" w:hAnsi="Times New Roman" w:cs="Times New Roman" w:hint="eastAsia"/>
                <w:color w:val="000000"/>
                <w14:ligatures w14:val="none"/>
              </w:rPr>
              <w:t>目標</w:t>
            </w:r>
          </w:p>
          <w:p w14:paraId="76CC6AF5"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B</w:t>
            </w:r>
            <w:r w:rsidRPr="00B34A50">
              <w:rPr>
                <w:rFonts w:ascii="Times New Roman" w:eastAsia="標楷體" w:hAnsi="Times New Roman" w:cs="Times New Roman" w:hint="eastAsia"/>
                <w:color w:val="000000"/>
                <w14:ligatures w14:val="none"/>
              </w:rPr>
              <w:t>）</w:t>
            </w:r>
          </w:p>
        </w:tc>
        <w:tc>
          <w:tcPr>
            <w:tcW w:w="1330" w:type="dxa"/>
            <w:vAlign w:val="center"/>
          </w:tcPr>
          <w:p w14:paraId="0C0DB928" w14:textId="77777777" w:rsid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變動率</w:t>
            </w:r>
          </w:p>
          <w:p w14:paraId="1B302760" w14:textId="41FC6DD1"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sz w:val="20"/>
                <w:szCs w:val="20"/>
                <w14:ligatures w14:val="none"/>
              </w:rPr>
              <w:t>(B-A)/A*100%</w:t>
            </w:r>
          </w:p>
        </w:tc>
        <w:tc>
          <w:tcPr>
            <w:tcW w:w="6441" w:type="dxa"/>
            <w:vAlign w:val="center"/>
          </w:tcPr>
          <w:p w14:paraId="216356C8" w14:textId="61382551" w:rsidR="00B34A50" w:rsidRPr="00B34A50" w:rsidRDefault="00B34A50" w:rsidP="00B34A50">
            <w:pPr>
              <w:spacing w:after="0" w:line="240" w:lineRule="exact"/>
              <w:jc w:val="center"/>
              <w:rPr>
                <w:rFonts w:ascii="Times New Roman" w:eastAsia="標楷體" w:hAnsi="Times New Roman" w:cs="Times New Roman"/>
                <w:color w:val="000000"/>
                <w:sz w:val="20"/>
                <w14:ligatures w14:val="none"/>
              </w:rPr>
            </w:pPr>
            <w:r w:rsidRPr="00B34A50">
              <w:rPr>
                <w:rFonts w:ascii="Times New Roman" w:eastAsia="標楷體" w:hAnsi="Times New Roman" w:cs="Times New Roman"/>
                <w:color w:val="000000"/>
                <w14:ligatures w14:val="none"/>
              </w:rPr>
              <w:t>說</w:t>
            </w:r>
            <w:r w:rsidRPr="00B34A50">
              <w:rPr>
                <w:rFonts w:ascii="Times New Roman" w:eastAsia="標楷體" w:hAnsi="Times New Roman" w:cs="Times New Roman"/>
                <w:color w:val="000000"/>
                <w14:ligatures w14:val="none"/>
              </w:rPr>
              <w:t xml:space="preserve">          </w:t>
            </w:r>
            <w:r w:rsidRPr="00B34A50">
              <w:rPr>
                <w:rFonts w:ascii="Times New Roman" w:eastAsia="標楷體" w:hAnsi="Times New Roman" w:cs="Times New Roman"/>
                <w:color w:val="000000"/>
                <w14:ligatures w14:val="none"/>
              </w:rPr>
              <w:t>明</w:t>
            </w:r>
          </w:p>
        </w:tc>
      </w:tr>
      <w:tr w:rsidR="00B34A50" w:rsidRPr="00B34A50" w14:paraId="0AF4B50A" w14:textId="77777777" w:rsidTr="009E3324">
        <w:trPr>
          <w:cantSplit/>
          <w:trHeight w:val="1351"/>
          <w:jc w:val="center"/>
        </w:trPr>
        <w:tc>
          <w:tcPr>
            <w:tcW w:w="426" w:type="dxa"/>
            <w:vMerge w:val="restart"/>
            <w:textDirection w:val="tbRlV"/>
            <w:vAlign w:val="center"/>
          </w:tcPr>
          <w:p w14:paraId="0AD29B45"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肉羊</w:t>
            </w:r>
          </w:p>
        </w:tc>
        <w:tc>
          <w:tcPr>
            <w:tcW w:w="2380" w:type="dxa"/>
            <w:gridSpan w:val="2"/>
            <w:vAlign w:val="center"/>
          </w:tcPr>
          <w:p w14:paraId="4C9B6C6C"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產量（頭數）</w:t>
            </w:r>
          </w:p>
        </w:tc>
        <w:tc>
          <w:tcPr>
            <w:tcW w:w="1140" w:type="dxa"/>
            <w:vAlign w:val="center"/>
          </w:tcPr>
          <w:p w14:paraId="019B5A9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41.35</w:t>
            </w:r>
          </w:p>
        </w:tc>
        <w:tc>
          <w:tcPr>
            <w:tcW w:w="1218" w:type="dxa"/>
            <w:vAlign w:val="center"/>
          </w:tcPr>
          <w:p w14:paraId="3FEEB67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36.76</w:t>
            </w:r>
          </w:p>
        </w:tc>
        <w:tc>
          <w:tcPr>
            <w:tcW w:w="1329" w:type="dxa"/>
            <w:vAlign w:val="center"/>
          </w:tcPr>
          <w:p w14:paraId="43DA866A"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w:t>
            </w:r>
            <w:r w:rsidRPr="00B34A50">
              <w:rPr>
                <w:rFonts w:ascii="Times New Roman" w:eastAsia="標楷體" w:hAnsi="Times New Roman" w:cs="Times New Roman"/>
                <w:color w:val="000000"/>
                <w14:ligatures w14:val="none"/>
              </w:rPr>
              <w:t>8.00</w:t>
            </w:r>
          </w:p>
        </w:tc>
        <w:tc>
          <w:tcPr>
            <w:tcW w:w="1329" w:type="dxa"/>
            <w:vAlign w:val="center"/>
          </w:tcPr>
          <w:p w14:paraId="316362A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39.00</w:t>
            </w:r>
          </w:p>
        </w:tc>
        <w:tc>
          <w:tcPr>
            <w:tcW w:w="1330" w:type="dxa"/>
            <w:vAlign w:val="center"/>
          </w:tcPr>
          <w:p w14:paraId="4CCB9753"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2.63</w:t>
            </w:r>
          </w:p>
        </w:tc>
        <w:tc>
          <w:tcPr>
            <w:tcW w:w="6441" w:type="dxa"/>
            <w:vMerge w:val="restart"/>
          </w:tcPr>
          <w:p w14:paraId="39792704" w14:textId="77777777" w:rsidR="00B34A50" w:rsidRPr="00B34A50" w:rsidRDefault="00B34A50" w:rsidP="00C02B05">
            <w:pPr>
              <w:numPr>
                <w:ilvl w:val="0"/>
                <w:numId w:val="88"/>
              </w:numPr>
              <w:spacing w:after="0" w:line="360" w:lineRule="exact"/>
              <w:ind w:left="221" w:hanging="221"/>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依</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w:t>
            </w:r>
            <w:proofErr w:type="gramStart"/>
            <w:r w:rsidRPr="00B34A50">
              <w:rPr>
                <w:rFonts w:ascii="Times New Roman" w:eastAsia="標楷體" w:hAnsi="Times New Roman" w:cs="Times New Roman" w:hint="eastAsia"/>
                <w:color w:val="000000"/>
                <w14:ligatures w14:val="none"/>
              </w:rPr>
              <w:t>第</w:t>
            </w:r>
            <w:r w:rsidRPr="00B34A50">
              <w:rPr>
                <w:rFonts w:ascii="Times New Roman" w:eastAsia="標楷體" w:hAnsi="Times New Roman" w:cs="Times New Roman"/>
                <w:color w:val="000000"/>
                <w14:ligatures w14:val="none"/>
              </w:rPr>
              <w:t>3</w:t>
            </w:r>
            <w:r w:rsidRPr="00B34A50">
              <w:rPr>
                <w:rFonts w:ascii="Times New Roman" w:eastAsia="標楷體" w:hAnsi="Times New Roman" w:cs="Times New Roman" w:hint="eastAsia"/>
                <w:color w:val="000000"/>
                <w14:ligatures w14:val="none"/>
              </w:rPr>
              <w:t>季畜禽</w:t>
            </w:r>
            <w:proofErr w:type="gramEnd"/>
            <w:r w:rsidRPr="00B34A50">
              <w:rPr>
                <w:rFonts w:ascii="Times New Roman" w:eastAsia="標楷體" w:hAnsi="Times New Roman" w:cs="Times New Roman" w:hint="eastAsia"/>
                <w:color w:val="000000"/>
                <w14:ligatures w14:val="none"/>
              </w:rPr>
              <w:t>統計調查結果，肉羊在養頭數為</w:t>
            </w:r>
            <w:r w:rsidRPr="00B34A50">
              <w:rPr>
                <w:rFonts w:ascii="Times New Roman" w:eastAsia="標楷體" w:hAnsi="Times New Roman" w:cs="Times New Roman"/>
                <w:color w:val="000000"/>
                <w14:ligatures w14:val="none"/>
              </w:rPr>
              <w:t>85,445</w:t>
            </w:r>
            <w:r w:rsidRPr="00B34A50">
              <w:rPr>
                <w:rFonts w:ascii="Times New Roman" w:eastAsia="標楷體" w:hAnsi="Times New Roman" w:cs="Times New Roman" w:hint="eastAsia"/>
                <w:color w:val="000000"/>
                <w14:ligatures w14:val="none"/>
              </w:rPr>
              <w:t>頭，</w:t>
            </w:r>
            <w:proofErr w:type="gramStart"/>
            <w:r w:rsidRPr="00B34A50">
              <w:rPr>
                <w:rFonts w:ascii="Times New Roman" w:eastAsia="標楷體" w:hAnsi="Times New Roman" w:cs="Times New Roman" w:hint="eastAsia"/>
                <w:color w:val="000000"/>
                <w14:ligatures w14:val="none"/>
              </w:rPr>
              <w:t>乳羊在</w:t>
            </w:r>
            <w:proofErr w:type="gramEnd"/>
            <w:r w:rsidRPr="00B34A50">
              <w:rPr>
                <w:rFonts w:ascii="Times New Roman" w:eastAsia="標楷體" w:hAnsi="Times New Roman" w:cs="Times New Roman" w:hint="eastAsia"/>
                <w:color w:val="000000"/>
                <w14:ligatures w14:val="none"/>
              </w:rPr>
              <w:t>養頭數為</w:t>
            </w:r>
            <w:r w:rsidRPr="00B34A50">
              <w:rPr>
                <w:rFonts w:ascii="Times New Roman" w:eastAsia="標楷體" w:hAnsi="Times New Roman" w:cs="Times New Roman"/>
                <w:color w:val="000000"/>
                <w14:ligatures w14:val="none"/>
              </w:rPr>
              <w:t>29,872</w:t>
            </w:r>
            <w:r w:rsidRPr="00B34A50">
              <w:rPr>
                <w:rFonts w:ascii="Times New Roman" w:eastAsia="標楷體" w:hAnsi="Times New Roman" w:cs="Times New Roman" w:hint="eastAsia"/>
                <w:color w:val="000000"/>
                <w14:ligatures w14:val="none"/>
              </w:rPr>
              <w:t>頭，查</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w:t>
            </w: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月羊隻屠宰量較</w:t>
            </w:r>
            <w:r w:rsidRPr="00B34A50">
              <w:rPr>
                <w:rFonts w:ascii="Times New Roman" w:eastAsia="標楷體" w:hAnsi="Times New Roman" w:cs="Times New Roman" w:hint="eastAsia"/>
                <w:color w:val="000000"/>
                <w14:ligatures w14:val="none"/>
              </w:rPr>
              <w:t>113</w:t>
            </w:r>
            <w:r w:rsidRPr="00B34A50">
              <w:rPr>
                <w:rFonts w:ascii="Times New Roman" w:eastAsia="標楷體" w:hAnsi="Times New Roman" w:cs="Times New Roman" w:hint="eastAsia"/>
                <w:color w:val="000000"/>
                <w14:ligatures w14:val="none"/>
              </w:rPr>
              <w:t>年同期增加</w:t>
            </w:r>
            <w:r w:rsidRPr="00B34A50">
              <w:rPr>
                <w:rFonts w:ascii="Times New Roman" w:eastAsia="標楷體" w:hAnsi="Times New Roman" w:cs="Times New Roman"/>
                <w:color w:val="000000"/>
                <w14:ligatures w14:val="none"/>
              </w:rPr>
              <w:t>2</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481</w:t>
            </w:r>
            <w:r w:rsidRPr="00B34A50">
              <w:rPr>
                <w:rFonts w:ascii="Times New Roman" w:eastAsia="標楷體" w:hAnsi="Times New Roman" w:cs="Times New Roman" w:hint="eastAsia"/>
                <w:color w:val="000000"/>
                <w14:ligatures w14:val="none"/>
              </w:rPr>
              <w:t>頭，</w:t>
            </w:r>
            <w:proofErr w:type="gramStart"/>
            <w:r w:rsidRPr="00B34A50">
              <w:rPr>
                <w:rFonts w:ascii="Times New Roman" w:eastAsia="標楷體" w:hAnsi="Times New Roman" w:cs="Times New Roman" w:hint="eastAsia"/>
                <w:color w:val="000000"/>
                <w14:ligatures w14:val="none"/>
              </w:rPr>
              <w:t>爰</w:t>
            </w:r>
            <w:proofErr w:type="gramEnd"/>
            <w:r w:rsidRPr="00B34A50">
              <w:rPr>
                <w:rFonts w:ascii="Times New Roman" w:eastAsia="標楷體" w:hAnsi="Times New Roman" w:cs="Times New Roman" w:hint="eastAsia"/>
                <w:color w:val="000000"/>
                <w14:ligatures w14:val="none"/>
              </w:rPr>
              <w:t>預估</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年供應屠宰羊隻頭數</w:t>
            </w:r>
            <w:r w:rsidRPr="00B34A50">
              <w:rPr>
                <w:rFonts w:ascii="Times New Roman" w:eastAsia="標楷體" w:hAnsi="Times New Roman" w:cs="Times New Roman" w:hint="eastAsia"/>
                <w:color w:val="000000"/>
                <w14:ligatures w14:val="none"/>
              </w:rPr>
              <w:t>(</w:t>
            </w:r>
            <w:proofErr w:type="gramStart"/>
            <w:r w:rsidRPr="00B34A50">
              <w:rPr>
                <w:rFonts w:ascii="Times New Roman" w:eastAsia="標楷體" w:hAnsi="Times New Roman" w:cs="Times New Roman" w:hint="eastAsia"/>
                <w:color w:val="000000"/>
                <w14:ligatures w14:val="none"/>
              </w:rPr>
              <w:t>含肉羊</w:t>
            </w:r>
            <w:proofErr w:type="gramEnd"/>
            <w:r w:rsidRPr="00B34A50">
              <w:rPr>
                <w:rFonts w:ascii="Times New Roman" w:eastAsia="標楷體" w:hAnsi="Times New Roman" w:cs="Times New Roman" w:hint="eastAsia"/>
                <w:color w:val="000000"/>
                <w14:ligatures w14:val="none"/>
              </w:rPr>
              <w:t>及</w:t>
            </w:r>
            <w:proofErr w:type="gramStart"/>
            <w:r w:rsidRPr="00B34A50">
              <w:rPr>
                <w:rFonts w:ascii="Times New Roman" w:eastAsia="標楷體" w:hAnsi="Times New Roman" w:cs="Times New Roman" w:hint="eastAsia"/>
                <w:color w:val="000000"/>
                <w14:ligatures w14:val="none"/>
              </w:rPr>
              <w:t>淘汰乳羊</w:t>
            </w:r>
            <w:proofErr w:type="gramEnd"/>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為</w:t>
            </w:r>
            <w:r w:rsidRPr="00B34A50">
              <w:rPr>
                <w:rFonts w:ascii="Times New Roman" w:eastAsia="標楷體" w:hAnsi="Times New Roman" w:cs="Times New Roman" w:hint="eastAsia"/>
                <w:color w:val="000000"/>
                <w14:ligatures w14:val="none"/>
              </w:rPr>
              <w:t>38</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000</w:t>
            </w:r>
            <w:r w:rsidRPr="00B34A50">
              <w:rPr>
                <w:rFonts w:ascii="Times New Roman" w:eastAsia="標楷體" w:hAnsi="Times New Roman" w:cs="Times New Roman" w:hint="eastAsia"/>
                <w:color w:val="000000"/>
                <w14:ligatures w14:val="none"/>
              </w:rPr>
              <w:t>頭。</w:t>
            </w:r>
          </w:p>
          <w:p w14:paraId="77DA9273" w14:textId="77777777" w:rsidR="00B34A50" w:rsidRPr="00B34A50" w:rsidRDefault="00B34A50" w:rsidP="00C02B05">
            <w:pPr>
              <w:numPr>
                <w:ilvl w:val="0"/>
                <w:numId w:val="88"/>
              </w:numPr>
              <w:spacing w:after="0" w:line="360" w:lineRule="exact"/>
              <w:ind w:left="221" w:hanging="221"/>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肉羊活體種每頭平均約</w:t>
            </w:r>
            <w:r w:rsidRPr="00B34A50">
              <w:rPr>
                <w:rFonts w:ascii="Times New Roman" w:eastAsia="標楷體" w:hAnsi="Times New Roman" w:cs="Times New Roman" w:hint="eastAsia"/>
                <w:color w:val="000000"/>
                <w14:ligatures w14:val="none"/>
              </w:rPr>
              <w:t>62</w:t>
            </w:r>
            <w:r w:rsidRPr="00B34A50">
              <w:rPr>
                <w:rFonts w:ascii="Times New Roman" w:eastAsia="標楷體" w:hAnsi="Times New Roman" w:cs="Times New Roman" w:hint="eastAsia"/>
                <w:color w:val="000000"/>
                <w14:ligatures w14:val="none"/>
              </w:rPr>
              <w:t>公斤，屠宰率約</w:t>
            </w:r>
            <w:r w:rsidRPr="00B34A50">
              <w:rPr>
                <w:rFonts w:ascii="Times New Roman" w:eastAsia="標楷體" w:hAnsi="Times New Roman" w:cs="Times New Roman" w:hint="eastAsia"/>
                <w:color w:val="000000"/>
                <w14:ligatures w14:val="none"/>
              </w:rPr>
              <w:t>44%</w:t>
            </w:r>
            <w:r w:rsidRPr="00B34A50">
              <w:rPr>
                <w:rFonts w:ascii="Times New Roman" w:eastAsia="標楷體" w:hAnsi="Times New Roman" w:cs="Times New Roman" w:hint="eastAsia"/>
                <w:color w:val="000000"/>
                <w14:ligatures w14:val="none"/>
              </w:rPr>
              <w:t>，產量</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重量</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為</w:t>
            </w:r>
            <w:r w:rsidRPr="00B34A50">
              <w:rPr>
                <w:rFonts w:ascii="Times New Roman" w:eastAsia="標楷體" w:hAnsi="Times New Roman" w:cs="Times New Roman" w:hint="eastAsia"/>
                <w:color w:val="000000"/>
                <w14:ligatures w14:val="none"/>
              </w:rPr>
              <w:t>62*44%=27.28</w:t>
            </w:r>
            <w:r w:rsidRPr="00B34A50">
              <w:rPr>
                <w:rFonts w:ascii="Times New Roman" w:eastAsia="標楷體" w:hAnsi="Times New Roman" w:cs="Times New Roman" w:hint="eastAsia"/>
                <w:color w:val="000000"/>
                <w14:ligatures w14:val="none"/>
              </w:rPr>
              <w:t>公斤</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頭，另考量目前國產羊肉之市</w:t>
            </w:r>
            <w:proofErr w:type="gramStart"/>
            <w:r w:rsidRPr="00B34A50">
              <w:rPr>
                <w:rFonts w:ascii="Times New Roman" w:eastAsia="標楷體" w:hAnsi="Times New Roman" w:cs="Times New Roman" w:hint="eastAsia"/>
                <w:color w:val="000000"/>
                <w14:ligatures w14:val="none"/>
              </w:rPr>
              <w:t>況</w:t>
            </w:r>
            <w:proofErr w:type="gramEnd"/>
            <w:r w:rsidRPr="00B34A50">
              <w:rPr>
                <w:rFonts w:ascii="Times New Roman" w:eastAsia="標楷體" w:hAnsi="Times New Roman" w:cs="Times New Roman" w:hint="eastAsia"/>
                <w:color w:val="000000"/>
                <w14:ligatures w14:val="none"/>
              </w:rPr>
              <w:t>，推估</w:t>
            </w:r>
            <w:r w:rsidRPr="00B34A50">
              <w:rPr>
                <w:rFonts w:ascii="Times New Roman" w:eastAsia="標楷體" w:hAnsi="Times New Roman" w:cs="Times New Roman" w:hint="eastAsia"/>
                <w:color w:val="000000"/>
                <w14:ligatures w14:val="none"/>
              </w:rPr>
              <w:t>115</w:t>
            </w:r>
            <w:r w:rsidRPr="00B34A50">
              <w:rPr>
                <w:rFonts w:ascii="Times New Roman" w:eastAsia="標楷體" w:hAnsi="Times New Roman" w:cs="Times New Roman" w:hint="eastAsia"/>
                <w:color w:val="000000"/>
                <w14:ligatures w14:val="none"/>
              </w:rPr>
              <w:t>年之平均價格應與</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年持平。</w:t>
            </w:r>
          </w:p>
          <w:p w14:paraId="1731495B" w14:textId="77777777" w:rsidR="00B34A50" w:rsidRPr="00B34A50" w:rsidRDefault="00B34A50" w:rsidP="00C02B05">
            <w:pPr>
              <w:numPr>
                <w:ilvl w:val="0"/>
                <w:numId w:val="88"/>
              </w:numPr>
              <w:spacing w:after="0" w:line="360" w:lineRule="exact"/>
              <w:ind w:left="221" w:hanging="221"/>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羊肉為開放進口品項</w:t>
            </w:r>
            <w:r w:rsidRPr="00B34A50">
              <w:rPr>
                <w:rFonts w:ascii="Times New Roman" w:eastAsia="標楷體" w:hAnsi="Times New Roman" w:cs="Times New Roman" w:hint="eastAsia"/>
                <w:color w:val="000000"/>
                <w14:ligatures w14:val="none"/>
              </w:rPr>
              <w:t>，且銷售淡旺季明顯，惟國產</w:t>
            </w:r>
            <w:r w:rsidRPr="00B34A50">
              <w:rPr>
                <w:rFonts w:ascii="Times New Roman" w:eastAsia="標楷體" w:hAnsi="Times New Roman" w:cs="Times New Roman"/>
                <w:color w:val="000000"/>
                <w14:ligatures w14:val="none"/>
              </w:rPr>
              <w:t>羊肉</w:t>
            </w:r>
            <w:r w:rsidRPr="00B34A50">
              <w:rPr>
                <w:rFonts w:ascii="Times New Roman" w:eastAsia="標楷體" w:hAnsi="Times New Roman" w:cs="Times New Roman" w:hint="eastAsia"/>
                <w:color w:val="000000"/>
                <w14:ligatures w14:val="none"/>
              </w:rPr>
              <w:t>受飼料成本上升導致價格上揚。為穩定價格及維持一定自給率，及考量近年國人對羊肉需求量逐漸趨緩，與產業協調後，</w:t>
            </w:r>
            <w:proofErr w:type="gramStart"/>
            <w:r w:rsidRPr="00B34A50">
              <w:rPr>
                <w:rFonts w:ascii="Times New Roman" w:eastAsia="標楷體" w:hAnsi="Times New Roman" w:cs="Times New Roman" w:hint="eastAsia"/>
                <w:color w:val="000000"/>
                <w14:ligatures w14:val="none"/>
              </w:rPr>
              <w:t>爰</w:t>
            </w:r>
            <w:proofErr w:type="gramEnd"/>
            <w:r w:rsidRPr="00B34A50">
              <w:rPr>
                <w:rFonts w:ascii="Times New Roman" w:eastAsia="標楷體" w:hAnsi="Times New Roman" w:cs="Times New Roman" w:hint="eastAsia"/>
                <w:color w:val="000000"/>
                <w14:ligatures w14:val="none"/>
              </w:rPr>
              <w:t>將</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5</w:t>
            </w:r>
            <w:r w:rsidRPr="00B34A50">
              <w:rPr>
                <w:rFonts w:ascii="Times New Roman" w:eastAsia="標楷體" w:hAnsi="Times New Roman" w:cs="Times New Roman"/>
                <w:color w:val="000000"/>
                <w14:ligatures w14:val="none"/>
              </w:rPr>
              <w:t>年生產目標訂為</w:t>
            </w:r>
            <w:r w:rsidRPr="00B34A50">
              <w:rPr>
                <w:rFonts w:ascii="Times New Roman" w:eastAsia="標楷體" w:hAnsi="Times New Roman" w:cs="Times New Roman" w:hint="eastAsia"/>
                <w:color w:val="000000"/>
                <w14:ligatures w14:val="none"/>
              </w:rPr>
              <w:t>39</w:t>
            </w:r>
            <w:r w:rsidRPr="00B34A50">
              <w:rPr>
                <w:rFonts w:ascii="Times New Roman" w:eastAsia="標楷體" w:hAnsi="Times New Roman" w:cs="Times New Roman"/>
                <w:color w:val="000000"/>
                <w14:ligatures w14:val="none"/>
              </w:rPr>
              <w:t>,000</w:t>
            </w:r>
            <w:r w:rsidRPr="00B34A50">
              <w:rPr>
                <w:rFonts w:ascii="Times New Roman" w:eastAsia="標楷體" w:hAnsi="Times New Roman" w:cs="Times New Roman"/>
                <w:color w:val="000000"/>
                <w14:ligatures w14:val="none"/>
              </w:rPr>
              <w:t>頭</w:t>
            </w:r>
            <w:r w:rsidRPr="00B34A50">
              <w:rPr>
                <w:rFonts w:ascii="Times New Roman" w:eastAsia="標楷體" w:hAnsi="Times New Roman" w:cs="Times New Roman" w:hint="eastAsia"/>
                <w:color w:val="000000"/>
                <w14:ligatures w14:val="none"/>
              </w:rPr>
              <w:t>，以達產銷平衡，並拓展市場。</w:t>
            </w:r>
          </w:p>
          <w:p w14:paraId="58D7DA09" w14:textId="77777777" w:rsidR="00B34A50" w:rsidRPr="00B34A50" w:rsidRDefault="00B34A50" w:rsidP="00C02B05">
            <w:pPr>
              <w:numPr>
                <w:ilvl w:val="0"/>
                <w:numId w:val="88"/>
              </w:numPr>
              <w:spacing w:after="0" w:line="360" w:lineRule="exact"/>
              <w:ind w:left="221" w:hanging="221"/>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為達成</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5</w:t>
            </w:r>
            <w:r w:rsidRPr="00B34A50">
              <w:rPr>
                <w:rFonts w:ascii="Times New Roman" w:eastAsia="標楷體" w:hAnsi="Times New Roman" w:cs="Times New Roman"/>
                <w:color w:val="000000"/>
                <w14:ligatures w14:val="none"/>
              </w:rPr>
              <w:t>年目標，擬採取下列措施：</w:t>
            </w:r>
          </w:p>
          <w:p w14:paraId="6BD46B07" w14:textId="77777777" w:rsidR="00B34A50" w:rsidRPr="00B34A50" w:rsidRDefault="00B34A50" w:rsidP="00C02B05">
            <w:pPr>
              <w:numPr>
                <w:ilvl w:val="0"/>
                <w:numId w:val="89"/>
              </w:numPr>
              <w:spacing w:after="0" w:line="360" w:lineRule="exact"/>
              <w:ind w:hanging="304"/>
              <w:jc w:val="both"/>
              <w:rPr>
                <w:rFonts w:ascii="Times New Roman" w:eastAsia="標楷體" w:hAnsi="Times New Roman" w:cs="Times New Roman"/>
                <w:color w:val="000000"/>
                <w14:ligatures w14:val="none"/>
              </w:rPr>
            </w:pPr>
            <w:proofErr w:type="gramStart"/>
            <w:r w:rsidRPr="00B34A50">
              <w:rPr>
                <w:rFonts w:ascii="Times New Roman" w:eastAsia="標楷體" w:hAnsi="Times New Roman" w:cs="Times New Roman"/>
                <w:color w:val="000000"/>
                <w14:ligatures w14:val="none"/>
              </w:rPr>
              <w:t>賡</w:t>
            </w:r>
            <w:proofErr w:type="gramEnd"/>
            <w:r w:rsidRPr="00B34A50">
              <w:rPr>
                <w:rFonts w:ascii="Times New Roman" w:eastAsia="標楷體" w:hAnsi="Times New Roman" w:cs="Times New Roman"/>
                <w:color w:val="000000"/>
                <w14:ligatures w14:val="none"/>
              </w:rPr>
              <w:t>續推動彰化縣肉品市場及雲林縣肉品市場之羊隻拍賣制度及產銷調節業務，持續帶動肉羊產業之發展。</w:t>
            </w:r>
          </w:p>
          <w:p w14:paraId="4F1ACAA0" w14:textId="77777777" w:rsidR="00B34A50" w:rsidRPr="00B34A50" w:rsidRDefault="00B34A50" w:rsidP="00C02B05">
            <w:pPr>
              <w:numPr>
                <w:ilvl w:val="0"/>
                <w:numId w:val="89"/>
              </w:numPr>
              <w:spacing w:after="0" w:line="360" w:lineRule="exact"/>
              <w:ind w:hanging="304"/>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推廣國產羊肉及區隔進口產品，辦理國產羊肉溯源制度，建立該制度各作業環節，另輔導業者加入產銷履歷驗證制度。</w:t>
            </w:r>
          </w:p>
          <w:p w14:paraId="51DC494B" w14:textId="77777777" w:rsidR="00B34A50" w:rsidRPr="00B34A50" w:rsidRDefault="00B34A50" w:rsidP="00C02B05">
            <w:pPr>
              <w:numPr>
                <w:ilvl w:val="0"/>
                <w:numId w:val="89"/>
              </w:numPr>
              <w:spacing w:after="0" w:line="360" w:lineRule="exact"/>
              <w:ind w:hanging="304"/>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持續輔導中華民國養羊協會自主辦理國產羊肉專賣店認證制度，以及加強於消費淡季辦理推廣促銷活動與推動料理包等加工產品，拓展宅配通路，以提高消費量，並穩定國產羊肉之價格及產值。</w:t>
            </w:r>
          </w:p>
        </w:tc>
      </w:tr>
      <w:tr w:rsidR="00B34A50" w:rsidRPr="00B34A50" w14:paraId="712369A8" w14:textId="77777777" w:rsidTr="009E3324">
        <w:trPr>
          <w:cantSplit/>
          <w:trHeight w:val="1358"/>
          <w:jc w:val="center"/>
        </w:trPr>
        <w:tc>
          <w:tcPr>
            <w:tcW w:w="426" w:type="dxa"/>
            <w:vMerge/>
          </w:tcPr>
          <w:p w14:paraId="68D1FE99"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2380" w:type="dxa"/>
            <w:gridSpan w:val="2"/>
            <w:vAlign w:val="center"/>
          </w:tcPr>
          <w:p w14:paraId="5B2115BD"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產量（重量）</w:t>
            </w:r>
            <w:r w:rsidRPr="00B34A50">
              <w:rPr>
                <w:rFonts w:ascii="Times New Roman" w:eastAsia="標楷體" w:hAnsi="Times New Roman" w:cs="Times New Roman"/>
                <w:color w:val="000000"/>
                <w14:ligatures w14:val="none"/>
              </w:rPr>
              <w:t>(C)</w:t>
            </w:r>
          </w:p>
        </w:tc>
        <w:tc>
          <w:tcPr>
            <w:tcW w:w="1140" w:type="dxa"/>
            <w:vAlign w:val="center"/>
          </w:tcPr>
          <w:p w14:paraId="1F4BCB8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1,160</w:t>
            </w:r>
          </w:p>
        </w:tc>
        <w:tc>
          <w:tcPr>
            <w:tcW w:w="1218" w:type="dxa"/>
            <w:vAlign w:val="center"/>
          </w:tcPr>
          <w:p w14:paraId="39CCBC8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1,089</w:t>
            </w:r>
          </w:p>
        </w:tc>
        <w:tc>
          <w:tcPr>
            <w:tcW w:w="1329" w:type="dxa"/>
            <w:vAlign w:val="center"/>
          </w:tcPr>
          <w:p w14:paraId="7E69A53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1,036.64</w:t>
            </w:r>
          </w:p>
        </w:tc>
        <w:tc>
          <w:tcPr>
            <w:tcW w:w="1329" w:type="dxa"/>
            <w:vAlign w:val="center"/>
          </w:tcPr>
          <w:p w14:paraId="35F419D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1,063.92</w:t>
            </w:r>
          </w:p>
        </w:tc>
        <w:tc>
          <w:tcPr>
            <w:tcW w:w="1330" w:type="dxa"/>
            <w:vAlign w:val="center"/>
          </w:tcPr>
          <w:p w14:paraId="708FB4C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2.63</w:t>
            </w:r>
          </w:p>
        </w:tc>
        <w:tc>
          <w:tcPr>
            <w:tcW w:w="6441" w:type="dxa"/>
            <w:vMerge/>
          </w:tcPr>
          <w:p w14:paraId="541628AD"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6AAF541C" w14:textId="77777777" w:rsidTr="009E3324">
        <w:trPr>
          <w:cantSplit/>
          <w:trHeight w:val="1178"/>
          <w:jc w:val="center"/>
        </w:trPr>
        <w:tc>
          <w:tcPr>
            <w:tcW w:w="426" w:type="dxa"/>
            <w:vMerge/>
          </w:tcPr>
          <w:p w14:paraId="7699590D"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336" w:type="dxa"/>
            <w:vMerge w:val="restart"/>
            <w:vAlign w:val="center"/>
          </w:tcPr>
          <w:p w14:paraId="73FA2DD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貿易量</w:t>
            </w:r>
          </w:p>
        </w:tc>
        <w:tc>
          <w:tcPr>
            <w:tcW w:w="1044" w:type="dxa"/>
            <w:vAlign w:val="center"/>
          </w:tcPr>
          <w:p w14:paraId="5FBDCDD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出口量</w:t>
            </w:r>
          </w:p>
        </w:tc>
        <w:tc>
          <w:tcPr>
            <w:tcW w:w="1140" w:type="dxa"/>
            <w:vAlign w:val="center"/>
          </w:tcPr>
          <w:p w14:paraId="0F8EECF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p>
        </w:tc>
        <w:tc>
          <w:tcPr>
            <w:tcW w:w="1218" w:type="dxa"/>
            <w:vAlign w:val="center"/>
          </w:tcPr>
          <w:p w14:paraId="79250E6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p>
        </w:tc>
        <w:tc>
          <w:tcPr>
            <w:tcW w:w="1329" w:type="dxa"/>
            <w:vAlign w:val="center"/>
          </w:tcPr>
          <w:p w14:paraId="1DA757DF"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w:t>
            </w:r>
          </w:p>
        </w:tc>
        <w:tc>
          <w:tcPr>
            <w:tcW w:w="1329" w:type="dxa"/>
            <w:vAlign w:val="center"/>
          </w:tcPr>
          <w:p w14:paraId="37E2CB9F"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2.5</w:t>
            </w:r>
          </w:p>
        </w:tc>
        <w:tc>
          <w:tcPr>
            <w:tcW w:w="1330" w:type="dxa"/>
            <w:vAlign w:val="center"/>
          </w:tcPr>
          <w:p w14:paraId="12AA62CA"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-16.</w:t>
            </w:r>
            <w:r w:rsidRPr="00B34A50">
              <w:rPr>
                <w:rFonts w:ascii="Times New Roman" w:eastAsia="標楷體" w:hAnsi="Times New Roman" w:cs="Times New Roman" w:hint="eastAsia"/>
                <w:color w:val="000000"/>
                <w14:ligatures w14:val="none"/>
              </w:rPr>
              <w:t>67</w:t>
            </w:r>
          </w:p>
        </w:tc>
        <w:tc>
          <w:tcPr>
            <w:tcW w:w="6441" w:type="dxa"/>
            <w:vMerge/>
          </w:tcPr>
          <w:p w14:paraId="2D9C928F"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3E565BE1" w14:textId="77777777" w:rsidTr="009E3324">
        <w:trPr>
          <w:cantSplit/>
          <w:trHeight w:val="1125"/>
          <w:jc w:val="center"/>
        </w:trPr>
        <w:tc>
          <w:tcPr>
            <w:tcW w:w="426" w:type="dxa"/>
            <w:vMerge/>
          </w:tcPr>
          <w:p w14:paraId="633AA00B"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336" w:type="dxa"/>
            <w:vMerge/>
            <w:vAlign w:val="center"/>
          </w:tcPr>
          <w:p w14:paraId="5B1AB916"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1044" w:type="dxa"/>
            <w:vAlign w:val="center"/>
          </w:tcPr>
          <w:p w14:paraId="2B3B5AD5"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進口量</w:t>
            </w:r>
          </w:p>
        </w:tc>
        <w:tc>
          <w:tcPr>
            <w:tcW w:w="1140" w:type="dxa"/>
            <w:vAlign w:val="center"/>
          </w:tcPr>
          <w:p w14:paraId="1F186F0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23,034</w:t>
            </w:r>
          </w:p>
        </w:tc>
        <w:tc>
          <w:tcPr>
            <w:tcW w:w="1218" w:type="dxa"/>
            <w:vAlign w:val="center"/>
          </w:tcPr>
          <w:p w14:paraId="07691F1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20</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631</w:t>
            </w:r>
          </w:p>
        </w:tc>
        <w:tc>
          <w:tcPr>
            <w:tcW w:w="1329" w:type="dxa"/>
            <w:vAlign w:val="center"/>
          </w:tcPr>
          <w:p w14:paraId="66DB69C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color w:val="000000"/>
                <w14:ligatures w14:val="none"/>
              </w:rPr>
              <w:t>1,000</w:t>
            </w:r>
          </w:p>
        </w:tc>
        <w:tc>
          <w:tcPr>
            <w:tcW w:w="1329" w:type="dxa"/>
            <w:vAlign w:val="center"/>
          </w:tcPr>
          <w:p w14:paraId="0A75299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color w:val="000000"/>
                <w14:ligatures w14:val="none"/>
              </w:rPr>
              <w:t>1,000</w:t>
            </w:r>
          </w:p>
        </w:tc>
        <w:tc>
          <w:tcPr>
            <w:tcW w:w="1330" w:type="dxa"/>
            <w:vAlign w:val="center"/>
          </w:tcPr>
          <w:p w14:paraId="4BC9783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6441" w:type="dxa"/>
            <w:vMerge/>
          </w:tcPr>
          <w:p w14:paraId="0B14F70D"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1B2A09A0" w14:textId="77777777" w:rsidTr="009E3324">
        <w:trPr>
          <w:cantSplit/>
          <w:trHeight w:val="1159"/>
          <w:jc w:val="center"/>
        </w:trPr>
        <w:tc>
          <w:tcPr>
            <w:tcW w:w="426" w:type="dxa"/>
            <w:vMerge/>
          </w:tcPr>
          <w:p w14:paraId="120F9C62"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2380" w:type="dxa"/>
            <w:gridSpan w:val="2"/>
            <w:vAlign w:val="center"/>
          </w:tcPr>
          <w:p w14:paraId="7BEF26AD"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平均價格</w:t>
            </w:r>
            <w:r w:rsidRPr="00B34A50">
              <w:rPr>
                <w:rFonts w:ascii="Times New Roman" w:eastAsia="標楷體" w:hAnsi="Times New Roman" w:cs="Times New Roman"/>
                <w:color w:val="000000"/>
                <w14:ligatures w14:val="none"/>
              </w:rPr>
              <w:t>(D)</w:t>
            </w:r>
          </w:p>
        </w:tc>
        <w:tc>
          <w:tcPr>
            <w:tcW w:w="1140" w:type="dxa"/>
            <w:vAlign w:val="center"/>
          </w:tcPr>
          <w:p w14:paraId="20ABBB3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814,165</w:t>
            </w:r>
          </w:p>
        </w:tc>
        <w:tc>
          <w:tcPr>
            <w:tcW w:w="1218" w:type="dxa"/>
            <w:vAlign w:val="center"/>
          </w:tcPr>
          <w:p w14:paraId="7739733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w:t>
            </w:r>
            <w:r w:rsidRPr="00B34A50">
              <w:rPr>
                <w:rFonts w:ascii="Times New Roman" w:eastAsia="標楷體" w:hAnsi="Times New Roman" w:cs="Times New Roman"/>
                <w:color w:val="000000"/>
                <w14:ligatures w14:val="none"/>
              </w:rPr>
              <w:t>88,484</w:t>
            </w:r>
          </w:p>
        </w:tc>
        <w:tc>
          <w:tcPr>
            <w:tcW w:w="1329" w:type="dxa"/>
            <w:vAlign w:val="center"/>
          </w:tcPr>
          <w:p w14:paraId="7205B6B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857,497</w:t>
            </w:r>
          </w:p>
        </w:tc>
        <w:tc>
          <w:tcPr>
            <w:tcW w:w="1329" w:type="dxa"/>
            <w:vAlign w:val="center"/>
          </w:tcPr>
          <w:p w14:paraId="60401526"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857,497</w:t>
            </w:r>
          </w:p>
        </w:tc>
        <w:tc>
          <w:tcPr>
            <w:tcW w:w="1330" w:type="dxa"/>
            <w:vAlign w:val="center"/>
          </w:tcPr>
          <w:p w14:paraId="15783E5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6441" w:type="dxa"/>
            <w:vMerge/>
          </w:tcPr>
          <w:p w14:paraId="40FBE918"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7EC88A41" w14:textId="77777777" w:rsidTr="00B34A50">
        <w:trPr>
          <w:cantSplit/>
          <w:trHeight w:val="1822"/>
          <w:jc w:val="center"/>
        </w:trPr>
        <w:tc>
          <w:tcPr>
            <w:tcW w:w="426" w:type="dxa"/>
            <w:vMerge/>
          </w:tcPr>
          <w:p w14:paraId="36BFF2AD"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2380" w:type="dxa"/>
            <w:gridSpan w:val="2"/>
            <w:vAlign w:val="center"/>
          </w:tcPr>
          <w:p w14:paraId="7CCDAF7C"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產值</w:t>
            </w:r>
            <w:r w:rsidRPr="00B34A50">
              <w:rPr>
                <w:rFonts w:ascii="Times New Roman" w:eastAsia="標楷體" w:hAnsi="Times New Roman" w:cs="Times New Roman"/>
                <w:color w:val="000000"/>
                <w14:ligatures w14:val="none"/>
              </w:rPr>
              <w:t>E=C*D</w:t>
            </w:r>
          </w:p>
        </w:tc>
        <w:tc>
          <w:tcPr>
            <w:tcW w:w="1140" w:type="dxa"/>
            <w:vAlign w:val="center"/>
          </w:tcPr>
          <w:p w14:paraId="79D223A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944,4</w:t>
            </w:r>
            <w:r w:rsidRPr="00B34A50">
              <w:rPr>
                <w:rFonts w:ascii="Times New Roman" w:eastAsia="標楷體" w:hAnsi="Times New Roman" w:cs="Times New Roman" w:hint="eastAsia"/>
                <w:color w:val="000000"/>
                <w14:ligatures w14:val="none"/>
              </w:rPr>
              <w:t>94</w:t>
            </w:r>
          </w:p>
        </w:tc>
        <w:tc>
          <w:tcPr>
            <w:tcW w:w="1218" w:type="dxa"/>
            <w:vAlign w:val="center"/>
          </w:tcPr>
          <w:p w14:paraId="0DAF98F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858,955</w:t>
            </w:r>
          </w:p>
        </w:tc>
        <w:tc>
          <w:tcPr>
            <w:tcW w:w="1329" w:type="dxa"/>
            <w:vAlign w:val="center"/>
          </w:tcPr>
          <w:p w14:paraId="248BEB9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888,91</w:t>
            </w:r>
            <w:r w:rsidRPr="00B34A50">
              <w:rPr>
                <w:rFonts w:ascii="Times New Roman" w:eastAsia="標楷體" w:hAnsi="Times New Roman" w:cs="Times New Roman" w:hint="eastAsia"/>
                <w:color w:val="000000"/>
                <w14:ligatures w14:val="none"/>
              </w:rPr>
              <w:t>6</w:t>
            </w:r>
          </w:p>
        </w:tc>
        <w:tc>
          <w:tcPr>
            <w:tcW w:w="1329" w:type="dxa"/>
            <w:vAlign w:val="center"/>
          </w:tcPr>
          <w:p w14:paraId="26DA9C23"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912,308</w:t>
            </w:r>
          </w:p>
        </w:tc>
        <w:tc>
          <w:tcPr>
            <w:tcW w:w="1330" w:type="dxa"/>
            <w:vAlign w:val="center"/>
          </w:tcPr>
          <w:p w14:paraId="2BA4A3B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2.63</w:t>
            </w:r>
          </w:p>
        </w:tc>
        <w:tc>
          <w:tcPr>
            <w:tcW w:w="6441" w:type="dxa"/>
            <w:vMerge/>
          </w:tcPr>
          <w:p w14:paraId="662A45E7"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bl>
    <w:p w14:paraId="0CD17B44" w14:textId="77777777" w:rsidR="00B34A50" w:rsidRPr="00B34A50" w:rsidRDefault="00B34A50" w:rsidP="00B34A50">
      <w:pPr>
        <w:tabs>
          <w:tab w:val="left" w:pos="1239"/>
        </w:tabs>
        <w:spacing w:after="0" w:line="240" w:lineRule="auto"/>
        <w:ind w:right="240"/>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lastRenderedPageBreak/>
        <w:t>畜產類</w:t>
      </w:r>
      <w:proofErr w:type="gramStart"/>
      <w:r w:rsidRPr="00B34A50">
        <w:rPr>
          <w:rFonts w:ascii="Times New Roman" w:eastAsia="標楷體" w:hAnsi="Times New Roman" w:cs="Times New Roman"/>
          <w:color w:val="000000"/>
          <w14:ligatures w14:val="none"/>
        </w:rPr>
        <w:t>─</w:t>
      </w:r>
      <w:proofErr w:type="gramEnd"/>
      <w:r w:rsidRPr="00B34A50">
        <w:rPr>
          <w:rFonts w:ascii="Times New Roman" w:eastAsia="標楷體" w:hAnsi="Times New Roman" w:cs="Times New Roman"/>
          <w:color w:val="000000"/>
          <w14:ligatures w14:val="none"/>
        </w:rPr>
        <w:t>羊乳</w:t>
      </w:r>
    </w:p>
    <w:p w14:paraId="5B728A1C" w14:textId="77777777" w:rsidR="00B34A50" w:rsidRPr="00B34A50" w:rsidRDefault="00B34A50" w:rsidP="00B34A50">
      <w:pPr>
        <w:tabs>
          <w:tab w:val="left" w:pos="1239"/>
        </w:tabs>
        <w:spacing w:after="0" w:line="240" w:lineRule="auto"/>
        <w:ind w:right="240"/>
        <w:jc w:val="right"/>
        <w:rPr>
          <w:rFonts w:ascii="Times New Roman" w:eastAsia="標楷體" w:hAnsi="Times New Roman" w:cs="Times New Roman"/>
          <w:color w:val="000000"/>
          <w:sz w:val="22"/>
          <w14:ligatures w14:val="none"/>
        </w:rPr>
      </w:pPr>
      <w:r w:rsidRPr="00B34A50">
        <w:rPr>
          <w:rFonts w:ascii="Times New Roman" w:eastAsia="標楷體" w:hAnsi="Times New Roman" w:cs="Times New Roman"/>
          <w:color w:val="000000"/>
          <w:sz w:val="22"/>
          <w14:ligatures w14:val="none"/>
        </w:rPr>
        <w:t>單位：</w:t>
      </w:r>
      <w:r w:rsidRPr="00B34A50">
        <w:rPr>
          <w:rFonts w:ascii="Times New Roman" w:eastAsia="標楷體" w:hAnsi="Times New Roman" w:cs="Times New Roman" w:hint="eastAsia"/>
          <w:color w:val="FF0000"/>
          <w:sz w:val="22"/>
          <w:highlight w:val="yellow"/>
          <w14:ligatures w14:val="none"/>
        </w:rPr>
        <w:t>千頭</w:t>
      </w:r>
      <w:r w:rsidRPr="00B34A50">
        <w:rPr>
          <w:rFonts w:ascii="Times New Roman" w:eastAsia="標楷體" w:hAnsi="Times New Roman" w:cs="Times New Roman" w:hint="eastAsia"/>
          <w:color w:val="000000"/>
          <w:sz w:val="22"/>
          <w14:ligatures w14:val="none"/>
        </w:rPr>
        <w:t>，</w:t>
      </w:r>
      <w:r w:rsidRPr="00B34A50">
        <w:rPr>
          <w:rFonts w:ascii="Times New Roman" w:eastAsia="標楷體" w:hAnsi="Times New Roman" w:cs="Times New Roman"/>
          <w:color w:val="000000"/>
          <w:sz w:val="22"/>
          <w14:ligatures w14:val="none"/>
        </w:rPr>
        <w:t>公噸，元</w:t>
      </w:r>
      <w:r w:rsidRPr="00B34A50">
        <w:rPr>
          <w:rFonts w:ascii="Times New Roman" w:eastAsia="標楷體" w:hAnsi="Times New Roman" w:cs="Times New Roman"/>
          <w:color w:val="000000"/>
          <w:sz w:val="22"/>
          <w14:ligatures w14:val="none"/>
        </w:rPr>
        <w:t>/</w:t>
      </w:r>
      <w:r w:rsidRPr="00B34A50">
        <w:rPr>
          <w:rFonts w:ascii="Times New Roman" w:eastAsia="標楷體" w:hAnsi="Times New Roman" w:cs="Times New Roman"/>
          <w:color w:val="000000"/>
          <w:sz w:val="22"/>
          <w14:ligatures w14:val="none"/>
        </w:rPr>
        <w:t>公噸，千元</w:t>
      </w:r>
    </w:p>
    <w:tbl>
      <w:tblPr>
        <w:tblW w:w="154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4"/>
        <w:gridCol w:w="1026"/>
        <w:gridCol w:w="1044"/>
        <w:gridCol w:w="1140"/>
        <w:gridCol w:w="1218"/>
        <w:gridCol w:w="1329"/>
        <w:gridCol w:w="1329"/>
        <w:gridCol w:w="1330"/>
        <w:gridCol w:w="6441"/>
      </w:tblGrid>
      <w:tr w:rsidR="00B34A50" w:rsidRPr="00B34A50" w14:paraId="5E6140F6" w14:textId="77777777" w:rsidTr="009E3324">
        <w:trPr>
          <w:jc w:val="center"/>
        </w:trPr>
        <w:tc>
          <w:tcPr>
            <w:tcW w:w="2664" w:type="dxa"/>
            <w:gridSpan w:val="3"/>
            <w:vAlign w:val="center"/>
          </w:tcPr>
          <w:p w14:paraId="54294D08"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產品別</w:t>
            </w:r>
          </w:p>
        </w:tc>
        <w:tc>
          <w:tcPr>
            <w:tcW w:w="1140" w:type="dxa"/>
            <w:vAlign w:val="center"/>
          </w:tcPr>
          <w:p w14:paraId="4F7D0538"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hint="eastAsia"/>
                <w:color w:val="000000"/>
                <w14:ligatures w14:val="none"/>
              </w:rPr>
              <w:t>實績</w:t>
            </w:r>
          </w:p>
        </w:tc>
        <w:tc>
          <w:tcPr>
            <w:tcW w:w="1218" w:type="dxa"/>
            <w:vAlign w:val="center"/>
          </w:tcPr>
          <w:p w14:paraId="0A3E22F8"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13</w:t>
            </w:r>
            <w:r w:rsidRPr="00B34A50">
              <w:rPr>
                <w:rFonts w:ascii="Times New Roman" w:eastAsia="標楷體" w:hAnsi="Times New Roman" w:cs="Times New Roman" w:hint="eastAsia"/>
                <w:color w:val="000000"/>
                <w14:ligatures w14:val="none"/>
              </w:rPr>
              <w:t>實績</w:t>
            </w:r>
          </w:p>
        </w:tc>
        <w:tc>
          <w:tcPr>
            <w:tcW w:w="1329" w:type="dxa"/>
            <w:vAlign w:val="center"/>
          </w:tcPr>
          <w:p w14:paraId="0CD02D9C"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p>
          <w:p w14:paraId="29725EEA"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329" w:type="dxa"/>
            <w:vAlign w:val="center"/>
          </w:tcPr>
          <w:p w14:paraId="23AFF50D"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15</w:t>
            </w:r>
            <w:r w:rsidRPr="00B34A50">
              <w:rPr>
                <w:rFonts w:ascii="Times New Roman" w:eastAsia="標楷體" w:hAnsi="Times New Roman" w:cs="Times New Roman" w:hint="eastAsia"/>
                <w:color w:val="000000"/>
                <w14:ligatures w14:val="none"/>
              </w:rPr>
              <w:t>目標</w:t>
            </w:r>
          </w:p>
          <w:p w14:paraId="3058B67C"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B</w:t>
            </w:r>
            <w:r w:rsidRPr="00B34A50">
              <w:rPr>
                <w:rFonts w:ascii="Times New Roman" w:eastAsia="標楷體" w:hAnsi="Times New Roman" w:cs="Times New Roman" w:hint="eastAsia"/>
                <w:color w:val="000000"/>
                <w14:ligatures w14:val="none"/>
              </w:rPr>
              <w:t>）</w:t>
            </w:r>
          </w:p>
        </w:tc>
        <w:tc>
          <w:tcPr>
            <w:tcW w:w="1330" w:type="dxa"/>
            <w:vAlign w:val="center"/>
          </w:tcPr>
          <w:p w14:paraId="565D86D1" w14:textId="5E1DEEBD"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變動率</w:t>
            </w:r>
            <w:r>
              <w:rPr>
                <w:rFonts w:ascii="Times New Roman" w:eastAsia="標楷體" w:hAnsi="Times New Roman" w:cs="Times New Roman"/>
                <w:color w:val="000000"/>
                <w14:ligatures w14:val="none"/>
              </w:rPr>
              <w:br/>
            </w:r>
            <w:r w:rsidRPr="00B34A50">
              <w:rPr>
                <w:rFonts w:ascii="Times New Roman" w:eastAsia="標楷體" w:hAnsi="Times New Roman" w:cs="Times New Roman"/>
                <w:color w:val="000000"/>
                <w:sz w:val="20"/>
                <w:szCs w:val="20"/>
                <w14:ligatures w14:val="none"/>
              </w:rPr>
              <w:t>(B-A)/A*100%</w:t>
            </w:r>
          </w:p>
        </w:tc>
        <w:tc>
          <w:tcPr>
            <w:tcW w:w="6441" w:type="dxa"/>
            <w:vAlign w:val="center"/>
          </w:tcPr>
          <w:p w14:paraId="5D09DC9C" w14:textId="6A47C9A6" w:rsidR="00B34A50" w:rsidRPr="00B34A50" w:rsidRDefault="00B34A50" w:rsidP="00B34A50">
            <w:pPr>
              <w:spacing w:after="0" w:line="240" w:lineRule="exact"/>
              <w:jc w:val="center"/>
              <w:rPr>
                <w:rFonts w:ascii="Times New Roman" w:eastAsia="標楷體" w:hAnsi="Times New Roman" w:cs="Times New Roman"/>
                <w:color w:val="000000"/>
                <w:sz w:val="20"/>
                <w14:ligatures w14:val="none"/>
              </w:rPr>
            </w:pPr>
            <w:r w:rsidRPr="00B34A50">
              <w:rPr>
                <w:rFonts w:ascii="Times New Roman" w:eastAsia="標楷體" w:hAnsi="Times New Roman" w:cs="Times New Roman"/>
                <w:color w:val="000000"/>
                <w14:ligatures w14:val="none"/>
              </w:rPr>
              <w:t>說</w:t>
            </w:r>
            <w:r w:rsidRPr="00B34A50">
              <w:rPr>
                <w:rFonts w:ascii="Times New Roman" w:eastAsia="標楷體" w:hAnsi="Times New Roman" w:cs="Times New Roman"/>
                <w:color w:val="000000"/>
                <w14:ligatures w14:val="none"/>
              </w:rPr>
              <w:t xml:space="preserve">          </w:t>
            </w:r>
            <w:r w:rsidRPr="00B34A50">
              <w:rPr>
                <w:rFonts w:ascii="Times New Roman" w:eastAsia="標楷體" w:hAnsi="Times New Roman" w:cs="Times New Roman"/>
                <w:color w:val="000000"/>
                <w14:ligatures w14:val="none"/>
              </w:rPr>
              <w:t>明</w:t>
            </w:r>
          </w:p>
        </w:tc>
      </w:tr>
      <w:tr w:rsidR="00B34A50" w:rsidRPr="00B34A50" w14:paraId="112040D9" w14:textId="77777777" w:rsidTr="009E3324">
        <w:trPr>
          <w:trHeight w:val="873"/>
          <w:jc w:val="center"/>
        </w:trPr>
        <w:tc>
          <w:tcPr>
            <w:tcW w:w="594" w:type="dxa"/>
            <w:vMerge w:val="restart"/>
            <w:vAlign w:val="center"/>
          </w:tcPr>
          <w:p w14:paraId="5405F39C"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羊乳</w:t>
            </w:r>
          </w:p>
        </w:tc>
        <w:tc>
          <w:tcPr>
            <w:tcW w:w="2070" w:type="dxa"/>
            <w:gridSpan w:val="2"/>
            <w:vAlign w:val="center"/>
          </w:tcPr>
          <w:p w14:paraId="035F8423" w14:textId="77777777" w:rsidR="00B34A50" w:rsidRPr="00B34A50" w:rsidRDefault="00B34A50" w:rsidP="00B34A50">
            <w:pPr>
              <w:spacing w:after="0" w:line="240" w:lineRule="auto"/>
              <w:jc w:val="center"/>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年底</w:t>
            </w:r>
            <w:proofErr w:type="gramStart"/>
            <w:r w:rsidRPr="00B34A50">
              <w:rPr>
                <w:rFonts w:ascii="Times New Roman" w:eastAsia="標楷體" w:hAnsi="Times New Roman" w:cs="Times New Roman" w:hint="eastAsia"/>
                <w:color w:val="FF0000"/>
                <w:highlight w:val="yellow"/>
                <w14:ligatures w14:val="none"/>
              </w:rPr>
              <w:t>產乳羊</w:t>
            </w:r>
            <w:proofErr w:type="gramEnd"/>
            <w:r w:rsidRPr="00B34A50">
              <w:rPr>
                <w:rFonts w:ascii="Times New Roman" w:eastAsia="標楷體" w:hAnsi="Times New Roman" w:cs="Times New Roman"/>
                <w:color w:val="FF0000"/>
                <w:highlight w:val="yellow"/>
                <w14:ligatures w14:val="none"/>
              </w:rPr>
              <w:br/>
            </w:r>
            <w:r w:rsidRPr="00B34A50">
              <w:rPr>
                <w:rFonts w:ascii="Times New Roman" w:eastAsia="標楷體" w:hAnsi="Times New Roman" w:cs="Times New Roman" w:hint="eastAsia"/>
                <w:color w:val="FF0000"/>
                <w:highlight w:val="yellow"/>
                <w14:ligatures w14:val="none"/>
              </w:rPr>
              <w:t>在養頭數</w:t>
            </w:r>
          </w:p>
        </w:tc>
        <w:tc>
          <w:tcPr>
            <w:tcW w:w="1140" w:type="dxa"/>
            <w:vAlign w:val="center"/>
          </w:tcPr>
          <w:p w14:paraId="025CEBBD"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1</w:t>
            </w:r>
            <w:r w:rsidRPr="00B34A50">
              <w:rPr>
                <w:rFonts w:ascii="Times New Roman" w:eastAsia="標楷體" w:hAnsi="Times New Roman" w:cs="Times New Roman"/>
                <w:color w:val="FF0000"/>
                <w:highlight w:val="yellow"/>
                <w14:ligatures w14:val="none"/>
              </w:rPr>
              <w:t>7</w:t>
            </w:r>
            <w:r w:rsidRPr="00B34A50">
              <w:rPr>
                <w:rFonts w:ascii="Times New Roman" w:eastAsia="標楷體" w:hAnsi="Times New Roman" w:cs="Times New Roman" w:hint="eastAsia"/>
                <w:color w:val="FF0000"/>
                <w:highlight w:val="yellow"/>
                <w14:ligatures w14:val="none"/>
              </w:rPr>
              <w:t>.</w:t>
            </w:r>
            <w:r w:rsidRPr="00B34A50">
              <w:rPr>
                <w:rFonts w:ascii="Times New Roman" w:eastAsia="標楷體" w:hAnsi="Times New Roman" w:cs="Times New Roman"/>
                <w:color w:val="FF0000"/>
                <w:highlight w:val="yellow"/>
                <w14:ligatures w14:val="none"/>
              </w:rPr>
              <w:t>88</w:t>
            </w:r>
          </w:p>
        </w:tc>
        <w:tc>
          <w:tcPr>
            <w:tcW w:w="1218" w:type="dxa"/>
            <w:vAlign w:val="center"/>
          </w:tcPr>
          <w:p w14:paraId="41CC6DE7"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17.69</w:t>
            </w:r>
          </w:p>
        </w:tc>
        <w:tc>
          <w:tcPr>
            <w:tcW w:w="1329" w:type="dxa"/>
            <w:vAlign w:val="center"/>
          </w:tcPr>
          <w:p w14:paraId="5AA11242"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17.59</w:t>
            </w:r>
          </w:p>
        </w:tc>
        <w:tc>
          <w:tcPr>
            <w:tcW w:w="1329" w:type="dxa"/>
            <w:vAlign w:val="center"/>
          </w:tcPr>
          <w:p w14:paraId="70464890"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1</w:t>
            </w:r>
            <w:r w:rsidRPr="00B34A50">
              <w:rPr>
                <w:rFonts w:ascii="Times New Roman" w:eastAsia="標楷體" w:hAnsi="Times New Roman" w:cs="Times New Roman"/>
                <w:color w:val="FF0000"/>
                <w:highlight w:val="yellow"/>
                <w14:ligatures w14:val="none"/>
              </w:rPr>
              <w:t>7</w:t>
            </w:r>
            <w:r w:rsidRPr="00B34A50">
              <w:rPr>
                <w:rFonts w:ascii="Times New Roman" w:eastAsia="標楷體" w:hAnsi="Times New Roman" w:cs="Times New Roman" w:hint="eastAsia"/>
                <w:color w:val="FF0000"/>
                <w:highlight w:val="yellow"/>
                <w14:ligatures w14:val="none"/>
              </w:rPr>
              <w:t>.</w:t>
            </w:r>
            <w:r w:rsidRPr="00B34A50">
              <w:rPr>
                <w:rFonts w:ascii="Times New Roman" w:eastAsia="標楷體" w:hAnsi="Times New Roman" w:cs="Times New Roman"/>
                <w:color w:val="FF0000"/>
                <w:highlight w:val="yellow"/>
                <w14:ligatures w14:val="none"/>
              </w:rPr>
              <w:t>60</w:t>
            </w:r>
          </w:p>
        </w:tc>
        <w:tc>
          <w:tcPr>
            <w:tcW w:w="1330" w:type="dxa"/>
            <w:vAlign w:val="center"/>
          </w:tcPr>
          <w:p w14:paraId="535AAD4E"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0</w:t>
            </w:r>
          </w:p>
        </w:tc>
        <w:tc>
          <w:tcPr>
            <w:tcW w:w="6441" w:type="dxa"/>
            <w:vMerge w:val="restart"/>
          </w:tcPr>
          <w:p w14:paraId="58B75FE0" w14:textId="77777777" w:rsidR="00B34A50" w:rsidRPr="00B34A50" w:rsidRDefault="00B34A50" w:rsidP="00C02B05">
            <w:pPr>
              <w:numPr>
                <w:ilvl w:val="0"/>
                <w:numId w:val="90"/>
              </w:numPr>
              <w:spacing w:after="0" w:line="400" w:lineRule="exact"/>
              <w:ind w:leftChars="16" w:left="261" w:hanging="223"/>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依</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w:t>
            </w:r>
            <w:proofErr w:type="gramStart"/>
            <w:r w:rsidRPr="00B34A50">
              <w:rPr>
                <w:rFonts w:ascii="Times New Roman" w:eastAsia="標楷體" w:hAnsi="Times New Roman" w:cs="Times New Roman" w:hint="eastAsia"/>
                <w:color w:val="000000"/>
                <w14:ligatures w14:val="none"/>
              </w:rPr>
              <w:t>第</w:t>
            </w:r>
            <w:r w:rsidRPr="00B34A50">
              <w:rPr>
                <w:rFonts w:ascii="Times New Roman" w:eastAsia="標楷體" w:hAnsi="Times New Roman" w:cs="Times New Roman"/>
                <w:color w:val="000000"/>
                <w14:ligatures w14:val="none"/>
              </w:rPr>
              <w:t>3</w:t>
            </w:r>
            <w:r w:rsidRPr="00B34A50">
              <w:rPr>
                <w:rFonts w:ascii="Times New Roman" w:eastAsia="標楷體" w:hAnsi="Times New Roman" w:cs="Times New Roman" w:hint="eastAsia"/>
                <w:color w:val="000000"/>
                <w14:ligatures w14:val="none"/>
              </w:rPr>
              <w:t>季畜禽</w:t>
            </w:r>
            <w:proofErr w:type="gramEnd"/>
            <w:r w:rsidRPr="00B34A50">
              <w:rPr>
                <w:rFonts w:ascii="Times New Roman" w:eastAsia="標楷體" w:hAnsi="Times New Roman" w:cs="Times New Roman" w:hint="eastAsia"/>
                <w:color w:val="000000"/>
                <w14:ligatures w14:val="none"/>
              </w:rPr>
              <w:t>統計調查</w:t>
            </w:r>
            <w:proofErr w:type="gramStart"/>
            <w:r w:rsidRPr="00B34A50">
              <w:rPr>
                <w:rFonts w:ascii="Times New Roman" w:eastAsia="標楷體" w:hAnsi="Times New Roman" w:cs="Times New Roman" w:hint="eastAsia"/>
                <w:color w:val="000000"/>
                <w14:ligatures w14:val="none"/>
              </w:rPr>
              <w:t>顯示乳羊在</w:t>
            </w:r>
            <w:proofErr w:type="gramEnd"/>
            <w:r w:rsidRPr="00B34A50">
              <w:rPr>
                <w:rFonts w:ascii="Times New Roman" w:eastAsia="標楷體" w:hAnsi="Times New Roman" w:cs="Times New Roman" w:hint="eastAsia"/>
                <w:color w:val="000000"/>
                <w14:ligatures w14:val="none"/>
              </w:rPr>
              <w:t>養頭數</w:t>
            </w:r>
            <w:r w:rsidRPr="00B34A50">
              <w:rPr>
                <w:rFonts w:ascii="Times New Roman" w:eastAsia="標楷體" w:hAnsi="Times New Roman" w:cs="Times New Roman"/>
                <w:color w:val="000000"/>
                <w14:ligatures w14:val="none"/>
              </w:rPr>
              <w:t>29,872</w:t>
            </w:r>
            <w:r w:rsidRPr="00B34A50">
              <w:rPr>
                <w:rFonts w:ascii="Times New Roman" w:eastAsia="標楷體" w:hAnsi="Times New Roman" w:cs="Times New Roman" w:hint="eastAsia"/>
                <w:color w:val="000000"/>
                <w14:ligatures w14:val="none"/>
              </w:rPr>
              <w:t>頭，</w:t>
            </w:r>
            <w:proofErr w:type="gramStart"/>
            <w:r w:rsidRPr="00B34A50">
              <w:rPr>
                <w:rFonts w:ascii="Times New Roman" w:eastAsia="標楷體" w:hAnsi="Times New Roman" w:cs="Times New Roman" w:hint="eastAsia"/>
                <w:color w:val="000000"/>
                <w14:ligatures w14:val="none"/>
              </w:rPr>
              <w:t>產乳羊</w:t>
            </w:r>
            <w:proofErr w:type="gramEnd"/>
            <w:r w:rsidRPr="00B34A50">
              <w:rPr>
                <w:rFonts w:ascii="Times New Roman" w:eastAsia="標楷體" w:hAnsi="Times New Roman" w:cs="Times New Roman" w:hint="eastAsia"/>
                <w:color w:val="000000"/>
                <w14:ligatures w14:val="none"/>
              </w:rPr>
              <w:t>17</w:t>
            </w:r>
            <w:r w:rsidRPr="00B34A50">
              <w:rPr>
                <w:rFonts w:ascii="Times New Roman" w:eastAsia="標楷體" w:hAnsi="Times New Roman" w:cs="Times New Roman"/>
                <w:color w:val="000000"/>
                <w14:ligatures w14:val="none"/>
              </w:rPr>
              <w:t>,593</w:t>
            </w:r>
            <w:r w:rsidRPr="00B34A50">
              <w:rPr>
                <w:rFonts w:ascii="Times New Roman" w:eastAsia="標楷體" w:hAnsi="Times New Roman" w:cs="Times New Roman" w:hint="eastAsia"/>
                <w:color w:val="000000"/>
                <w14:ligatures w14:val="none"/>
              </w:rPr>
              <w:t>頭，較</w:t>
            </w:r>
            <w:proofErr w:type="gramStart"/>
            <w:r w:rsidRPr="00B34A50">
              <w:rPr>
                <w:rFonts w:ascii="Times New Roman" w:eastAsia="標楷體" w:hAnsi="Times New Roman" w:cs="Times New Roman" w:hint="eastAsia"/>
                <w:color w:val="000000"/>
                <w14:ligatures w14:val="none"/>
              </w:rPr>
              <w:t>113</w:t>
            </w:r>
            <w:r w:rsidRPr="00B34A50">
              <w:rPr>
                <w:rFonts w:ascii="Times New Roman" w:eastAsia="標楷體" w:hAnsi="Times New Roman" w:cs="Times New Roman" w:hint="eastAsia"/>
                <w:color w:val="000000"/>
                <w14:ligatures w14:val="none"/>
              </w:rPr>
              <w:t>年乳羊在</w:t>
            </w:r>
            <w:proofErr w:type="gramEnd"/>
            <w:r w:rsidRPr="00B34A50">
              <w:rPr>
                <w:rFonts w:ascii="Times New Roman" w:eastAsia="標楷體" w:hAnsi="Times New Roman" w:cs="Times New Roman" w:hint="eastAsia"/>
                <w:color w:val="000000"/>
                <w14:ligatures w14:val="none"/>
              </w:rPr>
              <w:t>養頭數</w:t>
            </w:r>
            <w:r w:rsidRPr="00B34A50">
              <w:rPr>
                <w:rFonts w:ascii="Times New Roman" w:eastAsia="標楷體" w:hAnsi="Times New Roman" w:cs="Times New Roman" w:hint="eastAsia"/>
                <w:color w:val="000000"/>
                <w14:ligatures w14:val="none"/>
              </w:rPr>
              <w:t>30</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492</w:t>
            </w:r>
            <w:r w:rsidRPr="00B34A50">
              <w:rPr>
                <w:rFonts w:ascii="Times New Roman" w:eastAsia="標楷體" w:hAnsi="Times New Roman" w:cs="Times New Roman" w:hint="eastAsia"/>
                <w:color w:val="000000"/>
                <w14:ligatures w14:val="none"/>
              </w:rPr>
              <w:t>頭，減少</w:t>
            </w:r>
            <w:r w:rsidRPr="00B34A50">
              <w:rPr>
                <w:rFonts w:ascii="Times New Roman" w:eastAsia="標楷體" w:hAnsi="Times New Roman" w:cs="Times New Roman" w:hint="eastAsia"/>
                <w:color w:val="000000"/>
                <w14:ligatures w14:val="none"/>
              </w:rPr>
              <w:t>2.03%</w:t>
            </w:r>
            <w:r w:rsidRPr="00B34A50">
              <w:rPr>
                <w:rFonts w:ascii="Times New Roman" w:eastAsia="標楷體" w:hAnsi="Times New Roman" w:cs="Times New Roman" w:hint="eastAsia"/>
                <w:color w:val="000000"/>
                <w14:ligatures w14:val="none"/>
              </w:rPr>
              <w:t>，</w:t>
            </w:r>
            <w:proofErr w:type="gramStart"/>
            <w:r w:rsidRPr="00B34A50">
              <w:rPr>
                <w:rFonts w:ascii="Times New Roman" w:eastAsia="標楷體" w:hAnsi="Times New Roman" w:cs="Times New Roman" w:hint="eastAsia"/>
                <w:color w:val="000000"/>
                <w14:ligatures w14:val="none"/>
              </w:rPr>
              <w:t>產乳羊</w:t>
            </w:r>
            <w:proofErr w:type="gramEnd"/>
            <w:r w:rsidRPr="00B34A50">
              <w:rPr>
                <w:rFonts w:ascii="Times New Roman" w:eastAsia="標楷體" w:hAnsi="Times New Roman" w:cs="Times New Roman" w:hint="eastAsia"/>
                <w:color w:val="000000"/>
                <w14:ligatures w14:val="none"/>
              </w:rPr>
              <w:t>頭數</w:t>
            </w: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7,689</w:t>
            </w:r>
            <w:r w:rsidRPr="00B34A50">
              <w:rPr>
                <w:rFonts w:ascii="Times New Roman" w:eastAsia="標楷體" w:hAnsi="Times New Roman" w:cs="Times New Roman" w:hint="eastAsia"/>
                <w:color w:val="000000"/>
                <w14:ligatures w14:val="none"/>
              </w:rPr>
              <w:t>頭，減少</w:t>
            </w:r>
            <w:r w:rsidRPr="00B34A50">
              <w:rPr>
                <w:rFonts w:ascii="Times New Roman" w:eastAsia="標楷體" w:hAnsi="Times New Roman" w:cs="Times New Roman"/>
                <w:color w:val="000000"/>
                <w14:ligatures w14:val="none"/>
              </w:rPr>
              <w:t>0.</w:t>
            </w:r>
            <w:r w:rsidRPr="00B34A50">
              <w:rPr>
                <w:rFonts w:ascii="Times New Roman" w:eastAsia="標楷體" w:hAnsi="Times New Roman" w:cs="Times New Roman" w:hint="eastAsia"/>
                <w:color w:val="000000"/>
                <w14:ligatures w14:val="none"/>
              </w:rPr>
              <w:t>54%</w:t>
            </w:r>
            <w:r w:rsidRPr="00B34A50">
              <w:rPr>
                <w:rFonts w:ascii="Times New Roman" w:eastAsia="標楷體" w:hAnsi="Times New Roman" w:cs="Times New Roman" w:hint="eastAsia"/>
                <w:color w:val="000000"/>
                <w14:ligatures w14:val="none"/>
              </w:rPr>
              <w:t>，</w:t>
            </w:r>
            <w:proofErr w:type="gramStart"/>
            <w:r w:rsidRPr="00B34A50">
              <w:rPr>
                <w:rFonts w:ascii="Times New Roman" w:eastAsia="標楷體" w:hAnsi="Times New Roman" w:cs="Times New Roman" w:hint="eastAsia"/>
                <w:color w:val="000000"/>
                <w14:ligatures w14:val="none"/>
              </w:rPr>
              <w:t>爰</w:t>
            </w:r>
            <w:proofErr w:type="gramEnd"/>
            <w:r w:rsidRPr="00B34A50">
              <w:rPr>
                <w:rFonts w:ascii="Times New Roman" w:eastAsia="標楷體" w:hAnsi="Times New Roman" w:cs="Times New Roman" w:hint="eastAsia"/>
                <w:color w:val="000000"/>
                <w14:ligatures w14:val="none"/>
              </w:rPr>
              <w:t>11</w:t>
            </w:r>
            <w:r w:rsidRPr="00B34A50">
              <w:rPr>
                <w:rFonts w:ascii="Times New Roman" w:eastAsia="標楷體" w:hAnsi="Times New Roman" w:cs="Times New Roman"/>
                <w:color w:val="000000"/>
                <w14:ligatures w14:val="none"/>
              </w:rPr>
              <w:t>4</w:t>
            </w:r>
            <w:r w:rsidRPr="00B34A50">
              <w:rPr>
                <w:rFonts w:ascii="Times New Roman" w:eastAsia="標楷體" w:hAnsi="Times New Roman" w:cs="Times New Roman" w:hint="eastAsia"/>
                <w:color w:val="000000"/>
                <w14:ligatures w14:val="none"/>
              </w:rPr>
              <w:t>年羊乳產量預估為</w:t>
            </w: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0,</w:t>
            </w:r>
            <w:r w:rsidRPr="00B34A50">
              <w:rPr>
                <w:rFonts w:ascii="Times New Roman" w:eastAsia="標楷體" w:hAnsi="Times New Roman" w:cs="Times New Roman" w:hint="eastAsia"/>
                <w:color w:val="000000"/>
                <w14:ligatures w14:val="none"/>
              </w:rPr>
              <w:t>000</w:t>
            </w:r>
            <w:r w:rsidRPr="00B34A50">
              <w:rPr>
                <w:rFonts w:ascii="Times New Roman" w:eastAsia="標楷體" w:hAnsi="Times New Roman" w:cs="Times New Roman" w:hint="eastAsia"/>
                <w:color w:val="000000"/>
                <w14:ligatures w14:val="none"/>
              </w:rPr>
              <w:t>公噸。</w:t>
            </w:r>
          </w:p>
          <w:p w14:paraId="0DE60CB7" w14:textId="77777777" w:rsidR="00B34A50" w:rsidRPr="00B34A50" w:rsidRDefault="00B34A50" w:rsidP="00C02B05">
            <w:pPr>
              <w:numPr>
                <w:ilvl w:val="0"/>
                <w:numId w:val="90"/>
              </w:numPr>
              <w:spacing w:after="0" w:line="400" w:lineRule="exact"/>
              <w:ind w:leftChars="16" w:left="261" w:hanging="223"/>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本部持續輔導中華民國養羊協會自主辦理</w:t>
            </w:r>
            <w:r w:rsidRPr="00B34A50">
              <w:rPr>
                <w:rFonts w:ascii="Times New Roman" w:eastAsia="標楷體" w:hAnsi="Times New Roman" w:cs="Times New Roman"/>
                <w:color w:val="000000"/>
                <w14:ligatures w14:val="none"/>
              </w:rPr>
              <w:t>GGM</w:t>
            </w:r>
            <w:proofErr w:type="gramStart"/>
            <w:r w:rsidRPr="00B34A50">
              <w:rPr>
                <w:rFonts w:ascii="Times New Roman" w:eastAsia="標楷體" w:hAnsi="Times New Roman" w:cs="Times New Roman"/>
                <w:color w:val="000000"/>
                <w14:ligatures w14:val="none"/>
              </w:rPr>
              <w:t>國產羊乳標</w:t>
            </w:r>
            <w:proofErr w:type="gramEnd"/>
            <w:r w:rsidRPr="00B34A50">
              <w:rPr>
                <w:rFonts w:ascii="Times New Roman" w:eastAsia="標楷體" w:hAnsi="Times New Roman" w:cs="Times New Roman"/>
                <w:color w:val="000000"/>
                <w14:ligatures w14:val="none"/>
              </w:rPr>
              <w:t>章認證制度，認證業者收購</w:t>
            </w:r>
            <w:proofErr w:type="gramStart"/>
            <w:r w:rsidRPr="00B34A50">
              <w:rPr>
                <w:rFonts w:ascii="Times New Roman" w:eastAsia="標楷體" w:hAnsi="Times New Roman" w:cs="Times New Roman"/>
                <w:color w:val="000000"/>
                <w14:ligatures w14:val="none"/>
              </w:rPr>
              <w:t>生羊乳量</w:t>
            </w:r>
            <w:proofErr w:type="gramEnd"/>
            <w:r w:rsidRPr="00B34A50">
              <w:rPr>
                <w:rFonts w:ascii="Times New Roman" w:eastAsia="標楷體" w:hAnsi="Times New Roman" w:cs="Times New Roman"/>
                <w:color w:val="000000"/>
                <w14:ligatures w14:val="none"/>
              </w:rPr>
              <w:t>占國內</w:t>
            </w:r>
            <w:proofErr w:type="gramStart"/>
            <w:r w:rsidRPr="00B34A50">
              <w:rPr>
                <w:rFonts w:ascii="Times New Roman" w:eastAsia="標楷體" w:hAnsi="Times New Roman" w:cs="Times New Roman"/>
                <w:color w:val="000000"/>
                <w14:ligatures w14:val="none"/>
              </w:rPr>
              <w:t>生乳總產量</w:t>
            </w:r>
            <w:proofErr w:type="gramEnd"/>
            <w:r w:rsidRPr="00B34A50">
              <w:rPr>
                <w:rFonts w:ascii="Times New Roman" w:eastAsia="標楷體" w:hAnsi="Times New Roman" w:cs="Times New Roman"/>
                <w:color w:val="000000"/>
                <w14:ligatures w14:val="none"/>
              </w:rPr>
              <w:t>之</w:t>
            </w:r>
            <w:r w:rsidRPr="00B34A50">
              <w:rPr>
                <w:rFonts w:ascii="Times New Roman" w:eastAsia="標楷體" w:hAnsi="Times New Roman" w:cs="Times New Roman"/>
                <w:color w:val="000000"/>
                <w14:ligatures w14:val="none"/>
              </w:rPr>
              <w:t>80</w:t>
            </w:r>
            <w:proofErr w:type="gramStart"/>
            <w:r w:rsidRPr="00B34A50">
              <w:rPr>
                <w:rFonts w:ascii="Times New Roman" w:eastAsia="標楷體" w:hAnsi="Times New Roman" w:cs="Times New Roman"/>
                <w:color w:val="000000"/>
                <w14:ligatures w14:val="none"/>
              </w:rPr>
              <w:t>﹪</w:t>
            </w:r>
            <w:proofErr w:type="gramEnd"/>
            <w:r w:rsidRPr="00B34A50">
              <w:rPr>
                <w:rFonts w:ascii="Times New Roman" w:eastAsia="標楷體" w:hAnsi="Times New Roman" w:cs="Times New Roman"/>
                <w:color w:val="000000"/>
                <w14:ligatures w14:val="none"/>
              </w:rPr>
              <w:t>以上，惟近年飼料成本較高，且學童等主要消費族群逐年遞減，</w:t>
            </w:r>
            <w:proofErr w:type="gramStart"/>
            <w:r w:rsidRPr="00B34A50">
              <w:rPr>
                <w:rFonts w:ascii="Times New Roman" w:eastAsia="標楷體" w:hAnsi="Times New Roman" w:cs="Times New Roman"/>
                <w:color w:val="000000"/>
                <w14:ligatures w14:val="none"/>
              </w:rPr>
              <w:t>致羊乳</w:t>
            </w:r>
            <w:proofErr w:type="gramEnd"/>
            <w:r w:rsidRPr="00B34A50">
              <w:rPr>
                <w:rFonts w:ascii="Times New Roman" w:eastAsia="標楷體" w:hAnsi="Times New Roman" w:cs="Times New Roman"/>
                <w:color w:val="000000"/>
                <w14:ligatures w14:val="none"/>
              </w:rPr>
              <w:t>市場逐漸萎縮，</w:t>
            </w:r>
            <w:proofErr w:type="gramStart"/>
            <w:r w:rsidRPr="00B34A50">
              <w:rPr>
                <w:rFonts w:ascii="Times New Roman" w:eastAsia="標楷體" w:hAnsi="Times New Roman" w:cs="Times New Roman"/>
                <w:color w:val="000000"/>
                <w14:ligatures w14:val="none"/>
              </w:rPr>
              <w:t>爰</w:t>
            </w:r>
            <w:proofErr w:type="gramEnd"/>
            <w:r w:rsidRPr="00B34A50">
              <w:rPr>
                <w:rFonts w:ascii="Times New Roman" w:eastAsia="標楷體" w:hAnsi="Times New Roman" w:cs="Times New Roman"/>
                <w:color w:val="000000"/>
                <w14:ligatures w14:val="none"/>
              </w:rPr>
              <w:t>本部自</w:t>
            </w:r>
            <w:r w:rsidRPr="00B34A50">
              <w:rPr>
                <w:rFonts w:ascii="Times New Roman" w:eastAsia="標楷體" w:hAnsi="Times New Roman" w:cs="Times New Roman"/>
                <w:color w:val="000000"/>
                <w14:ligatures w14:val="none"/>
              </w:rPr>
              <w:t>107</w:t>
            </w:r>
            <w:r w:rsidRPr="00B34A50">
              <w:rPr>
                <w:rFonts w:ascii="Times New Roman" w:eastAsia="標楷體" w:hAnsi="Times New Roman" w:cs="Times New Roman"/>
                <w:color w:val="000000"/>
                <w14:ligatures w14:val="none"/>
              </w:rPr>
              <w:t>年起輔導羊乳產品採取多元行銷策略，並於網路、超市及量販店上架，</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5</w:t>
            </w:r>
            <w:r w:rsidRPr="00B34A50">
              <w:rPr>
                <w:rFonts w:ascii="Times New Roman" w:eastAsia="標楷體" w:hAnsi="Times New Roman" w:cs="Times New Roman"/>
                <w:color w:val="000000"/>
                <w14:ligatures w14:val="none"/>
              </w:rPr>
              <w:t>年生產目標訂為</w:t>
            </w:r>
            <w:r w:rsidRPr="00B34A50">
              <w:rPr>
                <w:rFonts w:ascii="Times New Roman" w:eastAsia="標楷體" w:hAnsi="Times New Roman" w:cs="Times New Roman"/>
                <w:color w:val="FF0000"/>
                <w:highlight w:val="yellow"/>
                <w14:ligatures w14:val="none"/>
              </w:rPr>
              <w:t>1</w:t>
            </w:r>
            <w:r w:rsidRPr="00B34A50">
              <w:rPr>
                <w:rFonts w:ascii="Times New Roman" w:eastAsia="標楷體" w:hAnsi="Times New Roman" w:cs="Times New Roman" w:hint="eastAsia"/>
                <w:color w:val="FF0000"/>
                <w:highlight w:val="yellow"/>
                <w14:ligatures w14:val="none"/>
              </w:rPr>
              <w:t>0</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hint="eastAsia"/>
                <w:color w:val="FF0000"/>
                <w:highlight w:val="yellow"/>
                <w14:ligatures w14:val="none"/>
              </w:rPr>
              <w:t>000</w:t>
            </w:r>
            <w:r w:rsidRPr="00B34A50">
              <w:rPr>
                <w:rFonts w:ascii="Times New Roman" w:eastAsia="標楷體" w:hAnsi="Times New Roman" w:cs="Times New Roman"/>
                <w:color w:val="FF0000"/>
                <w:highlight w:val="yellow"/>
                <w14:ligatures w14:val="none"/>
              </w:rPr>
              <w:t>噸</w:t>
            </w:r>
            <w:r w:rsidRPr="00B34A50">
              <w:rPr>
                <w:rFonts w:ascii="Times New Roman" w:eastAsia="標楷體" w:hAnsi="Times New Roman" w:cs="Times New Roman"/>
                <w:color w:val="000000"/>
                <w14:ligatures w14:val="none"/>
              </w:rPr>
              <w:t>。</w:t>
            </w:r>
          </w:p>
          <w:p w14:paraId="4D827104" w14:textId="77777777" w:rsidR="00B34A50" w:rsidRPr="00B34A50" w:rsidRDefault="00B34A50" w:rsidP="00C02B05">
            <w:pPr>
              <w:numPr>
                <w:ilvl w:val="0"/>
                <w:numId w:val="90"/>
              </w:numPr>
              <w:spacing w:after="0" w:line="400" w:lineRule="exact"/>
              <w:ind w:leftChars="16" w:left="261" w:hanging="223"/>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為達成</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5</w:t>
            </w:r>
            <w:r w:rsidRPr="00B34A50">
              <w:rPr>
                <w:rFonts w:ascii="Times New Roman" w:eastAsia="標楷體" w:hAnsi="Times New Roman" w:cs="Times New Roman"/>
                <w:color w:val="000000"/>
                <w14:ligatures w14:val="none"/>
              </w:rPr>
              <w:t>年目標，規劃下列措施：</w:t>
            </w:r>
          </w:p>
          <w:p w14:paraId="20368A8F" w14:textId="77777777" w:rsidR="00B34A50" w:rsidRPr="00B34A50" w:rsidRDefault="00B34A50" w:rsidP="00C02B05">
            <w:pPr>
              <w:numPr>
                <w:ilvl w:val="0"/>
                <w:numId w:val="118"/>
              </w:numPr>
              <w:spacing w:after="0" w:line="400" w:lineRule="exact"/>
              <w:ind w:leftChars="90" w:left="520" w:hanging="304"/>
              <w:jc w:val="both"/>
              <w:rPr>
                <w:rFonts w:ascii="Times New Roman" w:eastAsia="標楷體" w:hAnsi="Times New Roman" w:cs="Times New Roman"/>
                <w:color w:val="000000"/>
                <w14:ligatures w14:val="none"/>
              </w:rPr>
            </w:pPr>
            <w:proofErr w:type="gramStart"/>
            <w:r w:rsidRPr="00B34A50">
              <w:rPr>
                <w:rFonts w:ascii="Times New Roman" w:eastAsia="標楷體" w:hAnsi="Times New Roman" w:cs="Times New Roman"/>
                <w:color w:val="000000"/>
                <w14:ligatures w14:val="none"/>
              </w:rPr>
              <w:t>賡</w:t>
            </w:r>
            <w:proofErr w:type="gramEnd"/>
            <w:r w:rsidRPr="00B34A50">
              <w:rPr>
                <w:rFonts w:ascii="Times New Roman" w:eastAsia="標楷體" w:hAnsi="Times New Roman" w:cs="Times New Roman"/>
                <w:color w:val="000000"/>
                <w14:ligatures w14:val="none"/>
              </w:rPr>
              <w:t>續輔導中華民國養羊協會加強辦理</w:t>
            </w:r>
            <w:r w:rsidRPr="00B34A50">
              <w:rPr>
                <w:rFonts w:ascii="Times New Roman" w:eastAsia="標楷體" w:hAnsi="Times New Roman" w:cs="Times New Roman"/>
                <w:color w:val="000000"/>
                <w14:ligatures w14:val="none"/>
              </w:rPr>
              <w:t>GGM</w:t>
            </w:r>
            <w:proofErr w:type="gramStart"/>
            <w:r w:rsidRPr="00B34A50">
              <w:rPr>
                <w:rFonts w:ascii="Times New Roman" w:eastAsia="標楷體" w:hAnsi="Times New Roman" w:cs="Times New Roman"/>
                <w:color w:val="000000"/>
                <w14:ligatures w14:val="none"/>
              </w:rPr>
              <w:t>羊乳標章</w:t>
            </w:r>
            <w:proofErr w:type="gramEnd"/>
            <w:r w:rsidRPr="00B34A50">
              <w:rPr>
                <w:rFonts w:ascii="Times New Roman" w:eastAsia="標楷體" w:hAnsi="Times New Roman" w:cs="Times New Roman"/>
                <w:color w:val="000000"/>
                <w14:ligatures w14:val="none"/>
              </w:rPr>
              <w:t>認證制度，並加強認證廠商</w:t>
            </w:r>
            <w:proofErr w:type="gramStart"/>
            <w:r w:rsidRPr="00B34A50">
              <w:rPr>
                <w:rFonts w:ascii="Times New Roman" w:eastAsia="標楷體" w:hAnsi="Times New Roman" w:cs="Times New Roman"/>
                <w:color w:val="000000"/>
                <w14:ligatures w14:val="none"/>
              </w:rPr>
              <w:t>及乳羊戶</w:t>
            </w:r>
            <w:proofErr w:type="gramEnd"/>
            <w:r w:rsidRPr="00B34A50">
              <w:rPr>
                <w:rFonts w:ascii="Times New Roman" w:eastAsia="標楷體" w:hAnsi="Times New Roman" w:cs="Times New Roman"/>
                <w:color w:val="000000"/>
                <w14:ligatures w14:val="none"/>
              </w:rPr>
              <w:t>之乳源查核及認證羊乳產品品質與藥物殘留檢測，以確保消費者權益。</w:t>
            </w:r>
          </w:p>
          <w:p w14:paraId="72462872" w14:textId="77777777" w:rsidR="00B34A50" w:rsidRDefault="00B34A50" w:rsidP="00C02B05">
            <w:pPr>
              <w:numPr>
                <w:ilvl w:val="0"/>
                <w:numId w:val="118"/>
              </w:numPr>
              <w:spacing w:after="0" w:line="400" w:lineRule="exact"/>
              <w:ind w:leftChars="90" w:left="520" w:hanging="304"/>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辦理</w:t>
            </w:r>
            <w:proofErr w:type="gramStart"/>
            <w:r w:rsidRPr="00B34A50">
              <w:rPr>
                <w:rFonts w:ascii="Times New Roman" w:eastAsia="標楷體" w:hAnsi="Times New Roman" w:cs="Times New Roman"/>
                <w:color w:val="000000"/>
                <w14:ligatures w14:val="none"/>
              </w:rPr>
              <w:t>國產羊</w:t>
            </w:r>
            <w:proofErr w:type="gramEnd"/>
            <w:r w:rsidRPr="00B34A50">
              <w:rPr>
                <w:rFonts w:ascii="Times New Roman" w:eastAsia="標楷體" w:hAnsi="Times New Roman" w:cs="Times New Roman"/>
                <w:color w:val="000000"/>
                <w14:ligatures w14:val="none"/>
              </w:rPr>
              <w:t>乳行銷與推廣活動及產品開發，以拓銷</w:t>
            </w:r>
            <w:proofErr w:type="gramStart"/>
            <w:r w:rsidRPr="00B34A50">
              <w:rPr>
                <w:rFonts w:ascii="Times New Roman" w:eastAsia="標楷體" w:hAnsi="Times New Roman" w:cs="Times New Roman"/>
                <w:color w:val="000000"/>
                <w14:ligatures w14:val="none"/>
              </w:rPr>
              <w:t>國產羊</w:t>
            </w:r>
            <w:proofErr w:type="gramEnd"/>
            <w:r w:rsidRPr="00B34A50">
              <w:rPr>
                <w:rFonts w:ascii="Times New Roman" w:eastAsia="標楷體" w:hAnsi="Times New Roman" w:cs="Times New Roman"/>
                <w:color w:val="000000"/>
                <w14:ligatures w14:val="none"/>
              </w:rPr>
              <w:t>乳消費量。</w:t>
            </w:r>
          </w:p>
          <w:p w14:paraId="0FFA51C9" w14:textId="69A573C7" w:rsidR="00B34A50" w:rsidRPr="00B34A50" w:rsidRDefault="00B34A50" w:rsidP="00C02B05">
            <w:pPr>
              <w:pStyle w:val="a9"/>
              <w:numPr>
                <w:ilvl w:val="0"/>
                <w:numId w:val="90"/>
              </w:numPr>
              <w:spacing w:after="0" w:line="400" w:lineRule="exact"/>
              <w:ind w:leftChars="16" w:left="398"/>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換算說明：</w:t>
            </w:r>
            <w:proofErr w:type="gramStart"/>
            <w:r w:rsidRPr="00B34A50">
              <w:rPr>
                <w:rFonts w:ascii="Times New Roman" w:eastAsia="標楷體" w:hAnsi="Times New Roman" w:cs="Times New Roman"/>
                <w:color w:val="000000"/>
                <w14:ligatures w14:val="none"/>
              </w:rPr>
              <w:t>進口量係以</w:t>
            </w:r>
            <w:proofErr w:type="gramEnd"/>
            <w:r w:rsidRPr="00B34A50">
              <w:rPr>
                <w:rFonts w:ascii="Times New Roman" w:eastAsia="標楷體" w:hAnsi="Times New Roman" w:cs="Times New Roman"/>
                <w:color w:val="000000"/>
                <w14:ligatures w14:val="none"/>
              </w:rPr>
              <w:t>進口羊乳粉數量</w:t>
            </w:r>
            <w:r w:rsidRPr="00B34A50">
              <w:rPr>
                <w:rFonts w:ascii="Times New Roman" w:eastAsia="標楷體" w:hAnsi="Times New Roman" w:cs="Times New Roman"/>
                <w:color w:val="000000"/>
                <w14:ligatures w14:val="none"/>
              </w:rPr>
              <w:t>×8</w:t>
            </w:r>
            <w:r w:rsidRPr="00B34A50">
              <w:rPr>
                <w:rFonts w:ascii="Times New Roman" w:eastAsia="標楷體" w:hAnsi="Times New Roman" w:cs="Times New Roman"/>
                <w:color w:val="000000"/>
                <w14:ligatures w14:val="none"/>
              </w:rPr>
              <w:t>，換算為生</w:t>
            </w:r>
            <w:proofErr w:type="gramStart"/>
            <w:r w:rsidRPr="00B34A50">
              <w:rPr>
                <w:rFonts w:ascii="Times New Roman" w:eastAsia="標楷體" w:hAnsi="Times New Roman" w:cs="Times New Roman"/>
                <w:color w:val="000000"/>
                <w14:ligatures w14:val="none"/>
              </w:rPr>
              <w:t>羊乳量</w:t>
            </w:r>
            <w:proofErr w:type="gramEnd"/>
            <w:r w:rsidRPr="00B34A50">
              <w:rPr>
                <w:rFonts w:ascii="Times New Roman" w:eastAsia="標楷體" w:hAnsi="Times New Roman" w:cs="Times New Roman"/>
                <w:color w:val="000000"/>
                <w14:ligatures w14:val="none"/>
              </w:rPr>
              <w:t>。</w:t>
            </w:r>
          </w:p>
        </w:tc>
      </w:tr>
      <w:tr w:rsidR="00B34A50" w:rsidRPr="00B34A50" w14:paraId="56BA1E3E" w14:textId="77777777" w:rsidTr="009E3324">
        <w:trPr>
          <w:cantSplit/>
          <w:trHeight w:val="944"/>
          <w:jc w:val="center"/>
        </w:trPr>
        <w:tc>
          <w:tcPr>
            <w:tcW w:w="594" w:type="dxa"/>
            <w:vMerge/>
            <w:textDirection w:val="tbRlV"/>
            <w:vAlign w:val="center"/>
          </w:tcPr>
          <w:p w14:paraId="1D647A7C"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p>
        </w:tc>
        <w:tc>
          <w:tcPr>
            <w:tcW w:w="2070" w:type="dxa"/>
            <w:gridSpan w:val="2"/>
            <w:vAlign w:val="center"/>
          </w:tcPr>
          <w:p w14:paraId="32BB9C9F"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產量（重量）</w:t>
            </w:r>
            <w:r w:rsidRPr="00B34A50">
              <w:rPr>
                <w:rFonts w:ascii="Times New Roman" w:eastAsia="標楷體" w:hAnsi="Times New Roman" w:cs="Times New Roman"/>
                <w:color w:val="000000"/>
                <w14:ligatures w14:val="none"/>
              </w:rPr>
              <w:t>(C)</w:t>
            </w:r>
          </w:p>
        </w:tc>
        <w:tc>
          <w:tcPr>
            <w:tcW w:w="1140" w:type="dxa"/>
            <w:vAlign w:val="center"/>
          </w:tcPr>
          <w:p w14:paraId="627454B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10,597</w:t>
            </w:r>
          </w:p>
        </w:tc>
        <w:tc>
          <w:tcPr>
            <w:tcW w:w="1218" w:type="dxa"/>
            <w:vAlign w:val="center"/>
          </w:tcPr>
          <w:p w14:paraId="23E36306"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10,283</w:t>
            </w:r>
          </w:p>
        </w:tc>
        <w:tc>
          <w:tcPr>
            <w:tcW w:w="1329" w:type="dxa"/>
            <w:vAlign w:val="center"/>
          </w:tcPr>
          <w:p w14:paraId="655AB5E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0,000</w:t>
            </w:r>
          </w:p>
        </w:tc>
        <w:tc>
          <w:tcPr>
            <w:tcW w:w="1329" w:type="dxa"/>
            <w:vAlign w:val="center"/>
          </w:tcPr>
          <w:p w14:paraId="6400EE6D" w14:textId="77777777" w:rsidR="00B34A50" w:rsidRPr="00B34A50" w:rsidRDefault="00B34A50" w:rsidP="00B34A50">
            <w:pPr>
              <w:spacing w:after="0" w:line="240" w:lineRule="auto"/>
              <w:jc w:val="right"/>
              <w:rPr>
                <w:rFonts w:ascii="Times New Roman" w:eastAsia="標楷體" w:hAnsi="Times New Roman" w:cs="Times New Roman"/>
                <w:color w:val="FF0000"/>
                <w14:ligatures w14:val="none"/>
              </w:rPr>
            </w:pPr>
            <w:r w:rsidRPr="00B34A50">
              <w:rPr>
                <w:rFonts w:ascii="Times New Roman" w:eastAsia="標楷體" w:hAnsi="Times New Roman" w:cs="Times New Roman" w:hint="eastAsia"/>
                <w:color w:val="FF0000"/>
                <w:highlight w:val="yellow"/>
                <w14:ligatures w14:val="none"/>
              </w:rPr>
              <w:t>10,000</w:t>
            </w:r>
          </w:p>
        </w:tc>
        <w:tc>
          <w:tcPr>
            <w:tcW w:w="1330" w:type="dxa"/>
            <w:vAlign w:val="center"/>
          </w:tcPr>
          <w:p w14:paraId="12C7BC71" w14:textId="77777777" w:rsidR="00B34A50" w:rsidRPr="00B34A50" w:rsidRDefault="00B34A50" w:rsidP="00B34A50">
            <w:pPr>
              <w:spacing w:after="0" w:line="240" w:lineRule="auto"/>
              <w:jc w:val="right"/>
              <w:rPr>
                <w:rFonts w:ascii="Times New Roman" w:eastAsia="標楷體" w:hAnsi="Times New Roman" w:cs="Times New Roman"/>
                <w:color w:val="FF0000"/>
                <w14:ligatures w14:val="none"/>
              </w:rPr>
            </w:pPr>
            <w:r w:rsidRPr="00B34A50">
              <w:rPr>
                <w:rFonts w:ascii="Times New Roman" w:eastAsia="標楷體" w:hAnsi="Times New Roman" w:cs="Times New Roman"/>
                <w:color w:val="FF0000"/>
                <w:highlight w:val="yellow"/>
                <w14:ligatures w14:val="none"/>
              </w:rPr>
              <w:t>0</w:t>
            </w:r>
          </w:p>
        </w:tc>
        <w:tc>
          <w:tcPr>
            <w:tcW w:w="6441" w:type="dxa"/>
            <w:vMerge/>
          </w:tcPr>
          <w:p w14:paraId="139503A9" w14:textId="77777777" w:rsidR="00B34A50" w:rsidRPr="00B34A50" w:rsidRDefault="00B34A50" w:rsidP="00B34A50">
            <w:pPr>
              <w:adjustRightInd w:val="0"/>
              <w:snapToGrid w:val="0"/>
              <w:spacing w:after="0" w:line="240" w:lineRule="auto"/>
              <w:jc w:val="both"/>
              <w:rPr>
                <w:rFonts w:ascii="Times New Roman" w:eastAsia="標楷體" w:hAnsi="Times New Roman" w:cs="Times New Roman"/>
                <w:color w:val="000000"/>
                <w14:ligatures w14:val="none"/>
              </w:rPr>
            </w:pPr>
          </w:p>
        </w:tc>
      </w:tr>
      <w:tr w:rsidR="00B34A50" w:rsidRPr="00B34A50" w14:paraId="71035F38" w14:textId="77777777" w:rsidTr="009E3324">
        <w:trPr>
          <w:cantSplit/>
          <w:trHeight w:val="1124"/>
          <w:jc w:val="center"/>
        </w:trPr>
        <w:tc>
          <w:tcPr>
            <w:tcW w:w="594" w:type="dxa"/>
            <w:vMerge/>
          </w:tcPr>
          <w:p w14:paraId="3D27250A"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026" w:type="dxa"/>
            <w:vMerge w:val="restart"/>
            <w:vAlign w:val="center"/>
          </w:tcPr>
          <w:p w14:paraId="21C4B56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貿易量</w:t>
            </w:r>
          </w:p>
        </w:tc>
        <w:tc>
          <w:tcPr>
            <w:tcW w:w="1044" w:type="dxa"/>
            <w:vAlign w:val="center"/>
          </w:tcPr>
          <w:p w14:paraId="127099F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出口量</w:t>
            </w:r>
          </w:p>
        </w:tc>
        <w:tc>
          <w:tcPr>
            <w:tcW w:w="1140" w:type="dxa"/>
            <w:vAlign w:val="center"/>
          </w:tcPr>
          <w:p w14:paraId="04CF9F9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218" w:type="dxa"/>
            <w:vAlign w:val="center"/>
          </w:tcPr>
          <w:p w14:paraId="2C2AAEF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29" w:type="dxa"/>
            <w:vAlign w:val="center"/>
          </w:tcPr>
          <w:p w14:paraId="7C87E3C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29" w:type="dxa"/>
            <w:vAlign w:val="center"/>
          </w:tcPr>
          <w:p w14:paraId="043AD25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30" w:type="dxa"/>
            <w:vAlign w:val="center"/>
          </w:tcPr>
          <w:p w14:paraId="5FA332B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6441" w:type="dxa"/>
            <w:vMerge/>
          </w:tcPr>
          <w:p w14:paraId="12DE30D0"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330218DD" w14:textId="77777777" w:rsidTr="009E3324">
        <w:trPr>
          <w:cantSplit/>
          <w:trHeight w:val="1120"/>
          <w:jc w:val="center"/>
        </w:trPr>
        <w:tc>
          <w:tcPr>
            <w:tcW w:w="594" w:type="dxa"/>
            <w:vMerge/>
          </w:tcPr>
          <w:p w14:paraId="2968E85F"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026" w:type="dxa"/>
            <w:vMerge/>
            <w:vAlign w:val="center"/>
          </w:tcPr>
          <w:p w14:paraId="38A75642"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1044" w:type="dxa"/>
            <w:vAlign w:val="center"/>
          </w:tcPr>
          <w:p w14:paraId="06A50257"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進口量</w:t>
            </w:r>
          </w:p>
        </w:tc>
        <w:tc>
          <w:tcPr>
            <w:tcW w:w="1140" w:type="dxa"/>
            <w:vAlign w:val="center"/>
          </w:tcPr>
          <w:p w14:paraId="0357675A"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2,808</w:t>
            </w:r>
          </w:p>
        </w:tc>
        <w:tc>
          <w:tcPr>
            <w:tcW w:w="1218" w:type="dxa"/>
            <w:vAlign w:val="center"/>
          </w:tcPr>
          <w:p w14:paraId="4B248D7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1,839</w:t>
            </w:r>
          </w:p>
        </w:tc>
        <w:tc>
          <w:tcPr>
            <w:tcW w:w="1329" w:type="dxa"/>
            <w:vAlign w:val="center"/>
          </w:tcPr>
          <w:p w14:paraId="5453B05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000</w:t>
            </w:r>
          </w:p>
        </w:tc>
        <w:tc>
          <w:tcPr>
            <w:tcW w:w="1329" w:type="dxa"/>
            <w:vAlign w:val="center"/>
          </w:tcPr>
          <w:p w14:paraId="29A02C6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000</w:t>
            </w:r>
          </w:p>
        </w:tc>
        <w:tc>
          <w:tcPr>
            <w:tcW w:w="1330" w:type="dxa"/>
            <w:vAlign w:val="center"/>
          </w:tcPr>
          <w:p w14:paraId="00D54E5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6441" w:type="dxa"/>
            <w:vMerge/>
          </w:tcPr>
          <w:p w14:paraId="122BBD19"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5151F196" w14:textId="77777777" w:rsidTr="009E3324">
        <w:trPr>
          <w:cantSplit/>
          <w:trHeight w:val="1128"/>
          <w:jc w:val="center"/>
        </w:trPr>
        <w:tc>
          <w:tcPr>
            <w:tcW w:w="594" w:type="dxa"/>
            <w:vMerge/>
          </w:tcPr>
          <w:p w14:paraId="72809EC7"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2070" w:type="dxa"/>
            <w:gridSpan w:val="2"/>
            <w:vAlign w:val="center"/>
          </w:tcPr>
          <w:p w14:paraId="4B581B3C"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平均價格</w:t>
            </w:r>
            <w:r w:rsidRPr="00B34A50">
              <w:rPr>
                <w:rFonts w:ascii="Times New Roman" w:eastAsia="標楷體" w:hAnsi="Times New Roman" w:cs="Times New Roman"/>
                <w:color w:val="000000"/>
                <w14:ligatures w14:val="none"/>
              </w:rPr>
              <w:t>(D)</w:t>
            </w:r>
          </w:p>
        </w:tc>
        <w:tc>
          <w:tcPr>
            <w:tcW w:w="1140" w:type="dxa"/>
            <w:vAlign w:val="center"/>
          </w:tcPr>
          <w:p w14:paraId="0E19B46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w:t>
            </w:r>
            <w:r w:rsidRPr="00B34A50">
              <w:rPr>
                <w:rFonts w:ascii="Times New Roman" w:eastAsia="標楷體" w:hAnsi="Times New Roman" w:cs="Times New Roman"/>
                <w:color w:val="000000"/>
                <w14:ligatures w14:val="none"/>
              </w:rPr>
              <w:t>5,270</w:t>
            </w:r>
          </w:p>
        </w:tc>
        <w:tc>
          <w:tcPr>
            <w:tcW w:w="1218" w:type="dxa"/>
            <w:vAlign w:val="center"/>
          </w:tcPr>
          <w:p w14:paraId="0B2B7518"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35,410</w:t>
            </w:r>
          </w:p>
        </w:tc>
        <w:tc>
          <w:tcPr>
            <w:tcW w:w="1329" w:type="dxa"/>
            <w:vAlign w:val="center"/>
          </w:tcPr>
          <w:p w14:paraId="1D37D5B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35,410</w:t>
            </w:r>
          </w:p>
        </w:tc>
        <w:tc>
          <w:tcPr>
            <w:tcW w:w="1329" w:type="dxa"/>
            <w:vAlign w:val="center"/>
          </w:tcPr>
          <w:p w14:paraId="020F7A1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35,410</w:t>
            </w:r>
          </w:p>
        </w:tc>
        <w:tc>
          <w:tcPr>
            <w:tcW w:w="1330" w:type="dxa"/>
            <w:vAlign w:val="center"/>
          </w:tcPr>
          <w:p w14:paraId="26CBBAA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6441" w:type="dxa"/>
            <w:vMerge/>
          </w:tcPr>
          <w:p w14:paraId="70C504B1"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420410F6" w14:textId="77777777" w:rsidTr="009E3324">
        <w:trPr>
          <w:cantSplit/>
          <w:trHeight w:val="2306"/>
          <w:jc w:val="center"/>
        </w:trPr>
        <w:tc>
          <w:tcPr>
            <w:tcW w:w="594" w:type="dxa"/>
            <w:vMerge/>
          </w:tcPr>
          <w:p w14:paraId="4FADE7ED"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2070" w:type="dxa"/>
            <w:gridSpan w:val="2"/>
            <w:vAlign w:val="center"/>
          </w:tcPr>
          <w:p w14:paraId="5DA7402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產值</w:t>
            </w:r>
            <w:r w:rsidRPr="00B34A50">
              <w:rPr>
                <w:rFonts w:ascii="Times New Roman" w:eastAsia="標楷體" w:hAnsi="Times New Roman" w:cs="Times New Roman"/>
                <w:color w:val="000000"/>
                <w14:ligatures w14:val="none"/>
              </w:rPr>
              <w:t>E=C*D</w:t>
            </w:r>
          </w:p>
        </w:tc>
        <w:tc>
          <w:tcPr>
            <w:tcW w:w="1140" w:type="dxa"/>
            <w:vAlign w:val="center"/>
          </w:tcPr>
          <w:p w14:paraId="74559FF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373,744</w:t>
            </w:r>
          </w:p>
        </w:tc>
        <w:tc>
          <w:tcPr>
            <w:tcW w:w="1218" w:type="dxa"/>
            <w:vAlign w:val="center"/>
          </w:tcPr>
          <w:p w14:paraId="13E79C1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w:t>
            </w:r>
            <w:r w:rsidRPr="00B34A50">
              <w:rPr>
                <w:rFonts w:ascii="Times New Roman" w:eastAsia="標楷體" w:hAnsi="Times New Roman" w:cs="Times New Roman" w:hint="eastAsia"/>
                <w:color w:val="000000"/>
                <w14:ligatures w14:val="none"/>
              </w:rPr>
              <w:t>64,119</w:t>
            </w:r>
          </w:p>
        </w:tc>
        <w:tc>
          <w:tcPr>
            <w:tcW w:w="1329" w:type="dxa"/>
            <w:vAlign w:val="center"/>
          </w:tcPr>
          <w:p w14:paraId="375C809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354,100</w:t>
            </w:r>
          </w:p>
        </w:tc>
        <w:tc>
          <w:tcPr>
            <w:tcW w:w="1329" w:type="dxa"/>
            <w:vAlign w:val="center"/>
          </w:tcPr>
          <w:p w14:paraId="72BCFC76" w14:textId="77777777" w:rsidR="00B34A50" w:rsidRPr="00B34A50" w:rsidRDefault="00B34A50" w:rsidP="00B34A50">
            <w:pPr>
              <w:spacing w:after="0" w:line="240" w:lineRule="auto"/>
              <w:jc w:val="right"/>
              <w:rPr>
                <w:rFonts w:ascii="Times New Roman" w:eastAsia="標楷體" w:hAnsi="Times New Roman" w:cs="Times New Roman"/>
                <w:color w:val="FF0000"/>
                <w14:ligatures w14:val="none"/>
              </w:rPr>
            </w:pPr>
            <w:r w:rsidRPr="00B34A50">
              <w:rPr>
                <w:rFonts w:ascii="Times New Roman" w:eastAsia="標楷體" w:hAnsi="Times New Roman" w:cs="Times New Roman"/>
                <w:color w:val="FF0000"/>
                <w:highlight w:val="yellow"/>
                <w14:ligatures w14:val="none"/>
              </w:rPr>
              <w:t>354,100</w:t>
            </w:r>
          </w:p>
        </w:tc>
        <w:tc>
          <w:tcPr>
            <w:tcW w:w="1330" w:type="dxa"/>
            <w:vAlign w:val="center"/>
          </w:tcPr>
          <w:p w14:paraId="572E2723" w14:textId="77777777" w:rsidR="00B34A50" w:rsidRPr="00B34A50" w:rsidRDefault="00B34A50" w:rsidP="00B34A50">
            <w:pPr>
              <w:spacing w:after="0" w:line="240" w:lineRule="auto"/>
              <w:jc w:val="right"/>
              <w:rPr>
                <w:rFonts w:ascii="Times New Roman" w:eastAsia="標楷體" w:hAnsi="Times New Roman" w:cs="Times New Roman"/>
                <w:color w:val="FF0000"/>
                <w14:ligatures w14:val="none"/>
              </w:rPr>
            </w:pPr>
            <w:r w:rsidRPr="00B34A50">
              <w:rPr>
                <w:rFonts w:ascii="Times New Roman" w:eastAsia="標楷體" w:hAnsi="Times New Roman" w:cs="Times New Roman"/>
                <w:color w:val="FF0000"/>
                <w:highlight w:val="yellow"/>
                <w14:ligatures w14:val="none"/>
              </w:rPr>
              <w:t>0</w:t>
            </w:r>
          </w:p>
        </w:tc>
        <w:tc>
          <w:tcPr>
            <w:tcW w:w="6441" w:type="dxa"/>
            <w:vMerge/>
          </w:tcPr>
          <w:p w14:paraId="20A055B0"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bl>
    <w:p w14:paraId="310B86E8" w14:textId="77777777" w:rsidR="00B34A50" w:rsidRPr="00B34A50" w:rsidRDefault="00B34A50" w:rsidP="00B34A50">
      <w:pPr>
        <w:spacing w:after="0" w:line="240" w:lineRule="auto"/>
        <w:rPr>
          <w:rFonts w:ascii="Times New Roman" w:eastAsia="新細明體" w:hAnsi="Times New Roman" w:cs="Times New Roman"/>
          <w14:ligatures w14:val="none"/>
        </w:rPr>
        <w:sectPr w:rsidR="00B34A50" w:rsidRPr="00B34A50" w:rsidSect="004A394E">
          <w:pgSz w:w="16838" w:h="11906" w:orient="landscape" w:code="9"/>
          <w:pgMar w:top="720" w:right="720" w:bottom="720" w:left="720" w:header="851" w:footer="992" w:gutter="0"/>
          <w:pgNumType w:start="62"/>
          <w:cols w:space="425"/>
          <w:docGrid w:type="lines" w:linePitch="360"/>
        </w:sectPr>
      </w:pPr>
    </w:p>
    <w:p w14:paraId="22434E72" w14:textId="77777777" w:rsidR="00B34A50" w:rsidRPr="00B34A50" w:rsidRDefault="00B34A50" w:rsidP="00B34A50">
      <w:pPr>
        <w:tabs>
          <w:tab w:val="left" w:pos="1239"/>
        </w:tabs>
        <w:spacing w:after="0" w:line="240" w:lineRule="auto"/>
        <w:ind w:right="240"/>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lastRenderedPageBreak/>
        <w:t>畜產類</w:t>
      </w:r>
      <w:proofErr w:type="gramStart"/>
      <w:r w:rsidRPr="00B34A50">
        <w:rPr>
          <w:rFonts w:ascii="Times New Roman" w:eastAsia="標楷體" w:hAnsi="Times New Roman" w:cs="Times New Roman"/>
          <w:color w:val="000000"/>
          <w14:ligatures w14:val="none"/>
        </w:rPr>
        <w:t>─</w:t>
      </w:r>
      <w:proofErr w:type="gramEnd"/>
      <w:r w:rsidRPr="00B34A50">
        <w:rPr>
          <w:rFonts w:ascii="Times New Roman" w:eastAsia="標楷體" w:hAnsi="Times New Roman" w:cs="Times New Roman" w:hint="eastAsia"/>
          <w:color w:val="000000"/>
          <w14:ligatures w14:val="none"/>
        </w:rPr>
        <w:t>牛</w:t>
      </w:r>
      <w:r w:rsidRPr="00B34A50">
        <w:rPr>
          <w:rFonts w:ascii="Times New Roman" w:eastAsia="標楷體" w:hAnsi="Times New Roman" w:cs="Times New Roman"/>
          <w:color w:val="000000"/>
          <w14:ligatures w14:val="none"/>
        </w:rPr>
        <w:t>乳</w:t>
      </w:r>
      <w:r w:rsidRPr="00B34A50">
        <w:rPr>
          <w:rFonts w:ascii="Times New Roman" w:eastAsia="標楷體" w:hAnsi="Times New Roman" w:cs="Times New Roman" w:hint="eastAsia"/>
          <w:color w:val="000000"/>
          <w14:ligatures w14:val="none"/>
        </w:rPr>
        <w:t xml:space="preserve"> </w:t>
      </w:r>
    </w:p>
    <w:p w14:paraId="0B252EEE" w14:textId="77777777" w:rsidR="00B34A50" w:rsidRPr="00B34A50" w:rsidRDefault="00B34A50" w:rsidP="00B34A50">
      <w:pPr>
        <w:tabs>
          <w:tab w:val="left" w:pos="1239"/>
        </w:tabs>
        <w:spacing w:after="0" w:line="240" w:lineRule="auto"/>
        <w:ind w:right="240"/>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sz w:val="22"/>
          <w14:ligatures w14:val="none"/>
        </w:rPr>
        <w:t>單位：</w:t>
      </w:r>
      <w:r w:rsidRPr="00B34A50">
        <w:rPr>
          <w:rFonts w:ascii="Times New Roman" w:eastAsia="標楷體" w:hAnsi="Times New Roman" w:cs="Times New Roman" w:hint="eastAsia"/>
          <w:color w:val="FF0000"/>
          <w:sz w:val="22"/>
          <w:highlight w:val="yellow"/>
          <w14:ligatures w14:val="none"/>
        </w:rPr>
        <w:t>千頭</w:t>
      </w:r>
      <w:r w:rsidRPr="00B34A50">
        <w:rPr>
          <w:rFonts w:ascii="Times New Roman" w:eastAsia="標楷體" w:hAnsi="Times New Roman" w:cs="Times New Roman" w:hint="eastAsia"/>
          <w:color w:val="000000"/>
          <w:sz w:val="22"/>
          <w14:ligatures w14:val="none"/>
        </w:rPr>
        <w:t>，</w:t>
      </w:r>
      <w:r w:rsidRPr="00B34A50">
        <w:rPr>
          <w:rFonts w:ascii="Times New Roman" w:eastAsia="標楷體" w:hAnsi="Times New Roman" w:cs="Times New Roman"/>
          <w:color w:val="000000"/>
          <w:sz w:val="22"/>
          <w14:ligatures w14:val="none"/>
        </w:rPr>
        <w:t>公噸，元</w:t>
      </w:r>
      <w:r w:rsidRPr="00B34A50">
        <w:rPr>
          <w:rFonts w:ascii="Times New Roman" w:eastAsia="標楷體" w:hAnsi="Times New Roman" w:cs="Times New Roman"/>
          <w:color w:val="000000"/>
          <w:sz w:val="22"/>
          <w14:ligatures w14:val="none"/>
        </w:rPr>
        <w:t>/</w:t>
      </w:r>
      <w:r w:rsidRPr="00B34A50">
        <w:rPr>
          <w:rFonts w:ascii="Times New Roman" w:eastAsia="標楷體" w:hAnsi="Times New Roman" w:cs="Times New Roman"/>
          <w:color w:val="000000"/>
          <w:sz w:val="22"/>
          <w14:ligatures w14:val="none"/>
        </w:rPr>
        <w:t>公噸，千元</w:t>
      </w:r>
    </w:p>
    <w:tbl>
      <w:tblPr>
        <w:tblW w:w="15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72"/>
        <w:gridCol w:w="850"/>
        <w:gridCol w:w="851"/>
        <w:gridCol w:w="1275"/>
        <w:gridCol w:w="1230"/>
        <w:gridCol w:w="1418"/>
        <w:gridCol w:w="1276"/>
        <w:gridCol w:w="1554"/>
        <w:gridCol w:w="6564"/>
      </w:tblGrid>
      <w:tr w:rsidR="00B34A50" w:rsidRPr="00B34A50" w14:paraId="0BE20CA7" w14:textId="77777777" w:rsidTr="00B34A50">
        <w:trPr>
          <w:trHeight w:val="688"/>
          <w:jc w:val="center"/>
        </w:trPr>
        <w:tc>
          <w:tcPr>
            <w:tcW w:w="2173" w:type="dxa"/>
            <w:gridSpan w:val="3"/>
            <w:shd w:val="clear" w:color="auto" w:fill="auto"/>
            <w:vAlign w:val="center"/>
          </w:tcPr>
          <w:p w14:paraId="2C8606D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產品別</w:t>
            </w:r>
          </w:p>
        </w:tc>
        <w:tc>
          <w:tcPr>
            <w:tcW w:w="1275" w:type="dxa"/>
            <w:shd w:val="clear" w:color="auto" w:fill="auto"/>
            <w:vAlign w:val="center"/>
          </w:tcPr>
          <w:p w14:paraId="2CC0A67E"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112</w:t>
            </w:r>
            <w:r w:rsidRPr="00B34A50">
              <w:rPr>
                <w:rFonts w:ascii="Times New Roman" w:eastAsia="標楷體" w:hAnsi="Times New Roman" w:cs="Times New Roman"/>
                <w:color w:val="000000"/>
                <w14:ligatures w14:val="none"/>
              </w:rPr>
              <w:t>實績</w:t>
            </w:r>
          </w:p>
        </w:tc>
        <w:tc>
          <w:tcPr>
            <w:tcW w:w="1230" w:type="dxa"/>
            <w:shd w:val="clear" w:color="auto" w:fill="auto"/>
            <w:vAlign w:val="center"/>
          </w:tcPr>
          <w:p w14:paraId="75C00171"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113</w:t>
            </w:r>
            <w:r w:rsidRPr="00B34A50">
              <w:rPr>
                <w:rFonts w:ascii="Times New Roman" w:eastAsia="標楷體" w:hAnsi="Times New Roman" w:cs="Times New Roman" w:hint="eastAsia"/>
                <w:color w:val="000000"/>
                <w14:ligatures w14:val="none"/>
              </w:rPr>
              <w:t>實績</w:t>
            </w:r>
          </w:p>
        </w:tc>
        <w:tc>
          <w:tcPr>
            <w:tcW w:w="1418" w:type="dxa"/>
            <w:shd w:val="clear" w:color="auto" w:fill="auto"/>
            <w:vAlign w:val="center"/>
          </w:tcPr>
          <w:p w14:paraId="62044BCD"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p>
          <w:p w14:paraId="59DCEC22"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276" w:type="dxa"/>
            <w:vAlign w:val="center"/>
          </w:tcPr>
          <w:p w14:paraId="0B5BCD7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115</w:t>
            </w:r>
            <w:r w:rsidRPr="00B34A50">
              <w:rPr>
                <w:rFonts w:ascii="Times New Roman" w:eastAsia="標楷體" w:hAnsi="Times New Roman" w:cs="Times New Roman" w:hint="eastAsia"/>
                <w:color w:val="000000"/>
                <w14:ligatures w14:val="none"/>
              </w:rPr>
              <w:t>目標</w:t>
            </w:r>
          </w:p>
          <w:p w14:paraId="5BE5098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B</w:t>
            </w:r>
            <w:r w:rsidRPr="00B34A50">
              <w:rPr>
                <w:rFonts w:ascii="Times New Roman" w:eastAsia="標楷體" w:hAnsi="Times New Roman" w:cs="Times New Roman"/>
                <w:color w:val="000000"/>
                <w14:ligatures w14:val="none"/>
              </w:rPr>
              <w:t>）</w:t>
            </w:r>
          </w:p>
        </w:tc>
        <w:tc>
          <w:tcPr>
            <w:tcW w:w="1554" w:type="dxa"/>
            <w:shd w:val="clear" w:color="auto" w:fill="auto"/>
            <w:vAlign w:val="center"/>
          </w:tcPr>
          <w:p w14:paraId="7CABFAC0" w14:textId="3F69BB7D"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變動率</w:t>
            </w:r>
            <w:r>
              <w:rPr>
                <w:rFonts w:ascii="Times New Roman" w:eastAsia="標楷體" w:hAnsi="Times New Roman" w:cs="Times New Roman"/>
                <w:color w:val="000000"/>
                <w14:ligatures w14:val="none"/>
              </w:rPr>
              <w:br/>
            </w:r>
            <w:r w:rsidRPr="00B34A50">
              <w:rPr>
                <w:rFonts w:ascii="Times New Roman" w:eastAsia="標楷體" w:hAnsi="Times New Roman" w:cs="Times New Roman"/>
                <w:color w:val="000000"/>
                <w:sz w:val="20"/>
                <w:szCs w:val="20"/>
                <w14:ligatures w14:val="none"/>
              </w:rPr>
              <w:t>(B-A)/A*100%</w:t>
            </w:r>
          </w:p>
        </w:tc>
        <w:tc>
          <w:tcPr>
            <w:tcW w:w="6564" w:type="dxa"/>
            <w:shd w:val="clear" w:color="auto" w:fill="auto"/>
            <w:vAlign w:val="center"/>
          </w:tcPr>
          <w:p w14:paraId="6CBF8F1C"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說</w:t>
            </w:r>
            <w:r w:rsidRPr="00B34A50">
              <w:rPr>
                <w:rFonts w:ascii="Times New Roman" w:eastAsia="標楷體" w:hAnsi="Times New Roman" w:cs="Times New Roman"/>
                <w:color w:val="000000"/>
                <w14:ligatures w14:val="none"/>
              </w:rPr>
              <w:t xml:space="preserve">            </w:t>
            </w:r>
            <w:r w:rsidRPr="00B34A50">
              <w:rPr>
                <w:rFonts w:ascii="Times New Roman" w:eastAsia="標楷體" w:hAnsi="Times New Roman" w:cs="Times New Roman"/>
                <w:color w:val="000000"/>
                <w14:ligatures w14:val="none"/>
              </w:rPr>
              <w:t>明</w:t>
            </w:r>
          </w:p>
        </w:tc>
      </w:tr>
      <w:tr w:rsidR="00B34A50" w:rsidRPr="00B34A50" w14:paraId="37F2282E" w14:textId="77777777" w:rsidTr="00B34A50">
        <w:trPr>
          <w:cantSplit/>
          <w:trHeight w:val="1134"/>
          <w:jc w:val="center"/>
        </w:trPr>
        <w:tc>
          <w:tcPr>
            <w:tcW w:w="472" w:type="dxa"/>
            <w:vMerge w:val="restart"/>
            <w:shd w:val="clear" w:color="auto" w:fill="auto"/>
            <w:textDirection w:val="tbRlV"/>
            <w:vAlign w:val="center"/>
          </w:tcPr>
          <w:p w14:paraId="7A0C104C"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牛乳</w:t>
            </w:r>
          </w:p>
        </w:tc>
        <w:tc>
          <w:tcPr>
            <w:tcW w:w="1701" w:type="dxa"/>
            <w:gridSpan w:val="2"/>
            <w:shd w:val="clear" w:color="auto" w:fill="auto"/>
            <w:vAlign w:val="center"/>
          </w:tcPr>
          <w:p w14:paraId="3BDA2534" w14:textId="77777777" w:rsidR="00B34A50" w:rsidRPr="00B34A50" w:rsidRDefault="00B34A50" w:rsidP="00B34A50">
            <w:pPr>
              <w:spacing w:after="0" w:line="240" w:lineRule="auto"/>
              <w:jc w:val="center"/>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年底產乳牛在養頭數</w:t>
            </w:r>
          </w:p>
        </w:tc>
        <w:tc>
          <w:tcPr>
            <w:tcW w:w="1275" w:type="dxa"/>
            <w:shd w:val="clear" w:color="auto" w:fill="auto"/>
            <w:vAlign w:val="center"/>
          </w:tcPr>
          <w:p w14:paraId="3AD1FD74" w14:textId="77777777" w:rsidR="00B34A50" w:rsidRPr="00B34A50" w:rsidRDefault="00B34A50" w:rsidP="00B34A50">
            <w:pPr>
              <w:spacing w:after="0" w:line="240" w:lineRule="auto"/>
              <w:jc w:val="right"/>
              <w:rPr>
                <w:rFonts w:ascii="Times New Roman" w:eastAsia="標楷體" w:hAnsi="Times New Roman" w:cs="Times New Roman"/>
                <w:color w:val="FF0000"/>
                <w:szCs w:val="22"/>
                <w:highlight w:val="yellow"/>
                <w14:ligatures w14:val="none"/>
              </w:rPr>
            </w:pPr>
            <w:r w:rsidRPr="00B34A50">
              <w:rPr>
                <w:rFonts w:ascii="Times New Roman" w:eastAsia="標楷體" w:hAnsi="Times New Roman" w:cs="Times New Roman" w:hint="eastAsia"/>
                <w:color w:val="FF0000"/>
                <w:szCs w:val="22"/>
                <w:highlight w:val="yellow"/>
                <w14:ligatures w14:val="none"/>
              </w:rPr>
              <w:t>61.68</w:t>
            </w:r>
          </w:p>
        </w:tc>
        <w:tc>
          <w:tcPr>
            <w:tcW w:w="1230" w:type="dxa"/>
            <w:shd w:val="clear" w:color="auto" w:fill="auto"/>
            <w:vAlign w:val="center"/>
          </w:tcPr>
          <w:p w14:paraId="24F52282" w14:textId="77777777" w:rsidR="00B34A50" w:rsidRPr="00B34A50" w:rsidRDefault="00B34A50" w:rsidP="00B34A50">
            <w:pPr>
              <w:spacing w:after="0" w:line="240" w:lineRule="auto"/>
              <w:jc w:val="right"/>
              <w:rPr>
                <w:rFonts w:ascii="Times New Roman" w:eastAsia="標楷體" w:hAnsi="Times New Roman" w:cs="Times New Roman"/>
                <w:color w:val="FF0000"/>
                <w:szCs w:val="22"/>
                <w:highlight w:val="yellow"/>
                <w14:ligatures w14:val="none"/>
              </w:rPr>
            </w:pPr>
            <w:r w:rsidRPr="00B34A50">
              <w:rPr>
                <w:rFonts w:ascii="Times New Roman" w:eastAsia="標楷體" w:hAnsi="Times New Roman" w:cs="Times New Roman" w:hint="eastAsia"/>
                <w:color w:val="FF0000"/>
                <w:szCs w:val="22"/>
                <w:highlight w:val="yellow"/>
                <w14:ligatures w14:val="none"/>
              </w:rPr>
              <w:t>5</w:t>
            </w:r>
            <w:r w:rsidRPr="00B34A50">
              <w:rPr>
                <w:rFonts w:ascii="Times New Roman" w:eastAsia="標楷體" w:hAnsi="Times New Roman" w:cs="Times New Roman"/>
                <w:color w:val="FF0000"/>
                <w:szCs w:val="22"/>
                <w:highlight w:val="yellow"/>
                <w14:ligatures w14:val="none"/>
              </w:rPr>
              <w:t>9</w:t>
            </w:r>
            <w:r w:rsidRPr="00B34A50">
              <w:rPr>
                <w:rFonts w:ascii="Times New Roman" w:eastAsia="標楷體" w:hAnsi="Times New Roman" w:cs="Times New Roman" w:hint="eastAsia"/>
                <w:color w:val="FF0000"/>
                <w:szCs w:val="22"/>
                <w:highlight w:val="yellow"/>
                <w14:ligatures w14:val="none"/>
              </w:rPr>
              <w:t>.</w:t>
            </w:r>
            <w:r w:rsidRPr="00B34A50">
              <w:rPr>
                <w:rFonts w:ascii="Times New Roman" w:eastAsia="標楷體" w:hAnsi="Times New Roman" w:cs="Times New Roman"/>
                <w:color w:val="FF0000"/>
                <w:szCs w:val="22"/>
                <w:highlight w:val="yellow"/>
                <w14:ligatures w14:val="none"/>
              </w:rPr>
              <w:t>2</w:t>
            </w:r>
            <w:r w:rsidRPr="00B34A50">
              <w:rPr>
                <w:rFonts w:ascii="Times New Roman" w:eastAsia="標楷體" w:hAnsi="Times New Roman" w:cs="Times New Roman" w:hint="eastAsia"/>
                <w:color w:val="FF0000"/>
                <w:szCs w:val="22"/>
                <w:highlight w:val="yellow"/>
                <w14:ligatures w14:val="none"/>
              </w:rPr>
              <w:t>6</w:t>
            </w:r>
          </w:p>
        </w:tc>
        <w:tc>
          <w:tcPr>
            <w:tcW w:w="1418" w:type="dxa"/>
            <w:shd w:val="clear" w:color="auto" w:fill="auto"/>
            <w:vAlign w:val="center"/>
          </w:tcPr>
          <w:p w14:paraId="6B39A71F" w14:textId="77777777" w:rsidR="00B34A50" w:rsidRPr="00B34A50" w:rsidRDefault="00B34A50" w:rsidP="00B34A50">
            <w:pPr>
              <w:spacing w:after="0" w:line="240" w:lineRule="auto"/>
              <w:jc w:val="right"/>
              <w:rPr>
                <w:rFonts w:ascii="Times New Roman" w:eastAsia="標楷體" w:hAnsi="Times New Roman" w:cs="Times New Roman"/>
                <w:color w:val="FF0000"/>
                <w:szCs w:val="22"/>
                <w:highlight w:val="yellow"/>
                <w14:ligatures w14:val="none"/>
              </w:rPr>
            </w:pPr>
            <w:r w:rsidRPr="00B34A50">
              <w:rPr>
                <w:rFonts w:ascii="Times New Roman" w:eastAsia="標楷體" w:hAnsi="Times New Roman" w:cs="Times New Roman"/>
                <w:color w:val="FF0000"/>
                <w:szCs w:val="22"/>
                <w:highlight w:val="yellow"/>
                <w14:ligatures w14:val="none"/>
              </w:rPr>
              <w:t>56</w:t>
            </w:r>
            <w:r w:rsidRPr="00B34A50">
              <w:rPr>
                <w:rFonts w:ascii="Times New Roman" w:eastAsia="標楷體" w:hAnsi="Times New Roman" w:cs="Times New Roman" w:hint="eastAsia"/>
                <w:color w:val="FF0000"/>
                <w:szCs w:val="22"/>
                <w:highlight w:val="yellow"/>
                <w14:ligatures w14:val="none"/>
              </w:rPr>
              <w:t>.</w:t>
            </w:r>
            <w:r w:rsidRPr="00B34A50">
              <w:rPr>
                <w:rFonts w:ascii="Times New Roman" w:eastAsia="標楷體" w:hAnsi="Times New Roman" w:cs="Times New Roman"/>
                <w:color w:val="FF0000"/>
                <w:szCs w:val="22"/>
                <w:highlight w:val="yellow"/>
                <w14:ligatures w14:val="none"/>
              </w:rPr>
              <w:t>60</w:t>
            </w:r>
          </w:p>
        </w:tc>
        <w:tc>
          <w:tcPr>
            <w:tcW w:w="1276" w:type="dxa"/>
            <w:vAlign w:val="center"/>
          </w:tcPr>
          <w:p w14:paraId="1DCD3E8F" w14:textId="77777777" w:rsidR="00B34A50" w:rsidRPr="00B34A50" w:rsidRDefault="00B34A50" w:rsidP="00B34A50">
            <w:pPr>
              <w:spacing w:after="0" w:line="240" w:lineRule="auto"/>
              <w:jc w:val="right"/>
              <w:rPr>
                <w:rFonts w:ascii="Times New Roman" w:eastAsia="標楷體" w:hAnsi="Times New Roman" w:cs="Times New Roman"/>
                <w:color w:val="FF0000"/>
                <w:szCs w:val="22"/>
                <w:highlight w:val="yellow"/>
                <w14:ligatures w14:val="none"/>
              </w:rPr>
            </w:pPr>
            <w:r w:rsidRPr="00B34A50">
              <w:rPr>
                <w:rFonts w:ascii="Times New Roman" w:eastAsia="標楷體" w:hAnsi="Times New Roman" w:cs="Times New Roman"/>
                <w:color w:val="FF0000"/>
                <w:szCs w:val="22"/>
                <w:highlight w:val="yellow"/>
                <w14:ligatures w14:val="none"/>
              </w:rPr>
              <w:t>56</w:t>
            </w:r>
            <w:r w:rsidRPr="00B34A50">
              <w:rPr>
                <w:rFonts w:ascii="Times New Roman" w:eastAsia="標楷體" w:hAnsi="Times New Roman" w:cs="Times New Roman" w:hint="eastAsia"/>
                <w:color w:val="FF0000"/>
                <w:szCs w:val="22"/>
                <w:highlight w:val="yellow"/>
                <w14:ligatures w14:val="none"/>
              </w:rPr>
              <w:t>.</w:t>
            </w:r>
            <w:r w:rsidRPr="00B34A50">
              <w:rPr>
                <w:rFonts w:ascii="Times New Roman" w:eastAsia="標楷體" w:hAnsi="Times New Roman" w:cs="Times New Roman"/>
                <w:color w:val="FF0000"/>
                <w:szCs w:val="22"/>
                <w:highlight w:val="yellow"/>
                <w14:ligatures w14:val="none"/>
              </w:rPr>
              <w:t>60</w:t>
            </w:r>
          </w:p>
        </w:tc>
        <w:tc>
          <w:tcPr>
            <w:tcW w:w="1554" w:type="dxa"/>
            <w:shd w:val="clear" w:color="auto" w:fill="auto"/>
            <w:vAlign w:val="center"/>
          </w:tcPr>
          <w:p w14:paraId="65E5B5CF" w14:textId="77777777" w:rsidR="00B34A50" w:rsidRPr="00B34A50" w:rsidRDefault="00B34A50" w:rsidP="00B34A50">
            <w:pPr>
              <w:spacing w:after="0" w:line="240" w:lineRule="auto"/>
              <w:ind w:right="110"/>
              <w:jc w:val="right"/>
              <w:rPr>
                <w:rFonts w:ascii="Times New Roman" w:eastAsia="標楷體" w:hAnsi="Times New Roman" w:cs="Times New Roman"/>
                <w:color w:val="FF0000"/>
                <w:szCs w:val="22"/>
                <w:highlight w:val="yellow"/>
                <w14:ligatures w14:val="none"/>
              </w:rPr>
            </w:pPr>
            <w:r w:rsidRPr="00B34A50">
              <w:rPr>
                <w:rFonts w:ascii="Times New Roman" w:eastAsia="標楷體" w:hAnsi="Times New Roman" w:cs="Times New Roman" w:hint="eastAsia"/>
                <w:color w:val="FF0000"/>
                <w:szCs w:val="22"/>
                <w:highlight w:val="yellow"/>
                <w14:ligatures w14:val="none"/>
              </w:rPr>
              <w:t>0</w:t>
            </w:r>
          </w:p>
        </w:tc>
        <w:tc>
          <w:tcPr>
            <w:tcW w:w="6564" w:type="dxa"/>
            <w:vMerge w:val="restart"/>
            <w:shd w:val="clear" w:color="auto" w:fill="auto"/>
          </w:tcPr>
          <w:p w14:paraId="387CB971" w14:textId="77777777" w:rsidR="00B34A50" w:rsidRPr="00B34A50" w:rsidRDefault="00B34A50" w:rsidP="00C02B05">
            <w:pPr>
              <w:numPr>
                <w:ilvl w:val="2"/>
                <w:numId w:val="91"/>
              </w:numPr>
              <w:spacing w:after="0" w:line="280" w:lineRule="exact"/>
              <w:ind w:left="312" w:hanging="283"/>
              <w:jc w:val="both"/>
              <w:rPr>
                <w:rFonts w:ascii="Times New Roman" w:eastAsia="標楷體" w:hAnsi="Times New Roman" w:cs="Times New Roman"/>
                <w:color w:val="000000"/>
                <w:szCs w:val="22"/>
                <w14:ligatures w14:val="none"/>
              </w:rPr>
            </w:pPr>
            <w:r w:rsidRPr="00B34A50">
              <w:rPr>
                <w:rFonts w:ascii="Times New Roman" w:eastAsia="標楷體" w:hAnsi="Times New Roman" w:cs="Times New Roman" w:hint="eastAsia"/>
                <w:color w:val="000000"/>
                <w:szCs w:val="22"/>
                <w14:ligatures w14:val="none"/>
              </w:rPr>
              <w:t>依</w:t>
            </w:r>
            <w:proofErr w:type="gramStart"/>
            <w:r w:rsidRPr="00B34A50">
              <w:rPr>
                <w:rFonts w:ascii="Times New Roman" w:eastAsia="標楷體" w:hAnsi="Times New Roman" w:cs="Times New Roman" w:hint="eastAsia"/>
                <w:color w:val="000000"/>
                <w:szCs w:val="22"/>
                <w14:ligatures w14:val="none"/>
              </w:rPr>
              <w:t>113</w:t>
            </w:r>
            <w:r w:rsidRPr="00B34A50">
              <w:rPr>
                <w:rFonts w:ascii="Times New Roman" w:eastAsia="標楷體" w:hAnsi="Times New Roman" w:cs="Times New Roman" w:hint="eastAsia"/>
                <w:color w:val="000000"/>
                <w:szCs w:val="22"/>
                <w14:ligatures w14:val="none"/>
              </w:rPr>
              <w:t>年畜</w:t>
            </w:r>
            <w:proofErr w:type="gramEnd"/>
            <w:r w:rsidRPr="00B34A50">
              <w:rPr>
                <w:rFonts w:ascii="Times New Roman" w:eastAsia="標楷體" w:hAnsi="Times New Roman" w:cs="Times New Roman" w:hint="eastAsia"/>
                <w:color w:val="000000"/>
                <w:szCs w:val="22"/>
                <w14:ligatures w14:val="none"/>
              </w:rPr>
              <w:t>禽統計調查顯示，乳牛在養頭數</w:t>
            </w:r>
            <w:r w:rsidRPr="00B34A50">
              <w:rPr>
                <w:rFonts w:ascii="Times New Roman" w:eastAsia="標楷體" w:hAnsi="Times New Roman" w:cs="Times New Roman" w:hint="eastAsia"/>
                <w:color w:val="000000"/>
                <w:szCs w:val="22"/>
                <w14:ligatures w14:val="none"/>
              </w:rPr>
              <w:t>1</w:t>
            </w:r>
            <w:r w:rsidRPr="00B34A50">
              <w:rPr>
                <w:rFonts w:ascii="Times New Roman" w:eastAsia="標楷體" w:hAnsi="Times New Roman" w:cs="Times New Roman"/>
                <w:color w:val="000000"/>
                <w:szCs w:val="22"/>
                <w14:ligatures w14:val="none"/>
              </w:rPr>
              <w:t>18</w:t>
            </w:r>
            <w:r w:rsidRPr="00B34A50">
              <w:rPr>
                <w:rFonts w:ascii="Times New Roman" w:eastAsia="標楷體" w:hAnsi="Times New Roman" w:cs="Times New Roman" w:hint="eastAsia"/>
                <w:color w:val="000000"/>
                <w:szCs w:val="22"/>
                <w14:ligatures w14:val="none"/>
              </w:rPr>
              <w:t>,</w:t>
            </w:r>
            <w:r w:rsidRPr="00B34A50">
              <w:rPr>
                <w:rFonts w:ascii="Times New Roman" w:eastAsia="標楷體" w:hAnsi="Times New Roman" w:cs="Times New Roman"/>
                <w:color w:val="000000"/>
                <w:szCs w:val="22"/>
                <w14:ligatures w14:val="none"/>
              </w:rPr>
              <w:t>635</w:t>
            </w:r>
            <w:r w:rsidRPr="00B34A50">
              <w:rPr>
                <w:rFonts w:ascii="Times New Roman" w:eastAsia="標楷體" w:hAnsi="Times New Roman" w:cs="Times New Roman" w:hint="eastAsia"/>
                <w:color w:val="000000"/>
                <w:szCs w:val="22"/>
                <w14:ligatures w14:val="none"/>
              </w:rPr>
              <w:t>頭，產乳牛</w:t>
            </w:r>
            <w:r w:rsidRPr="00B34A50">
              <w:rPr>
                <w:rFonts w:ascii="Times New Roman" w:eastAsia="標楷體" w:hAnsi="Times New Roman" w:cs="Times New Roman"/>
                <w:color w:val="000000"/>
                <w:szCs w:val="22"/>
                <w14:ligatures w14:val="none"/>
              </w:rPr>
              <w:t>59</w:t>
            </w:r>
            <w:r w:rsidRPr="00B34A50">
              <w:rPr>
                <w:rFonts w:ascii="Times New Roman" w:eastAsia="標楷體" w:hAnsi="Times New Roman" w:cs="Times New Roman" w:hint="eastAsia"/>
                <w:color w:val="000000"/>
                <w:szCs w:val="22"/>
                <w14:ligatures w14:val="none"/>
              </w:rPr>
              <w:t>,</w:t>
            </w:r>
            <w:r w:rsidRPr="00B34A50">
              <w:rPr>
                <w:rFonts w:ascii="Times New Roman" w:eastAsia="標楷體" w:hAnsi="Times New Roman" w:cs="Times New Roman"/>
                <w:color w:val="000000"/>
                <w:szCs w:val="22"/>
                <w14:ligatures w14:val="none"/>
              </w:rPr>
              <w:t>259</w:t>
            </w:r>
            <w:r w:rsidRPr="00B34A50">
              <w:rPr>
                <w:rFonts w:ascii="Times New Roman" w:eastAsia="標楷體" w:hAnsi="Times New Roman" w:cs="Times New Roman" w:hint="eastAsia"/>
                <w:color w:val="000000"/>
                <w:szCs w:val="22"/>
                <w14:ligatures w14:val="none"/>
              </w:rPr>
              <w:t>頭，較</w:t>
            </w:r>
            <w:r w:rsidRPr="00B34A50">
              <w:rPr>
                <w:rFonts w:ascii="Times New Roman" w:eastAsia="標楷體" w:hAnsi="Times New Roman" w:cs="Times New Roman" w:hint="eastAsia"/>
                <w:color w:val="000000"/>
                <w:szCs w:val="22"/>
                <w14:ligatures w14:val="none"/>
              </w:rPr>
              <w:t>112</w:t>
            </w:r>
            <w:r w:rsidRPr="00B34A50">
              <w:rPr>
                <w:rFonts w:ascii="Times New Roman" w:eastAsia="標楷體" w:hAnsi="Times New Roman" w:cs="Times New Roman" w:hint="eastAsia"/>
                <w:color w:val="000000"/>
                <w:szCs w:val="22"/>
                <w14:ligatures w14:val="none"/>
              </w:rPr>
              <w:t>年乳牛在養頭數減少</w:t>
            </w:r>
            <w:r w:rsidRPr="00B34A50">
              <w:rPr>
                <w:rFonts w:ascii="Times New Roman" w:eastAsia="標楷體" w:hAnsi="Times New Roman" w:cs="Times New Roman"/>
                <w:color w:val="000000"/>
                <w:szCs w:val="22"/>
                <w14:ligatures w14:val="none"/>
              </w:rPr>
              <w:t>3.94</w:t>
            </w:r>
            <w:r w:rsidRPr="00B34A50">
              <w:rPr>
                <w:rFonts w:ascii="Times New Roman" w:eastAsia="標楷體" w:hAnsi="Times New Roman" w:cs="Times New Roman" w:hint="eastAsia"/>
                <w:color w:val="000000"/>
                <w:szCs w:val="22"/>
                <w14:ligatures w14:val="none"/>
              </w:rPr>
              <w:t>％，產乳牛頭數減少</w:t>
            </w:r>
            <w:r w:rsidRPr="00B34A50">
              <w:rPr>
                <w:rFonts w:ascii="Times New Roman" w:eastAsia="標楷體" w:hAnsi="Times New Roman" w:cs="Times New Roman"/>
                <w:color w:val="000000"/>
                <w:szCs w:val="22"/>
                <w14:ligatures w14:val="none"/>
              </w:rPr>
              <w:t>3.93</w:t>
            </w:r>
            <w:r w:rsidRPr="00B34A50">
              <w:rPr>
                <w:rFonts w:ascii="Times New Roman" w:eastAsia="標楷體" w:hAnsi="Times New Roman" w:cs="Times New Roman" w:hint="eastAsia"/>
                <w:color w:val="000000"/>
                <w:szCs w:val="22"/>
                <w14:ligatures w14:val="none"/>
              </w:rPr>
              <w:t>％。</w:t>
            </w:r>
            <w:r w:rsidRPr="00B34A50">
              <w:rPr>
                <w:rFonts w:ascii="Times New Roman" w:eastAsia="標楷體" w:hAnsi="Times New Roman" w:cs="Times New Roman" w:hint="eastAsia"/>
                <w:color w:val="000000"/>
                <w:szCs w:val="22"/>
                <w14:ligatures w14:val="none"/>
              </w:rPr>
              <w:t>114</w:t>
            </w:r>
            <w:r w:rsidRPr="00B34A50">
              <w:rPr>
                <w:rFonts w:ascii="Times New Roman" w:eastAsia="標楷體" w:hAnsi="Times New Roman" w:cs="Times New Roman" w:hint="eastAsia"/>
                <w:color w:val="000000"/>
                <w:szCs w:val="22"/>
                <w14:ligatures w14:val="none"/>
              </w:rPr>
              <w:t>年淘汰低產乳牛措施持續實施，以精緻乳牛場，降低酪農生產成本。</w:t>
            </w:r>
          </w:p>
          <w:p w14:paraId="23E2E577" w14:textId="77777777" w:rsidR="00B34A50" w:rsidRPr="00B34A50" w:rsidRDefault="00B34A50" w:rsidP="00C02B05">
            <w:pPr>
              <w:numPr>
                <w:ilvl w:val="2"/>
                <w:numId w:val="91"/>
              </w:numPr>
              <w:spacing w:after="0" w:line="280" w:lineRule="exact"/>
              <w:ind w:left="312" w:hanging="283"/>
              <w:jc w:val="both"/>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為維護</w:t>
            </w:r>
            <w:proofErr w:type="gramStart"/>
            <w:r w:rsidRPr="00B34A50">
              <w:rPr>
                <w:rFonts w:ascii="Times New Roman" w:eastAsia="標楷體" w:hAnsi="Times New Roman" w:cs="Times New Roman"/>
                <w:color w:val="000000"/>
                <w:szCs w:val="22"/>
                <w14:ligatures w14:val="none"/>
              </w:rPr>
              <w:t>國內乳業</w:t>
            </w:r>
            <w:proofErr w:type="gramEnd"/>
            <w:r w:rsidRPr="00B34A50">
              <w:rPr>
                <w:rFonts w:ascii="Times New Roman" w:eastAsia="標楷體" w:hAnsi="Times New Roman" w:cs="Times New Roman"/>
                <w:color w:val="000000"/>
                <w:szCs w:val="22"/>
                <w14:ligatures w14:val="none"/>
              </w:rPr>
              <w:t>產銷穩定</w:t>
            </w:r>
            <w:r w:rsidRPr="00B34A50">
              <w:rPr>
                <w:rFonts w:ascii="Times New Roman" w:eastAsia="標楷體" w:hAnsi="Times New Roman" w:cs="Times New Roman" w:hint="eastAsia"/>
                <w:color w:val="000000"/>
                <w:szCs w:val="22"/>
                <w14:ligatures w14:val="none"/>
              </w:rPr>
              <w:t>、</w:t>
            </w:r>
            <w:r w:rsidRPr="00B34A50">
              <w:rPr>
                <w:rFonts w:ascii="Times New Roman" w:eastAsia="標楷體" w:hAnsi="Times New Roman" w:cs="Times New Roman"/>
                <w:color w:val="000000"/>
                <w:szCs w:val="22"/>
                <w14:ligatures w14:val="none"/>
              </w:rPr>
              <w:t>降低冬季剩餘乳去化壓力，及開發多元乳製品利用</w:t>
            </w:r>
            <w:r w:rsidRPr="00B34A50">
              <w:rPr>
                <w:rFonts w:ascii="Times New Roman" w:eastAsia="標楷體" w:hAnsi="Times New Roman" w:cs="Times New Roman" w:hint="eastAsia"/>
                <w:color w:val="000000"/>
                <w:szCs w:val="22"/>
                <w14:ligatures w14:val="none"/>
              </w:rPr>
              <w:t>，以提升乳品供應</w:t>
            </w:r>
            <w:r w:rsidRPr="00B34A50">
              <w:rPr>
                <w:rFonts w:ascii="Times New Roman" w:eastAsia="標楷體" w:hAnsi="Times New Roman" w:cs="Times New Roman"/>
                <w:color w:val="000000"/>
                <w:szCs w:val="22"/>
                <w14:ligatures w14:val="none"/>
              </w:rPr>
              <w:t>等多項措施，</w:t>
            </w:r>
            <w:r w:rsidRPr="00B34A50">
              <w:rPr>
                <w:rFonts w:ascii="Times New Roman" w:eastAsia="標楷體" w:hAnsi="Times New Roman" w:cs="Times New Roman" w:hint="eastAsia"/>
                <w:color w:val="000000"/>
                <w:szCs w:val="22"/>
                <w14:ligatures w14:val="none"/>
              </w:rPr>
              <w:t>另依</w:t>
            </w:r>
            <w:r w:rsidRPr="00B34A50">
              <w:rPr>
                <w:rFonts w:ascii="Times New Roman" w:eastAsia="標楷體" w:hAnsi="Times New Roman" w:cs="Times New Roman" w:hint="eastAsia"/>
                <w:color w:val="000000"/>
                <w:szCs w:val="22"/>
                <w14:ligatures w14:val="none"/>
              </w:rPr>
              <w:t>11</w:t>
            </w:r>
            <w:r w:rsidRPr="00B34A50">
              <w:rPr>
                <w:rFonts w:ascii="Times New Roman" w:eastAsia="標楷體" w:hAnsi="Times New Roman" w:cs="Times New Roman"/>
                <w:color w:val="000000"/>
                <w:szCs w:val="22"/>
                <w14:ligatures w14:val="none"/>
              </w:rPr>
              <w:t>4</w:t>
            </w:r>
            <w:r w:rsidRPr="00B34A50">
              <w:rPr>
                <w:rFonts w:ascii="Times New Roman" w:eastAsia="標楷體" w:hAnsi="Times New Roman" w:cs="Times New Roman" w:hint="eastAsia"/>
                <w:color w:val="000000"/>
                <w:szCs w:val="22"/>
                <w14:ligatures w14:val="none"/>
              </w:rPr>
              <w:t>年</w:t>
            </w:r>
            <w:r w:rsidRPr="00B34A50">
              <w:rPr>
                <w:rFonts w:ascii="Times New Roman" w:eastAsia="標楷體" w:hAnsi="Times New Roman" w:cs="Times New Roman"/>
                <w:color w:val="000000"/>
                <w:szCs w:val="22"/>
                <w14:ligatures w14:val="none"/>
              </w:rPr>
              <w:t>8</w:t>
            </w:r>
            <w:r w:rsidRPr="00B34A50">
              <w:rPr>
                <w:rFonts w:ascii="Times New Roman" w:eastAsia="標楷體" w:hAnsi="Times New Roman" w:cs="Times New Roman" w:hint="eastAsia"/>
                <w:color w:val="000000"/>
                <w:szCs w:val="22"/>
                <w14:ligatures w14:val="none"/>
              </w:rPr>
              <w:t>月</w:t>
            </w:r>
            <w:r w:rsidRPr="00B34A50">
              <w:rPr>
                <w:rFonts w:ascii="Times New Roman" w:eastAsia="標楷體" w:hAnsi="Times New Roman" w:cs="Times New Roman" w:hint="eastAsia"/>
                <w:color w:val="000000"/>
                <w:szCs w:val="22"/>
                <w14:ligatures w14:val="none"/>
              </w:rPr>
              <w:t>2</w:t>
            </w:r>
            <w:r w:rsidRPr="00B34A50">
              <w:rPr>
                <w:rFonts w:ascii="Times New Roman" w:eastAsia="標楷體" w:hAnsi="Times New Roman" w:cs="Times New Roman"/>
                <w:color w:val="000000"/>
                <w:szCs w:val="22"/>
                <w14:ligatures w14:val="none"/>
              </w:rPr>
              <w:t>9</w:t>
            </w:r>
            <w:r w:rsidRPr="00B34A50">
              <w:rPr>
                <w:rFonts w:ascii="Times New Roman" w:eastAsia="標楷體" w:hAnsi="Times New Roman" w:cs="Times New Roman" w:hint="eastAsia"/>
                <w:color w:val="000000"/>
                <w:szCs w:val="22"/>
                <w14:ligatures w14:val="none"/>
              </w:rPr>
              <w:t>日畜牧生產目標會議決議，考量在養頭數及供需情形，</w:t>
            </w:r>
            <w:r w:rsidRPr="00B34A50">
              <w:rPr>
                <w:rFonts w:ascii="Times New Roman" w:eastAsia="標楷體" w:hAnsi="Times New Roman" w:cs="Times New Roman" w:hint="eastAsia"/>
                <w:color w:val="000000"/>
                <w:szCs w:val="22"/>
                <w14:ligatures w14:val="none"/>
              </w:rPr>
              <w:t>11</w:t>
            </w:r>
            <w:r w:rsidRPr="00B34A50">
              <w:rPr>
                <w:rFonts w:ascii="Times New Roman" w:eastAsia="標楷體" w:hAnsi="Times New Roman" w:cs="Times New Roman"/>
                <w:color w:val="000000"/>
                <w:szCs w:val="22"/>
                <w14:ligatures w14:val="none"/>
              </w:rPr>
              <w:t>5</w:t>
            </w:r>
            <w:r w:rsidRPr="00B34A50">
              <w:rPr>
                <w:rFonts w:ascii="Times New Roman" w:eastAsia="標楷體" w:hAnsi="Times New Roman" w:cs="Times New Roman" w:hint="eastAsia"/>
                <w:color w:val="000000"/>
                <w:szCs w:val="22"/>
                <w14:ligatures w14:val="none"/>
              </w:rPr>
              <w:t>年目標產量經與各縣市政府與產業團體</w:t>
            </w:r>
            <w:proofErr w:type="gramStart"/>
            <w:r w:rsidRPr="00B34A50">
              <w:rPr>
                <w:rFonts w:ascii="Times New Roman" w:eastAsia="標楷體" w:hAnsi="Times New Roman" w:cs="Times New Roman" w:hint="eastAsia"/>
                <w:color w:val="000000"/>
                <w:szCs w:val="22"/>
                <w14:ligatures w14:val="none"/>
              </w:rPr>
              <w:t>研</w:t>
            </w:r>
            <w:proofErr w:type="gramEnd"/>
            <w:r w:rsidRPr="00B34A50">
              <w:rPr>
                <w:rFonts w:ascii="Times New Roman" w:eastAsia="標楷體" w:hAnsi="Times New Roman" w:cs="Times New Roman" w:hint="eastAsia"/>
                <w:color w:val="000000"/>
                <w:szCs w:val="22"/>
                <w14:ligatures w14:val="none"/>
              </w:rPr>
              <w:t>商後，設定為</w:t>
            </w:r>
            <w:r w:rsidRPr="00B34A50">
              <w:rPr>
                <w:rFonts w:ascii="Times New Roman" w:eastAsia="標楷體" w:hAnsi="Times New Roman" w:cs="Times New Roman"/>
                <w:color w:val="000000"/>
                <w:szCs w:val="22"/>
                <w14:ligatures w14:val="none"/>
              </w:rPr>
              <w:t>435,000</w:t>
            </w:r>
            <w:r w:rsidRPr="00B34A50">
              <w:rPr>
                <w:rFonts w:ascii="Times New Roman" w:eastAsia="標楷體" w:hAnsi="Times New Roman" w:cs="Times New Roman"/>
                <w:color w:val="000000"/>
                <w:szCs w:val="22"/>
                <w14:ligatures w14:val="none"/>
              </w:rPr>
              <w:t>公噸。</w:t>
            </w:r>
          </w:p>
          <w:p w14:paraId="5289CFA9" w14:textId="7AE1B61D" w:rsidR="00B34A50" w:rsidRPr="00B34A50" w:rsidRDefault="00B34A50" w:rsidP="00C02B05">
            <w:pPr>
              <w:numPr>
                <w:ilvl w:val="2"/>
                <w:numId w:val="91"/>
              </w:numPr>
              <w:spacing w:after="0" w:line="280" w:lineRule="exact"/>
              <w:ind w:left="312" w:hanging="283"/>
              <w:jc w:val="both"/>
              <w:rPr>
                <w:rFonts w:ascii="Times New Roman" w:eastAsia="標楷體" w:hAnsi="Times New Roman" w:cs="Times New Roman"/>
                <w:color w:val="000000"/>
                <w:szCs w:val="22"/>
                <w14:ligatures w14:val="none"/>
              </w:rPr>
            </w:pPr>
            <w:r w:rsidRPr="00B34A50">
              <w:rPr>
                <w:rFonts w:ascii="Times New Roman" w:eastAsia="標楷體" w:hAnsi="Times New Roman" w:cs="Times New Roman" w:hint="eastAsia"/>
                <w:color w:val="000000"/>
                <w:szCs w:val="22"/>
                <w14:ligatures w14:val="none"/>
              </w:rPr>
              <w:t>113</w:t>
            </w:r>
            <w:r w:rsidRPr="00B34A50">
              <w:rPr>
                <w:rFonts w:ascii="Times New Roman" w:eastAsia="標楷體" w:hAnsi="Times New Roman" w:cs="Times New Roman" w:hint="eastAsia"/>
                <w:color w:val="000000"/>
                <w:szCs w:val="22"/>
                <w14:ligatures w14:val="none"/>
              </w:rPr>
              <w:t>年牛乳粉進口量</w:t>
            </w:r>
            <w:r w:rsidRPr="00B34A50">
              <w:rPr>
                <w:rFonts w:ascii="Times New Roman" w:eastAsia="標楷體" w:hAnsi="Times New Roman" w:cs="Times New Roman" w:hint="eastAsia"/>
                <w:color w:val="000000"/>
                <w:szCs w:val="22"/>
                <w14:ligatures w14:val="none"/>
              </w:rPr>
              <w:t>55,731</w:t>
            </w:r>
            <w:r w:rsidRPr="00B34A50">
              <w:rPr>
                <w:rFonts w:ascii="Times New Roman" w:eastAsia="標楷體" w:hAnsi="Times New Roman" w:cs="Times New Roman" w:hint="eastAsia"/>
                <w:color w:val="000000"/>
                <w:szCs w:val="22"/>
                <w14:ligatures w14:val="none"/>
              </w:rPr>
              <w:t>公噸</w:t>
            </w:r>
            <w:r w:rsidRPr="00B34A50">
              <w:rPr>
                <w:rFonts w:ascii="Times New Roman" w:eastAsia="標楷體" w:hAnsi="Times New Roman" w:cs="Times New Roman" w:hint="eastAsia"/>
                <w:color w:val="000000"/>
                <w:szCs w:val="22"/>
                <w14:ligatures w14:val="none"/>
              </w:rPr>
              <w:t>(</w:t>
            </w:r>
            <w:r w:rsidRPr="00B34A50">
              <w:rPr>
                <w:rFonts w:ascii="Times New Roman" w:eastAsia="標楷體" w:hAnsi="Times New Roman" w:cs="Times New Roman" w:hint="eastAsia"/>
                <w:color w:val="000000"/>
                <w:szCs w:val="22"/>
                <w14:ligatures w14:val="none"/>
              </w:rPr>
              <w:t>換算</w:t>
            </w:r>
            <w:proofErr w:type="gramStart"/>
            <w:r w:rsidRPr="00B34A50">
              <w:rPr>
                <w:rFonts w:ascii="Times New Roman" w:eastAsia="標楷體" w:hAnsi="Times New Roman" w:cs="Times New Roman" w:hint="eastAsia"/>
                <w:color w:val="000000"/>
                <w:szCs w:val="22"/>
                <w14:ligatures w14:val="none"/>
              </w:rPr>
              <w:t>生乳量為</w:t>
            </w:r>
            <w:proofErr w:type="gramEnd"/>
            <w:r w:rsidRPr="00B34A50">
              <w:rPr>
                <w:rFonts w:ascii="Times New Roman" w:eastAsia="標楷體" w:hAnsi="Times New Roman" w:cs="Times New Roman" w:hint="eastAsia"/>
                <w:color w:val="000000"/>
                <w:szCs w:val="22"/>
                <w14:ligatures w14:val="none"/>
              </w:rPr>
              <w:t>445,848</w:t>
            </w:r>
            <w:r w:rsidRPr="00B34A50">
              <w:rPr>
                <w:rFonts w:ascii="Times New Roman" w:eastAsia="標楷體" w:hAnsi="Times New Roman" w:cs="Times New Roman" w:hint="eastAsia"/>
                <w:color w:val="000000"/>
                <w:szCs w:val="22"/>
                <w14:ligatures w14:val="none"/>
              </w:rPr>
              <w:t>公噸</w:t>
            </w:r>
            <w:r w:rsidRPr="00B34A50">
              <w:rPr>
                <w:rFonts w:ascii="Times New Roman" w:eastAsia="標楷體" w:hAnsi="Times New Roman" w:cs="Times New Roman" w:hint="eastAsia"/>
                <w:color w:val="000000"/>
                <w:szCs w:val="22"/>
                <w14:ligatures w14:val="none"/>
              </w:rPr>
              <w:t>)</w:t>
            </w:r>
            <w:r w:rsidRPr="00B34A50">
              <w:rPr>
                <w:rFonts w:ascii="Times New Roman" w:eastAsia="標楷體" w:hAnsi="Times New Roman" w:cs="Times New Roman" w:hint="eastAsia"/>
                <w:color w:val="000000"/>
                <w:szCs w:val="22"/>
                <w14:ligatures w14:val="none"/>
              </w:rPr>
              <w:t>，較</w:t>
            </w:r>
            <w:r w:rsidRPr="00B34A50">
              <w:rPr>
                <w:rFonts w:ascii="Times New Roman" w:eastAsia="標楷體" w:hAnsi="Times New Roman" w:cs="Times New Roman" w:hint="eastAsia"/>
                <w:color w:val="000000"/>
                <w:szCs w:val="22"/>
                <w14:ligatures w14:val="none"/>
              </w:rPr>
              <w:t>112</w:t>
            </w:r>
            <w:r w:rsidRPr="00B34A50">
              <w:rPr>
                <w:rFonts w:ascii="Times New Roman" w:eastAsia="標楷體" w:hAnsi="Times New Roman" w:cs="Times New Roman" w:hint="eastAsia"/>
                <w:color w:val="000000"/>
                <w:szCs w:val="22"/>
                <w14:ligatures w14:val="none"/>
              </w:rPr>
              <w:t>年下跌</w:t>
            </w:r>
            <w:r w:rsidRPr="00B34A50">
              <w:rPr>
                <w:rFonts w:ascii="Times New Roman" w:eastAsia="標楷體" w:hAnsi="Times New Roman" w:cs="Times New Roman" w:hint="eastAsia"/>
                <w:color w:val="000000"/>
                <w:szCs w:val="22"/>
                <w14:ligatures w14:val="none"/>
              </w:rPr>
              <w:t>6.9</w:t>
            </w:r>
            <w:r w:rsidRPr="00B34A50">
              <w:rPr>
                <w:rFonts w:ascii="Times New Roman" w:eastAsia="標楷體" w:hAnsi="Times New Roman" w:cs="Times New Roman" w:hint="eastAsia"/>
                <w:color w:val="000000"/>
                <w:szCs w:val="22"/>
                <w14:ligatures w14:val="none"/>
              </w:rPr>
              <w:t>％、較</w:t>
            </w:r>
            <w:r w:rsidRPr="00B34A50">
              <w:rPr>
                <w:rFonts w:ascii="Times New Roman" w:eastAsia="標楷體" w:hAnsi="Times New Roman" w:cs="Times New Roman" w:hint="eastAsia"/>
                <w:color w:val="000000"/>
                <w:szCs w:val="22"/>
                <w14:ligatures w14:val="none"/>
              </w:rPr>
              <w:t>111</w:t>
            </w:r>
            <w:r w:rsidRPr="00B34A50">
              <w:rPr>
                <w:rFonts w:ascii="Times New Roman" w:eastAsia="標楷體" w:hAnsi="Times New Roman" w:cs="Times New Roman" w:hint="eastAsia"/>
                <w:color w:val="000000"/>
                <w:szCs w:val="22"/>
                <w14:ligatures w14:val="none"/>
              </w:rPr>
              <w:t>年下跌</w:t>
            </w:r>
            <w:r w:rsidRPr="00B34A50">
              <w:rPr>
                <w:rFonts w:ascii="Times New Roman" w:eastAsia="標楷體" w:hAnsi="Times New Roman" w:cs="Times New Roman" w:hint="eastAsia"/>
                <w:color w:val="000000"/>
                <w:szCs w:val="22"/>
                <w14:ligatures w14:val="none"/>
              </w:rPr>
              <w:t>7.7</w:t>
            </w:r>
            <w:r w:rsidRPr="00B34A50">
              <w:rPr>
                <w:rFonts w:ascii="Times New Roman" w:eastAsia="標楷體" w:hAnsi="Times New Roman" w:cs="Times New Roman" w:hint="eastAsia"/>
                <w:color w:val="000000"/>
                <w:szCs w:val="22"/>
                <w14:ligatures w14:val="none"/>
              </w:rPr>
              <w:t>％，近</w:t>
            </w:r>
            <w:r w:rsidRPr="00B34A50">
              <w:rPr>
                <w:rFonts w:ascii="Times New Roman" w:eastAsia="標楷體" w:hAnsi="Times New Roman" w:cs="Times New Roman" w:hint="eastAsia"/>
                <w:color w:val="000000"/>
                <w:szCs w:val="22"/>
                <w14:ligatures w14:val="none"/>
              </w:rPr>
              <w:t>3</w:t>
            </w:r>
            <w:r w:rsidRPr="00B34A50">
              <w:rPr>
                <w:rFonts w:ascii="Times New Roman" w:eastAsia="標楷體" w:hAnsi="Times New Roman" w:cs="Times New Roman" w:hint="eastAsia"/>
                <w:color w:val="000000"/>
                <w:szCs w:val="22"/>
                <w14:ligatures w14:val="none"/>
              </w:rPr>
              <w:t>年</w:t>
            </w:r>
            <w:proofErr w:type="gramStart"/>
            <w:r w:rsidRPr="00B34A50">
              <w:rPr>
                <w:rFonts w:ascii="Times New Roman" w:eastAsia="標楷體" w:hAnsi="Times New Roman" w:cs="Times New Roman" w:hint="eastAsia"/>
                <w:color w:val="000000"/>
                <w:szCs w:val="22"/>
                <w14:ligatures w14:val="none"/>
              </w:rPr>
              <w:t>進口量呈下滑</w:t>
            </w:r>
            <w:proofErr w:type="gramEnd"/>
            <w:r w:rsidRPr="00B34A50">
              <w:rPr>
                <w:rFonts w:ascii="Times New Roman" w:eastAsia="標楷體" w:hAnsi="Times New Roman" w:cs="Times New Roman" w:hint="eastAsia"/>
                <w:color w:val="000000"/>
                <w:szCs w:val="22"/>
                <w14:ligatures w14:val="none"/>
              </w:rPr>
              <w:t>趨勢。而</w:t>
            </w:r>
            <w:r w:rsidRPr="00B34A50">
              <w:rPr>
                <w:rFonts w:ascii="Times New Roman" w:eastAsia="標楷體" w:hAnsi="Times New Roman" w:cs="Times New Roman" w:hint="eastAsia"/>
                <w:color w:val="000000"/>
                <w:szCs w:val="22"/>
                <w14:ligatures w14:val="none"/>
              </w:rPr>
              <w:t>114</w:t>
            </w:r>
            <w:r w:rsidRPr="00B34A50">
              <w:rPr>
                <w:rFonts w:ascii="Times New Roman" w:eastAsia="標楷體" w:hAnsi="Times New Roman" w:cs="Times New Roman" w:hint="eastAsia"/>
                <w:color w:val="000000"/>
                <w:szCs w:val="22"/>
                <w14:ligatures w14:val="none"/>
              </w:rPr>
              <w:t>年</w:t>
            </w:r>
            <w:r w:rsidRPr="00B34A50">
              <w:rPr>
                <w:rFonts w:ascii="Times New Roman" w:eastAsia="標楷體" w:hAnsi="Times New Roman" w:cs="Times New Roman" w:hint="eastAsia"/>
                <w:color w:val="000000"/>
                <w:szCs w:val="22"/>
                <w14:ligatures w14:val="none"/>
              </w:rPr>
              <w:t>1</w:t>
            </w:r>
            <w:r w:rsidRPr="00B34A50">
              <w:rPr>
                <w:rFonts w:ascii="Times New Roman" w:eastAsia="標楷體" w:hAnsi="Times New Roman" w:cs="Times New Roman" w:hint="eastAsia"/>
                <w:color w:val="000000"/>
                <w:szCs w:val="22"/>
                <w14:ligatures w14:val="none"/>
              </w:rPr>
              <w:t>至</w:t>
            </w:r>
            <w:r w:rsidRPr="00B34A50">
              <w:rPr>
                <w:rFonts w:ascii="Times New Roman" w:eastAsia="標楷體" w:hAnsi="Times New Roman" w:cs="Times New Roman" w:hint="eastAsia"/>
                <w:color w:val="000000"/>
                <w:szCs w:val="22"/>
                <w14:ligatures w14:val="none"/>
              </w:rPr>
              <w:t>11</w:t>
            </w:r>
            <w:r w:rsidRPr="00B34A50">
              <w:rPr>
                <w:rFonts w:ascii="Times New Roman" w:eastAsia="標楷體" w:hAnsi="Times New Roman" w:cs="Times New Roman" w:hint="eastAsia"/>
                <w:color w:val="000000"/>
                <w:szCs w:val="22"/>
                <w14:ligatures w14:val="none"/>
              </w:rPr>
              <w:t>月牛乳粉進口量</w:t>
            </w:r>
            <w:r w:rsidRPr="00B34A50">
              <w:rPr>
                <w:rFonts w:ascii="Times New Roman" w:eastAsia="標楷體" w:hAnsi="Times New Roman" w:cs="Times New Roman" w:hint="eastAsia"/>
                <w:color w:val="000000"/>
                <w:szCs w:val="22"/>
                <w14:ligatures w14:val="none"/>
              </w:rPr>
              <w:t>51,266</w:t>
            </w:r>
            <w:r w:rsidRPr="00B34A50">
              <w:rPr>
                <w:rFonts w:ascii="Times New Roman" w:eastAsia="標楷體" w:hAnsi="Times New Roman" w:cs="Times New Roman" w:hint="eastAsia"/>
                <w:color w:val="000000"/>
                <w:szCs w:val="22"/>
                <w14:ligatures w14:val="none"/>
              </w:rPr>
              <w:t>公噸較</w:t>
            </w:r>
            <w:r w:rsidRPr="00B34A50">
              <w:rPr>
                <w:rFonts w:ascii="Times New Roman" w:eastAsia="標楷體" w:hAnsi="Times New Roman" w:cs="Times New Roman" w:hint="eastAsia"/>
                <w:color w:val="000000"/>
                <w:szCs w:val="22"/>
                <w14:ligatures w14:val="none"/>
              </w:rPr>
              <w:t>113</w:t>
            </w:r>
            <w:r w:rsidRPr="00B34A50">
              <w:rPr>
                <w:rFonts w:ascii="Times New Roman" w:eastAsia="標楷體" w:hAnsi="Times New Roman" w:cs="Times New Roman" w:hint="eastAsia"/>
                <w:color w:val="000000"/>
                <w:szCs w:val="22"/>
                <w14:ligatures w14:val="none"/>
              </w:rPr>
              <w:t>年同期增加</w:t>
            </w:r>
            <w:r w:rsidRPr="00B34A50">
              <w:rPr>
                <w:rFonts w:ascii="Times New Roman" w:eastAsia="標楷體" w:hAnsi="Times New Roman" w:cs="Times New Roman" w:hint="eastAsia"/>
                <w:color w:val="000000"/>
                <w:szCs w:val="22"/>
                <w14:ligatures w14:val="none"/>
              </w:rPr>
              <w:t>2.9%</w:t>
            </w:r>
            <w:r w:rsidRPr="00B34A50">
              <w:rPr>
                <w:rFonts w:ascii="Times New Roman" w:eastAsia="標楷體" w:hAnsi="Times New Roman" w:cs="Times New Roman" w:hint="eastAsia"/>
                <w:color w:val="000000"/>
                <w:szCs w:val="22"/>
                <w14:ligatures w14:val="none"/>
              </w:rPr>
              <w:t>。另</w:t>
            </w:r>
            <w:r w:rsidRPr="00B34A50">
              <w:rPr>
                <w:rFonts w:ascii="Times New Roman" w:eastAsia="標楷體" w:hAnsi="Times New Roman" w:cs="Times New Roman" w:hint="eastAsia"/>
                <w:color w:val="000000"/>
                <w:szCs w:val="22"/>
                <w14:ligatures w14:val="none"/>
              </w:rPr>
              <w:t>113</w:t>
            </w:r>
            <w:r w:rsidRPr="00B34A50">
              <w:rPr>
                <w:rFonts w:ascii="Times New Roman" w:eastAsia="標楷體" w:hAnsi="Times New Roman" w:cs="Times New Roman" w:hint="eastAsia"/>
                <w:color w:val="000000"/>
                <w:szCs w:val="22"/>
                <w14:ligatures w14:val="none"/>
              </w:rPr>
              <w:t>年液態乳進口總量</w:t>
            </w:r>
            <w:r w:rsidRPr="00B34A50">
              <w:rPr>
                <w:rFonts w:ascii="Times New Roman" w:eastAsia="標楷體" w:hAnsi="Times New Roman" w:cs="Times New Roman" w:hint="eastAsia"/>
                <w:color w:val="000000"/>
                <w:szCs w:val="22"/>
                <w14:ligatures w14:val="none"/>
              </w:rPr>
              <w:t>57,876</w:t>
            </w:r>
            <w:r w:rsidRPr="00B34A50">
              <w:rPr>
                <w:rFonts w:ascii="Times New Roman" w:eastAsia="標楷體" w:hAnsi="Times New Roman" w:cs="Times New Roman" w:hint="eastAsia"/>
                <w:color w:val="000000"/>
                <w:szCs w:val="22"/>
                <w14:ligatures w14:val="none"/>
              </w:rPr>
              <w:t>公噸，與</w:t>
            </w:r>
            <w:r w:rsidRPr="00B34A50">
              <w:rPr>
                <w:rFonts w:ascii="Times New Roman" w:eastAsia="標楷體" w:hAnsi="Times New Roman" w:cs="Times New Roman" w:hint="eastAsia"/>
                <w:color w:val="000000"/>
                <w:szCs w:val="22"/>
                <w14:ligatures w14:val="none"/>
              </w:rPr>
              <w:t>112</w:t>
            </w:r>
            <w:r w:rsidRPr="00B34A50">
              <w:rPr>
                <w:rFonts w:ascii="Times New Roman" w:eastAsia="標楷體" w:hAnsi="Times New Roman" w:cs="Times New Roman" w:hint="eastAsia"/>
                <w:color w:val="000000"/>
                <w:szCs w:val="22"/>
                <w14:ligatures w14:val="none"/>
              </w:rPr>
              <w:t>年進口量</w:t>
            </w:r>
            <w:r w:rsidRPr="00B34A50">
              <w:rPr>
                <w:rFonts w:ascii="Times New Roman" w:eastAsia="標楷體" w:hAnsi="Times New Roman" w:cs="Times New Roman" w:hint="eastAsia"/>
                <w:color w:val="000000"/>
                <w:szCs w:val="22"/>
                <w14:ligatures w14:val="none"/>
              </w:rPr>
              <w:t>58,325</w:t>
            </w:r>
            <w:r w:rsidRPr="00B34A50">
              <w:rPr>
                <w:rFonts w:ascii="Times New Roman" w:eastAsia="標楷體" w:hAnsi="Times New Roman" w:cs="Times New Roman" w:hint="eastAsia"/>
                <w:color w:val="000000"/>
                <w:szCs w:val="22"/>
                <w14:ligatures w14:val="none"/>
              </w:rPr>
              <w:t>公噸相當，其中，紐西蘭進口品項以</w:t>
            </w:r>
            <w:proofErr w:type="gramStart"/>
            <w:r w:rsidRPr="00B34A50">
              <w:rPr>
                <w:rFonts w:ascii="Times New Roman" w:eastAsia="標楷體" w:hAnsi="Times New Roman" w:cs="Times New Roman" w:hint="eastAsia"/>
                <w:color w:val="000000"/>
                <w:szCs w:val="22"/>
                <w14:ligatures w14:val="none"/>
              </w:rPr>
              <w:t>保久乳</w:t>
            </w:r>
            <w:proofErr w:type="gramEnd"/>
            <w:r w:rsidRPr="00B34A50">
              <w:rPr>
                <w:rFonts w:ascii="Times New Roman" w:eastAsia="標楷體" w:hAnsi="Times New Roman" w:cs="Times New Roman" w:hint="eastAsia"/>
                <w:color w:val="000000"/>
                <w:szCs w:val="22"/>
                <w14:ligatures w14:val="none"/>
              </w:rPr>
              <w:t>(9,063</w:t>
            </w:r>
            <w:r w:rsidRPr="00B34A50">
              <w:rPr>
                <w:rFonts w:ascii="Times New Roman" w:eastAsia="標楷體" w:hAnsi="Times New Roman" w:cs="Times New Roman" w:hint="eastAsia"/>
                <w:color w:val="000000"/>
                <w:szCs w:val="22"/>
                <w14:ligatures w14:val="none"/>
              </w:rPr>
              <w:t>公噸</w:t>
            </w:r>
            <w:r w:rsidRPr="00B34A50">
              <w:rPr>
                <w:rFonts w:ascii="Times New Roman" w:eastAsia="標楷體" w:hAnsi="Times New Roman" w:cs="Times New Roman" w:hint="eastAsia"/>
                <w:color w:val="000000"/>
                <w:szCs w:val="22"/>
                <w14:ligatures w14:val="none"/>
              </w:rPr>
              <w:t>)</w:t>
            </w:r>
            <w:r w:rsidRPr="00B34A50">
              <w:rPr>
                <w:rFonts w:ascii="Times New Roman" w:eastAsia="標楷體" w:hAnsi="Times New Roman" w:cs="Times New Roman" w:hint="eastAsia"/>
                <w:color w:val="000000"/>
                <w:szCs w:val="22"/>
                <w14:ligatures w14:val="none"/>
              </w:rPr>
              <w:t>為主，鮮乳進口量約</w:t>
            </w:r>
            <w:r w:rsidRPr="00B34A50">
              <w:rPr>
                <w:rFonts w:ascii="Times New Roman" w:eastAsia="標楷體" w:hAnsi="Times New Roman" w:cs="Times New Roman" w:hint="eastAsia"/>
                <w:color w:val="000000"/>
                <w:szCs w:val="22"/>
                <w14:ligatures w14:val="none"/>
              </w:rPr>
              <w:t>4,242</w:t>
            </w:r>
            <w:r w:rsidRPr="00B34A50">
              <w:rPr>
                <w:rFonts w:ascii="Times New Roman" w:eastAsia="標楷體" w:hAnsi="Times New Roman" w:cs="Times New Roman" w:hint="eastAsia"/>
                <w:color w:val="000000"/>
                <w:szCs w:val="22"/>
                <w14:ligatures w14:val="none"/>
              </w:rPr>
              <w:t>公噸。</w:t>
            </w:r>
            <w:r w:rsidRPr="00B34A50">
              <w:rPr>
                <w:rFonts w:ascii="Times New Roman" w:eastAsia="標楷體" w:hAnsi="Times New Roman" w:cs="Times New Roman" w:hint="eastAsia"/>
                <w:color w:val="000000"/>
                <w:szCs w:val="22"/>
                <w14:ligatures w14:val="none"/>
              </w:rPr>
              <w:t>114</w:t>
            </w:r>
            <w:r w:rsidRPr="00B34A50">
              <w:rPr>
                <w:rFonts w:ascii="Times New Roman" w:eastAsia="標楷體" w:hAnsi="Times New Roman" w:cs="Times New Roman" w:hint="eastAsia"/>
                <w:color w:val="000000"/>
                <w:szCs w:val="22"/>
                <w14:ligatures w14:val="none"/>
              </w:rPr>
              <w:t>年</w:t>
            </w:r>
            <w:r w:rsidRPr="00B34A50">
              <w:rPr>
                <w:rFonts w:ascii="Times New Roman" w:eastAsia="標楷體" w:hAnsi="Times New Roman" w:cs="Times New Roman" w:hint="eastAsia"/>
                <w:color w:val="000000"/>
                <w:szCs w:val="22"/>
                <w14:ligatures w14:val="none"/>
              </w:rPr>
              <w:t>1</w:t>
            </w:r>
            <w:r w:rsidRPr="00B34A50">
              <w:rPr>
                <w:rFonts w:ascii="Times New Roman" w:eastAsia="標楷體" w:hAnsi="Times New Roman" w:cs="Times New Roman" w:hint="eastAsia"/>
                <w:color w:val="000000"/>
                <w:szCs w:val="22"/>
                <w14:ligatures w14:val="none"/>
              </w:rPr>
              <w:t>至</w:t>
            </w:r>
            <w:r w:rsidRPr="00B34A50">
              <w:rPr>
                <w:rFonts w:ascii="Times New Roman" w:eastAsia="標楷體" w:hAnsi="Times New Roman" w:cs="Times New Roman" w:hint="eastAsia"/>
                <w:color w:val="000000"/>
                <w:szCs w:val="22"/>
                <w14:ligatures w14:val="none"/>
              </w:rPr>
              <w:t>11</w:t>
            </w:r>
            <w:r w:rsidRPr="00B34A50">
              <w:rPr>
                <w:rFonts w:ascii="Times New Roman" w:eastAsia="標楷體" w:hAnsi="Times New Roman" w:cs="Times New Roman" w:hint="eastAsia"/>
                <w:color w:val="000000"/>
                <w:szCs w:val="22"/>
                <w14:ligatures w14:val="none"/>
              </w:rPr>
              <w:t>月，紐西蘭液態乳進口量達</w:t>
            </w:r>
            <w:r w:rsidRPr="00B34A50">
              <w:rPr>
                <w:rFonts w:ascii="Times New Roman" w:eastAsia="標楷體" w:hAnsi="Times New Roman" w:cs="Times New Roman" w:hint="eastAsia"/>
                <w:color w:val="000000"/>
                <w:szCs w:val="22"/>
                <w14:ligatures w14:val="none"/>
              </w:rPr>
              <w:t>13,227</w:t>
            </w:r>
            <w:r w:rsidRPr="00B34A50">
              <w:rPr>
                <w:rFonts w:ascii="Times New Roman" w:eastAsia="標楷體" w:hAnsi="Times New Roman" w:cs="Times New Roman" w:hint="eastAsia"/>
                <w:color w:val="000000"/>
                <w:szCs w:val="22"/>
                <w14:ligatures w14:val="none"/>
              </w:rPr>
              <w:t>公噸，較</w:t>
            </w:r>
            <w:r w:rsidRPr="00B34A50">
              <w:rPr>
                <w:rFonts w:ascii="Times New Roman" w:eastAsia="標楷體" w:hAnsi="Times New Roman" w:cs="Times New Roman" w:hint="eastAsia"/>
                <w:color w:val="000000"/>
                <w:szCs w:val="22"/>
                <w14:ligatures w14:val="none"/>
              </w:rPr>
              <w:t>113</w:t>
            </w:r>
            <w:r w:rsidRPr="00B34A50">
              <w:rPr>
                <w:rFonts w:ascii="Times New Roman" w:eastAsia="標楷體" w:hAnsi="Times New Roman" w:cs="Times New Roman" w:hint="eastAsia"/>
                <w:color w:val="000000"/>
                <w:szCs w:val="22"/>
                <w14:ligatures w14:val="none"/>
              </w:rPr>
              <w:t>年同期</w:t>
            </w:r>
            <w:r w:rsidRPr="00B34A50">
              <w:rPr>
                <w:rFonts w:ascii="Times New Roman" w:eastAsia="標楷體" w:hAnsi="Times New Roman" w:cs="Times New Roman" w:hint="eastAsia"/>
                <w:color w:val="000000"/>
                <w:szCs w:val="22"/>
                <w14:ligatures w14:val="none"/>
              </w:rPr>
              <w:t>12,513</w:t>
            </w:r>
            <w:r w:rsidRPr="00B34A50">
              <w:rPr>
                <w:rFonts w:ascii="Times New Roman" w:eastAsia="標楷體" w:hAnsi="Times New Roman" w:cs="Times New Roman" w:hint="eastAsia"/>
                <w:color w:val="000000"/>
                <w:szCs w:val="22"/>
                <w14:ligatures w14:val="none"/>
              </w:rPr>
              <w:t>公噸</w:t>
            </w:r>
            <w:r w:rsidRPr="00B34A50">
              <w:rPr>
                <w:rFonts w:ascii="Times New Roman" w:eastAsia="標楷體" w:hAnsi="Times New Roman" w:cs="Times New Roman" w:hint="eastAsia"/>
                <w:color w:val="FF0000"/>
                <w:szCs w:val="22"/>
                <w:highlight w:val="yellow"/>
                <w14:ligatures w14:val="none"/>
              </w:rPr>
              <w:t>增加</w:t>
            </w:r>
            <w:r w:rsidRPr="00B34A50">
              <w:rPr>
                <w:rFonts w:ascii="Times New Roman" w:eastAsia="標楷體" w:hAnsi="Times New Roman" w:cs="Times New Roman" w:hint="eastAsia"/>
                <w:color w:val="000000"/>
                <w:szCs w:val="22"/>
                <w14:ligatures w14:val="none"/>
              </w:rPr>
              <w:t>5.7%</w:t>
            </w:r>
            <w:r w:rsidRPr="00B34A50">
              <w:rPr>
                <w:rFonts w:ascii="Times New Roman" w:eastAsia="標楷體" w:hAnsi="Times New Roman" w:cs="Times New Roman" w:hint="eastAsia"/>
                <w:color w:val="000000"/>
                <w:szCs w:val="22"/>
                <w14:ligatures w14:val="none"/>
              </w:rPr>
              <w:t>。</w:t>
            </w:r>
          </w:p>
          <w:p w14:paraId="3D8F6555" w14:textId="77777777" w:rsidR="00B34A50" w:rsidRDefault="00B34A50" w:rsidP="00C02B05">
            <w:pPr>
              <w:numPr>
                <w:ilvl w:val="2"/>
                <w:numId w:val="91"/>
              </w:numPr>
              <w:spacing w:after="0" w:line="280" w:lineRule="exact"/>
              <w:ind w:left="312" w:hanging="283"/>
              <w:jc w:val="both"/>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為達成</w:t>
            </w:r>
            <w:r w:rsidRPr="00B34A50">
              <w:rPr>
                <w:rFonts w:ascii="Times New Roman" w:eastAsia="標楷體" w:hAnsi="Times New Roman" w:cs="Times New Roman"/>
                <w:color w:val="000000"/>
                <w:szCs w:val="22"/>
                <w14:ligatures w14:val="none"/>
              </w:rPr>
              <w:t>115</w:t>
            </w:r>
            <w:r w:rsidRPr="00B34A50">
              <w:rPr>
                <w:rFonts w:ascii="Times New Roman" w:eastAsia="標楷體" w:hAnsi="Times New Roman" w:cs="Times New Roman"/>
                <w:color w:val="000000"/>
                <w:szCs w:val="22"/>
                <w14:ligatures w14:val="none"/>
              </w:rPr>
              <w:t>年目標，擬採取下列措施：</w:t>
            </w:r>
          </w:p>
          <w:p w14:paraId="1FB42EF4" w14:textId="390E4AE1" w:rsidR="00B34A50" w:rsidRPr="00B34A50" w:rsidRDefault="00B34A50" w:rsidP="00C02B05">
            <w:pPr>
              <w:numPr>
                <w:ilvl w:val="0"/>
                <w:numId w:val="119"/>
              </w:numPr>
              <w:spacing w:after="0" w:line="280" w:lineRule="exact"/>
              <w:ind w:hanging="304"/>
              <w:jc w:val="both"/>
              <w:rPr>
                <w:rFonts w:ascii="Times New Roman" w:eastAsia="標楷體" w:hAnsi="Times New Roman" w:cs="Times New Roman"/>
                <w:color w:val="000000"/>
                <w:szCs w:val="22"/>
                <w14:ligatures w14:val="none"/>
              </w:rPr>
            </w:pPr>
            <w:proofErr w:type="gramStart"/>
            <w:r w:rsidRPr="00B34A50">
              <w:rPr>
                <w:rFonts w:ascii="Times New Roman" w:eastAsia="標楷體" w:hAnsi="Times New Roman" w:cs="Times New Roman"/>
                <w:color w:val="000000"/>
                <w:szCs w:val="22"/>
                <w14:ligatures w14:val="none"/>
              </w:rPr>
              <w:t>賡</w:t>
            </w:r>
            <w:proofErr w:type="gramEnd"/>
            <w:r w:rsidRPr="00B34A50">
              <w:rPr>
                <w:rFonts w:ascii="Times New Roman" w:eastAsia="標楷體" w:hAnsi="Times New Roman" w:cs="Times New Roman"/>
                <w:color w:val="000000"/>
                <w:szCs w:val="22"/>
                <w14:ligatures w14:val="none"/>
              </w:rPr>
              <w:t>續輔導各乳品</w:t>
            </w:r>
            <w:proofErr w:type="gramStart"/>
            <w:r w:rsidRPr="00B34A50">
              <w:rPr>
                <w:rFonts w:ascii="Times New Roman" w:eastAsia="標楷體" w:hAnsi="Times New Roman" w:cs="Times New Roman"/>
                <w:color w:val="000000"/>
                <w:szCs w:val="22"/>
                <w14:ligatures w14:val="none"/>
              </w:rPr>
              <w:t>廠確依</w:t>
            </w:r>
            <w:proofErr w:type="gramEnd"/>
            <w:r w:rsidRPr="00B34A50">
              <w:rPr>
                <w:rFonts w:ascii="Times New Roman" w:eastAsia="標楷體" w:hAnsi="Times New Roman" w:cs="Times New Roman"/>
                <w:color w:val="000000"/>
                <w:szCs w:val="22"/>
                <w14:ligatures w14:val="none"/>
              </w:rPr>
              <w:t>「乳品工廠收購酪農原料生乳驗收及計價要點」辦理，</w:t>
            </w:r>
            <w:proofErr w:type="gramStart"/>
            <w:r w:rsidRPr="00B34A50">
              <w:rPr>
                <w:rFonts w:ascii="Times New Roman" w:eastAsia="標楷體" w:hAnsi="Times New Roman" w:cs="Times New Roman"/>
                <w:color w:val="000000"/>
                <w:szCs w:val="22"/>
                <w14:ligatures w14:val="none"/>
              </w:rPr>
              <w:t>穩定廠</w:t>
            </w:r>
            <w:proofErr w:type="gramEnd"/>
            <w:r w:rsidRPr="00B34A50">
              <w:rPr>
                <w:rFonts w:ascii="Times New Roman" w:eastAsia="標楷體" w:hAnsi="Times New Roman" w:cs="Times New Roman"/>
                <w:color w:val="000000"/>
                <w:szCs w:val="22"/>
                <w14:ligatures w14:val="none"/>
              </w:rPr>
              <w:t>農契約產銷。</w:t>
            </w:r>
          </w:p>
          <w:p w14:paraId="5E7A0F8B" w14:textId="7279716D" w:rsidR="00B34A50" w:rsidRPr="00B34A50" w:rsidRDefault="00B34A50" w:rsidP="00C02B05">
            <w:pPr>
              <w:numPr>
                <w:ilvl w:val="0"/>
                <w:numId w:val="119"/>
              </w:numPr>
              <w:spacing w:after="0" w:line="280" w:lineRule="exact"/>
              <w:ind w:hanging="304"/>
              <w:jc w:val="both"/>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14:ligatures w14:val="none"/>
              </w:rPr>
              <w:t>輔導</w:t>
            </w:r>
            <w:r w:rsidRPr="00B34A50">
              <w:rPr>
                <w:rFonts w:ascii="Times New Roman" w:eastAsia="標楷體" w:hAnsi="Times New Roman" w:cs="Times New Roman"/>
                <w:color w:val="000000"/>
                <w:szCs w:val="22"/>
                <w14:ligatures w14:val="none"/>
              </w:rPr>
              <w:t>酪農</w:t>
            </w:r>
            <w:proofErr w:type="gramStart"/>
            <w:r w:rsidRPr="00B34A50">
              <w:rPr>
                <w:rFonts w:ascii="Times New Roman" w:eastAsia="標楷體" w:hAnsi="Times New Roman" w:cs="Times New Roman"/>
                <w:color w:val="000000"/>
                <w:szCs w:val="22"/>
                <w14:ligatures w14:val="none"/>
              </w:rPr>
              <w:t>進行乳量調節</w:t>
            </w:r>
            <w:proofErr w:type="gramEnd"/>
            <w:r w:rsidRPr="00B34A50">
              <w:rPr>
                <w:rFonts w:ascii="Times New Roman" w:eastAsia="標楷體" w:hAnsi="Times New Roman" w:cs="Times New Roman"/>
                <w:color w:val="000000"/>
                <w:szCs w:val="22"/>
                <w14:ligatures w14:val="none"/>
              </w:rPr>
              <w:t>，建立國產乳品安全產銷模式，確保乳品品質。</w:t>
            </w:r>
          </w:p>
          <w:p w14:paraId="0BB33D96" w14:textId="491D2811" w:rsidR="00B34A50" w:rsidRPr="00B34A50" w:rsidRDefault="00B34A50" w:rsidP="00C02B05">
            <w:pPr>
              <w:numPr>
                <w:ilvl w:val="0"/>
                <w:numId w:val="119"/>
              </w:numPr>
              <w:spacing w:after="0" w:line="280" w:lineRule="exact"/>
              <w:ind w:hanging="304"/>
              <w:jc w:val="both"/>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強化標章產品追蹤查驗，推廣國產乳品並開發適地性多元新興乳品，建立市場區隔優勢，提升國人對國產鮮乳及相關乳品之消費量。</w:t>
            </w:r>
          </w:p>
          <w:p w14:paraId="764E6128" w14:textId="77777777" w:rsidR="00B34A50" w:rsidRPr="00B34A50" w:rsidRDefault="00B34A50" w:rsidP="00C02B05">
            <w:pPr>
              <w:numPr>
                <w:ilvl w:val="2"/>
                <w:numId w:val="91"/>
              </w:numPr>
              <w:spacing w:after="0" w:line="320" w:lineRule="exact"/>
              <w:ind w:left="312" w:hanging="283"/>
              <w:jc w:val="both"/>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計算說明：進口量之數量係以進口</w:t>
            </w:r>
            <w:proofErr w:type="gramStart"/>
            <w:r w:rsidRPr="00B34A50">
              <w:rPr>
                <w:rFonts w:ascii="Times New Roman" w:eastAsia="標楷體" w:hAnsi="Times New Roman" w:cs="Times New Roman"/>
                <w:color w:val="000000"/>
                <w:szCs w:val="22"/>
                <w14:ligatures w14:val="none"/>
              </w:rPr>
              <w:t>乳粉量</w:t>
            </w:r>
            <w:proofErr w:type="gramEnd"/>
            <w:r w:rsidRPr="00B34A50">
              <w:rPr>
                <w:rFonts w:ascii="Times New Roman" w:eastAsia="標楷體" w:hAnsi="Times New Roman" w:cs="Times New Roman"/>
                <w:color w:val="000000"/>
                <w:szCs w:val="22"/>
                <w14:ligatures w14:val="none"/>
              </w:rPr>
              <w:t>×8</w:t>
            </w:r>
            <w:r w:rsidRPr="00B34A50">
              <w:rPr>
                <w:rFonts w:ascii="Times New Roman" w:eastAsia="標楷體" w:hAnsi="Times New Roman" w:cs="Times New Roman"/>
                <w:color w:val="000000"/>
                <w:szCs w:val="22"/>
                <w14:ligatures w14:val="none"/>
              </w:rPr>
              <w:t>換算</w:t>
            </w:r>
            <w:proofErr w:type="gramStart"/>
            <w:r w:rsidRPr="00B34A50">
              <w:rPr>
                <w:rFonts w:ascii="Times New Roman" w:eastAsia="標楷體" w:hAnsi="Times New Roman" w:cs="Times New Roman"/>
                <w:color w:val="000000"/>
                <w:szCs w:val="22"/>
                <w14:ligatures w14:val="none"/>
              </w:rPr>
              <w:t>為生乳量</w:t>
            </w:r>
            <w:proofErr w:type="gramEnd"/>
            <w:r w:rsidRPr="00B34A50">
              <w:rPr>
                <w:rFonts w:ascii="Times New Roman" w:eastAsia="標楷體" w:hAnsi="Times New Roman" w:cs="Times New Roman"/>
                <w:color w:val="000000"/>
                <w:szCs w:val="22"/>
                <w14:ligatures w14:val="none"/>
              </w:rPr>
              <w:t>。</w:t>
            </w:r>
          </w:p>
        </w:tc>
      </w:tr>
      <w:tr w:rsidR="00B34A50" w:rsidRPr="00B34A50" w14:paraId="31DFC331" w14:textId="77777777" w:rsidTr="00B34A50">
        <w:trPr>
          <w:cantSplit/>
          <w:trHeight w:val="1134"/>
          <w:jc w:val="center"/>
        </w:trPr>
        <w:tc>
          <w:tcPr>
            <w:tcW w:w="472" w:type="dxa"/>
            <w:vMerge/>
            <w:shd w:val="clear" w:color="auto" w:fill="auto"/>
            <w:textDirection w:val="tbRlV"/>
            <w:vAlign w:val="center"/>
          </w:tcPr>
          <w:p w14:paraId="5FFC2EDF"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p>
        </w:tc>
        <w:tc>
          <w:tcPr>
            <w:tcW w:w="1701" w:type="dxa"/>
            <w:gridSpan w:val="2"/>
            <w:shd w:val="clear" w:color="auto" w:fill="auto"/>
            <w:vAlign w:val="center"/>
          </w:tcPr>
          <w:p w14:paraId="689F09C2"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產量（重量）</w:t>
            </w:r>
            <w:r w:rsidRPr="00B34A50">
              <w:rPr>
                <w:rFonts w:ascii="Times New Roman" w:eastAsia="標楷體" w:hAnsi="Times New Roman" w:cs="Times New Roman"/>
                <w:color w:val="000000"/>
                <w14:ligatures w14:val="none"/>
              </w:rPr>
              <w:t>(C)</w:t>
            </w:r>
          </w:p>
        </w:tc>
        <w:tc>
          <w:tcPr>
            <w:tcW w:w="1275" w:type="dxa"/>
            <w:shd w:val="clear" w:color="auto" w:fill="auto"/>
            <w:vAlign w:val="center"/>
          </w:tcPr>
          <w:p w14:paraId="38465522"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472,449</w:t>
            </w:r>
          </w:p>
        </w:tc>
        <w:tc>
          <w:tcPr>
            <w:tcW w:w="1230" w:type="dxa"/>
            <w:shd w:val="clear" w:color="auto" w:fill="auto"/>
            <w:vAlign w:val="center"/>
          </w:tcPr>
          <w:p w14:paraId="7D3CC447"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45</w:t>
            </w:r>
            <w:r w:rsidRPr="00B34A50">
              <w:rPr>
                <w:rFonts w:ascii="Times New Roman" w:eastAsia="標楷體" w:hAnsi="Times New Roman" w:cs="Times New Roman" w:hint="eastAsia"/>
                <w:color w:val="000000"/>
                <w:szCs w:val="22"/>
                <w14:ligatures w14:val="none"/>
              </w:rPr>
              <w:t>2</w:t>
            </w:r>
            <w:r w:rsidRPr="00B34A50">
              <w:rPr>
                <w:rFonts w:ascii="Times New Roman" w:eastAsia="標楷體" w:hAnsi="Times New Roman" w:cs="Times New Roman"/>
                <w:color w:val="000000"/>
                <w:szCs w:val="22"/>
                <w14:ligatures w14:val="none"/>
              </w:rPr>
              <w:t>,</w:t>
            </w:r>
            <w:r w:rsidRPr="00B34A50">
              <w:rPr>
                <w:rFonts w:ascii="Times New Roman" w:eastAsia="標楷體" w:hAnsi="Times New Roman" w:cs="Times New Roman" w:hint="eastAsia"/>
                <w:color w:val="000000"/>
                <w:szCs w:val="22"/>
                <w14:ligatures w14:val="none"/>
              </w:rPr>
              <w:t>414</w:t>
            </w:r>
          </w:p>
        </w:tc>
        <w:tc>
          <w:tcPr>
            <w:tcW w:w="1418" w:type="dxa"/>
            <w:shd w:val="clear" w:color="auto" w:fill="auto"/>
            <w:vAlign w:val="center"/>
          </w:tcPr>
          <w:p w14:paraId="1F42CA36"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435,000</w:t>
            </w:r>
          </w:p>
        </w:tc>
        <w:tc>
          <w:tcPr>
            <w:tcW w:w="1276" w:type="dxa"/>
            <w:vAlign w:val="center"/>
          </w:tcPr>
          <w:p w14:paraId="60543B2E"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435,000</w:t>
            </w:r>
          </w:p>
        </w:tc>
        <w:tc>
          <w:tcPr>
            <w:tcW w:w="1554" w:type="dxa"/>
            <w:shd w:val="clear" w:color="auto" w:fill="auto"/>
            <w:vAlign w:val="center"/>
          </w:tcPr>
          <w:p w14:paraId="1A6F2B14" w14:textId="77777777" w:rsidR="00B34A50" w:rsidRPr="00B34A50" w:rsidRDefault="00B34A50" w:rsidP="00B34A50">
            <w:pPr>
              <w:spacing w:after="0" w:line="240" w:lineRule="auto"/>
              <w:ind w:right="110"/>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hint="eastAsia"/>
                <w:color w:val="000000"/>
                <w:szCs w:val="22"/>
                <w14:ligatures w14:val="none"/>
              </w:rPr>
              <w:t>0</w:t>
            </w:r>
          </w:p>
        </w:tc>
        <w:tc>
          <w:tcPr>
            <w:tcW w:w="6564" w:type="dxa"/>
            <w:vMerge/>
            <w:shd w:val="clear" w:color="auto" w:fill="auto"/>
          </w:tcPr>
          <w:p w14:paraId="35D4702A" w14:textId="77777777" w:rsidR="00B34A50" w:rsidRPr="00B34A50" w:rsidRDefault="00B34A50" w:rsidP="00B34A50">
            <w:pPr>
              <w:spacing w:after="0" w:line="320" w:lineRule="exact"/>
              <w:jc w:val="both"/>
              <w:rPr>
                <w:rFonts w:ascii="Times New Roman" w:eastAsia="標楷體" w:hAnsi="Times New Roman" w:cs="Times New Roman"/>
                <w:color w:val="000000"/>
                <w:szCs w:val="22"/>
                <w14:ligatures w14:val="none"/>
              </w:rPr>
            </w:pPr>
          </w:p>
        </w:tc>
      </w:tr>
      <w:tr w:rsidR="00B34A50" w:rsidRPr="00B34A50" w14:paraId="2BBFAE78" w14:textId="77777777" w:rsidTr="00B34A50">
        <w:trPr>
          <w:cantSplit/>
          <w:trHeight w:val="1134"/>
          <w:jc w:val="center"/>
        </w:trPr>
        <w:tc>
          <w:tcPr>
            <w:tcW w:w="472" w:type="dxa"/>
            <w:vMerge/>
            <w:shd w:val="clear" w:color="auto" w:fill="auto"/>
            <w:vAlign w:val="center"/>
          </w:tcPr>
          <w:p w14:paraId="704FF0A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850" w:type="dxa"/>
            <w:vMerge w:val="restart"/>
            <w:shd w:val="clear" w:color="auto" w:fill="auto"/>
            <w:vAlign w:val="center"/>
          </w:tcPr>
          <w:p w14:paraId="45D076A2"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貿易量</w:t>
            </w:r>
          </w:p>
        </w:tc>
        <w:tc>
          <w:tcPr>
            <w:tcW w:w="851" w:type="dxa"/>
            <w:shd w:val="clear" w:color="auto" w:fill="auto"/>
            <w:vAlign w:val="center"/>
          </w:tcPr>
          <w:p w14:paraId="69640CC6"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出口量</w:t>
            </w:r>
          </w:p>
        </w:tc>
        <w:tc>
          <w:tcPr>
            <w:tcW w:w="1275" w:type="dxa"/>
            <w:shd w:val="clear" w:color="auto" w:fill="auto"/>
            <w:vAlign w:val="center"/>
          </w:tcPr>
          <w:p w14:paraId="3E4B05A9"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132</w:t>
            </w:r>
          </w:p>
        </w:tc>
        <w:tc>
          <w:tcPr>
            <w:tcW w:w="1230" w:type="dxa"/>
            <w:shd w:val="clear" w:color="auto" w:fill="auto"/>
            <w:vAlign w:val="center"/>
          </w:tcPr>
          <w:p w14:paraId="5F24F64A"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1</w:t>
            </w:r>
            <w:r w:rsidRPr="00B34A50">
              <w:rPr>
                <w:rFonts w:ascii="Times New Roman" w:eastAsia="標楷體" w:hAnsi="Times New Roman" w:cs="Times New Roman" w:hint="eastAsia"/>
                <w:color w:val="000000"/>
                <w:szCs w:val="22"/>
                <w14:ligatures w14:val="none"/>
              </w:rPr>
              <w:t>12</w:t>
            </w:r>
          </w:p>
        </w:tc>
        <w:tc>
          <w:tcPr>
            <w:tcW w:w="1418" w:type="dxa"/>
            <w:shd w:val="clear" w:color="auto" w:fill="auto"/>
            <w:vAlign w:val="center"/>
          </w:tcPr>
          <w:p w14:paraId="2809632E"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hint="eastAsia"/>
                <w:color w:val="000000"/>
                <w:szCs w:val="22"/>
                <w14:ligatures w14:val="none"/>
              </w:rPr>
              <w:t>128</w:t>
            </w:r>
          </w:p>
        </w:tc>
        <w:tc>
          <w:tcPr>
            <w:tcW w:w="1276" w:type="dxa"/>
            <w:vAlign w:val="center"/>
          </w:tcPr>
          <w:p w14:paraId="0B2E9D94"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hint="eastAsia"/>
                <w:color w:val="000000"/>
                <w:szCs w:val="22"/>
                <w14:ligatures w14:val="none"/>
              </w:rPr>
              <w:t>128</w:t>
            </w:r>
          </w:p>
        </w:tc>
        <w:tc>
          <w:tcPr>
            <w:tcW w:w="1554" w:type="dxa"/>
            <w:shd w:val="clear" w:color="auto" w:fill="auto"/>
            <w:vAlign w:val="center"/>
          </w:tcPr>
          <w:p w14:paraId="165FDD48" w14:textId="77777777" w:rsidR="00B34A50" w:rsidRPr="00B34A50" w:rsidRDefault="00B34A50" w:rsidP="00B34A50">
            <w:pPr>
              <w:spacing w:after="0" w:line="240" w:lineRule="auto"/>
              <w:ind w:right="110"/>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0</w:t>
            </w:r>
          </w:p>
        </w:tc>
        <w:tc>
          <w:tcPr>
            <w:tcW w:w="6564" w:type="dxa"/>
            <w:vMerge/>
            <w:shd w:val="clear" w:color="auto" w:fill="auto"/>
            <w:vAlign w:val="center"/>
          </w:tcPr>
          <w:p w14:paraId="76B8D491" w14:textId="77777777" w:rsidR="00B34A50" w:rsidRPr="00B34A50" w:rsidRDefault="00B34A50" w:rsidP="00B34A50">
            <w:pPr>
              <w:spacing w:after="0" w:line="320" w:lineRule="exact"/>
              <w:jc w:val="center"/>
              <w:rPr>
                <w:rFonts w:ascii="Times New Roman" w:eastAsia="標楷體" w:hAnsi="Times New Roman" w:cs="Times New Roman"/>
                <w:color w:val="000000"/>
                <w14:ligatures w14:val="none"/>
              </w:rPr>
            </w:pPr>
          </w:p>
        </w:tc>
      </w:tr>
      <w:tr w:rsidR="00B34A50" w:rsidRPr="00B34A50" w14:paraId="788BA762" w14:textId="77777777" w:rsidTr="00B34A50">
        <w:trPr>
          <w:cantSplit/>
          <w:trHeight w:val="1134"/>
          <w:jc w:val="center"/>
        </w:trPr>
        <w:tc>
          <w:tcPr>
            <w:tcW w:w="472" w:type="dxa"/>
            <w:vMerge/>
            <w:shd w:val="clear" w:color="auto" w:fill="auto"/>
            <w:vAlign w:val="center"/>
          </w:tcPr>
          <w:p w14:paraId="73950BB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850" w:type="dxa"/>
            <w:vMerge/>
            <w:shd w:val="clear" w:color="auto" w:fill="auto"/>
            <w:vAlign w:val="center"/>
          </w:tcPr>
          <w:p w14:paraId="37EFF27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851" w:type="dxa"/>
            <w:shd w:val="clear" w:color="auto" w:fill="auto"/>
            <w:vAlign w:val="center"/>
          </w:tcPr>
          <w:p w14:paraId="0B3621BE"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進口量</w:t>
            </w:r>
          </w:p>
        </w:tc>
        <w:tc>
          <w:tcPr>
            <w:tcW w:w="1275" w:type="dxa"/>
            <w:shd w:val="clear" w:color="auto" w:fill="auto"/>
            <w:vAlign w:val="center"/>
          </w:tcPr>
          <w:p w14:paraId="36B92D52"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476,488</w:t>
            </w:r>
          </w:p>
        </w:tc>
        <w:tc>
          <w:tcPr>
            <w:tcW w:w="1230" w:type="dxa"/>
            <w:shd w:val="clear" w:color="auto" w:fill="auto"/>
            <w:vAlign w:val="center"/>
          </w:tcPr>
          <w:p w14:paraId="790C7E93"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4</w:t>
            </w:r>
            <w:r w:rsidRPr="00B34A50">
              <w:rPr>
                <w:rFonts w:ascii="Times New Roman" w:eastAsia="標楷體" w:hAnsi="Times New Roman" w:cs="Times New Roman" w:hint="eastAsia"/>
                <w:color w:val="000000"/>
                <w:szCs w:val="22"/>
                <w14:ligatures w14:val="none"/>
              </w:rPr>
              <w:t>45</w:t>
            </w:r>
            <w:r w:rsidRPr="00B34A50">
              <w:rPr>
                <w:rFonts w:ascii="Times New Roman" w:eastAsia="標楷體" w:hAnsi="Times New Roman" w:cs="Times New Roman"/>
                <w:color w:val="000000"/>
                <w:szCs w:val="22"/>
                <w14:ligatures w14:val="none"/>
              </w:rPr>
              <w:t>,</w:t>
            </w:r>
            <w:r w:rsidRPr="00B34A50">
              <w:rPr>
                <w:rFonts w:ascii="Times New Roman" w:eastAsia="標楷體" w:hAnsi="Times New Roman" w:cs="Times New Roman" w:hint="eastAsia"/>
                <w:color w:val="000000"/>
                <w:szCs w:val="22"/>
                <w14:ligatures w14:val="none"/>
              </w:rPr>
              <w:t>848</w:t>
            </w:r>
          </w:p>
        </w:tc>
        <w:tc>
          <w:tcPr>
            <w:tcW w:w="1418" w:type="dxa"/>
            <w:shd w:val="clear" w:color="auto" w:fill="auto"/>
            <w:vAlign w:val="center"/>
          </w:tcPr>
          <w:p w14:paraId="6F60BACC"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4</w:t>
            </w:r>
            <w:r w:rsidRPr="00B34A50">
              <w:rPr>
                <w:rFonts w:ascii="Times New Roman" w:eastAsia="標楷體" w:hAnsi="Times New Roman" w:cs="Times New Roman" w:hint="eastAsia"/>
                <w:color w:val="000000"/>
                <w:szCs w:val="22"/>
                <w14:ligatures w14:val="none"/>
              </w:rPr>
              <w:t>47</w:t>
            </w:r>
            <w:r w:rsidRPr="00B34A50">
              <w:rPr>
                <w:rFonts w:ascii="Times New Roman" w:eastAsia="標楷體" w:hAnsi="Times New Roman" w:cs="Times New Roman"/>
                <w:color w:val="000000"/>
                <w:szCs w:val="22"/>
                <w14:ligatures w14:val="none"/>
              </w:rPr>
              <w:t>,</w:t>
            </w:r>
            <w:r w:rsidRPr="00B34A50">
              <w:rPr>
                <w:rFonts w:ascii="Times New Roman" w:eastAsia="標楷體" w:hAnsi="Times New Roman" w:cs="Times New Roman" w:hint="eastAsia"/>
                <w:color w:val="000000"/>
                <w:szCs w:val="22"/>
                <w14:ligatures w14:val="none"/>
              </w:rPr>
              <w:t>412</w:t>
            </w:r>
          </w:p>
        </w:tc>
        <w:tc>
          <w:tcPr>
            <w:tcW w:w="1276" w:type="dxa"/>
            <w:vAlign w:val="center"/>
          </w:tcPr>
          <w:p w14:paraId="6CEB0570"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4</w:t>
            </w:r>
            <w:r w:rsidRPr="00B34A50">
              <w:rPr>
                <w:rFonts w:ascii="Times New Roman" w:eastAsia="標楷體" w:hAnsi="Times New Roman" w:cs="Times New Roman" w:hint="eastAsia"/>
                <w:color w:val="000000"/>
                <w:szCs w:val="22"/>
                <w14:ligatures w14:val="none"/>
              </w:rPr>
              <w:t>47</w:t>
            </w:r>
            <w:r w:rsidRPr="00B34A50">
              <w:rPr>
                <w:rFonts w:ascii="Times New Roman" w:eastAsia="標楷體" w:hAnsi="Times New Roman" w:cs="Times New Roman"/>
                <w:color w:val="000000"/>
                <w:szCs w:val="22"/>
                <w14:ligatures w14:val="none"/>
              </w:rPr>
              <w:t>,</w:t>
            </w:r>
            <w:r w:rsidRPr="00B34A50">
              <w:rPr>
                <w:rFonts w:ascii="Times New Roman" w:eastAsia="標楷體" w:hAnsi="Times New Roman" w:cs="Times New Roman" w:hint="eastAsia"/>
                <w:color w:val="000000"/>
                <w:szCs w:val="22"/>
                <w14:ligatures w14:val="none"/>
              </w:rPr>
              <w:t>412</w:t>
            </w:r>
          </w:p>
        </w:tc>
        <w:tc>
          <w:tcPr>
            <w:tcW w:w="1554" w:type="dxa"/>
            <w:shd w:val="clear" w:color="auto" w:fill="auto"/>
            <w:vAlign w:val="center"/>
          </w:tcPr>
          <w:p w14:paraId="0F3C9818" w14:textId="77777777" w:rsidR="00B34A50" w:rsidRPr="00B34A50" w:rsidRDefault="00B34A50" w:rsidP="00B34A50">
            <w:pPr>
              <w:spacing w:after="0" w:line="240" w:lineRule="auto"/>
              <w:ind w:right="110"/>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0</w:t>
            </w:r>
          </w:p>
        </w:tc>
        <w:tc>
          <w:tcPr>
            <w:tcW w:w="6564" w:type="dxa"/>
            <w:vMerge/>
            <w:shd w:val="clear" w:color="auto" w:fill="auto"/>
            <w:vAlign w:val="center"/>
          </w:tcPr>
          <w:p w14:paraId="22A394AE" w14:textId="77777777" w:rsidR="00B34A50" w:rsidRPr="00B34A50" w:rsidRDefault="00B34A50" w:rsidP="00B34A50">
            <w:pPr>
              <w:spacing w:after="0" w:line="320" w:lineRule="exact"/>
              <w:jc w:val="center"/>
              <w:rPr>
                <w:rFonts w:ascii="Times New Roman" w:eastAsia="標楷體" w:hAnsi="Times New Roman" w:cs="Times New Roman"/>
                <w:color w:val="000000"/>
                <w14:ligatures w14:val="none"/>
              </w:rPr>
            </w:pPr>
          </w:p>
        </w:tc>
      </w:tr>
      <w:tr w:rsidR="00B34A50" w:rsidRPr="00B34A50" w14:paraId="7F10239D" w14:textId="77777777" w:rsidTr="00B34A50">
        <w:trPr>
          <w:cantSplit/>
          <w:trHeight w:val="1134"/>
          <w:jc w:val="center"/>
        </w:trPr>
        <w:tc>
          <w:tcPr>
            <w:tcW w:w="472" w:type="dxa"/>
            <w:vMerge/>
            <w:shd w:val="clear" w:color="auto" w:fill="auto"/>
            <w:vAlign w:val="center"/>
          </w:tcPr>
          <w:p w14:paraId="20A14214"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1701" w:type="dxa"/>
            <w:gridSpan w:val="2"/>
            <w:shd w:val="clear" w:color="auto" w:fill="auto"/>
            <w:vAlign w:val="center"/>
          </w:tcPr>
          <w:p w14:paraId="6570CD42"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平均價格</w:t>
            </w:r>
            <w:r w:rsidRPr="00B34A50">
              <w:rPr>
                <w:rFonts w:ascii="Times New Roman" w:eastAsia="標楷體" w:hAnsi="Times New Roman" w:cs="Times New Roman"/>
                <w:color w:val="000000"/>
                <w14:ligatures w14:val="none"/>
              </w:rPr>
              <w:t>(D)</w:t>
            </w:r>
          </w:p>
        </w:tc>
        <w:tc>
          <w:tcPr>
            <w:tcW w:w="1275" w:type="dxa"/>
            <w:shd w:val="clear" w:color="auto" w:fill="auto"/>
            <w:vAlign w:val="center"/>
          </w:tcPr>
          <w:p w14:paraId="337F4E92"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28 ,170</w:t>
            </w:r>
          </w:p>
        </w:tc>
        <w:tc>
          <w:tcPr>
            <w:tcW w:w="1230" w:type="dxa"/>
            <w:shd w:val="clear" w:color="auto" w:fill="auto"/>
            <w:vAlign w:val="center"/>
          </w:tcPr>
          <w:p w14:paraId="35F5F89A"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28,170</w:t>
            </w:r>
          </w:p>
        </w:tc>
        <w:tc>
          <w:tcPr>
            <w:tcW w:w="1418" w:type="dxa"/>
            <w:shd w:val="clear" w:color="auto" w:fill="auto"/>
            <w:vAlign w:val="center"/>
          </w:tcPr>
          <w:p w14:paraId="384F0350"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28,170</w:t>
            </w:r>
          </w:p>
        </w:tc>
        <w:tc>
          <w:tcPr>
            <w:tcW w:w="1276" w:type="dxa"/>
            <w:vAlign w:val="center"/>
          </w:tcPr>
          <w:p w14:paraId="4A3EE5F5"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28,170</w:t>
            </w:r>
          </w:p>
        </w:tc>
        <w:tc>
          <w:tcPr>
            <w:tcW w:w="1554" w:type="dxa"/>
            <w:shd w:val="clear" w:color="auto" w:fill="auto"/>
            <w:vAlign w:val="center"/>
          </w:tcPr>
          <w:p w14:paraId="6A08D64C" w14:textId="77777777" w:rsidR="00B34A50" w:rsidRPr="00B34A50" w:rsidRDefault="00B34A50" w:rsidP="00B34A50">
            <w:pPr>
              <w:spacing w:after="0" w:line="240" w:lineRule="auto"/>
              <w:ind w:right="110"/>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0</w:t>
            </w:r>
          </w:p>
        </w:tc>
        <w:tc>
          <w:tcPr>
            <w:tcW w:w="6564" w:type="dxa"/>
            <w:vMerge/>
            <w:shd w:val="clear" w:color="auto" w:fill="auto"/>
            <w:vAlign w:val="center"/>
          </w:tcPr>
          <w:p w14:paraId="701209D5" w14:textId="77777777" w:rsidR="00B34A50" w:rsidRPr="00B34A50" w:rsidRDefault="00B34A50" w:rsidP="00B34A50">
            <w:pPr>
              <w:spacing w:after="0" w:line="320" w:lineRule="exact"/>
              <w:jc w:val="center"/>
              <w:rPr>
                <w:rFonts w:ascii="Times New Roman" w:eastAsia="標楷體" w:hAnsi="Times New Roman" w:cs="Times New Roman"/>
                <w:color w:val="000000"/>
                <w14:ligatures w14:val="none"/>
              </w:rPr>
            </w:pPr>
          </w:p>
        </w:tc>
      </w:tr>
      <w:tr w:rsidR="00B34A50" w:rsidRPr="00B34A50" w14:paraId="4945CFC7" w14:textId="77777777" w:rsidTr="00B34A50">
        <w:trPr>
          <w:cantSplit/>
          <w:trHeight w:val="1134"/>
          <w:jc w:val="center"/>
        </w:trPr>
        <w:tc>
          <w:tcPr>
            <w:tcW w:w="472" w:type="dxa"/>
            <w:vMerge/>
            <w:shd w:val="clear" w:color="auto" w:fill="auto"/>
            <w:vAlign w:val="center"/>
          </w:tcPr>
          <w:p w14:paraId="29334C5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1701" w:type="dxa"/>
            <w:gridSpan w:val="2"/>
            <w:shd w:val="clear" w:color="auto" w:fill="auto"/>
            <w:vAlign w:val="center"/>
          </w:tcPr>
          <w:p w14:paraId="3003E398"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產值</w:t>
            </w:r>
            <w:r w:rsidRPr="00B34A50">
              <w:rPr>
                <w:rFonts w:ascii="Times New Roman" w:eastAsia="標楷體" w:hAnsi="Times New Roman" w:cs="Times New Roman"/>
                <w:color w:val="000000"/>
                <w14:ligatures w14:val="none"/>
              </w:rPr>
              <w:t>E=C*D</w:t>
            </w:r>
          </w:p>
        </w:tc>
        <w:tc>
          <w:tcPr>
            <w:tcW w:w="1275" w:type="dxa"/>
            <w:shd w:val="clear" w:color="auto" w:fill="auto"/>
            <w:vAlign w:val="center"/>
          </w:tcPr>
          <w:p w14:paraId="203F1716"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13,308,893</w:t>
            </w:r>
          </w:p>
        </w:tc>
        <w:tc>
          <w:tcPr>
            <w:tcW w:w="1230" w:type="dxa"/>
            <w:shd w:val="clear" w:color="auto" w:fill="auto"/>
            <w:vAlign w:val="center"/>
          </w:tcPr>
          <w:p w14:paraId="2F656ACE"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12,7</w:t>
            </w:r>
            <w:r w:rsidRPr="00B34A50">
              <w:rPr>
                <w:rFonts w:ascii="Times New Roman" w:eastAsia="標楷體" w:hAnsi="Times New Roman" w:cs="Times New Roman" w:hint="eastAsia"/>
                <w:color w:val="000000"/>
                <w:szCs w:val="22"/>
                <w14:ligatures w14:val="none"/>
              </w:rPr>
              <w:t>44</w:t>
            </w:r>
            <w:r w:rsidRPr="00B34A50">
              <w:rPr>
                <w:rFonts w:ascii="Times New Roman" w:eastAsia="標楷體" w:hAnsi="Times New Roman" w:cs="Times New Roman"/>
                <w:color w:val="000000"/>
                <w:szCs w:val="22"/>
                <w14:ligatures w14:val="none"/>
              </w:rPr>
              <w:t>,</w:t>
            </w:r>
            <w:r w:rsidRPr="00B34A50">
              <w:rPr>
                <w:rFonts w:ascii="Times New Roman" w:eastAsia="標楷體" w:hAnsi="Times New Roman" w:cs="Times New Roman" w:hint="eastAsia"/>
                <w:color w:val="000000"/>
                <w:szCs w:val="22"/>
                <w14:ligatures w14:val="none"/>
              </w:rPr>
              <w:t>491</w:t>
            </w:r>
          </w:p>
        </w:tc>
        <w:tc>
          <w:tcPr>
            <w:tcW w:w="1418" w:type="dxa"/>
            <w:shd w:val="clear" w:color="auto" w:fill="auto"/>
            <w:vAlign w:val="center"/>
          </w:tcPr>
          <w:p w14:paraId="60BF2312"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12,253,950</w:t>
            </w:r>
          </w:p>
        </w:tc>
        <w:tc>
          <w:tcPr>
            <w:tcW w:w="1276" w:type="dxa"/>
            <w:vAlign w:val="center"/>
          </w:tcPr>
          <w:p w14:paraId="1FB15942" w14:textId="77777777" w:rsidR="00B34A50" w:rsidRPr="00B34A50" w:rsidRDefault="00B34A50" w:rsidP="00B34A50">
            <w:pPr>
              <w:spacing w:after="0" w:line="240" w:lineRule="auto"/>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color w:val="000000"/>
                <w:szCs w:val="22"/>
                <w14:ligatures w14:val="none"/>
              </w:rPr>
              <w:t>12,253,950</w:t>
            </w:r>
          </w:p>
        </w:tc>
        <w:tc>
          <w:tcPr>
            <w:tcW w:w="1554" w:type="dxa"/>
            <w:shd w:val="clear" w:color="auto" w:fill="auto"/>
            <w:vAlign w:val="center"/>
          </w:tcPr>
          <w:p w14:paraId="71BA0C25" w14:textId="77777777" w:rsidR="00B34A50" w:rsidRPr="00B34A50" w:rsidRDefault="00B34A50" w:rsidP="00B34A50">
            <w:pPr>
              <w:spacing w:after="0" w:line="240" w:lineRule="auto"/>
              <w:ind w:right="110"/>
              <w:jc w:val="right"/>
              <w:rPr>
                <w:rFonts w:ascii="Times New Roman" w:eastAsia="標楷體" w:hAnsi="Times New Roman" w:cs="Times New Roman"/>
                <w:color w:val="000000"/>
                <w:szCs w:val="22"/>
                <w14:ligatures w14:val="none"/>
              </w:rPr>
            </w:pPr>
            <w:r w:rsidRPr="00B34A50">
              <w:rPr>
                <w:rFonts w:ascii="Times New Roman" w:eastAsia="標楷體" w:hAnsi="Times New Roman" w:cs="Times New Roman" w:hint="eastAsia"/>
                <w:color w:val="000000"/>
                <w:szCs w:val="22"/>
                <w14:ligatures w14:val="none"/>
              </w:rPr>
              <w:t>0</w:t>
            </w:r>
          </w:p>
        </w:tc>
        <w:tc>
          <w:tcPr>
            <w:tcW w:w="6564" w:type="dxa"/>
            <w:vMerge/>
            <w:shd w:val="clear" w:color="auto" w:fill="auto"/>
            <w:vAlign w:val="center"/>
          </w:tcPr>
          <w:p w14:paraId="0970D91C" w14:textId="77777777" w:rsidR="00B34A50" w:rsidRPr="00B34A50" w:rsidRDefault="00B34A50" w:rsidP="00B34A50">
            <w:pPr>
              <w:spacing w:after="0" w:line="320" w:lineRule="exact"/>
              <w:jc w:val="center"/>
              <w:rPr>
                <w:rFonts w:ascii="Times New Roman" w:eastAsia="標楷體" w:hAnsi="Times New Roman" w:cs="Times New Roman"/>
                <w:color w:val="000000"/>
                <w14:ligatures w14:val="none"/>
              </w:rPr>
            </w:pPr>
          </w:p>
        </w:tc>
      </w:tr>
    </w:tbl>
    <w:p w14:paraId="1640DF82" w14:textId="77777777" w:rsidR="00B34A50" w:rsidRPr="00B34A50" w:rsidRDefault="00B34A50" w:rsidP="00B34A50">
      <w:pPr>
        <w:spacing w:after="0" w:line="240" w:lineRule="auto"/>
        <w:rPr>
          <w:rFonts w:ascii="Times New Roman" w:eastAsia="新細明體" w:hAnsi="Times New Roman" w:cs="Times New Roman"/>
          <w14:ligatures w14:val="none"/>
        </w:rPr>
        <w:sectPr w:rsidR="00B34A50" w:rsidRPr="00B34A50" w:rsidSect="004A394E">
          <w:pgSz w:w="16838" w:h="11906" w:orient="landscape" w:code="9"/>
          <w:pgMar w:top="720" w:right="720" w:bottom="720" w:left="720" w:header="851" w:footer="992" w:gutter="0"/>
          <w:pgNumType w:start="62"/>
          <w:cols w:space="425"/>
          <w:docGrid w:type="lines" w:linePitch="360"/>
        </w:sectPr>
      </w:pPr>
    </w:p>
    <w:p w14:paraId="51CB4C60" w14:textId="77777777" w:rsidR="00B34A50" w:rsidRPr="00B34A50" w:rsidRDefault="00B34A50" w:rsidP="00B34A50">
      <w:pPr>
        <w:tabs>
          <w:tab w:val="left" w:pos="1239"/>
        </w:tabs>
        <w:spacing w:after="0" w:line="240" w:lineRule="auto"/>
        <w:ind w:right="240"/>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lastRenderedPageBreak/>
        <w:t>畜產類</w:t>
      </w:r>
      <w:proofErr w:type="gramStart"/>
      <w:r w:rsidRPr="00B34A50">
        <w:rPr>
          <w:rFonts w:ascii="Times New Roman" w:eastAsia="標楷體" w:hAnsi="Times New Roman" w:cs="Times New Roman"/>
          <w:color w:val="000000"/>
          <w14:ligatures w14:val="none"/>
        </w:rPr>
        <w:t>─</w:t>
      </w:r>
      <w:proofErr w:type="gramEnd"/>
      <w:r w:rsidRPr="00B34A50">
        <w:rPr>
          <w:rFonts w:ascii="Times New Roman" w:eastAsia="標楷體" w:hAnsi="Times New Roman" w:cs="Times New Roman" w:hint="eastAsia"/>
          <w:color w:val="000000"/>
          <w14:ligatures w14:val="none"/>
        </w:rPr>
        <w:t>鹿茸</w:t>
      </w:r>
    </w:p>
    <w:p w14:paraId="7F3DEA05" w14:textId="77777777" w:rsidR="00B34A50" w:rsidRPr="00B34A50" w:rsidRDefault="00B34A50" w:rsidP="00B34A50">
      <w:pPr>
        <w:tabs>
          <w:tab w:val="left" w:pos="1239"/>
        </w:tabs>
        <w:spacing w:after="0" w:line="240" w:lineRule="auto"/>
        <w:ind w:right="-31"/>
        <w:jc w:val="right"/>
        <w:rPr>
          <w:rFonts w:ascii="Times New Roman" w:eastAsia="標楷體" w:hAnsi="Times New Roman" w:cs="Times New Roman"/>
          <w:color w:val="000000"/>
          <w:szCs w:val="28"/>
          <w14:ligatures w14:val="none"/>
        </w:rPr>
      </w:pPr>
      <w:r w:rsidRPr="00B34A50">
        <w:rPr>
          <w:rFonts w:ascii="Times New Roman" w:eastAsia="標楷體" w:hAnsi="Times New Roman" w:cs="Times New Roman"/>
          <w:color w:val="000000"/>
          <w:szCs w:val="28"/>
          <w14:ligatures w14:val="none"/>
        </w:rPr>
        <w:t>單位：</w:t>
      </w:r>
      <w:r w:rsidRPr="00B34A50">
        <w:rPr>
          <w:rFonts w:ascii="Times New Roman" w:eastAsia="標楷體" w:hAnsi="Times New Roman" w:cs="Times New Roman"/>
          <w:color w:val="FF0000"/>
          <w:szCs w:val="28"/>
          <w:highlight w:val="yellow"/>
          <w14:ligatures w14:val="none"/>
        </w:rPr>
        <w:t>公</w:t>
      </w:r>
      <w:r w:rsidRPr="00B34A50">
        <w:rPr>
          <w:rFonts w:ascii="Times New Roman" w:eastAsia="標楷體" w:hAnsi="Times New Roman" w:cs="Times New Roman" w:hint="eastAsia"/>
          <w:color w:val="FF0000"/>
          <w:szCs w:val="28"/>
          <w:highlight w:val="yellow"/>
          <w14:ligatures w14:val="none"/>
        </w:rPr>
        <w:t>噸</w:t>
      </w:r>
      <w:r w:rsidRPr="00B34A50">
        <w:rPr>
          <w:rFonts w:ascii="Times New Roman" w:eastAsia="標楷體" w:hAnsi="Times New Roman" w:cs="Times New Roman"/>
          <w:color w:val="FF0000"/>
          <w:szCs w:val="28"/>
          <w:highlight w:val="yellow"/>
          <w14:ligatures w14:val="none"/>
        </w:rPr>
        <w:t>，元</w:t>
      </w:r>
      <w:r w:rsidRPr="00B34A50">
        <w:rPr>
          <w:rFonts w:ascii="Times New Roman" w:eastAsia="標楷體" w:hAnsi="Times New Roman" w:cs="Times New Roman"/>
          <w:color w:val="FF0000"/>
          <w:szCs w:val="28"/>
          <w:highlight w:val="yellow"/>
          <w14:ligatures w14:val="none"/>
        </w:rPr>
        <w:t>/</w:t>
      </w:r>
      <w:r w:rsidRPr="00B34A50">
        <w:rPr>
          <w:rFonts w:ascii="Times New Roman" w:eastAsia="標楷體" w:hAnsi="Times New Roman" w:cs="Times New Roman"/>
          <w:color w:val="FF0000"/>
          <w:szCs w:val="28"/>
          <w:highlight w:val="yellow"/>
          <w14:ligatures w14:val="none"/>
        </w:rPr>
        <w:t>公</w:t>
      </w:r>
      <w:r w:rsidRPr="00B34A50">
        <w:rPr>
          <w:rFonts w:ascii="Times New Roman" w:eastAsia="標楷體" w:hAnsi="Times New Roman" w:cs="Times New Roman" w:hint="eastAsia"/>
          <w:color w:val="FF0000"/>
          <w:szCs w:val="28"/>
          <w:highlight w:val="yellow"/>
          <w14:ligatures w14:val="none"/>
        </w:rPr>
        <w:t>噸</w:t>
      </w:r>
      <w:r w:rsidRPr="00B34A50">
        <w:rPr>
          <w:rFonts w:ascii="Times New Roman" w:eastAsia="標楷體" w:hAnsi="Times New Roman" w:cs="Times New Roman"/>
          <w:color w:val="FF0000"/>
          <w:szCs w:val="28"/>
          <w:highlight w:val="yellow"/>
          <w14:ligatures w14:val="none"/>
        </w:rPr>
        <w:t>，千元</w:t>
      </w:r>
    </w:p>
    <w:tbl>
      <w:tblPr>
        <w:tblW w:w="15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2"/>
        <w:gridCol w:w="904"/>
        <w:gridCol w:w="1050"/>
        <w:gridCol w:w="1145"/>
        <w:gridCol w:w="1224"/>
        <w:gridCol w:w="1335"/>
        <w:gridCol w:w="1335"/>
        <w:gridCol w:w="1336"/>
        <w:gridCol w:w="6258"/>
      </w:tblGrid>
      <w:tr w:rsidR="00B34A50" w:rsidRPr="00B34A50" w14:paraId="3711191D" w14:textId="77777777" w:rsidTr="009E3324">
        <w:trPr>
          <w:trHeight w:val="995"/>
          <w:jc w:val="center"/>
        </w:trPr>
        <w:tc>
          <w:tcPr>
            <w:tcW w:w="2496" w:type="dxa"/>
            <w:gridSpan w:val="3"/>
            <w:vAlign w:val="center"/>
          </w:tcPr>
          <w:p w14:paraId="0547B848"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產品別</w:t>
            </w:r>
          </w:p>
        </w:tc>
        <w:tc>
          <w:tcPr>
            <w:tcW w:w="1145" w:type="dxa"/>
            <w:vAlign w:val="center"/>
          </w:tcPr>
          <w:p w14:paraId="2B755C61"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hint="eastAsia"/>
                <w:color w:val="000000"/>
                <w14:ligatures w14:val="none"/>
              </w:rPr>
              <w:t>實績</w:t>
            </w:r>
          </w:p>
        </w:tc>
        <w:tc>
          <w:tcPr>
            <w:tcW w:w="1224" w:type="dxa"/>
            <w:vAlign w:val="center"/>
          </w:tcPr>
          <w:p w14:paraId="5065ADE2"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13</w:t>
            </w:r>
            <w:r w:rsidRPr="00B34A50">
              <w:rPr>
                <w:rFonts w:ascii="Times New Roman" w:eastAsia="標楷體" w:hAnsi="Times New Roman" w:cs="Times New Roman" w:hint="eastAsia"/>
                <w:color w:val="000000"/>
                <w14:ligatures w14:val="none"/>
              </w:rPr>
              <w:t>實績</w:t>
            </w:r>
          </w:p>
        </w:tc>
        <w:tc>
          <w:tcPr>
            <w:tcW w:w="1335" w:type="dxa"/>
            <w:vAlign w:val="center"/>
          </w:tcPr>
          <w:p w14:paraId="67CC9D3A"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p>
          <w:p w14:paraId="2FB8AA04"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335" w:type="dxa"/>
            <w:vAlign w:val="center"/>
          </w:tcPr>
          <w:p w14:paraId="5A5F1D2A"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15</w:t>
            </w:r>
            <w:r w:rsidRPr="00B34A50">
              <w:rPr>
                <w:rFonts w:ascii="Times New Roman" w:eastAsia="標楷體" w:hAnsi="Times New Roman" w:cs="Times New Roman" w:hint="eastAsia"/>
                <w:color w:val="000000"/>
                <w14:ligatures w14:val="none"/>
              </w:rPr>
              <w:t>目標</w:t>
            </w:r>
          </w:p>
          <w:p w14:paraId="0DEEB99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B</w:t>
            </w:r>
            <w:r w:rsidRPr="00B34A50">
              <w:rPr>
                <w:rFonts w:ascii="Times New Roman" w:eastAsia="標楷體" w:hAnsi="Times New Roman" w:cs="Times New Roman" w:hint="eastAsia"/>
                <w:color w:val="000000"/>
                <w14:ligatures w14:val="none"/>
              </w:rPr>
              <w:t>）</w:t>
            </w:r>
          </w:p>
        </w:tc>
        <w:tc>
          <w:tcPr>
            <w:tcW w:w="1336" w:type="dxa"/>
            <w:vAlign w:val="center"/>
          </w:tcPr>
          <w:p w14:paraId="1A5192F8" w14:textId="7A2D5AC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變動率</w:t>
            </w:r>
            <w:r>
              <w:rPr>
                <w:rFonts w:ascii="Times New Roman" w:eastAsia="標楷體" w:hAnsi="Times New Roman" w:cs="Times New Roman"/>
                <w:color w:val="000000"/>
                <w14:ligatures w14:val="none"/>
              </w:rPr>
              <w:br/>
            </w:r>
            <w:r w:rsidRPr="00B34A50">
              <w:rPr>
                <w:rFonts w:ascii="Times New Roman" w:eastAsia="標楷體" w:hAnsi="Times New Roman" w:cs="Times New Roman"/>
                <w:color w:val="000000"/>
                <w:sz w:val="20"/>
                <w:szCs w:val="20"/>
                <w14:ligatures w14:val="none"/>
              </w:rPr>
              <w:t>(B-A)/A*100%</w:t>
            </w:r>
          </w:p>
        </w:tc>
        <w:tc>
          <w:tcPr>
            <w:tcW w:w="6258" w:type="dxa"/>
            <w:vAlign w:val="center"/>
          </w:tcPr>
          <w:p w14:paraId="467FFCC6" w14:textId="1B8F3912" w:rsidR="00B34A50" w:rsidRPr="00B34A50" w:rsidRDefault="00B34A50" w:rsidP="00B34A50">
            <w:pPr>
              <w:spacing w:after="0" w:line="240" w:lineRule="exact"/>
              <w:jc w:val="center"/>
              <w:rPr>
                <w:rFonts w:ascii="Times New Roman" w:eastAsia="標楷體" w:hAnsi="Times New Roman" w:cs="Times New Roman"/>
                <w:color w:val="000000"/>
                <w:sz w:val="20"/>
                <w14:ligatures w14:val="none"/>
              </w:rPr>
            </w:pPr>
            <w:r w:rsidRPr="00B34A50">
              <w:rPr>
                <w:rFonts w:ascii="Times New Roman" w:eastAsia="標楷體" w:hAnsi="Times New Roman" w:cs="Times New Roman"/>
                <w:color w:val="000000"/>
                <w14:ligatures w14:val="none"/>
              </w:rPr>
              <w:t>說</w:t>
            </w:r>
            <w:r w:rsidRPr="00B34A50">
              <w:rPr>
                <w:rFonts w:ascii="Times New Roman" w:eastAsia="標楷體" w:hAnsi="Times New Roman" w:cs="Times New Roman"/>
                <w:color w:val="000000"/>
                <w14:ligatures w14:val="none"/>
              </w:rPr>
              <w:t xml:space="preserve">          </w:t>
            </w:r>
            <w:r w:rsidRPr="00B34A50">
              <w:rPr>
                <w:rFonts w:ascii="Times New Roman" w:eastAsia="標楷體" w:hAnsi="Times New Roman" w:cs="Times New Roman"/>
                <w:color w:val="000000"/>
                <w14:ligatures w14:val="none"/>
              </w:rPr>
              <w:t>明</w:t>
            </w:r>
          </w:p>
        </w:tc>
      </w:tr>
      <w:tr w:rsidR="00B34A50" w:rsidRPr="00B34A50" w14:paraId="1BC06BD6" w14:textId="77777777" w:rsidTr="009E3324">
        <w:trPr>
          <w:cantSplit/>
          <w:trHeight w:val="1118"/>
          <w:jc w:val="center"/>
        </w:trPr>
        <w:tc>
          <w:tcPr>
            <w:tcW w:w="542" w:type="dxa"/>
            <w:vMerge w:val="restart"/>
            <w:textDirection w:val="tbRlV"/>
            <w:vAlign w:val="center"/>
          </w:tcPr>
          <w:p w14:paraId="25FD3791"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鹿茸</w:t>
            </w:r>
          </w:p>
        </w:tc>
        <w:tc>
          <w:tcPr>
            <w:tcW w:w="1954" w:type="dxa"/>
            <w:gridSpan w:val="2"/>
            <w:vAlign w:val="center"/>
          </w:tcPr>
          <w:p w14:paraId="7E497AD5"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產量（重量）</w:t>
            </w:r>
            <w:r w:rsidRPr="00B34A50">
              <w:rPr>
                <w:rFonts w:ascii="Times New Roman" w:eastAsia="標楷體" w:hAnsi="Times New Roman" w:cs="Times New Roman"/>
                <w:color w:val="000000"/>
                <w14:ligatures w14:val="none"/>
              </w:rPr>
              <w:t>(C)</w:t>
            </w:r>
          </w:p>
        </w:tc>
        <w:tc>
          <w:tcPr>
            <w:tcW w:w="1145" w:type="dxa"/>
            <w:vAlign w:val="center"/>
          </w:tcPr>
          <w:p w14:paraId="63FA3051"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25.19</w:t>
            </w:r>
          </w:p>
        </w:tc>
        <w:tc>
          <w:tcPr>
            <w:tcW w:w="1224" w:type="dxa"/>
            <w:vAlign w:val="center"/>
          </w:tcPr>
          <w:p w14:paraId="101C85D8"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21.50</w:t>
            </w:r>
          </w:p>
        </w:tc>
        <w:tc>
          <w:tcPr>
            <w:tcW w:w="1335" w:type="dxa"/>
            <w:vAlign w:val="center"/>
          </w:tcPr>
          <w:p w14:paraId="314770F5"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w:t>
            </w:r>
            <w:r w:rsidRPr="00B34A50">
              <w:rPr>
                <w:rFonts w:ascii="Times New Roman" w:eastAsia="標楷體" w:hAnsi="Times New Roman" w:cs="Times New Roman"/>
                <w:color w:val="FF0000"/>
                <w:highlight w:val="yellow"/>
                <w14:ligatures w14:val="none"/>
              </w:rPr>
              <w:t>3</w:t>
            </w:r>
            <w:r w:rsidRPr="00B34A50">
              <w:rPr>
                <w:rFonts w:ascii="Times New Roman" w:eastAsia="標楷體" w:hAnsi="Times New Roman" w:cs="Times New Roman" w:hint="eastAsia"/>
                <w:color w:val="FF0000"/>
                <w:highlight w:val="yellow"/>
                <w14:ligatures w14:val="none"/>
              </w:rPr>
              <w:t>.</w:t>
            </w:r>
            <w:r w:rsidRPr="00B34A50">
              <w:rPr>
                <w:rFonts w:ascii="Times New Roman" w:eastAsia="標楷體" w:hAnsi="Times New Roman" w:cs="Times New Roman"/>
                <w:color w:val="FF0000"/>
                <w:highlight w:val="yellow"/>
                <w14:ligatures w14:val="none"/>
              </w:rPr>
              <w:t>00</w:t>
            </w:r>
          </w:p>
        </w:tc>
        <w:tc>
          <w:tcPr>
            <w:tcW w:w="1335" w:type="dxa"/>
            <w:vAlign w:val="center"/>
          </w:tcPr>
          <w:p w14:paraId="1CC53768"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w:t>
            </w:r>
            <w:r w:rsidRPr="00B34A50">
              <w:rPr>
                <w:rFonts w:ascii="Times New Roman" w:eastAsia="標楷體" w:hAnsi="Times New Roman" w:cs="Times New Roman"/>
                <w:color w:val="FF0000"/>
                <w:highlight w:val="yellow"/>
                <w14:ligatures w14:val="none"/>
              </w:rPr>
              <w:t>0</w:t>
            </w:r>
            <w:r w:rsidRPr="00B34A50">
              <w:rPr>
                <w:rFonts w:ascii="Times New Roman" w:eastAsia="標楷體" w:hAnsi="Times New Roman" w:cs="Times New Roman" w:hint="eastAsia"/>
                <w:color w:val="FF0000"/>
                <w:highlight w:val="yellow"/>
                <w14:ligatures w14:val="none"/>
              </w:rPr>
              <w:t>.</w:t>
            </w:r>
            <w:r w:rsidRPr="00B34A50">
              <w:rPr>
                <w:rFonts w:ascii="Times New Roman" w:eastAsia="標楷體" w:hAnsi="Times New Roman" w:cs="Times New Roman"/>
                <w:color w:val="FF0000"/>
                <w:highlight w:val="yellow"/>
                <w14:ligatures w14:val="none"/>
              </w:rPr>
              <w:t>20</w:t>
            </w:r>
          </w:p>
        </w:tc>
        <w:tc>
          <w:tcPr>
            <w:tcW w:w="1336" w:type="dxa"/>
            <w:vAlign w:val="center"/>
          </w:tcPr>
          <w:p w14:paraId="54EB406F"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12.17</w:t>
            </w:r>
          </w:p>
        </w:tc>
        <w:tc>
          <w:tcPr>
            <w:tcW w:w="6258" w:type="dxa"/>
            <w:vMerge w:val="restart"/>
          </w:tcPr>
          <w:p w14:paraId="6013D03E" w14:textId="77777777" w:rsidR="00B34A50" w:rsidRPr="00B34A50" w:rsidRDefault="00B34A50" w:rsidP="00C02B05">
            <w:pPr>
              <w:numPr>
                <w:ilvl w:val="0"/>
                <w:numId w:val="93"/>
              </w:numPr>
              <w:adjustRightInd w:val="0"/>
              <w:snapToGrid w:val="0"/>
              <w:spacing w:after="0" w:line="360" w:lineRule="exact"/>
              <w:ind w:left="420" w:hanging="284"/>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國產鹿茸自給率約達</w:t>
            </w:r>
            <w:r w:rsidRPr="00B34A50">
              <w:rPr>
                <w:rFonts w:ascii="Times New Roman" w:eastAsia="標楷體" w:hAnsi="Times New Roman" w:cs="Times New Roman" w:hint="eastAsia"/>
                <w:color w:val="000000"/>
                <w14:ligatures w14:val="none"/>
              </w:rPr>
              <w:t>80</w:t>
            </w:r>
            <w:proofErr w:type="gramStart"/>
            <w:r w:rsidRPr="00B34A50">
              <w:rPr>
                <w:rFonts w:ascii="Times New Roman" w:eastAsia="標楷體" w:hAnsi="Times New Roman" w:cs="Times New Roman" w:hint="eastAsia"/>
                <w:color w:val="000000"/>
                <w14:ligatures w14:val="none"/>
              </w:rPr>
              <w:t>﹪</w:t>
            </w:r>
            <w:proofErr w:type="gramEnd"/>
            <w:r w:rsidRPr="00B34A50">
              <w:rPr>
                <w:rFonts w:ascii="Times New Roman" w:eastAsia="標楷體" w:hAnsi="Times New Roman" w:cs="Times New Roman" w:hint="eastAsia"/>
                <w:color w:val="000000"/>
                <w14:ligatures w14:val="none"/>
              </w:rPr>
              <w:t>，其中</w:t>
            </w:r>
            <w:r w:rsidRPr="00B34A50">
              <w:rPr>
                <w:rFonts w:ascii="Times New Roman" w:eastAsia="標楷體" w:hAnsi="Times New Roman" w:cs="Times New Roman" w:hint="eastAsia"/>
                <w:color w:val="000000"/>
                <w14:ligatures w14:val="none"/>
              </w:rPr>
              <w:t>86%</w:t>
            </w:r>
            <w:r w:rsidRPr="00B34A50">
              <w:rPr>
                <w:rFonts w:ascii="Times New Roman" w:eastAsia="標楷體" w:hAnsi="Times New Roman" w:cs="Times New Roman" w:hint="eastAsia"/>
                <w:color w:val="000000"/>
                <w14:ligatures w14:val="none"/>
              </w:rPr>
              <w:t>為臺灣水鹿，以鮮</w:t>
            </w:r>
            <w:proofErr w:type="gramStart"/>
            <w:r w:rsidRPr="00B34A50">
              <w:rPr>
                <w:rFonts w:ascii="Times New Roman" w:eastAsia="標楷體" w:hAnsi="Times New Roman" w:cs="Times New Roman" w:hint="eastAsia"/>
                <w:color w:val="000000"/>
                <w14:ligatures w14:val="none"/>
              </w:rPr>
              <w:t>採</w:t>
            </w:r>
            <w:proofErr w:type="gramEnd"/>
            <w:r w:rsidRPr="00B34A50">
              <w:rPr>
                <w:rFonts w:ascii="Times New Roman" w:eastAsia="標楷體" w:hAnsi="Times New Roman" w:cs="Times New Roman" w:hint="eastAsia"/>
                <w:color w:val="000000"/>
                <w14:ligatures w14:val="none"/>
              </w:rPr>
              <w:t>鹿茸為主要通路，屬於季節性農產品，銷售集中於每年</w:t>
            </w:r>
            <w:r w:rsidRPr="00B34A50">
              <w:rPr>
                <w:rFonts w:ascii="Times New Roman" w:eastAsia="標楷體" w:hAnsi="Times New Roman" w:cs="Times New Roman" w:hint="eastAsia"/>
                <w:color w:val="000000"/>
                <w14:ligatures w14:val="none"/>
              </w:rPr>
              <w:t>3-6</w:t>
            </w:r>
            <w:r w:rsidRPr="00B34A50">
              <w:rPr>
                <w:rFonts w:ascii="Times New Roman" w:eastAsia="標楷體" w:hAnsi="Times New Roman" w:cs="Times New Roman" w:hint="eastAsia"/>
                <w:color w:val="000000"/>
                <w14:ligatures w14:val="none"/>
              </w:rPr>
              <w:t>月，主要通路為中藥商或加工產品。</w:t>
            </w:r>
          </w:p>
          <w:p w14:paraId="7328C644" w14:textId="77777777" w:rsidR="00B34A50" w:rsidRPr="00B34A50" w:rsidRDefault="00B34A50" w:rsidP="00C02B05">
            <w:pPr>
              <w:numPr>
                <w:ilvl w:val="0"/>
                <w:numId w:val="93"/>
              </w:numPr>
              <w:adjustRightInd w:val="0"/>
              <w:snapToGrid w:val="0"/>
              <w:spacing w:after="0" w:line="360" w:lineRule="exact"/>
              <w:ind w:left="420" w:hanging="284"/>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w:t>
            </w: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hint="eastAsia"/>
                <w:color w:val="000000"/>
                <w14:ligatures w14:val="none"/>
              </w:rPr>
              <w:t>月至</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月國外進口鹿茸重量合計為</w:t>
            </w:r>
            <w:r w:rsidRPr="00B34A50">
              <w:rPr>
                <w:rFonts w:ascii="Times New Roman" w:eastAsia="標楷體" w:hAnsi="Times New Roman" w:cs="Times New Roman" w:hint="eastAsia"/>
                <w:color w:val="000000"/>
                <w14:ligatures w14:val="none"/>
              </w:rPr>
              <w:t>3</w:t>
            </w:r>
            <w:r w:rsidRPr="00B34A50">
              <w:rPr>
                <w:rFonts w:ascii="Times New Roman" w:eastAsia="標楷體" w:hAnsi="Times New Roman" w:cs="Times New Roman"/>
                <w:color w:val="000000"/>
                <w14:ligatures w14:val="none"/>
              </w:rPr>
              <w:t>,376</w:t>
            </w:r>
            <w:r w:rsidRPr="00B34A50">
              <w:rPr>
                <w:rFonts w:ascii="Times New Roman" w:eastAsia="標楷體" w:hAnsi="Times New Roman" w:cs="Times New Roman" w:hint="eastAsia"/>
                <w:color w:val="000000"/>
                <w14:ligatures w14:val="none"/>
              </w:rPr>
              <w:t>公斤，較去年同期增加</w:t>
            </w:r>
            <w:r w:rsidRPr="00B34A50">
              <w:rPr>
                <w:rFonts w:ascii="Times New Roman" w:eastAsia="標楷體" w:hAnsi="Times New Roman" w:cs="Times New Roman" w:hint="eastAsia"/>
                <w:color w:val="000000"/>
                <w14:ligatures w14:val="none"/>
              </w:rPr>
              <w:t>424</w:t>
            </w:r>
            <w:r w:rsidRPr="00B34A50">
              <w:rPr>
                <w:rFonts w:ascii="Times New Roman" w:eastAsia="標楷體" w:hAnsi="Times New Roman" w:cs="Times New Roman" w:hint="eastAsia"/>
                <w:color w:val="000000"/>
                <w14:ligatures w14:val="none"/>
              </w:rPr>
              <w:t>公斤，僅占國內鹿茸產量之</w:t>
            </w: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hint="eastAsia"/>
                <w:color w:val="000000"/>
                <w14:ligatures w14:val="none"/>
              </w:rPr>
              <w:t>，顯見</w:t>
            </w:r>
            <w:r w:rsidRPr="00B34A50">
              <w:rPr>
                <w:rFonts w:ascii="Times New Roman" w:eastAsia="標楷體" w:hAnsi="Times New Roman" w:cs="Times New Roman" w:hint="eastAsia"/>
                <w:color w:val="000000"/>
                <w14:ligatures w14:val="none"/>
              </w:rPr>
              <w:t>ANZTEC</w:t>
            </w:r>
            <w:r w:rsidRPr="00B34A50">
              <w:rPr>
                <w:rFonts w:ascii="Times New Roman" w:eastAsia="標楷體" w:hAnsi="Times New Roman" w:cs="Times New Roman" w:hint="eastAsia"/>
                <w:color w:val="000000"/>
                <w14:ligatures w14:val="none"/>
              </w:rPr>
              <w:t>開放鹿茸進口零關稅對國內鹿茸產業尚無明顯影響。</w:t>
            </w:r>
          </w:p>
          <w:p w14:paraId="7E4B268B" w14:textId="77777777" w:rsidR="00B34A50" w:rsidRPr="00B34A50" w:rsidRDefault="00B34A50" w:rsidP="00C02B05">
            <w:pPr>
              <w:numPr>
                <w:ilvl w:val="0"/>
                <w:numId w:val="93"/>
              </w:numPr>
              <w:adjustRightInd w:val="0"/>
              <w:snapToGrid w:val="0"/>
              <w:spacing w:after="0" w:line="360" w:lineRule="exact"/>
              <w:ind w:left="420" w:hanging="284"/>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本部為</w:t>
            </w:r>
            <w:proofErr w:type="gramStart"/>
            <w:r w:rsidRPr="00B34A50">
              <w:rPr>
                <w:rFonts w:ascii="Times New Roman" w:eastAsia="標楷體" w:hAnsi="Times New Roman" w:cs="Times New Roman" w:hint="eastAsia"/>
                <w:color w:val="000000"/>
                <w14:ligatures w14:val="none"/>
              </w:rPr>
              <w:t>輔導鹿農降低</w:t>
            </w:r>
            <w:proofErr w:type="gramEnd"/>
            <w:r w:rsidRPr="00B34A50">
              <w:rPr>
                <w:rFonts w:ascii="Times New Roman" w:eastAsia="標楷體" w:hAnsi="Times New Roman" w:cs="Times New Roman" w:hint="eastAsia"/>
                <w:color w:val="000000"/>
                <w14:ligatures w14:val="none"/>
              </w:rPr>
              <w:t>生產成本及提高鹿茸產量，進行結構調整政策，雖然</w:t>
            </w:r>
            <w:proofErr w:type="gramStart"/>
            <w:r w:rsidRPr="00B34A50">
              <w:rPr>
                <w:rFonts w:ascii="Times New Roman" w:eastAsia="標楷體" w:hAnsi="Times New Roman" w:cs="Times New Roman" w:hint="eastAsia"/>
                <w:color w:val="000000"/>
                <w14:ligatures w14:val="none"/>
              </w:rPr>
              <w:t>養鹿戶數</w:t>
            </w:r>
            <w:proofErr w:type="gramEnd"/>
            <w:r w:rsidRPr="00B34A50">
              <w:rPr>
                <w:rFonts w:ascii="Times New Roman" w:eastAsia="標楷體" w:hAnsi="Times New Roman" w:cs="Times New Roman" w:hint="eastAsia"/>
                <w:color w:val="000000"/>
                <w14:ligatures w14:val="none"/>
              </w:rPr>
              <w:t>及飼養規模逐年下降，然單位鹿隻的鹿茸生產量仍可維持成長，惟近年受消費市場型態影響，民眾購買需求降低，鹿茸銷售</w:t>
            </w:r>
            <w:proofErr w:type="gramStart"/>
            <w:r w:rsidRPr="00B34A50">
              <w:rPr>
                <w:rFonts w:ascii="Times New Roman" w:eastAsia="標楷體" w:hAnsi="Times New Roman" w:cs="Times New Roman" w:hint="eastAsia"/>
                <w:color w:val="000000"/>
                <w14:ligatures w14:val="none"/>
              </w:rPr>
              <w:t>遲滯，</w:t>
            </w:r>
            <w:proofErr w:type="gramEnd"/>
            <w:r w:rsidRPr="00B34A50">
              <w:rPr>
                <w:rFonts w:ascii="Times New Roman" w:eastAsia="標楷體" w:hAnsi="Times New Roman" w:cs="Times New Roman" w:hint="eastAsia"/>
                <w:color w:val="000000"/>
                <w14:ligatures w14:val="none"/>
              </w:rPr>
              <w:t>養鹿產業亦不願降價出售，基於養鹿產業產銷平衡與永續經營之考量，</w:t>
            </w:r>
            <w:r w:rsidRPr="00B34A50">
              <w:rPr>
                <w:rFonts w:ascii="Times New Roman" w:eastAsia="標楷體" w:hAnsi="Times New Roman" w:cs="Times New Roman" w:hint="eastAsia"/>
                <w:color w:val="000000"/>
                <w14:ligatures w14:val="none"/>
              </w:rPr>
              <w:t>115</w:t>
            </w:r>
            <w:r w:rsidRPr="00B34A50">
              <w:rPr>
                <w:rFonts w:ascii="Times New Roman" w:eastAsia="標楷體" w:hAnsi="Times New Roman" w:cs="Times New Roman" w:hint="eastAsia"/>
                <w:color w:val="000000"/>
                <w14:ligatures w14:val="none"/>
              </w:rPr>
              <w:t>年生產目標產量下修為</w:t>
            </w:r>
            <w:r w:rsidRPr="00B34A50">
              <w:rPr>
                <w:rFonts w:ascii="Times New Roman" w:eastAsia="標楷體" w:hAnsi="Times New Roman" w:cs="Times New Roman" w:hint="eastAsia"/>
                <w:color w:val="000000"/>
                <w14:ligatures w14:val="none"/>
              </w:rPr>
              <w:t>20,200</w:t>
            </w:r>
            <w:r w:rsidRPr="00B34A50">
              <w:rPr>
                <w:rFonts w:ascii="Times New Roman" w:eastAsia="標楷體" w:hAnsi="Times New Roman" w:cs="Times New Roman" w:hint="eastAsia"/>
                <w:color w:val="000000"/>
                <w14:ligatures w14:val="none"/>
              </w:rPr>
              <w:t>公斤，平均價格估計持平。</w:t>
            </w:r>
          </w:p>
          <w:p w14:paraId="2412AED7" w14:textId="77777777" w:rsidR="00B34A50" w:rsidRPr="00B34A50" w:rsidRDefault="00B34A50" w:rsidP="00C02B05">
            <w:pPr>
              <w:numPr>
                <w:ilvl w:val="0"/>
                <w:numId w:val="93"/>
              </w:numPr>
              <w:adjustRightInd w:val="0"/>
              <w:snapToGrid w:val="0"/>
              <w:spacing w:after="0" w:line="360" w:lineRule="exact"/>
              <w:ind w:left="420" w:hanging="284"/>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為達成</w:t>
            </w:r>
            <w:r w:rsidRPr="00B34A50">
              <w:rPr>
                <w:rFonts w:ascii="Times New Roman" w:eastAsia="標楷體" w:hAnsi="Times New Roman" w:cs="Times New Roman" w:hint="eastAsia"/>
                <w:color w:val="000000"/>
                <w14:ligatures w14:val="none"/>
              </w:rPr>
              <w:t>115</w:t>
            </w:r>
            <w:r w:rsidRPr="00B34A50">
              <w:rPr>
                <w:rFonts w:ascii="Times New Roman" w:eastAsia="標楷體" w:hAnsi="Times New Roman" w:cs="Times New Roman" w:hint="eastAsia"/>
                <w:color w:val="000000"/>
                <w14:ligatures w14:val="none"/>
              </w:rPr>
              <w:t>年目標，擬採取下列措施：</w:t>
            </w:r>
          </w:p>
          <w:p w14:paraId="7BCA29D2" w14:textId="77777777" w:rsidR="00B34A50" w:rsidRPr="00B34A50" w:rsidRDefault="00B34A50" w:rsidP="00C02B05">
            <w:pPr>
              <w:numPr>
                <w:ilvl w:val="1"/>
                <w:numId w:val="92"/>
              </w:numPr>
              <w:adjustRightInd w:val="0"/>
              <w:snapToGrid w:val="0"/>
              <w:spacing w:after="0" w:line="360" w:lineRule="exact"/>
              <w:ind w:left="561" w:hanging="283"/>
              <w:jc w:val="both"/>
              <w:rPr>
                <w:rFonts w:ascii="Times New Roman" w:eastAsia="標楷體" w:hAnsi="Times New Roman" w:cs="Times New Roman"/>
                <w:color w:val="000000"/>
                <w14:ligatures w14:val="none"/>
              </w:rPr>
            </w:pPr>
            <w:proofErr w:type="gramStart"/>
            <w:r w:rsidRPr="00B34A50">
              <w:rPr>
                <w:rFonts w:ascii="Times New Roman" w:eastAsia="標楷體" w:hAnsi="Times New Roman" w:cs="Times New Roman" w:hint="eastAsia"/>
                <w:color w:val="000000"/>
                <w14:ligatures w14:val="none"/>
              </w:rPr>
              <w:t>賡</w:t>
            </w:r>
            <w:proofErr w:type="gramEnd"/>
            <w:r w:rsidRPr="00B34A50">
              <w:rPr>
                <w:rFonts w:ascii="Times New Roman" w:eastAsia="標楷體" w:hAnsi="Times New Roman" w:cs="Times New Roman" w:hint="eastAsia"/>
                <w:color w:val="000000"/>
                <w14:ligatures w14:val="none"/>
              </w:rPr>
              <w:t>續輔導協會辦理優良鹿場評鑑、台灣國產鹿茸標章核發及人才培訓規劃，強化鹿場飼養管理機制，提升鹿茸品質及產量。</w:t>
            </w:r>
          </w:p>
          <w:p w14:paraId="15B35494" w14:textId="77777777" w:rsidR="00B34A50" w:rsidRPr="00B34A50" w:rsidRDefault="00B34A50" w:rsidP="00C02B05">
            <w:pPr>
              <w:numPr>
                <w:ilvl w:val="1"/>
                <w:numId w:val="92"/>
              </w:numPr>
              <w:adjustRightInd w:val="0"/>
              <w:snapToGrid w:val="0"/>
              <w:spacing w:after="0" w:line="360" w:lineRule="exact"/>
              <w:ind w:left="561" w:hanging="283"/>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深化鹿茸加工品研發，並辦理整合型行銷活動，鞏固及開發消費族群，延長銷售期，擴大鹿茸收益。</w:t>
            </w:r>
          </w:p>
        </w:tc>
      </w:tr>
      <w:tr w:rsidR="00B34A50" w:rsidRPr="00B34A50" w14:paraId="471D43CE" w14:textId="77777777" w:rsidTr="009E3324">
        <w:trPr>
          <w:cantSplit/>
          <w:trHeight w:val="1166"/>
          <w:jc w:val="center"/>
        </w:trPr>
        <w:tc>
          <w:tcPr>
            <w:tcW w:w="542" w:type="dxa"/>
            <w:vMerge/>
          </w:tcPr>
          <w:p w14:paraId="3FF5C1D1"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904" w:type="dxa"/>
            <w:vMerge w:val="restart"/>
            <w:vAlign w:val="center"/>
          </w:tcPr>
          <w:p w14:paraId="521936EE"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貿易量</w:t>
            </w:r>
          </w:p>
        </w:tc>
        <w:tc>
          <w:tcPr>
            <w:tcW w:w="1050" w:type="dxa"/>
            <w:vAlign w:val="center"/>
          </w:tcPr>
          <w:p w14:paraId="2C5D37A8"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出口量</w:t>
            </w:r>
          </w:p>
        </w:tc>
        <w:tc>
          <w:tcPr>
            <w:tcW w:w="1145" w:type="dxa"/>
            <w:vAlign w:val="center"/>
          </w:tcPr>
          <w:p w14:paraId="0F2CF0CA"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224" w:type="dxa"/>
            <w:vAlign w:val="center"/>
          </w:tcPr>
          <w:p w14:paraId="4A1E372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35" w:type="dxa"/>
            <w:vAlign w:val="center"/>
          </w:tcPr>
          <w:p w14:paraId="043758E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35" w:type="dxa"/>
            <w:vAlign w:val="center"/>
          </w:tcPr>
          <w:p w14:paraId="5A5A0EB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36" w:type="dxa"/>
            <w:vAlign w:val="center"/>
          </w:tcPr>
          <w:p w14:paraId="4BF3BEA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6258" w:type="dxa"/>
            <w:vMerge/>
          </w:tcPr>
          <w:p w14:paraId="60E4DDC9"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19E07284" w14:textId="77777777" w:rsidTr="009E3324">
        <w:trPr>
          <w:cantSplit/>
          <w:trHeight w:val="1272"/>
          <w:jc w:val="center"/>
        </w:trPr>
        <w:tc>
          <w:tcPr>
            <w:tcW w:w="542" w:type="dxa"/>
            <w:vMerge/>
          </w:tcPr>
          <w:p w14:paraId="48BF233B"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904" w:type="dxa"/>
            <w:vMerge/>
            <w:vAlign w:val="center"/>
          </w:tcPr>
          <w:p w14:paraId="67B76FC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1050" w:type="dxa"/>
            <w:vAlign w:val="center"/>
          </w:tcPr>
          <w:p w14:paraId="03478A2C"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進口量</w:t>
            </w:r>
          </w:p>
        </w:tc>
        <w:tc>
          <w:tcPr>
            <w:tcW w:w="1145" w:type="dxa"/>
            <w:vAlign w:val="center"/>
          </w:tcPr>
          <w:p w14:paraId="6A8C76E6"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5.</w:t>
            </w:r>
            <w:r w:rsidRPr="00B34A50">
              <w:rPr>
                <w:rFonts w:ascii="Times New Roman" w:eastAsia="標楷體" w:hAnsi="Times New Roman" w:cs="Times New Roman"/>
                <w:color w:val="FF0000"/>
                <w:highlight w:val="yellow"/>
                <w14:ligatures w14:val="none"/>
              </w:rPr>
              <w:t>08</w:t>
            </w:r>
          </w:p>
        </w:tc>
        <w:tc>
          <w:tcPr>
            <w:tcW w:w="1224" w:type="dxa"/>
            <w:vAlign w:val="center"/>
          </w:tcPr>
          <w:p w14:paraId="29BA493F"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3</w:t>
            </w:r>
            <w:r w:rsidRPr="00B34A50">
              <w:rPr>
                <w:rFonts w:ascii="Times New Roman" w:eastAsia="標楷體" w:hAnsi="Times New Roman" w:cs="Times New Roman" w:hint="eastAsia"/>
                <w:color w:val="FF0000"/>
                <w:highlight w:val="yellow"/>
                <w14:ligatures w14:val="none"/>
              </w:rPr>
              <w:t>.</w:t>
            </w:r>
            <w:r w:rsidRPr="00B34A50">
              <w:rPr>
                <w:rFonts w:ascii="Times New Roman" w:eastAsia="標楷體" w:hAnsi="Times New Roman" w:cs="Times New Roman"/>
                <w:color w:val="FF0000"/>
                <w:highlight w:val="yellow"/>
                <w14:ligatures w14:val="none"/>
              </w:rPr>
              <w:t>9</w:t>
            </w:r>
            <w:r w:rsidRPr="00B34A50">
              <w:rPr>
                <w:rFonts w:ascii="Times New Roman" w:eastAsia="標楷體" w:hAnsi="Times New Roman" w:cs="Times New Roman" w:hint="eastAsia"/>
                <w:color w:val="FF0000"/>
                <w:highlight w:val="yellow"/>
                <w14:ligatures w14:val="none"/>
              </w:rPr>
              <w:t>8</w:t>
            </w:r>
          </w:p>
        </w:tc>
        <w:tc>
          <w:tcPr>
            <w:tcW w:w="1335" w:type="dxa"/>
            <w:vAlign w:val="center"/>
          </w:tcPr>
          <w:p w14:paraId="6A98D1BF"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4.</w:t>
            </w:r>
            <w:r w:rsidRPr="00B34A50">
              <w:rPr>
                <w:rFonts w:ascii="Times New Roman" w:eastAsia="標楷體" w:hAnsi="Times New Roman" w:cs="Times New Roman"/>
                <w:color w:val="FF0000"/>
                <w:highlight w:val="yellow"/>
                <w14:ligatures w14:val="none"/>
              </w:rPr>
              <w:t>00</w:t>
            </w:r>
          </w:p>
        </w:tc>
        <w:tc>
          <w:tcPr>
            <w:tcW w:w="1335" w:type="dxa"/>
            <w:vAlign w:val="center"/>
          </w:tcPr>
          <w:p w14:paraId="03B380C1"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4.</w:t>
            </w:r>
            <w:r w:rsidRPr="00B34A50">
              <w:rPr>
                <w:rFonts w:ascii="Times New Roman" w:eastAsia="標楷體" w:hAnsi="Times New Roman" w:cs="Times New Roman"/>
                <w:color w:val="FF0000"/>
                <w:highlight w:val="yellow"/>
                <w14:ligatures w14:val="none"/>
              </w:rPr>
              <w:t>00</w:t>
            </w:r>
          </w:p>
        </w:tc>
        <w:tc>
          <w:tcPr>
            <w:tcW w:w="1336" w:type="dxa"/>
            <w:vAlign w:val="center"/>
          </w:tcPr>
          <w:p w14:paraId="185F22F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6258" w:type="dxa"/>
            <w:vMerge/>
          </w:tcPr>
          <w:p w14:paraId="14CD0FB6"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1689B474" w14:textId="77777777" w:rsidTr="009E3324">
        <w:trPr>
          <w:cantSplit/>
          <w:trHeight w:val="2039"/>
          <w:jc w:val="center"/>
        </w:trPr>
        <w:tc>
          <w:tcPr>
            <w:tcW w:w="542" w:type="dxa"/>
            <w:vMerge/>
          </w:tcPr>
          <w:p w14:paraId="5295EAAC"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954" w:type="dxa"/>
            <w:gridSpan w:val="2"/>
            <w:vAlign w:val="center"/>
          </w:tcPr>
          <w:p w14:paraId="5C58B594"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平均價格</w:t>
            </w:r>
            <w:r w:rsidRPr="00B34A50">
              <w:rPr>
                <w:rFonts w:ascii="Times New Roman" w:eastAsia="標楷體" w:hAnsi="Times New Roman" w:cs="Times New Roman"/>
                <w:color w:val="000000"/>
                <w14:ligatures w14:val="none"/>
              </w:rPr>
              <w:t>(D)</w:t>
            </w:r>
          </w:p>
        </w:tc>
        <w:tc>
          <w:tcPr>
            <w:tcW w:w="1145" w:type="dxa"/>
            <w:vAlign w:val="center"/>
          </w:tcPr>
          <w:p w14:paraId="523ADA96"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w:t>
            </w:r>
            <w:r w:rsidRPr="00B34A50">
              <w:rPr>
                <w:rFonts w:ascii="Times New Roman" w:eastAsia="標楷體" w:hAnsi="Times New Roman" w:cs="Times New Roman"/>
                <w:color w:val="FF0000"/>
                <w:highlight w:val="yellow"/>
                <w14:ligatures w14:val="none"/>
              </w:rPr>
              <w:t>3,515</w:t>
            </w:r>
            <w:r w:rsidRPr="00B34A50">
              <w:rPr>
                <w:rFonts w:ascii="Times New Roman" w:eastAsia="標楷體" w:hAnsi="Times New Roman" w:cs="Times New Roman" w:hint="eastAsia"/>
                <w:color w:val="FF0000"/>
                <w:highlight w:val="yellow"/>
                <w14:ligatures w14:val="none"/>
              </w:rPr>
              <w:t>,</w:t>
            </w:r>
            <w:r w:rsidRPr="00B34A50">
              <w:rPr>
                <w:rFonts w:ascii="Times New Roman" w:eastAsia="標楷體" w:hAnsi="Times New Roman" w:cs="Times New Roman"/>
                <w:color w:val="FF0000"/>
                <w:highlight w:val="yellow"/>
                <w14:ligatures w14:val="none"/>
              </w:rPr>
              <w:t>000</w:t>
            </w:r>
          </w:p>
        </w:tc>
        <w:tc>
          <w:tcPr>
            <w:tcW w:w="1224" w:type="dxa"/>
            <w:vAlign w:val="center"/>
          </w:tcPr>
          <w:p w14:paraId="36E094F1"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w:t>
            </w:r>
            <w:r w:rsidRPr="00B34A50">
              <w:rPr>
                <w:rFonts w:ascii="Times New Roman" w:eastAsia="標楷體" w:hAnsi="Times New Roman" w:cs="Times New Roman"/>
                <w:color w:val="FF0000"/>
                <w:highlight w:val="yellow"/>
                <w14:ligatures w14:val="none"/>
              </w:rPr>
              <w:t>4,198,000</w:t>
            </w:r>
          </w:p>
        </w:tc>
        <w:tc>
          <w:tcPr>
            <w:tcW w:w="1335" w:type="dxa"/>
            <w:vAlign w:val="center"/>
          </w:tcPr>
          <w:p w14:paraId="60BEC355"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w:t>
            </w:r>
            <w:r w:rsidRPr="00B34A50">
              <w:rPr>
                <w:rFonts w:ascii="Times New Roman" w:eastAsia="標楷體" w:hAnsi="Times New Roman" w:cs="Times New Roman"/>
                <w:color w:val="FF0000"/>
                <w:highlight w:val="yellow"/>
                <w14:ligatures w14:val="none"/>
              </w:rPr>
              <w:t>4,200,000</w:t>
            </w:r>
          </w:p>
        </w:tc>
        <w:tc>
          <w:tcPr>
            <w:tcW w:w="1335" w:type="dxa"/>
            <w:vAlign w:val="center"/>
          </w:tcPr>
          <w:p w14:paraId="11586F4B"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w:t>
            </w:r>
            <w:r w:rsidRPr="00B34A50">
              <w:rPr>
                <w:rFonts w:ascii="Times New Roman" w:eastAsia="標楷體" w:hAnsi="Times New Roman" w:cs="Times New Roman"/>
                <w:color w:val="FF0000"/>
                <w:highlight w:val="yellow"/>
                <w14:ligatures w14:val="none"/>
              </w:rPr>
              <w:t>4,200,000</w:t>
            </w:r>
          </w:p>
        </w:tc>
        <w:tc>
          <w:tcPr>
            <w:tcW w:w="1336" w:type="dxa"/>
            <w:vAlign w:val="center"/>
          </w:tcPr>
          <w:p w14:paraId="08B25AC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6258" w:type="dxa"/>
            <w:vMerge/>
          </w:tcPr>
          <w:p w14:paraId="3D523A0C"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65DF752D" w14:textId="77777777" w:rsidTr="009E3324">
        <w:trPr>
          <w:cantSplit/>
          <w:trHeight w:val="1415"/>
          <w:jc w:val="center"/>
        </w:trPr>
        <w:tc>
          <w:tcPr>
            <w:tcW w:w="542" w:type="dxa"/>
            <w:vMerge/>
          </w:tcPr>
          <w:p w14:paraId="3BDC94AB"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954" w:type="dxa"/>
            <w:gridSpan w:val="2"/>
            <w:vAlign w:val="center"/>
          </w:tcPr>
          <w:p w14:paraId="1840256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產值</w:t>
            </w:r>
            <w:r w:rsidRPr="00B34A50">
              <w:rPr>
                <w:rFonts w:ascii="Times New Roman" w:eastAsia="標楷體" w:hAnsi="Times New Roman" w:cs="Times New Roman"/>
                <w:color w:val="000000"/>
                <w14:ligatures w14:val="none"/>
              </w:rPr>
              <w:t>E=C*D</w:t>
            </w:r>
          </w:p>
        </w:tc>
        <w:tc>
          <w:tcPr>
            <w:tcW w:w="1145" w:type="dxa"/>
            <w:vAlign w:val="center"/>
          </w:tcPr>
          <w:p w14:paraId="6FE70275"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5</w:t>
            </w:r>
            <w:r w:rsidRPr="00B34A50">
              <w:rPr>
                <w:rFonts w:ascii="Times New Roman" w:eastAsia="標楷體" w:hAnsi="Times New Roman" w:cs="Times New Roman"/>
                <w:color w:val="FF0000"/>
                <w:highlight w:val="yellow"/>
                <w14:ligatures w14:val="none"/>
              </w:rPr>
              <w:t>92,408</w:t>
            </w:r>
          </w:p>
        </w:tc>
        <w:tc>
          <w:tcPr>
            <w:tcW w:w="1224" w:type="dxa"/>
            <w:vAlign w:val="center"/>
          </w:tcPr>
          <w:p w14:paraId="0C5624E3"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5</w:t>
            </w:r>
            <w:r w:rsidRPr="00B34A50">
              <w:rPr>
                <w:rFonts w:ascii="Times New Roman" w:eastAsia="標楷體" w:hAnsi="Times New Roman" w:cs="Times New Roman"/>
                <w:color w:val="FF0000"/>
                <w:highlight w:val="yellow"/>
                <w14:ligatures w14:val="none"/>
              </w:rPr>
              <w:t>20,244</w:t>
            </w:r>
          </w:p>
        </w:tc>
        <w:tc>
          <w:tcPr>
            <w:tcW w:w="1335" w:type="dxa"/>
            <w:vAlign w:val="center"/>
          </w:tcPr>
          <w:p w14:paraId="5FD1DEF9"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5</w:t>
            </w:r>
            <w:r w:rsidRPr="00B34A50">
              <w:rPr>
                <w:rFonts w:ascii="Times New Roman" w:eastAsia="標楷體" w:hAnsi="Times New Roman" w:cs="Times New Roman"/>
                <w:color w:val="FF0000"/>
                <w:highlight w:val="yellow"/>
                <w14:ligatures w14:val="none"/>
              </w:rPr>
              <w:t>56,600</w:t>
            </w:r>
          </w:p>
        </w:tc>
        <w:tc>
          <w:tcPr>
            <w:tcW w:w="1335" w:type="dxa"/>
            <w:vAlign w:val="center"/>
          </w:tcPr>
          <w:p w14:paraId="1163CD61"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4</w:t>
            </w:r>
            <w:r w:rsidRPr="00B34A50">
              <w:rPr>
                <w:rFonts w:ascii="Times New Roman" w:eastAsia="標楷體" w:hAnsi="Times New Roman" w:cs="Times New Roman"/>
                <w:color w:val="FF0000"/>
                <w:highlight w:val="yellow"/>
                <w14:ligatures w14:val="none"/>
              </w:rPr>
              <w:t>88,840</w:t>
            </w:r>
          </w:p>
        </w:tc>
        <w:tc>
          <w:tcPr>
            <w:tcW w:w="1336" w:type="dxa"/>
            <w:vAlign w:val="center"/>
          </w:tcPr>
          <w:p w14:paraId="3CCAAA53"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12.17</w:t>
            </w:r>
          </w:p>
        </w:tc>
        <w:tc>
          <w:tcPr>
            <w:tcW w:w="6258" w:type="dxa"/>
            <w:vMerge/>
          </w:tcPr>
          <w:p w14:paraId="45F512CF"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bl>
    <w:p w14:paraId="489F215B" w14:textId="77777777" w:rsidR="00B34A50" w:rsidRPr="00B34A50" w:rsidRDefault="00B34A50" w:rsidP="00B34A50">
      <w:pPr>
        <w:spacing w:after="0" w:line="240" w:lineRule="auto"/>
        <w:rPr>
          <w:rFonts w:ascii="Times New Roman" w:eastAsia="新細明體" w:hAnsi="Times New Roman" w:cs="Times New Roman"/>
          <w14:ligatures w14:val="none"/>
        </w:rPr>
      </w:pPr>
    </w:p>
    <w:p w14:paraId="7F22D9A4" w14:textId="3E1D61D7" w:rsidR="00B34A50" w:rsidRPr="00B34A50" w:rsidRDefault="00B34A50" w:rsidP="00B34A50">
      <w:pPr>
        <w:spacing w:after="0" w:line="240" w:lineRule="auto"/>
        <w:jc w:val="both"/>
        <w:rPr>
          <w:rFonts w:ascii="Times New Roman" w:eastAsia="標楷體" w:hAnsi="Times New Roman" w:cs="Times New Roman"/>
          <w:sz w:val="40"/>
          <w:szCs w:val="40"/>
          <w14:ligatures w14:val="none"/>
        </w:rPr>
      </w:pPr>
      <w:r w:rsidRPr="00B34A50">
        <w:rPr>
          <w:rFonts w:ascii="Times New Roman" w:eastAsia="標楷體" w:hAnsi="Times New Roman" w:cs="Times New Roman"/>
          <w14:ligatures w14:val="none"/>
        </w:rPr>
        <w:lastRenderedPageBreak/>
        <w:t>畜產類</w:t>
      </w:r>
      <w:proofErr w:type="gramStart"/>
      <w:r w:rsidRPr="00B34A50">
        <w:rPr>
          <w:rFonts w:ascii="Times New Roman" w:eastAsia="標楷體" w:hAnsi="Times New Roman" w:cs="Times New Roman"/>
          <w14:ligatures w14:val="none"/>
        </w:rPr>
        <w:t>─</w:t>
      </w:r>
      <w:proofErr w:type="gramEnd"/>
      <w:r w:rsidRPr="00B34A50">
        <w:rPr>
          <w:rFonts w:ascii="Times New Roman" w:eastAsia="標楷體" w:hAnsi="Times New Roman" w:cs="Times New Roman" w:hint="eastAsia"/>
          <w14:ligatures w14:val="none"/>
        </w:rPr>
        <w:t>白</w:t>
      </w:r>
      <w:r w:rsidRPr="00B34A50">
        <w:rPr>
          <w:rFonts w:ascii="Times New Roman" w:eastAsia="標楷體" w:hAnsi="Times New Roman" w:cs="Times New Roman"/>
          <w14:ligatures w14:val="none"/>
        </w:rPr>
        <w:t>肉雞</w:t>
      </w:r>
    </w:p>
    <w:p w14:paraId="77045FA3"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sz w:val="28"/>
          <w14:ligatures w14:val="none"/>
        </w:rPr>
        <w:t xml:space="preserve">  </w:t>
      </w:r>
      <w:r w:rsidRPr="00B34A50">
        <w:rPr>
          <w:rFonts w:ascii="Times New Roman" w:eastAsia="標楷體" w:hAnsi="Times New Roman" w:cs="Times New Roman"/>
          <w14:ligatures w14:val="none"/>
        </w:rPr>
        <w:t>單位：千</w:t>
      </w:r>
      <w:r w:rsidRPr="00B34A50">
        <w:rPr>
          <w:rFonts w:ascii="Times New Roman" w:eastAsia="標楷體" w:hAnsi="Times New Roman" w:cs="Times New Roman" w:hint="eastAsia"/>
          <w14:ligatures w14:val="none"/>
        </w:rPr>
        <w:t>隻</w:t>
      </w:r>
      <w:r w:rsidRPr="00B34A50">
        <w:rPr>
          <w:rFonts w:ascii="Times New Roman" w:eastAsia="標楷體" w:hAnsi="Times New Roman" w:cs="Times New Roman"/>
          <w14:ligatures w14:val="none"/>
        </w:rPr>
        <w:t>，公噸，元</w:t>
      </w:r>
      <w:r w:rsidRPr="00B34A50">
        <w:rPr>
          <w:rFonts w:ascii="Times New Roman" w:eastAsia="標楷體" w:hAnsi="Times New Roman" w:cs="Times New Roman"/>
          <w14:ligatures w14:val="none"/>
        </w:rPr>
        <w:t>/</w:t>
      </w:r>
      <w:r w:rsidRPr="00B34A50">
        <w:rPr>
          <w:rFonts w:ascii="Times New Roman" w:eastAsia="標楷體" w:hAnsi="Times New Roman" w:cs="Times New Roman"/>
          <w14:ligatures w14:val="none"/>
        </w:rPr>
        <w:t>公噸，千元</w:t>
      </w:r>
    </w:p>
    <w:tbl>
      <w:tblPr>
        <w:tblW w:w="1458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0"/>
        <w:gridCol w:w="900"/>
        <w:gridCol w:w="1044"/>
        <w:gridCol w:w="1140"/>
        <w:gridCol w:w="1218"/>
        <w:gridCol w:w="1329"/>
        <w:gridCol w:w="1329"/>
        <w:gridCol w:w="1330"/>
        <w:gridCol w:w="5750"/>
      </w:tblGrid>
      <w:tr w:rsidR="00B34A50" w:rsidRPr="00B34A50" w14:paraId="64781150" w14:textId="77777777" w:rsidTr="009E3324">
        <w:tc>
          <w:tcPr>
            <w:tcW w:w="2484" w:type="dxa"/>
            <w:gridSpan w:val="3"/>
            <w:vAlign w:val="center"/>
          </w:tcPr>
          <w:p w14:paraId="7DD5E22D"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產品別</w:t>
            </w:r>
          </w:p>
        </w:tc>
        <w:tc>
          <w:tcPr>
            <w:tcW w:w="1140" w:type="dxa"/>
            <w:vAlign w:val="center"/>
          </w:tcPr>
          <w:p w14:paraId="1152E331"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11</w:t>
            </w:r>
            <w:r w:rsidRPr="00B34A50">
              <w:rPr>
                <w:rFonts w:ascii="Times New Roman" w:eastAsia="標楷體" w:hAnsi="Times New Roman" w:cs="Times New Roman" w:hint="eastAsia"/>
                <w14:ligatures w14:val="none"/>
              </w:rPr>
              <w:t>2</w:t>
            </w:r>
            <w:r w:rsidRPr="00B34A50">
              <w:rPr>
                <w:rFonts w:ascii="Times New Roman" w:eastAsia="標楷體" w:hAnsi="Times New Roman" w:cs="Times New Roman" w:hint="eastAsia"/>
                <w14:ligatures w14:val="none"/>
              </w:rPr>
              <w:t>實績</w:t>
            </w:r>
          </w:p>
        </w:tc>
        <w:tc>
          <w:tcPr>
            <w:tcW w:w="1218" w:type="dxa"/>
            <w:vAlign w:val="center"/>
          </w:tcPr>
          <w:p w14:paraId="33E2989B"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1</w:t>
            </w:r>
            <w:r w:rsidRPr="00B34A50">
              <w:rPr>
                <w:rFonts w:ascii="Times New Roman" w:eastAsia="標楷體" w:hAnsi="Times New Roman" w:cs="Times New Roman" w:hint="eastAsia"/>
                <w14:ligatures w14:val="none"/>
              </w:rPr>
              <w:t>13</w:t>
            </w:r>
            <w:r w:rsidRPr="00B34A50">
              <w:rPr>
                <w:rFonts w:ascii="Times New Roman" w:eastAsia="標楷體" w:hAnsi="Times New Roman" w:cs="Times New Roman" w:hint="eastAsia"/>
                <w14:ligatures w14:val="none"/>
              </w:rPr>
              <w:t>實績</w:t>
            </w:r>
          </w:p>
        </w:tc>
        <w:tc>
          <w:tcPr>
            <w:tcW w:w="1329" w:type="dxa"/>
            <w:vAlign w:val="center"/>
          </w:tcPr>
          <w:p w14:paraId="170548EE"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p>
          <w:p w14:paraId="40CB850A"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329" w:type="dxa"/>
            <w:vAlign w:val="center"/>
          </w:tcPr>
          <w:p w14:paraId="5ABB9B69"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1</w:t>
            </w:r>
            <w:r w:rsidRPr="00B34A50">
              <w:rPr>
                <w:rFonts w:ascii="Times New Roman" w:eastAsia="標楷體" w:hAnsi="Times New Roman" w:cs="Times New Roman" w:hint="eastAsia"/>
                <w14:ligatures w14:val="none"/>
              </w:rPr>
              <w:t>15</w:t>
            </w:r>
            <w:r w:rsidRPr="00B34A50">
              <w:rPr>
                <w:rFonts w:ascii="Times New Roman" w:eastAsia="標楷體" w:hAnsi="Times New Roman" w:cs="Times New Roman" w:hint="eastAsia"/>
                <w14:ligatures w14:val="none"/>
              </w:rPr>
              <w:t>目標</w:t>
            </w:r>
          </w:p>
          <w:p w14:paraId="6A45EF9F"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w:t>
            </w:r>
            <w:r w:rsidRPr="00B34A50">
              <w:rPr>
                <w:rFonts w:ascii="Times New Roman" w:eastAsia="標楷體" w:hAnsi="Times New Roman" w:cs="Times New Roman"/>
                <w14:ligatures w14:val="none"/>
              </w:rPr>
              <w:t>B</w:t>
            </w:r>
            <w:r w:rsidRPr="00B34A50">
              <w:rPr>
                <w:rFonts w:ascii="Times New Roman" w:eastAsia="標楷體" w:hAnsi="Times New Roman" w:cs="Times New Roman" w:hint="eastAsia"/>
                <w14:ligatures w14:val="none"/>
              </w:rPr>
              <w:t>）</w:t>
            </w:r>
          </w:p>
        </w:tc>
        <w:tc>
          <w:tcPr>
            <w:tcW w:w="1330" w:type="dxa"/>
            <w:vAlign w:val="center"/>
          </w:tcPr>
          <w:p w14:paraId="180696DB" w14:textId="083F4715"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變動率</w:t>
            </w:r>
            <w:r>
              <w:rPr>
                <w:rFonts w:ascii="Times New Roman" w:eastAsia="標楷體" w:hAnsi="Times New Roman" w:cs="Times New Roman"/>
                <w14:ligatures w14:val="none"/>
              </w:rPr>
              <w:br/>
            </w:r>
            <w:r w:rsidRPr="00B34A50">
              <w:rPr>
                <w:rFonts w:ascii="Times New Roman" w:eastAsia="標楷體" w:hAnsi="Times New Roman" w:cs="Times New Roman"/>
                <w:sz w:val="20"/>
                <w:szCs w:val="20"/>
                <w14:ligatures w14:val="none"/>
              </w:rPr>
              <w:t>(B-A)/A*100%</w:t>
            </w:r>
          </w:p>
        </w:tc>
        <w:tc>
          <w:tcPr>
            <w:tcW w:w="5750" w:type="dxa"/>
            <w:vAlign w:val="center"/>
          </w:tcPr>
          <w:p w14:paraId="4FD61F35" w14:textId="043FF10A" w:rsidR="00B34A50" w:rsidRPr="00B34A50" w:rsidRDefault="00B34A50" w:rsidP="00B34A50">
            <w:pPr>
              <w:spacing w:after="0" w:line="300" w:lineRule="exact"/>
              <w:jc w:val="center"/>
              <w:rPr>
                <w:rFonts w:ascii="Times New Roman" w:eastAsia="標楷體" w:hAnsi="Times New Roman" w:cs="Times New Roman"/>
                <w:sz w:val="20"/>
                <w14:ligatures w14:val="none"/>
              </w:rPr>
            </w:pPr>
            <w:r w:rsidRPr="00B34A50">
              <w:rPr>
                <w:rFonts w:ascii="Times New Roman" w:eastAsia="標楷體" w:hAnsi="Times New Roman" w:cs="Times New Roman"/>
                <w14:ligatures w14:val="none"/>
              </w:rPr>
              <w:t>說</w:t>
            </w:r>
            <w:r w:rsidRPr="00B34A50">
              <w:rPr>
                <w:rFonts w:ascii="Times New Roman" w:eastAsia="標楷體" w:hAnsi="Times New Roman" w:cs="Times New Roman"/>
                <w14:ligatures w14:val="none"/>
              </w:rPr>
              <w:t xml:space="preserve">          </w:t>
            </w:r>
            <w:r w:rsidRPr="00B34A50">
              <w:rPr>
                <w:rFonts w:ascii="Times New Roman" w:eastAsia="標楷體" w:hAnsi="Times New Roman" w:cs="Times New Roman"/>
                <w14:ligatures w14:val="none"/>
              </w:rPr>
              <w:t>明</w:t>
            </w:r>
          </w:p>
        </w:tc>
      </w:tr>
      <w:tr w:rsidR="00B34A50" w:rsidRPr="00B34A50" w14:paraId="2F0C7DF1" w14:textId="77777777" w:rsidTr="009E3324">
        <w:trPr>
          <w:cantSplit/>
          <w:trHeight w:hRule="exact" w:val="1134"/>
        </w:trPr>
        <w:tc>
          <w:tcPr>
            <w:tcW w:w="540" w:type="dxa"/>
            <w:vMerge w:val="restart"/>
            <w:textDirection w:val="tbRlV"/>
            <w:vAlign w:val="center"/>
          </w:tcPr>
          <w:p w14:paraId="6D3D1AD4" w14:textId="77777777" w:rsidR="00B34A50" w:rsidRPr="00B34A50" w:rsidRDefault="00B34A50" w:rsidP="00B34A50">
            <w:pPr>
              <w:spacing w:after="0" w:line="240" w:lineRule="auto"/>
              <w:ind w:right="113"/>
              <w:jc w:val="center"/>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白肉雞</w:t>
            </w:r>
          </w:p>
        </w:tc>
        <w:tc>
          <w:tcPr>
            <w:tcW w:w="1944" w:type="dxa"/>
            <w:gridSpan w:val="2"/>
            <w:vAlign w:val="center"/>
          </w:tcPr>
          <w:p w14:paraId="5C3B1F04"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w:t>
            </w:r>
            <w:r w:rsidRPr="00B34A50">
              <w:rPr>
                <w:rFonts w:ascii="Times New Roman" w:eastAsia="標楷體" w:hAnsi="Times New Roman" w:cs="Times New Roman" w:hint="eastAsia"/>
                <w:color w:val="000000"/>
                <w14:ligatures w14:val="none"/>
              </w:rPr>
              <w:t>隻</w:t>
            </w:r>
            <w:r w:rsidRPr="00B34A50">
              <w:rPr>
                <w:rFonts w:ascii="Times New Roman" w:eastAsia="標楷體" w:hAnsi="Times New Roman" w:cs="Times New Roman"/>
                <w:color w:val="000000"/>
                <w14:ligatures w14:val="none"/>
              </w:rPr>
              <w:t>數）</w:t>
            </w:r>
          </w:p>
        </w:tc>
        <w:tc>
          <w:tcPr>
            <w:tcW w:w="1140" w:type="dxa"/>
            <w:vAlign w:val="center"/>
          </w:tcPr>
          <w:p w14:paraId="6321BAC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251,734</w:t>
            </w:r>
          </w:p>
        </w:tc>
        <w:tc>
          <w:tcPr>
            <w:tcW w:w="1218" w:type="dxa"/>
            <w:vAlign w:val="center"/>
          </w:tcPr>
          <w:p w14:paraId="2007A52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273</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295</w:t>
            </w:r>
          </w:p>
        </w:tc>
        <w:tc>
          <w:tcPr>
            <w:tcW w:w="1329" w:type="dxa"/>
            <w:vAlign w:val="center"/>
          </w:tcPr>
          <w:p w14:paraId="6057DE33"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294,371</w:t>
            </w:r>
          </w:p>
        </w:tc>
        <w:tc>
          <w:tcPr>
            <w:tcW w:w="1329" w:type="dxa"/>
            <w:vAlign w:val="center"/>
          </w:tcPr>
          <w:p w14:paraId="25F42F3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270</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000</w:t>
            </w:r>
          </w:p>
        </w:tc>
        <w:tc>
          <w:tcPr>
            <w:tcW w:w="1330" w:type="dxa"/>
            <w:vAlign w:val="center"/>
          </w:tcPr>
          <w:p w14:paraId="23C4C91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-8.28</w:t>
            </w:r>
          </w:p>
        </w:tc>
        <w:tc>
          <w:tcPr>
            <w:tcW w:w="5750" w:type="dxa"/>
            <w:vMerge w:val="restart"/>
          </w:tcPr>
          <w:p w14:paraId="4F627AD3" w14:textId="77777777" w:rsidR="00B34A50" w:rsidRPr="00B34A50" w:rsidRDefault="00B34A50" w:rsidP="00C02B05">
            <w:pPr>
              <w:numPr>
                <w:ilvl w:val="0"/>
                <w:numId w:val="94"/>
              </w:numPr>
              <w:suppressAutoHyphens/>
              <w:adjustRightInd w:val="0"/>
              <w:snapToGrid w:val="0"/>
              <w:spacing w:after="0" w:line="240" w:lineRule="auto"/>
              <w:ind w:left="224" w:hanging="224"/>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因應氣候變遷、禽流感</w:t>
            </w:r>
            <w:proofErr w:type="gramStart"/>
            <w:r w:rsidRPr="00B34A50">
              <w:rPr>
                <w:rFonts w:ascii="Times New Roman" w:eastAsia="標楷體" w:hAnsi="Times New Roman" w:cs="Times New Roman"/>
                <w14:ligatures w14:val="none"/>
              </w:rPr>
              <w:t>疫</w:t>
            </w:r>
            <w:proofErr w:type="gramEnd"/>
            <w:r w:rsidRPr="00B34A50">
              <w:rPr>
                <w:rFonts w:ascii="Times New Roman" w:eastAsia="標楷體" w:hAnsi="Times New Roman" w:cs="Times New Roman"/>
                <w14:ligatures w14:val="none"/>
              </w:rPr>
              <w:t>情、國際飼料穀物價格波動及進口雞肉等因素影響，</w:t>
            </w:r>
            <w:r w:rsidRPr="00B34A50">
              <w:rPr>
                <w:rFonts w:ascii="Times New Roman" w:eastAsia="標楷體" w:hAnsi="Times New Roman" w:cs="Times New Roman" w:hint="eastAsia"/>
                <w14:ligatures w14:val="none"/>
              </w:rPr>
              <w:t>且</w:t>
            </w:r>
            <w:r w:rsidRPr="00B34A50">
              <w:rPr>
                <w:rFonts w:ascii="Times New Roman" w:eastAsia="標楷體" w:hAnsi="Times New Roman" w:cs="Times New Roman"/>
                <w14:ligatures w14:val="none"/>
              </w:rPr>
              <w:t>近年業界普遍認為白肉雞每週消費量可達</w:t>
            </w:r>
            <w:r w:rsidRPr="00B34A50">
              <w:rPr>
                <w:rFonts w:ascii="Times New Roman" w:eastAsia="標楷體" w:hAnsi="Times New Roman" w:cs="Times New Roman"/>
                <w14:ligatures w14:val="none"/>
              </w:rPr>
              <w:t>500-530</w:t>
            </w:r>
            <w:r w:rsidRPr="00B34A50">
              <w:rPr>
                <w:rFonts w:ascii="Times New Roman" w:eastAsia="標楷體" w:hAnsi="Times New Roman" w:cs="Times New Roman"/>
                <w14:ligatures w14:val="none"/>
              </w:rPr>
              <w:t>萬隻</w:t>
            </w:r>
            <w:r w:rsidRPr="00B34A50">
              <w:rPr>
                <w:rFonts w:ascii="Times New Roman" w:eastAsia="標楷體" w:hAnsi="Times New Roman" w:cs="Times New Roman"/>
                <w14:ligatures w14:val="none"/>
              </w:rPr>
              <w:t>/</w:t>
            </w:r>
            <w:proofErr w:type="gramStart"/>
            <w:r w:rsidRPr="00B34A50">
              <w:rPr>
                <w:rFonts w:ascii="Times New Roman" w:eastAsia="標楷體" w:hAnsi="Times New Roman" w:cs="Times New Roman"/>
                <w14:ligatures w14:val="none"/>
              </w:rPr>
              <w:t>週</w:t>
            </w:r>
            <w:proofErr w:type="gramEnd"/>
            <w:r w:rsidRPr="00B34A50">
              <w:rPr>
                <w:rFonts w:ascii="Times New Roman" w:eastAsia="標楷體" w:hAnsi="Times New Roman" w:cs="Times New Roman"/>
                <w14:ligatures w14:val="none"/>
              </w:rPr>
              <w:t>，</w:t>
            </w:r>
            <w:r w:rsidRPr="00B34A50">
              <w:rPr>
                <w:rFonts w:ascii="Times New Roman" w:eastAsia="標楷體" w:hAnsi="Times New Roman" w:cs="Times New Roman"/>
                <w14:ligatures w14:val="none"/>
              </w:rPr>
              <w:t>113</w:t>
            </w:r>
            <w:r w:rsidRPr="00B34A50">
              <w:rPr>
                <w:rFonts w:ascii="Times New Roman" w:eastAsia="標楷體" w:hAnsi="Times New Roman" w:cs="Times New Roman"/>
                <w14:ligatures w14:val="none"/>
              </w:rPr>
              <w:t>年</w:t>
            </w:r>
            <w:proofErr w:type="gramStart"/>
            <w:r w:rsidRPr="00B34A50">
              <w:rPr>
                <w:rFonts w:ascii="Times New Roman" w:eastAsia="標楷體" w:hAnsi="Times New Roman" w:cs="Times New Roman"/>
                <w14:ligatures w14:val="none"/>
              </w:rPr>
              <w:t>平均入雛量</w:t>
            </w:r>
            <w:proofErr w:type="gramEnd"/>
            <w:r w:rsidRPr="00B34A50">
              <w:rPr>
                <w:rFonts w:ascii="Times New Roman" w:eastAsia="標楷體" w:hAnsi="Times New Roman" w:cs="Times New Roman"/>
                <w14:ligatures w14:val="none"/>
              </w:rPr>
              <w:t>為</w:t>
            </w:r>
            <w:r w:rsidRPr="00B34A50">
              <w:rPr>
                <w:rFonts w:ascii="Times New Roman" w:eastAsia="標楷體" w:hAnsi="Times New Roman" w:cs="Times New Roman"/>
                <w14:ligatures w14:val="none"/>
              </w:rPr>
              <w:t>515</w:t>
            </w:r>
            <w:r w:rsidRPr="00B34A50">
              <w:rPr>
                <w:rFonts w:ascii="Times New Roman" w:eastAsia="標楷體" w:hAnsi="Times New Roman" w:cs="Times New Roman"/>
                <w14:ligatures w14:val="none"/>
              </w:rPr>
              <w:t>萬隻</w:t>
            </w:r>
            <w:r w:rsidRPr="00B34A50">
              <w:rPr>
                <w:rFonts w:ascii="Times New Roman" w:eastAsia="標楷體" w:hAnsi="Times New Roman" w:cs="Times New Roman"/>
                <w14:ligatures w14:val="none"/>
              </w:rPr>
              <w:t>/</w:t>
            </w:r>
            <w:proofErr w:type="gramStart"/>
            <w:r w:rsidRPr="00B34A50">
              <w:rPr>
                <w:rFonts w:ascii="Times New Roman" w:eastAsia="標楷體" w:hAnsi="Times New Roman" w:cs="Times New Roman"/>
                <w14:ligatures w14:val="none"/>
              </w:rPr>
              <w:t>週</w:t>
            </w:r>
            <w:proofErr w:type="gramEnd"/>
            <w:r w:rsidRPr="00B34A50">
              <w:rPr>
                <w:rFonts w:ascii="Times New Roman" w:eastAsia="標楷體" w:hAnsi="Times New Roman" w:cs="Times New Roman"/>
                <w14:ligatures w14:val="none"/>
              </w:rPr>
              <w:t>，然</w:t>
            </w:r>
            <w:proofErr w:type="gramStart"/>
            <w:r w:rsidRPr="00B34A50">
              <w:rPr>
                <w:rFonts w:ascii="Times New Roman" w:eastAsia="標楷體" w:hAnsi="Times New Roman" w:cs="Times New Roman" w:hint="eastAsia"/>
                <w14:ligatures w14:val="none"/>
              </w:rPr>
              <w:t>11</w:t>
            </w:r>
            <w:r w:rsidRPr="00B34A50">
              <w:rPr>
                <w:rFonts w:ascii="Times New Roman" w:eastAsia="標楷體" w:hAnsi="Times New Roman" w:cs="Times New Roman"/>
                <w14:ligatures w14:val="none"/>
              </w:rPr>
              <w:t>4</w:t>
            </w:r>
            <w:proofErr w:type="gramEnd"/>
            <w:r w:rsidRPr="00B34A50">
              <w:rPr>
                <w:rFonts w:ascii="Times New Roman" w:eastAsia="標楷體" w:hAnsi="Times New Roman" w:cs="Times New Roman"/>
                <w14:ligatures w14:val="none"/>
              </w:rPr>
              <w:t>年度價格一路向下盤整</w:t>
            </w:r>
            <w:r w:rsidRPr="00B34A50">
              <w:rPr>
                <w:rFonts w:ascii="Times New Roman" w:eastAsia="標楷體" w:hAnsi="Times New Roman" w:cs="Times New Roman"/>
                <w14:ligatures w14:val="none"/>
              </w:rPr>
              <w:t>(</w:t>
            </w:r>
            <w:r w:rsidRPr="00B34A50">
              <w:rPr>
                <w:rFonts w:ascii="Times New Roman" w:eastAsia="標楷體" w:hAnsi="Times New Roman" w:cs="Times New Roman"/>
                <w14:ligatures w14:val="none"/>
              </w:rPr>
              <w:t>自</w:t>
            </w:r>
            <w:r w:rsidRPr="00B34A50">
              <w:rPr>
                <w:rFonts w:ascii="Times New Roman" w:eastAsia="標楷體" w:hAnsi="Times New Roman" w:cs="Times New Roman"/>
                <w14:ligatures w14:val="none"/>
              </w:rPr>
              <w:t>33.6</w:t>
            </w:r>
            <w:r w:rsidRPr="00B34A50">
              <w:rPr>
                <w:rFonts w:ascii="Times New Roman" w:eastAsia="標楷體" w:hAnsi="Times New Roman" w:cs="Times New Roman"/>
                <w14:ligatures w14:val="none"/>
              </w:rPr>
              <w:t>元</w:t>
            </w:r>
            <w:r w:rsidRPr="00B34A50">
              <w:rPr>
                <w:rFonts w:ascii="Times New Roman" w:eastAsia="標楷體" w:hAnsi="Times New Roman" w:cs="Times New Roman"/>
                <w14:ligatures w14:val="none"/>
              </w:rPr>
              <w:t>/</w:t>
            </w:r>
            <w:proofErr w:type="gramStart"/>
            <w:r w:rsidRPr="00B34A50">
              <w:rPr>
                <w:rFonts w:ascii="Times New Roman" w:eastAsia="標楷體" w:hAnsi="Times New Roman" w:cs="Times New Roman"/>
                <w14:ligatures w14:val="none"/>
              </w:rPr>
              <w:t>臺</w:t>
            </w:r>
            <w:proofErr w:type="gramEnd"/>
            <w:r w:rsidRPr="00B34A50">
              <w:rPr>
                <w:rFonts w:ascii="Times New Roman" w:eastAsia="標楷體" w:hAnsi="Times New Roman" w:cs="Times New Roman"/>
                <w14:ligatures w14:val="none"/>
              </w:rPr>
              <w:t>斤下跌至</w:t>
            </w:r>
            <w:r w:rsidRPr="00B34A50">
              <w:rPr>
                <w:rFonts w:ascii="Times New Roman" w:eastAsia="標楷體" w:hAnsi="Times New Roman" w:cs="Times New Roman"/>
                <w14:ligatures w14:val="none"/>
              </w:rPr>
              <w:t>32.8</w:t>
            </w:r>
            <w:r w:rsidRPr="00B34A50">
              <w:rPr>
                <w:rFonts w:ascii="Times New Roman" w:eastAsia="標楷體" w:hAnsi="Times New Roman" w:cs="Times New Roman"/>
                <w14:ligatures w14:val="none"/>
              </w:rPr>
              <w:t>元</w:t>
            </w:r>
            <w:r w:rsidRPr="00B34A50">
              <w:rPr>
                <w:rFonts w:ascii="Times New Roman" w:eastAsia="標楷體" w:hAnsi="Times New Roman" w:cs="Times New Roman"/>
                <w14:ligatures w14:val="none"/>
              </w:rPr>
              <w:t>/</w:t>
            </w:r>
            <w:proofErr w:type="gramStart"/>
            <w:r w:rsidRPr="00B34A50">
              <w:rPr>
                <w:rFonts w:ascii="Times New Roman" w:eastAsia="標楷體" w:hAnsi="Times New Roman" w:cs="Times New Roman"/>
                <w14:ligatures w14:val="none"/>
              </w:rPr>
              <w:t>臺</w:t>
            </w:r>
            <w:proofErr w:type="gramEnd"/>
            <w:r w:rsidRPr="00B34A50">
              <w:rPr>
                <w:rFonts w:ascii="Times New Roman" w:eastAsia="標楷體" w:hAnsi="Times New Roman" w:cs="Times New Roman"/>
                <w14:ligatures w14:val="none"/>
              </w:rPr>
              <w:t>斤</w:t>
            </w:r>
            <w:r w:rsidRPr="00B34A50">
              <w:rPr>
                <w:rFonts w:ascii="Times New Roman" w:eastAsia="標楷體" w:hAnsi="Times New Roman" w:cs="Times New Roman"/>
                <w14:ligatures w14:val="none"/>
              </w:rPr>
              <w:t>)</w:t>
            </w:r>
            <w:r w:rsidRPr="00B34A50">
              <w:rPr>
                <w:rFonts w:ascii="Times New Roman" w:eastAsia="標楷體" w:hAnsi="Times New Roman" w:cs="Times New Roman"/>
                <w14:ligatures w14:val="none"/>
              </w:rPr>
              <w:t>，在消費型態未有大幅度改變下，業界將依價格適度調整產能，以免</w:t>
            </w:r>
            <w:proofErr w:type="gramStart"/>
            <w:r w:rsidRPr="00B34A50">
              <w:rPr>
                <w:rFonts w:ascii="Times New Roman" w:eastAsia="標楷體" w:hAnsi="Times New Roman" w:cs="Times New Roman"/>
                <w14:ligatures w14:val="none"/>
              </w:rPr>
              <w:t>重蹈量多</w:t>
            </w:r>
            <w:proofErr w:type="gramEnd"/>
            <w:r w:rsidRPr="00B34A50">
              <w:rPr>
                <w:rFonts w:ascii="Times New Roman" w:eastAsia="標楷體" w:hAnsi="Times New Roman" w:cs="Times New Roman"/>
                <w14:ligatures w14:val="none"/>
              </w:rPr>
              <w:t>價跌之困境。</w:t>
            </w:r>
            <w:proofErr w:type="gramStart"/>
            <w:r w:rsidRPr="00B34A50">
              <w:rPr>
                <w:rFonts w:ascii="Times New Roman" w:eastAsia="標楷體" w:hAnsi="Times New Roman" w:cs="Times New Roman" w:hint="eastAsia"/>
                <w14:ligatures w14:val="none"/>
              </w:rPr>
              <w:t>爰</w:t>
            </w:r>
            <w:proofErr w:type="gramEnd"/>
            <w:r w:rsidRPr="00B34A50">
              <w:rPr>
                <w:rFonts w:ascii="Times New Roman" w:eastAsia="標楷體" w:hAnsi="Times New Roman" w:cs="Times New Roman"/>
                <w14:ligatures w14:val="none"/>
              </w:rPr>
              <w:t>訂定</w:t>
            </w:r>
            <w:r w:rsidRPr="00B34A50">
              <w:rPr>
                <w:rFonts w:ascii="Times New Roman" w:eastAsia="標楷體" w:hAnsi="Times New Roman" w:cs="Times New Roman"/>
                <w14:ligatures w14:val="none"/>
              </w:rPr>
              <w:t>115</w:t>
            </w:r>
            <w:r w:rsidRPr="00B34A50">
              <w:rPr>
                <w:rFonts w:ascii="Times New Roman" w:eastAsia="標楷體" w:hAnsi="Times New Roman" w:cs="Times New Roman"/>
                <w14:ligatures w14:val="none"/>
              </w:rPr>
              <w:t>年目標產量為</w:t>
            </w:r>
            <w:r w:rsidRPr="00B34A50">
              <w:rPr>
                <w:rFonts w:ascii="Times New Roman" w:eastAsia="標楷體" w:hAnsi="Times New Roman" w:cs="Times New Roman"/>
                <w14:ligatures w14:val="none"/>
              </w:rPr>
              <w:t>2</w:t>
            </w:r>
            <w:r w:rsidRPr="00B34A50">
              <w:rPr>
                <w:rFonts w:ascii="Times New Roman" w:eastAsia="標楷體" w:hAnsi="Times New Roman" w:cs="Times New Roman"/>
                <w14:ligatures w14:val="none"/>
              </w:rPr>
              <w:t>億</w:t>
            </w:r>
            <w:r w:rsidRPr="00B34A50">
              <w:rPr>
                <w:rFonts w:ascii="Times New Roman" w:eastAsia="標楷體" w:hAnsi="Times New Roman" w:cs="Times New Roman" w:hint="eastAsia"/>
                <w14:ligatures w14:val="none"/>
              </w:rPr>
              <w:t>7</w:t>
            </w:r>
            <w:r w:rsidRPr="00B34A50">
              <w:rPr>
                <w:rFonts w:ascii="Times New Roman" w:eastAsia="標楷體" w:hAnsi="Times New Roman" w:cs="Times New Roman"/>
                <w14:ligatures w14:val="none"/>
              </w:rPr>
              <w:t>,000</w:t>
            </w:r>
            <w:r w:rsidRPr="00B34A50">
              <w:rPr>
                <w:rFonts w:ascii="Times New Roman" w:eastAsia="標楷體" w:hAnsi="Times New Roman" w:cs="Times New Roman"/>
                <w14:ligatures w14:val="none"/>
              </w:rPr>
              <w:t>萬隻</w:t>
            </w:r>
            <w:r w:rsidRPr="00B34A50">
              <w:rPr>
                <w:rFonts w:ascii="Times New Roman" w:eastAsia="標楷體" w:hAnsi="Times New Roman" w:cs="Times New Roman" w:hint="eastAsia"/>
                <w14:ligatures w14:val="none"/>
              </w:rPr>
              <w:t>，</w:t>
            </w:r>
            <w:r w:rsidRPr="00B34A50">
              <w:rPr>
                <w:rFonts w:ascii="Times New Roman" w:eastAsia="標楷體" w:hAnsi="Times New Roman" w:cs="Times New Roman"/>
                <w14:ligatures w14:val="none"/>
              </w:rPr>
              <w:t>以此穩定</w:t>
            </w:r>
            <w:proofErr w:type="gramStart"/>
            <w:r w:rsidRPr="00B34A50">
              <w:rPr>
                <w:rFonts w:ascii="Times New Roman" w:eastAsia="標楷體" w:hAnsi="Times New Roman" w:cs="Times New Roman"/>
                <w14:ligatures w14:val="none"/>
              </w:rPr>
              <w:t>國內毛</w:t>
            </w:r>
            <w:proofErr w:type="gramEnd"/>
            <w:r w:rsidRPr="00B34A50">
              <w:rPr>
                <w:rFonts w:ascii="Times New Roman" w:eastAsia="標楷體" w:hAnsi="Times New Roman" w:cs="Times New Roman"/>
                <w14:ligatures w14:val="none"/>
              </w:rPr>
              <w:t>雞供應及價格，提昇國產雞肉市占率、供需平衡及穩定價格為目標。</w:t>
            </w:r>
          </w:p>
          <w:p w14:paraId="100ECED7" w14:textId="77777777" w:rsidR="00B34A50" w:rsidRPr="00B34A50" w:rsidRDefault="00B34A50" w:rsidP="00C02B05">
            <w:pPr>
              <w:numPr>
                <w:ilvl w:val="0"/>
                <w:numId w:val="94"/>
              </w:numPr>
              <w:suppressAutoHyphens/>
              <w:adjustRightInd w:val="0"/>
              <w:snapToGrid w:val="0"/>
              <w:spacing w:after="0" w:line="240" w:lineRule="auto"/>
              <w:ind w:left="224" w:hanging="224"/>
              <w:jc w:val="both"/>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為</w:t>
            </w:r>
            <w:r w:rsidRPr="00B34A50">
              <w:rPr>
                <w:rFonts w:ascii="Times New Roman" w:eastAsia="標楷體" w:hAnsi="Times New Roman" w:cs="Times New Roman"/>
                <w14:ligatures w14:val="none"/>
              </w:rPr>
              <w:t>達成</w:t>
            </w:r>
            <w:r w:rsidRPr="00B34A50">
              <w:rPr>
                <w:rFonts w:ascii="Times New Roman" w:eastAsia="標楷體" w:hAnsi="Times New Roman" w:cs="Times New Roman" w:hint="eastAsia"/>
                <w14:ligatures w14:val="none"/>
              </w:rPr>
              <w:t>115</w:t>
            </w:r>
            <w:r w:rsidRPr="00B34A50">
              <w:rPr>
                <w:rFonts w:ascii="Times New Roman" w:eastAsia="標楷體" w:hAnsi="Times New Roman" w:cs="Times New Roman"/>
                <w14:ligatures w14:val="none"/>
              </w:rPr>
              <w:t>年目標擬採取以下措施：</w:t>
            </w:r>
          </w:p>
          <w:p w14:paraId="2321CDF2" w14:textId="77777777" w:rsidR="00B34A50" w:rsidRPr="00B34A50" w:rsidRDefault="00B34A50" w:rsidP="00C02B05">
            <w:pPr>
              <w:numPr>
                <w:ilvl w:val="1"/>
                <w:numId w:val="94"/>
              </w:numPr>
              <w:suppressAutoHyphens/>
              <w:adjustRightInd w:val="0"/>
              <w:snapToGrid w:val="0"/>
              <w:spacing w:after="0" w:line="240" w:lineRule="auto"/>
              <w:ind w:left="366" w:hanging="284"/>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持續蒐集國內外肉雞產銷資訊，定期邀集產業各方與學者專家召開產銷資訊研判會議，落實產銷資訊即時傳遞與公開透明化。</w:t>
            </w:r>
          </w:p>
          <w:p w14:paraId="62E68D76" w14:textId="77777777" w:rsidR="00B34A50" w:rsidRPr="00B34A50" w:rsidRDefault="00B34A50" w:rsidP="00C02B05">
            <w:pPr>
              <w:numPr>
                <w:ilvl w:val="1"/>
                <w:numId w:val="94"/>
              </w:numPr>
              <w:suppressAutoHyphens/>
              <w:adjustRightInd w:val="0"/>
              <w:snapToGrid w:val="0"/>
              <w:spacing w:after="0" w:line="240" w:lineRule="auto"/>
              <w:ind w:left="366" w:hanging="284"/>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輔導產業辦理種雞場產銷資訊調查及建置，以穩定雛雞供應量。</w:t>
            </w:r>
          </w:p>
          <w:p w14:paraId="41CDCBD2" w14:textId="77777777" w:rsidR="00B34A50" w:rsidRPr="00B34A50" w:rsidRDefault="00B34A50" w:rsidP="00C02B05">
            <w:pPr>
              <w:numPr>
                <w:ilvl w:val="1"/>
                <w:numId w:val="94"/>
              </w:numPr>
              <w:suppressAutoHyphens/>
              <w:adjustRightInd w:val="0"/>
              <w:snapToGrid w:val="0"/>
              <w:spacing w:after="0" w:line="240" w:lineRule="auto"/>
              <w:ind w:left="366" w:hanging="284"/>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加強國產與進口雞肉分流管理及區隔工作，並辦理國產優質雞肉推廣及</w:t>
            </w:r>
            <w:proofErr w:type="gramStart"/>
            <w:r w:rsidRPr="00B34A50">
              <w:rPr>
                <w:rFonts w:ascii="Times New Roman" w:eastAsia="標楷體" w:hAnsi="Times New Roman" w:cs="Times New Roman"/>
                <w14:ligatures w14:val="none"/>
              </w:rPr>
              <w:t>消費者食農教育</w:t>
            </w:r>
            <w:proofErr w:type="gramEnd"/>
            <w:r w:rsidRPr="00B34A50">
              <w:rPr>
                <w:rFonts w:ascii="Times New Roman" w:eastAsia="標楷體" w:hAnsi="Times New Roman" w:cs="Times New Roman"/>
                <w14:ligatures w14:val="none"/>
              </w:rPr>
              <w:t>。</w:t>
            </w:r>
          </w:p>
          <w:p w14:paraId="0F111CF8" w14:textId="77777777" w:rsidR="00B34A50" w:rsidRPr="00B34A50" w:rsidRDefault="00B34A50" w:rsidP="00C02B05">
            <w:pPr>
              <w:numPr>
                <w:ilvl w:val="1"/>
                <w:numId w:val="94"/>
              </w:numPr>
              <w:suppressAutoHyphens/>
              <w:adjustRightInd w:val="0"/>
              <w:snapToGrid w:val="0"/>
              <w:spacing w:after="0" w:line="240" w:lineRule="auto"/>
              <w:ind w:left="366" w:hanging="284"/>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加強輔導產銷履歷驗證工作及持續推動雞肉溯源標示制度，落實溯源標籤黏貼及加強查核工作。</w:t>
            </w:r>
          </w:p>
          <w:p w14:paraId="1E911C3B" w14:textId="77777777" w:rsidR="00B34A50" w:rsidRPr="00B34A50" w:rsidRDefault="00B34A50" w:rsidP="00C02B05">
            <w:pPr>
              <w:numPr>
                <w:ilvl w:val="1"/>
                <w:numId w:val="94"/>
              </w:numPr>
              <w:suppressAutoHyphens/>
              <w:adjustRightInd w:val="0"/>
              <w:snapToGrid w:val="0"/>
              <w:spacing w:after="0" w:line="240" w:lineRule="auto"/>
              <w:ind w:left="366" w:hanging="284"/>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建立</w:t>
            </w:r>
            <w:proofErr w:type="gramStart"/>
            <w:r w:rsidRPr="00B34A50">
              <w:rPr>
                <w:rFonts w:ascii="Times New Roman" w:eastAsia="標楷體" w:hAnsi="Times New Roman" w:cs="Times New Roman"/>
                <w14:ligatures w14:val="none"/>
              </w:rPr>
              <w:t>翦</w:t>
            </w:r>
            <w:proofErr w:type="gramEnd"/>
            <w:r w:rsidRPr="00B34A50">
              <w:rPr>
                <w:rFonts w:ascii="Times New Roman" w:eastAsia="標楷體" w:hAnsi="Times New Roman" w:cs="Times New Roman"/>
                <w14:ligatures w14:val="none"/>
              </w:rPr>
              <w:t>用抗生素生產模式，提升雞肉衛生安全品質。</w:t>
            </w:r>
          </w:p>
          <w:p w14:paraId="3FF4B782" w14:textId="77777777" w:rsidR="00B34A50" w:rsidRPr="00B34A50" w:rsidRDefault="00B34A50" w:rsidP="00C02B05">
            <w:pPr>
              <w:numPr>
                <w:ilvl w:val="1"/>
                <w:numId w:val="94"/>
              </w:numPr>
              <w:suppressAutoHyphens/>
              <w:adjustRightInd w:val="0"/>
              <w:snapToGrid w:val="0"/>
              <w:spacing w:after="0" w:line="240" w:lineRule="auto"/>
              <w:ind w:left="366" w:hanging="284"/>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強化養雞場生物安全及自主管理，防杜傳染性疾病，以利產業永續經營。</w:t>
            </w:r>
          </w:p>
          <w:p w14:paraId="2A30D949" w14:textId="77777777" w:rsidR="00B34A50" w:rsidRPr="00B34A50" w:rsidRDefault="00B34A50" w:rsidP="00C02B05">
            <w:pPr>
              <w:numPr>
                <w:ilvl w:val="0"/>
                <w:numId w:val="94"/>
              </w:numPr>
              <w:suppressAutoHyphens/>
              <w:adjustRightInd w:val="0"/>
              <w:snapToGrid w:val="0"/>
              <w:spacing w:after="0" w:line="240" w:lineRule="auto"/>
              <w:ind w:left="224" w:hanging="224"/>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隻數與重量之換算標準：白肉雞屠體每隻以</w:t>
            </w:r>
            <w:r w:rsidRPr="00B34A50">
              <w:rPr>
                <w:rFonts w:ascii="Times New Roman" w:eastAsia="標楷體" w:hAnsi="Times New Roman" w:cs="Times New Roman"/>
                <w14:ligatures w14:val="none"/>
              </w:rPr>
              <w:t>1.575</w:t>
            </w:r>
            <w:r w:rsidRPr="00B34A50">
              <w:rPr>
                <w:rFonts w:ascii="Times New Roman" w:eastAsia="標楷體" w:hAnsi="Times New Roman" w:cs="Times New Roman"/>
                <w14:ligatures w14:val="none"/>
              </w:rPr>
              <w:t>公斤計（約</w:t>
            </w:r>
            <w:r w:rsidRPr="00B34A50">
              <w:rPr>
                <w:rFonts w:ascii="Times New Roman" w:eastAsia="標楷體" w:hAnsi="Times New Roman" w:cs="Times New Roman"/>
                <w14:ligatures w14:val="none"/>
              </w:rPr>
              <w:t>2.1</w:t>
            </w:r>
            <w:r w:rsidRPr="00B34A50">
              <w:rPr>
                <w:rFonts w:ascii="Times New Roman" w:eastAsia="標楷體" w:hAnsi="Times New Roman" w:cs="Times New Roman"/>
                <w14:ligatures w14:val="none"/>
              </w:rPr>
              <w:t>公斤</w:t>
            </w:r>
            <w:r w:rsidRPr="00B34A50">
              <w:rPr>
                <w:rFonts w:ascii="Times New Roman" w:eastAsia="標楷體" w:hAnsi="Times New Roman" w:cs="Times New Roman"/>
                <w14:ligatures w14:val="none"/>
              </w:rPr>
              <w:t>X</w:t>
            </w:r>
            <w:r w:rsidRPr="00B34A50">
              <w:rPr>
                <w:rFonts w:ascii="Times New Roman" w:eastAsia="標楷體" w:hAnsi="Times New Roman" w:cs="Times New Roman"/>
                <w14:ligatures w14:val="none"/>
              </w:rPr>
              <w:t>屠宰率</w:t>
            </w:r>
            <w:r w:rsidRPr="00B34A50">
              <w:rPr>
                <w:rFonts w:ascii="Times New Roman" w:eastAsia="標楷體" w:hAnsi="Times New Roman" w:cs="Times New Roman"/>
                <w14:ligatures w14:val="none"/>
              </w:rPr>
              <w:t>75%</w:t>
            </w:r>
            <w:r w:rsidRPr="00B34A50">
              <w:rPr>
                <w:rFonts w:ascii="Times New Roman" w:eastAsia="標楷體" w:hAnsi="Times New Roman" w:cs="Times New Roman"/>
                <w14:ligatures w14:val="none"/>
              </w:rPr>
              <w:t>）。</w:t>
            </w:r>
          </w:p>
        </w:tc>
      </w:tr>
      <w:tr w:rsidR="00B34A50" w:rsidRPr="00B34A50" w14:paraId="06EC8892" w14:textId="77777777" w:rsidTr="009E3324">
        <w:trPr>
          <w:cantSplit/>
          <w:trHeight w:hRule="exact" w:val="1134"/>
        </w:trPr>
        <w:tc>
          <w:tcPr>
            <w:tcW w:w="540" w:type="dxa"/>
            <w:vMerge/>
          </w:tcPr>
          <w:p w14:paraId="0D4857C7"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c>
          <w:tcPr>
            <w:tcW w:w="1944" w:type="dxa"/>
            <w:gridSpan w:val="2"/>
            <w:vAlign w:val="center"/>
          </w:tcPr>
          <w:p w14:paraId="2B5C1CE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產量（重量）</w:t>
            </w:r>
            <w:r w:rsidRPr="00B34A50">
              <w:rPr>
                <w:rFonts w:ascii="Times New Roman" w:eastAsia="標楷體" w:hAnsi="Times New Roman" w:cs="Times New Roman"/>
                <w:color w:val="000000"/>
                <w14:ligatures w14:val="none"/>
              </w:rPr>
              <w:t>(C)</w:t>
            </w:r>
          </w:p>
        </w:tc>
        <w:tc>
          <w:tcPr>
            <w:tcW w:w="1140" w:type="dxa"/>
            <w:vAlign w:val="center"/>
          </w:tcPr>
          <w:p w14:paraId="07CC7DF8"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400,487</w:t>
            </w:r>
          </w:p>
        </w:tc>
        <w:tc>
          <w:tcPr>
            <w:tcW w:w="1218" w:type="dxa"/>
            <w:vAlign w:val="center"/>
          </w:tcPr>
          <w:p w14:paraId="4B09363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434</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659</w:t>
            </w:r>
          </w:p>
        </w:tc>
        <w:tc>
          <w:tcPr>
            <w:tcW w:w="1329" w:type="dxa"/>
            <w:vAlign w:val="center"/>
          </w:tcPr>
          <w:p w14:paraId="3B727CE8"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463,634</w:t>
            </w:r>
          </w:p>
        </w:tc>
        <w:tc>
          <w:tcPr>
            <w:tcW w:w="1329" w:type="dxa"/>
            <w:vAlign w:val="center"/>
          </w:tcPr>
          <w:p w14:paraId="322E9358"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425,250</w:t>
            </w:r>
          </w:p>
        </w:tc>
        <w:tc>
          <w:tcPr>
            <w:tcW w:w="1330" w:type="dxa"/>
            <w:vAlign w:val="center"/>
          </w:tcPr>
          <w:p w14:paraId="3FD7604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-8.28</w:t>
            </w:r>
          </w:p>
        </w:tc>
        <w:tc>
          <w:tcPr>
            <w:tcW w:w="5750" w:type="dxa"/>
            <w:vMerge/>
          </w:tcPr>
          <w:p w14:paraId="44944374"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r>
      <w:tr w:rsidR="00B34A50" w:rsidRPr="00B34A50" w14:paraId="2C5680EF" w14:textId="77777777" w:rsidTr="009E3324">
        <w:trPr>
          <w:cantSplit/>
          <w:trHeight w:hRule="exact" w:val="1134"/>
        </w:trPr>
        <w:tc>
          <w:tcPr>
            <w:tcW w:w="540" w:type="dxa"/>
            <w:vMerge/>
          </w:tcPr>
          <w:p w14:paraId="3B3FEAD5"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c>
          <w:tcPr>
            <w:tcW w:w="900" w:type="dxa"/>
            <w:vMerge w:val="restart"/>
            <w:vAlign w:val="center"/>
          </w:tcPr>
          <w:p w14:paraId="1E20C426"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貿易量</w:t>
            </w:r>
          </w:p>
        </w:tc>
        <w:tc>
          <w:tcPr>
            <w:tcW w:w="1044" w:type="dxa"/>
            <w:vAlign w:val="center"/>
          </w:tcPr>
          <w:p w14:paraId="6A11A651"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出口量</w:t>
            </w:r>
          </w:p>
        </w:tc>
        <w:tc>
          <w:tcPr>
            <w:tcW w:w="1140" w:type="dxa"/>
            <w:vAlign w:val="center"/>
          </w:tcPr>
          <w:p w14:paraId="42265A53"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0</w:t>
            </w:r>
          </w:p>
        </w:tc>
        <w:tc>
          <w:tcPr>
            <w:tcW w:w="1218" w:type="dxa"/>
            <w:vAlign w:val="center"/>
          </w:tcPr>
          <w:p w14:paraId="5464076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29" w:type="dxa"/>
            <w:vAlign w:val="center"/>
          </w:tcPr>
          <w:p w14:paraId="1C7BFD4A"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29" w:type="dxa"/>
            <w:vAlign w:val="center"/>
          </w:tcPr>
          <w:p w14:paraId="5BB0CCAF"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30" w:type="dxa"/>
            <w:vAlign w:val="center"/>
          </w:tcPr>
          <w:p w14:paraId="28A9366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5750" w:type="dxa"/>
            <w:vMerge/>
          </w:tcPr>
          <w:p w14:paraId="7E981B26"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r>
      <w:tr w:rsidR="00B34A50" w:rsidRPr="00B34A50" w14:paraId="337505C1" w14:textId="77777777" w:rsidTr="009E3324">
        <w:trPr>
          <w:cantSplit/>
          <w:trHeight w:hRule="exact" w:val="1134"/>
        </w:trPr>
        <w:tc>
          <w:tcPr>
            <w:tcW w:w="540" w:type="dxa"/>
            <w:vMerge/>
          </w:tcPr>
          <w:p w14:paraId="0D9D1BAE"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c>
          <w:tcPr>
            <w:tcW w:w="900" w:type="dxa"/>
            <w:vMerge/>
            <w:vAlign w:val="center"/>
          </w:tcPr>
          <w:p w14:paraId="5F3BA74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1044" w:type="dxa"/>
            <w:vAlign w:val="center"/>
          </w:tcPr>
          <w:p w14:paraId="0E8DD43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進口量</w:t>
            </w:r>
          </w:p>
        </w:tc>
        <w:tc>
          <w:tcPr>
            <w:tcW w:w="1140" w:type="dxa"/>
            <w:vAlign w:val="center"/>
          </w:tcPr>
          <w:p w14:paraId="7213385D"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239,83</w:t>
            </w:r>
            <w:r w:rsidRPr="00B34A50">
              <w:rPr>
                <w:rFonts w:ascii="Times New Roman" w:eastAsia="標楷體" w:hAnsi="Times New Roman" w:cs="Times New Roman" w:hint="eastAsia"/>
                <w:color w:val="FF0000"/>
                <w:highlight w:val="yellow"/>
                <w14:ligatures w14:val="none"/>
              </w:rPr>
              <w:t>5</w:t>
            </w:r>
          </w:p>
        </w:tc>
        <w:tc>
          <w:tcPr>
            <w:tcW w:w="1218" w:type="dxa"/>
            <w:vAlign w:val="center"/>
          </w:tcPr>
          <w:p w14:paraId="666647B0"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20</w:t>
            </w:r>
            <w:r w:rsidRPr="00B34A50">
              <w:rPr>
                <w:rFonts w:ascii="Times New Roman" w:eastAsia="標楷體" w:hAnsi="Times New Roman" w:cs="Times New Roman" w:hint="eastAsia"/>
                <w:color w:val="FF0000"/>
                <w:highlight w:val="yellow"/>
                <w14:ligatures w14:val="none"/>
              </w:rPr>
              <w:t>5</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hint="eastAsia"/>
                <w:color w:val="FF0000"/>
                <w:highlight w:val="yellow"/>
                <w14:ligatures w14:val="none"/>
              </w:rPr>
              <w:t>098</w:t>
            </w:r>
          </w:p>
        </w:tc>
        <w:tc>
          <w:tcPr>
            <w:tcW w:w="1329" w:type="dxa"/>
            <w:vAlign w:val="center"/>
          </w:tcPr>
          <w:p w14:paraId="7CD9072C"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2</w:t>
            </w:r>
            <w:r w:rsidRPr="00B34A50">
              <w:rPr>
                <w:rFonts w:ascii="Times New Roman" w:eastAsia="標楷體" w:hAnsi="Times New Roman" w:cs="Times New Roman" w:hint="eastAsia"/>
                <w:color w:val="FF0000"/>
                <w:highlight w:val="yellow"/>
                <w14:ligatures w14:val="none"/>
              </w:rPr>
              <w:t>20</w:t>
            </w:r>
            <w:r w:rsidRPr="00B34A50">
              <w:rPr>
                <w:rFonts w:ascii="Times New Roman" w:eastAsia="標楷體" w:hAnsi="Times New Roman" w:cs="Times New Roman"/>
                <w:color w:val="FF0000"/>
                <w:highlight w:val="yellow"/>
                <w14:ligatures w14:val="none"/>
              </w:rPr>
              <w:t>,000</w:t>
            </w:r>
          </w:p>
        </w:tc>
        <w:tc>
          <w:tcPr>
            <w:tcW w:w="1329" w:type="dxa"/>
            <w:vAlign w:val="center"/>
          </w:tcPr>
          <w:p w14:paraId="2CF513D4"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22</w:t>
            </w:r>
            <w:r w:rsidRPr="00B34A50">
              <w:rPr>
                <w:rFonts w:ascii="Times New Roman" w:eastAsia="標楷體" w:hAnsi="Times New Roman" w:cs="Times New Roman"/>
                <w:color w:val="FF0000"/>
                <w:highlight w:val="yellow"/>
                <w14:ligatures w14:val="none"/>
              </w:rPr>
              <w:t>0</w:t>
            </w:r>
            <w:r w:rsidRPr="00B34A50">
              <w:rPr>
                <w:rFonts w:ascii="Times New Roman" w:eastAsia="標楷體" w:hAnsi="Times New Roman" w:cs="Times New Roman" w:hint="eastAsia"/>
                <w:color w:val="FF0000"/>
                <w:highlight w:val="yellow"/>
                <w14:ligatures w14:val="none"/>
              </w:rPr>
              <w:t>,</w:t>
            </w:r>
            <w:r w:rsidRPr="00B34A50">
              <w:rPr>
                <w:rFonts w:ascii="Times New Roman" w:eastAsia="標楷體" w:hAnsi="Times New Roman" w:cs="Times New Roman"/>
                <w:color w:val="FF0000"/>
                <w:highlight w:val="yellow"/>
                <w14:ligatures w14:val="none"/>
              </w:rPr>
              <w:t>000</w:t>
            </w:r>
          </w:p>
        </w:tc>
        <w:tc>
          <w:tcPr>
            <w:tcW w:w="1330" w:type="dxa"/>
            <w:vAlign w:val="center"/>
          </w:tcPr>
          <w:p w14:paraId="510674C5" w14:textId="77777777" w:rsidR="00B34A50" w:rsidRPr="00B34A50" w:rsidRDefault="00B34A50" w:rsidP="00B34A50">
            <w:pPr>
              <w:spacing w:after="0" w:line="240" w:lineRule="auto"/>
              <w:jc w:val="right"/>
              <w:rPr>
                <w:rFonts w:ascii="Times New Roman" w:eastAsia="標楷體" w:hAnsi="Times New Roman" w:cs="Times New Roman"/>
                <w:color w:val="FF0000"/>
                <w14:ligatures w14:val="none"/>
              </w:rPr>
            </w:pPr>
            <w:r w:rsidRPr="00B34A50">
              <w:rPr>
                <w:rFonts w:ascii="Times New Roman" w:eastAsia="標楷體" w:hAnsi="Times New Roman" w:cs="Times New Roman" w:hint="eastAsia"/>
                <w:color w:val="FF0000"/>
                <w:highlight w:val="yellow"/>
                <w14:ligatures w14:val="none"/>
              </w:rPr>
              <w:t>0</w:t>
            </w:r>
          </w:p>
        </w:tc>
        <w:tc>
          <w:tcPr>
            <w:tcW w:w="5750" w:type="dxa"/>
            <w:vMerge/>
          </w:tcPr>
          <w:p w14:paraId="7FBA91B7"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r>
      <w:tr w:rsidR="00B34A50" w:rsidRPr="00B34A50" w14:paraId="004B3678" w14:textId="77777777" w:rsidTr="009E3324">
        <w:trPr>
          <w:cantSplit/>
          <w:trHeight w:hRule="exact" w:val="1134"/>
        </w:trPr>
        <w:tc>
          <w:tcPr>
            <w:tcW w:w="540" w:type="dxa"/>
            <w:vMerge/>
          </w:tcPr>
          <w:p w14:paraId="2B6A82B9"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c>
          <w:tcPr>
            <w:tcW w:w="1944" w:type="dxa"/>
            <w:gridSpan w:val="2"/>
            <w:vAlign w:val="center"/>
          </w:tcPr>
          <w:p w14:paraId="3025C33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平均價格</w:t>
            </w:r>
            <w:r w:rsidRPr="00B34A50">
              <w:rPr>
                <w:rFonts w:ascii="Times New Roman" w:eastAsia="標楷體" w:hAnsi="Times New Roman" w:cs="Times New Roman"/>
                <w:color w:val="000000"/>
                <w14:ligatures w14:val="none"/>
              </w:rPr>
              <w:t>(D)</w:t>
            </w:r>
          </w:p>
        </w:tc>
        <w:tc>
          <w:tcPr>
            <w:tcW w:w="1140" w:type="dxa"/>
            <w:vAlign w:val="center"/>
          </w:tcPr>
          <w:p w14:paraId="33BF87F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81,920</w:t>
            </w:r>
          </w:p>
        </w:tc>
        <w:tc>
          <w:tcPr>
            <w:tcW w:w="1218" w:type="dxa"/>
            <w:vAlign w:val="center"/>
          </w:tcPr>
          <w:p w14:paraId="55D0379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75</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668</w:t>
            </w:r>
          </w:p>
        </w:tc>
        <w:tc>
          <w:tcPr>
            <w:tcW w:w="1329" w:type="dxa"/>
            <w:vAlign w:val="center"/>
          </w:tcPr>
          <w:p w14:paraId="2FF29246"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新細明體" w:hAnsi="Times New Roman" w:cs="Times New Roman"/>
                <w:color w:val="000000"/>
                <w14:ligatures w14:val="none"/>
              </w:rPr>
              <w:t>76,840</w:t>
            </w:r>
          </w:p>
        </w:tc>
        <w:tc>
          <w:tcPr>
            <w:tcW w:w="1329" w:type="dxa"/>
            <w:vAlign w:val="center"/>
          </w:tcPr>
          <w:p w14:paraId="07E2542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新細明體" w:hAnsi="Times New Roman" w:cs="Times New Roman"/>
                <w:color w:val="000000"/>
                <w14:ligatures w14:val="none"/>
              </w:rPr>
              <w:t>76,840</w:t>
            </w:r>
          </w:p>
        </w:tc>
        <w:tc>
          <w:tcPr>
            <w:tcW w:w="1330" w:type="dxa"/>
            <w:vAlign w:val="center"/>
          </w:tcPr>
          <w:p w14:paraId="10C35C6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5750" w:type="dxa"/>
            <w:vMerge/>
          </w:tcPr>
          <w:p w14:paraId="31BB7A2F"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r>
      <w:tr w:rsidR="00B34A50" w:rsidRPr="00B34A50" w14:paraId="196A67BD" w14:textId="77777777" w:rsidTr="00B34A50">
        <w:trPr>
          <w:cantSplit/>
          <w:trHeight w:hRule="exact" w:val="2098"/>
        </w:trPr>
        <w:tc>
          <w:tcPr>
            <w:tcW w:w="540" w:type="dxa"/>
            <w:vMerge/>
          </w:tcPr>
          <w:p w14:paraId="60754174"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c>
          <w:tcPr>
            <w:tcW w:w="1944" w:type="dxa"/>
            <w:gridSpan w:val="2"/>
            <w:vAlign w:val="center"/>
          </w:tcPr>
          <w:p w14:paraId="0D5CF14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產值</w:t>
            </w:r>
            <w:r w:rsidRPr="00B34A50">
              <w:rPr>
                <w:rFonts w:ascii="Times New Roman" w:eastAsia="標楷體" w:hAnsi="Times New Roman" w:cs="Times New Roman"/>
                <w:color w:val="000000"/>
                <w14:ligatures w14:val="none"/>
              </w:rPr>
              <w:t>E=C*D</w:t>
            </w:r>
          </w:p>
        </w:tc>
        <w:tc>
          <w:tcPr>
            <w:tcW w:w="1140" w:type="dxa"/>
            <w:vAlign w:val="center"/>
          </w:tcPr>
          <w:p w14:paraId="41A04B5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32,807,932</w:t>
            </w:r>
          </w:p>
        </w:tc>
        <w:tc>
          <w:tcPr>
            <w:tcW w:w="1218" w:type="dxa"/>
            <w:vAlign w:val="center"/>
          </w:tcPr>
          <w:p w14:paraId="3D7724B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32,889</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775</w:t>
            </w:r>
          </w:p>
        </w:tc>
        <w:tc>
          <w:tcPr>
            <w:tcW w:w="1329" w:type="dxa"/>
            <w:vAlign w:val="center"/>
          </w:tcPr>
          <w:p w14:paraId="1EC77D3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35,625,6</w:t>
            </w:r>
            <w:r w:rsidRPr="00B34A50">
              <w:rPr>
                <w:rFonts w:ascii="Times New Roman" w:eastAsia="標楷體" w:hAnsi="Times New Roman" w:cs="Times New Roman" w:hint="eastAsia"/>
                <w:color w:val="000000"/>
                <w14:ligatures w14:val="none"/>
              </w:rPr>
              <w:t>37</w:t>
            </w:r>
          </w:p>
        </w:tc>
        <w:tc>
          <w:tcPr>
            <w:tcW w:w="1329" w:type="dxa"/>
            <w:vAlign w:val="center"/>
          </w:tcPr>
          <w:p w14:paraId="661B2B19" w14:textId="77777777" w:rsidR="00B34A50" w:rsidRPr="00B34A50" w:rsidRDefault="00B34A50" w:rsidP="00B34A50">
            <w:pPr>
              <w:widowControl/>
              <w:spacing w:after="0" w:line="240" w:lineRule="auto"/>
              <w:ind w:right="-5"/>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32,676,210</w:t>
            </w:r>
          </w:p>
        </w:tc>
        <w:tc>
          <w:tcPr>
            <w:tcW w:w="1330" w:type="dxa"/>
            <w:vAlign w:val="center"/>
          </w:tcPr>
          <w:p w14:paraId="3B515DE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-8.28</w:t>
            </w:r>
          </w:p>
        </w:tc>
        <w:tc>
          <w:tcPr>
            <w:tcW w:w="5750" w:type="dxa"/>
            <w:vMerge/>
          </w:tcPr>
          <w:p w14:paraId="3B8C88D7"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r>
    </w:tbl>
    <w:p w14:paraId="221A8A04" w14:textId="77777777" w:rsidR="00B34A50" w:rsidRPr="00B34A50" w:rsidRDefault="00B34A50" w:rsidP="00B34A50">
      <w:pPr>
        <w:spacing w:after="0" w:line="240" w:lineRule="auto"/>
        <w:jc w:val="both"/>
        <w:rPr>
          <w:rFonts w:ascii="Times New Roman" w:eastAsia="標楷體" w:hAnsi="Times New Roman" w:cs="Times New Roman"/>
          <w:sz w:val="40"/>
          <w:szCs w:val="40"/>
          <w14:ligatures w14:val="none"/>
        </w:rPr>
      </w:pPr>
      <w:r w:rsidRPr="00B34A50">
        <w:rPr>
          <w:rFonts w:ascii="Times New Roman" w:eastAsia="標楷體" w:hAnsi="Times New Roman" w:cs="Times New Roman"/>
          <w:b/>
          <w:bCs/>
          <w14:ligatures w14:val="none"/>
        </w:rPr>
        <w:br w:type="page"/>
      </w:r>
      <w:r w:rsidRPr="00B34A50">
        <w:rPr>
          <w:rFonts w:ascii="Times New Roman" w:eastAsia="標楷體" w:hAnsi="Times New Roman" w:cs="Times New Roman"/>
          <w14:ligatures w14:val="none"/>
        </w:rPr>
        <w:lastRenderedPageBreak/>
        <w:t>畜產類</w:t>
      </w:r>
      <w:proofErr w:type="gramStart"/>
      <w:r w:rsidRPr="00B34A50">
        <w:rPr>
          <w:rFonts w:ascii="Times New Roman" w:eastAsia="標楷體" w:hAnsi="Times New Roman" w:cs="Times New Roman"/>
          <w14:ligatures w14:val="none"/>
        </w:rPr>
        <w:t>─</w:t>
      </w:r>
      <w:proofErr w:type="gramEnd"/>
      <w:r w:rsidRPr="00B34A50">
        <w:rPr>
          <w:rFonts w:ascii="Times New Roman" w:eastAsia="標楷體" w:hAnsi="Times New Roman" w:cs="Times New Roman"/>
          <w14:ligatures w14:val="none"/>
        </w:rPr>
        <w:t>有色肉雞</w:t>
      </w:r>
    </w:p>
    <w:p w14:paraId="6F2D7273"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sz w:val="28"/>
          <w14:ligatures w14:val="none"/>
        </w:rPr>
        <w:t xml:space="preserve">  </w:t>
      </w:r>
      <w:r w:rsidRPr="00B34A50">
        <w:rPr>
          <w:rFonts w:ascii="Times New Roman" w:eastAsia="標楷體" w:hAnsi="Times New Roman" w:cs="Times New Roman"/>
          <w14:ligatures w14:val="none"/>
        </w:rPr>
        <w:t>單位：千</w:t>
      </w:r>
      <w:r w:rsidRPr="00B34A50">
        <w:rPr>
          <w:rFonts w:ascii="Times New Roman" w:eastAsia="標楷體" w:hAnsi="Times New Roman" w:cs="Times New Roman" w:hint="eastAsia"/>
          <w14:ligatures w14:val="none"/>
        </w:rPr>
        <w:t>隻</w:t>
      </w:r>
      <w:r w:rsidRPr="00B34A50">
        <w:rPr>
          <w:rFonts w:ascii="Times New Roman" w:eastAsia="標楷體" w:hAnsi="Times New Roman" w:cs="Times New Roman"/>
          <w14:ligatures w14:val="none"/>
        </w:rPr>
        <w:t>，公噸，元</w:t>
      </w:r>
      <w:r w:rsidRPr="00B34A50">
        <w:rPr>
          <w:rFonts w:ascii="Times New Roman" w:eastAsia="標楷體" w:hAnsi="Times New Roman" w:cs="Times New Roman"/>
          <w14:ligatures w14:val="none"/>
        </w:rPr>
        <w:t>/</w:t>
      </w:r>
      <w:r w:rsidRPr="00B34A50">
        <w:rPr>
          <w:rFonts w:ascii="Times New Roman" w:eastAsia="標楷體" w:hAnsi="Times New Roman" w:cs="Times New Roman"/>
          <w14:ligatures w14:val="none"/>
        </w:rPr>
        <w:t>公噸，千元</w:t>
      </w:r>
    </w:p>
    <w:tbl>
      <w:tblPr>
        <w:tblW w:w="1458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0"/>
        <w:gridCol w:w="900"/>
        <w:gridCol w:w="1044"/>
        <w:gridCol w:w="1140"/>
        <w:gridCol w:w="1218"/>
        <w:gridCol w:w="1329"/>
        <w:gridCol w:w="1329"/>
        <w:gridCol w:w="1330"/>
        <w:gridCol w:w="5750"/>
      </w:tblGrid>
      <w:tr w:rsidR="00B34A50" w:rsidRPr="00B34A50" w14:paraId="6DEDA047" w14:textId="77777777" w:rsidTr="009E3324">
        <w:tc>
          <w:tcPr>
            <w:tcW w:w="2484" w:type="dxa"/>
            <w:gridSpan w:val="3"/>
            <w:vAlign w:val="center"/>
          </w:tcPr>
          <w:p w14:paraId="3D8C8C0E"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產品別</w:t>
            </w:r>
          </w:p>
        </w:tc>
        <w:tc>
          <w:tcPr>
            <w:tcW w:w="1140" w:type="dxa"/>
            <w:vAlign w:val="center"/>
          </w:tcPr>
          <w:p w14:paraId="53E5CCAD"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11</w:t>
            </w:r>
            <w:r w:rsidRPr="00B34A50">
              <w:rPr>
                <w:rFonts w:ascii="Times New Roman" w:eastAsia="標楷體" w:hAnsi="Times New Roman" w:cs="Times New Roman" w:hint="eastAsia"/>
                <w14:ligatures w14:val="none"/>
              </w:rPr>
              <w:t>2</w:t>
            </w:r>
            <w:r w:rsidRPr="00B34A50">
              <w:rPr>
                <w:rFonts w:ascii="Times New Roman" w:eastAsia="標楷體" w:hAnsi="Times New Roman" w:cs="Times New Roman" w:hint="eastAsia"/>
                <w14:ligatures w14:val="none"/>
              </w:rPr>
              <w:t>實績</w:t>
            </w:r>
          </w:p>
        </w:tc>
        <w:tc>
          <w:tcPr>
            <w:tcW w:w="1218" w:type="dxa"/>
            <w:vAlign w:val="center"/>
          </w:tcPr>
          <w:p w14:paraId="31E9EFA7"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1</w:t>
            </w:r>
            <w:r w:rsidRPr="00B34A50">
              <w:rPr>
                <w:rFonts w:ascii="Times New Roman" w:eastAsia="標楷體" w:hAnsi="Times New Roman" w:cs="Times New Roman" w:hint="eastAsia"/>
                <w14:ligatures w14:val="none"/>
              </w:rPr>
              <w:t>13</w:t>
            </w:r>
            <w:r w:rsidRPr="00B34A50">
              <w:rPr>
                <w:rFonts w:ascii="Times New Roman" w:eastAsia="標楷體" w:hAnsi="Times New Roman" w:cs="Times New Roman" w:hint="eastAsia"/>
                <w14:ligatures w14:val="none"/>
              </w:rPr>
              <w:t>實績</w:t>
            </w:r>
          </w:p>
        </w:tc>
        <w:tc>
          <w:tcPr>
            <w:tcW w:w="1329" w:type="dxa"/>
            <w:vAlign w:val="center"/>
          </w:tcPr>
          <w:p w14:paraId="769B953C"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p>
          <w:p w14:paraId="49B90825"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329" w:type="dxa"/>
            <w:vAlign w:val="center"/>
          </w:tcPr>
          <w:p w14:paraId="5A7A5C44"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1</w:t>
            </w:r>
            <w:r w:rsidRPr="00B34A50">
              <w:rPr>
                <w:rFonts w:ascii="Times New Roman" w:eastAsia="標楷體" w:hAnsi="Times New Roman" w:cs="Times New Roman" w:hint="eastAsia"/>
                <w14:ligatures w14:val="none"/>
              </w:rPr>
              <w:t>15</w:t>
            </w:r>
            <w:r w:rsidRPr="00B34A50">
              <w:rPr>
                <w:rFonts w:ascii="Times New Roman" w:eastAsia="標楷體" w:hAnsi="Times New Roman" w:cs="Times New Roman" w:hint="eastAsia"/>
                <w14:ligatures w14:val="none"/>
              </w:rPr>
              <w:t>目標</w:t>
            </w:r>
          </w:p>
          <w:p w14:paraId="23327AF7"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w:t>
            </w:r>
            <w:r w:rsidRPr="00B34A50">
              <w:rPr>
                <w:rFonts w:ascii="Times New Roman" w:eastAsia="標楷體" w:hAnsi="Times New Roman" w:cs="Times New Roman"/>
                <w14:ligatures w14:val="none"/>
              </w:rPr>
              <w:t>B</w:t>
            </w:r>
            <w:r w:rsidRPr="00B34A50">
              <w:rPr>
                <w:rFonts w:ascii="Times New Roman" w:eastAsia="標楷體" w:hAnsi="Times New Roman" w:cs="Times New Roman" w:hint="eastAsia"/>
                <w14:ligatures w14:val="none"/>
              </w:rPr>
              <w:t>）</w:t>
            </w:r>
          </w:p>
        </w:tc>
        <w:tc>
          <w:tcPr>
            <w:tcW w:w="1330" w:type="dxa"/>
            <w:vAlign w:val="center"/>
          </w:tcPr>
          <w:p w14:paraId="62A41C89" w14:textId="730124EF"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變動率</w:t>
            </w:r>
            <w:r>
              <w:rPr>
                <w:rFonts w:ascii="Times New Roman" w:eastAsia="標楷體" w:hAnsi="Times New Roman" w:cs="Times New Roman"/>
                <w14:ligatures w14:val="none"/>
              </w:rPr>
              <w:br/>
            </w:r>
            <w:r w:rsidRPr="00B34A50">
              <w:rPr>
                <w:rFonts w:ascii="Times New Roman" w:eastAsia="標楷體" w:hAnsi="Times New Roman" w:cs="Times New Roman"/>
                <w:sz w:val="20"/>
                <w:szCs w:val="20"/>
                <w14:ligatures w14:val="none"/>
              </w:rPr>
              <w:t>(B-A)/A*100%</w:t>
            </w:r>
          </w:p>
        </w:tc>
        <w:tc>
          <w:tcPr>
            <w:tcW w:w="5750" w:type="dxa"/>
            <w:vAlign w:val="center"/>
          </w:tcPr>
          <w:p w14:paraId="4CE7A68F" w14:textId="1B3FA09B" w:rsidR="00B34A50" w:rsidRPr="00B34A50" w:rsidRDefault="00B34A50" w:rsidP="00B34A50">
            <w:pPr>
              <w:spacing w:after="0" w:line="300" w:lineRule="exact"/>
              <w:jc w:val="center"/>
              <w:rPr>
                <w:rFonts w:ascii="Times New Roman" w:eastAsia="標楷體" w:hAnsi="Times New Roman" w:cs="Times New Roman"/>
                <w:sz w:val="20"/>
                <w14:ligatures w14:val="none"/>
              </w:rPr>
            </w:pPr>
            <w:r w:rsidRPr="00B34A50">
              <w:rPr>
                <w:rFonts w:ascii="Times New Roman" w:eastAsia="標楷體" w:hAnsi="Times New Roman" w:cs="Times New Roman"/>
                <w14:ligatures w14:val="none"/>
              </w:rPr>
              <w:t>說</w:t>
            </w:r>
            <w:r w:rsidRPr="00B34A50">
              <w:rPr>
                <w:rFonts w:ascii="Times New Roman" w:eastAsia="標楷體" w:hAnsi="Times New Roman" w:cs="Times New Roman"/>
                <w14:ligatures w14:val="none"/>
              </w:rPr>
              <w:t xml:space="preserve">          </w:t>
            </w:r>
            <w:r w:rsidRPr="00B34A50">
              <w:rPr>
                <w:rFonts w:ascii="Times New Roman" w:eastAsia="標楷體" w:hAnsi="Times New Roman" w:cs="Times New Roman"/>
                <w14:ligatures w14:val="none"/>
              </w:rPr>
              <w:t>明</w:t>
            </w:r>
          </w:p>
        </w:tc>
      </w:tr>
      <w:tr w:rsidR="00B34A50" w:rsidRPr="00B34A50" w14:paraId="477A66E5" w14:textId="77777777" w:rsidTr="009E3324">
        <w:trPr>
          <w:cantSplit/>
          <w:trHeight w:hRule="exact" w:val="1134"/>
        </w:trPr>
        <w:tc>
          <w:tcPr>
            <w:tcW w:w="540" w:type="dxa"/>
            <w:vMerge w:val="restart"/>
            <w:textDirection w:val="tbRlV"/>
            <w:vAlign w:val="center"/>
          </w:tcPr>
          <w:p w14:paraId="502AA5F3" w14:textId="77777777" w:rsidR="00B34A50" w:rsidRPr="00B34A50" w:rsidRDefault="00B34A50" w:rsidP="00B34A50">
            <w:pPr>
              <w:spacing w:after="0" w:line="240" w:lineRule="auto"/>
              <w:ind w:right="113"/>
              <w:jc w:val="center"/>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有色肉雞</w:t>
            </w:r>
          </w:p>
        </w:tc>
        <w:tc>
          <w:tcPr>
            <w:tcW w:w="1944" w:type="dxa"/>
            <w:gridSpan w:val="2"/>
            <w:vAlign w:val="center"/>
          </w:tcPr>
          <w:p w14:paraId="0F2D3352"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產量（</w:t>
            </w:r>
            <w:r w:rsidRPr="00B34A50">
              <w:rPr>
                <w:rFonts w:ascii="Times New Roman" w:eastAsia="標楷體" w:hAnsi="Times New Roman" w:cs="Times New Roman" w:hint="eastAsia"/>
                <w14:ligatures w14:val="none"/>
              </w:rPr>
              <w:t>隻</w:t>
            </w:r>
            <w:r w:rsidRPr="00B34A50">
              <w:rPr>
                <w:rFonts w:ascii="Times New Roman" w:eastAsia="標楷體" w:hAnsi="Times New Roman" w:cs="Times New Roman"/>
                <w14:ligatures w14:val="none"/>
              </w:rPr>
              <w:t>數）</w:t>
            </w:r>
          </w:p>
        </w:tc>
        <w:tc>
          <w:tcPr>
            <w:tcW w:w="1140" w:type="dxa"/>
            <w:vAlign w:val="center"/>
          </w:tcPr>
          <w:p w14:paraId="541694AC"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14:ligatures w14:val="none"/>
              </w:rPr>
              <w:t>109,564</w:t>
            </w:r>
          </w:p>
        </w:tc>
        <w:tc>
          <w:tcPr>
            <w:tcW w:w="1218" w:type="dxa"/>
            <w:vAlign w:val="center"/>
          </w:tcPr>
          <w:p w14:paraId="01527A0F"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114</w:t>
            </w:r>
            <w:r w:rsidRPr="00B34A50">
              <w:rPr>
                <w:rFonts w:ascii="Times New Roman" w:eastAsia="標楷體" w:hAnsi="Times New Roman" w:cs="Times New Roman"/>
                <w14:ligatures w14:val="none"/>
              </w:rPr>
              <w:t>,</w:t>
            </w:r>
            <w:r w:rsidRPr="00B34A50">
              <w:rPr>
                <w:rFonts w:ascii="Times New Roman" w:eastAsia="標楷體" w:hAnsi="Times New Roman" w:cs="Times New Roman" w:hint="eastAsia"/>
                <w14:ligatures w14:val="none"/>
              </w:rPr>
              <w:t>352</w:t>
            </w:r>
          </w:p>
        </w:tc>
        <w:tc>
          <w:tcPr>
            <w:tcW w:w="1329" w:type="dxa"/>
            <w:vAlign w:val="center"/>
          </w:tcPr>
          <w:p w14:paraId="54213052"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1</w:t>
            </w:r>
            <w:r w:rsidRPr="00B34A50">
              <w:rPr>
                <w:rFonts w:ascii="Times New Roman" w:eastAsia="標楷體" w:hAnsi="Times New Roman" w:cs="Times New Roman"/>
                <w14:ligatures w14:val="none"/>
              </w:rPr>
              <w:t>13,000</w:t>
            </w:r>
          </w:p>
        </w:tc>
        <w:tc>
          <w:tcPr>
            <w:tcW w:w="1329" w:type="dxa"/>
            <w:vAlign w:val="center"/>
          </w:tcPr>
          <w:p w14:paraId="18478D57"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1</w:t>
            </w:r>
            <w:r w:rsidRPr="00B34A50">
              <w:rPr>
                <w:rFonts w:ascii="Times New Roman" w:eastAsia="標楷體" w:hAnsi="Times New Roman" w:cs="Times New Roman"/>
                <w14:ligatures w14:val="none"/>
              </w:rPr>
              <w:t>13,000</w:t>
            </w:r>
          </w:p>
        </w:tc>
        <w:tc>
          <w:tcPr>
            <w:tcW w:w="1330" w:type="dxa"/>
            <w:vAlign w:val="center"/>
          </w:tcPr>
          <w:p w14:paraId="0C05EF7E"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0</w:t>
            </w:r>
          </w:p>
        </w:tc>
        <w:tc>
          <w:tcPr>
            <w:tcW w:w="5750" w:type="dxa"/>
            <w:vMerge w:val="restart"/>
          </w:tcPr>
          <w:p w14:paraId="5AC160AE" w14:textId="77777777" w:rsidR="00B34A50" w:rsidRPr="00B34A50" w:rsidRDefault="00B34A50" w:rsidP="00C02B05">
            <w:pPr>
              <w:numPr>
                <w:ilvl w:val="0"/>
                <w:numId w:val="95"/>
              </w:numPr>
              <w:suppressAutoHyphens/>
              <w:snapToGrid w:val="0"/>
              <w:spacing w:after="0" w:line="320" w:lineRule="exact"/>
              <w:ind w:left="292" w:hanging="292"/>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全國高病原禽流感</w:t>
            </w:r>
            <w:proofErr w:type="gramStart"/>
            <w:r w:rsidRPr="00B34A50">
              <w:rPr>
                <w:rFonts w:ascii="Times New Roman" w:eastAsia="標楷體" w:hAnsi="Times New Roman" w:cs="Times New Roman"/>
                <w14:ligatures w14:val="none"/>
              </w:rPr>
              <w:t>疫</w:t>
            </w:r>
            <w:proofErr w:type="gramEnd"/>
            <w:r w:rsidRPr="00B34A50">
              <w:rPr>
                <w:rFonts w:ascii="Times New Roman" w:eastAsia="標楷體" w:hAnsi="Times New Roman" w:cs="Times New Roman"/>
                <w14:ligatures w14:val="none"/>
              </w:rPr>
              <w:t>情持續發生而影響消費，加上國旅、外國觀光人潮略減，國內</w:t>
            </w:r>
            <w:r w:rsidRPr="00B34A50">
              <w:rPr>
                <w:rFonts w:ascii="Times New Roman" w:eastAsia="標楷體" w:hAnsi="Times New Roman" w:cs="Times New Roman" w:hint="eastAsia"/>
                <w14:ligatures w14:val="none"/>
              </w:rPr>
              <w:t>有色肉雞</w:t>
            </w:r>
            <w:r w:rsidRPr="00B34A50">
              <w:rPr>
                <w:rFonts w:ascii="Times New Roman" w:eastAsia="標楷體" w:hAnsi="Times New Roman" w:cs="Times New Roman"/>
                <w14:ligatures w14:val="none"/>
              </w:rPr>
              <w:t>農民對</w:t>
            </w:r>
            <w:proofErr w:type="gramStart"/>
            <w:r w:rsidRPr="00B34A50">
              <w:rPr>
                <w:rFonts w:ascii="Times New Roman" w:eastAsia="標楷體" w:hAnsi="Times New Roman" w:cs="Times New Roman"/>
                <w14:ligatures w14:val="none"/>
              </w:rPr>
              <w:t>增養仍觀望</w:t>
            </w:r>
            <w:proofErr w:type="gramEnd"/>
            <w:r w:rsidRPr="00B34A50">
              <w:rPr>
                <w:rFonts w:ascii="Times New Roman" w:eastAsia="標楷體" w:hAnsi="Times New Roman" w:cs="Times New Roman"/>
                <w14:ligatures w14:val="none"/>
              </w:rPr>
              <w:t>，為減少動物疫病、消費需求轉變對產業之影響及維持產銷平穩成長，</w:t>
            </w:r>
            <w:r w:rsidRPr="00B34A50">
              <w:rPr>
                <w:rFonts w:ascii="Times New Roman" w:eastAsia="標楷體" w:hAnsi="Times New Roman" w:cs="Times New Roman" w:hint="eastAsia"/>
                <w14:ligatures w14:val="none"/>
              </w:rPr>
              <w:t>115</w:t>
            </w:r>
            <w:r w:rsidRPr="00B34A50">
              <w:rPr>
                <w:rFonts w:ascii="Times New Roman" w:eastAsia="標楷體" w:hAnsi="Times New Roman" w:cs="Times New Roman"/>
                <w14:ligatures w14:val="none"/>
              </w:rPr>
              <w:t>年</w:t>
            </w:r>
            <w:r w:rsidRPr="00B34A50">
              <w:rPr>
                <w:rFonts w:ascii="Times New Roman" w:eastAsia="標楷體" w:hAnsi="Times New Roman" w:cs="Times New Roman" w:hint="eastAsia"/>
                <w14:ligatures w14:val="none"/>
              </w:rPr>
              <w:t>有色肉雞</w:t>
            </w:r>
            <w:r w:rsidRPr="00B34A50">
              <w:rPr>
                <w:rFonts w:ascii="Times New Roman" w:eastAsia="標楷體" w:hAnsi="Times New Roman" w:cs="Times New Roman"/>
                <w14:ligatures w14:val="none"/>
              </w:rPr>
              <w:t>生產目標定</w:t>
            </w:r>
            <w:r w:rsidRPr="00B34A50">
              <w:rPr>
                <w:rFonts w:ascii="Times New Roman" w:eastAsia="標楷體" w:hAnsi="Times New Roman" w:cs="Times New Roman" w:hint="eastAsia"/>
                <w14:ligatures w14:val="none"/>
              </w:rPr>
              <w:t>為</w:t>
            </w:r>
            <w:r w:rsidRPr="00B34A50">
              <w:rPr>
                <w:rFonts w:ascii="Times New Roman" w:eastAsia="標楷體" w:hAnsi="Times New Roman" w:cs="Times New Roman" w:hint="eastAsia"/>
                <w14:ligatures w14:val="none"/>
              </w:rPr>
              <w:t>1.13</w:t>
            </w:r>
            <w:r w:rsidRPr="00B34A50">
              <w:rPr>
                <w:rFonts w:ascii="Times New Roman" w:eastAsia="標楷體" w:hAnsi="Times New Roman" w:cs="Times New Roman"/>
                <w14:ligatures w14:val="none"/>
              </w:rPr>
              <w:t>億隻，全年產地平均價格維持每台斤</w:t>
            </w:r>
            <w:r w:rsidRPr="00B34A50">
              <w:rPr>
                <w:rFonts w:ascii="Times New Roman" w:eastAsia="標楷體" w:hAnsi="Times New Roman" w:cs="Times New Roman"/>
                <w14:ligatures w14:val="none"/>
              </w:rPr>
              <w:t>40</w:t>
            </w:r>
            <w:r w:rsidRPr="00B34A50">
              <w:rPr>
                <w:rFonts w:ascii="Times New Roman" w:eastAsia="標楷體" w:hAnsi="Times New Roman" w:cs="Times New Roman"/>
                <w14:ligatures w14:val="none"/>
              </w:rPr>
              <w:t>至</w:t>
            </w:r>
            <w:r w:rsidRPr="00B34A50">
              <w:rPr>
                <w:rFonts w:ascii="Times New Roman" w:eastAsia="標楷體" w:hAnsi="Times New Roman" w:cs="Times New Roman"/>
                <w14:ligatures w14:val="none"/>
              </w:rPr>
              <w:t>55</w:t>
            </w:r>
            <w:r w:rsidRPr="00B34A50">
              <w:rPr>
                <w:rFonts w:ascii="Times New Roman" w:eastAsia="標楷體" w:hAnsi="Times New Roman" w:cs="Times New Roman"/>
                <w14:ligatures w14:val="none"/>
              </w:rPr>
              <w:t>元之間。</w:t>
            </w:r>
          </w:p>
          <w:p w14:paraId="47A6DDFC" w14:textId="77777777" w:rsidR="00B34A50" w:rsidRPr="00B34A50" w:rsidRDefault="00B34A50" w:rsidP="00C02B05">
            <w:pPr>
              <w:numPr>
                <w:ilvl w:val="0"/>
                <w:numId w:val="95"/>
              </w:numPr>
              <w:suppressAutoHyphens/>
              <w:snapToGrid w:val="0"/>
              <w:spacing w:after="0" w:line="320" w:lineRule="exact"/>
              <w:ind w:left="292" w:hanging="292"/>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達成</w:t>
            </w:r>
            <w:r w:rsidRPr="00B34A50">
              <w:rPr>
                <w:rFonts w:ascii="Times New Roman" w:eastAsia="標楷體" w:hAnsi="Times New Roman" w:cs="Times New Roman" w:hint="eastAsia"/>
                <w14:ligatures w14:val="none"/>
              </w:rPr>
              <w:t>115</w:t>
            </w:r>
            <w:r w:rsidRPr="00B34A50">
              <w:rPr>
                <w:rFonts w:ascii="Times New Roman" w:eastAsia="標楷體" w:hAnsi="Times New Roman" w:cs="Times New Roman"/>
                <w14:ligatures w14:val="none"/>
              </w:rPr>
              <w:t>年目標擬採取以下之措施：</w:t>
            </w:r>
          </w:p>
          <w:p w14:paraId="679EE02A" w14:textId="77777777" w:rsidR="00B34A50" w:rsidRPr="00B34A50" w:rsidRDefault="00B34A50" w:rsidP="00C02B05">
            <w:pPr>
              <w:numPr>
                <w:ilvl w:val="0"/>
                <w:numId w:val="96"/>
              </w:numPr>
              <w:suppressAutoHyphens/>
              <w:snapToGrid w:val="0"/>
              <w:spacing w:after="0" w:line="320" w:lineRule="exact"/>
              <w:ind w:left="458" w:hanging="284"/>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續依年度生產目標擬定生產計畫，不定期辦理土種母數調查、</w:t>
            </w:r>
            <w:r w:rsidRPr="00B34A50">
              <w:rPr>
                <w:rFonts w:ascii="Times New Roman" w:eastAsia="標楷體" w:hAnsi="Times New Roman" w:cs="Times New Roman" w:hint="eastAsia"/>
                <w14:ligatures w14:val="none"/>
              </w:rPr>
              <w:t>有色肉雞</w:t>
            </w:r>
            <w:proofErr w:type="gramStart"/>
            <w:r w:rsidRPr="00B34A50">
              <w:rPr>
                <w:rFonts w:ascii="Times New Roman" w:eastAsia="標楷體" w:hAnsi="Times New Roman" w:cs="Times New Roman"/>
                <w14:ligatures w14:val="none"/>
              </w:rPr>
              <w:t>契</w:t>
            </w:r>
            <w:proofErr w:type="gramEnd"/>
            <w:r w:rsidRPr="00B34A50">
              <w:rPr>
                <w:rFonts w:ascii="Times New Roman" w:eastAsia="標楷體" w:hAnsi="Times New Roman" w:cs="Times New Roman"/>
                <w14:ligatures w14:val="none"/>
              </w:rPr>
              <w:t>養申報及召開資訊研判或產銷調節會議，持續加強預警機制和供應調配作業。</w:t>
            </w:r>
          </w:p>
          <w:p w14:paraId="550AA05F" w14:textId="77777777" w:rsidR="00B34A50" w:rsidRPr="00B34A50" w:rsidRDefault="00B34A50" w:rsidP="00C02B05">
            <w:pPr>
              <w:numPr>
                <w:ilvl w:val="0"/>
                <w:numId w:val="96"/>
              </w:numPr>
              <w:suppressAutoHyphens/>
              <w:snapToGrid w:val="0"/>
              <w:spacing w:after="0" w:line="320" w:lineRule="exact"/>
              <w:ind w:left="458" w:hanging="284"/>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推動紅羽及黑羽等</w:t>
            </w:r>
            <w:proofErr w:type="gramStart"/>
            <w:r w:rsidRPr="00B34A50">
              <w:rPr>
                <w:rFonts w:ascii="Times New Roman" w:eastAsia="標楷體" w:hAnsi="Times New Roman" w:cs="Times New Roman"/>
                <w14:ligatures w14:val="none"/>
              </w:rPr>
              <w:t>大宗雞種發展</w:t>
            </w:r>
            <w:proofErr w:type="gramEnd"/>
            <w:r w:rsidRPr="00B34A50">
              <w:rPr>
                <w:rFonts w:ascii="Times New Roman" w:eastAsia="標楷體" w:hAnsi="Times New Roman" w:cs="Times New Roman"/>
                <w14:ligatures w14:val="none"/>
              </w:rPr>
              <w:t>效率化生產，輔導家禽批發市場轉型或逐步調整，強化在地生產在地消費之政策推動，建立區域性品牌及供應鏈，期穩固發展臺灣土雞與永續有色肉雞產業成長，另加強推動密閉負壓或</w:t>
            </w:r>
            <w:proofErr w:type="gramStart"/>
            <w:r w:rsidRPr="00B34A50">
              <w:rPr>
                <w:rFonts w:ascii="Times New Roman" w:eastAsia="標楷體" w:hAnsi="Times New Roman" w:cs="Times New Roman"/>
                <w14:ligatures w14:val="none"/>
              </w:rPr>
              <w:t>水簾環控</w:t>
            </w:r>
            <w:proofErr w:type="gramEnd"/>
            <w:r w:rsidRPr="00B34A50">
              <w:rPr>
                <w:rFonts w:ascii="Times New Roman" w:eastAsia="標楷體" w:hAnsi="Times New Roman" w:cs="Times New Roman"/>
                <w14:ligatures w14:val="none"/>
              </w:rPr>
              <w:t>禽舍，提高產業競爭力。</w:t>
            </w:r>
          </w:p>
          <w:p w14:paraId="13B732AF" w14:textId="77777777" w:rsidR="00B34A50" w:rsidRPr="00B34A50" w:rsidRDefault="00B34A50" w:rsidP="00C02B05">
            <w:pPr>
              <w:numPr>
                <w:ilvl w:val="0"/>
                <w:numId w:val="95"/>
              </w:numPr>
              <w:suppressAutoHyphens/>
              <w:snapToGrid w:val="0"/>
              <w:spacing w:after="0" w:line="320" w:lineRule="exact"/>
              <w:ind w:left="292" w:hanging="292"/>
              <w:jc w:val="both"/>
              <w:rPr>
                <w:rFonts w:ascii="Times New Roman" w:eastAsia="標楷體" w:hAnsi="Times New Roman" w:cs="Times New Roman"/>
                <w14:ligatures w14:val="none"/>
              </w:rPr>
            </w:pPr>
            <w:r w:rsidRPr="00B34A50">
              <w:rPr>
                <w:rFonts w:ascii="Times New Roman" w:eastAsia="標楷體" w:hAnsi="Times New Roman" w:cs="Times New Roman"/>
                <w:color w:val="FF0000"/>
                <w:highlight w:val="yellow"/>
                <w14:ligatures w14:val="none"/>
              </w:rPr>
              <w:t>近</w:t>
            </w:r>
            <w:r w:rsidRPr="00B34A50">
              <w:rPr>
                <w:rFonts w:ascii="Times New Roman" w:eastAsia="標楷體" w:hAnsi="Times New Roman" w:cs="Times New Roman"/>
                <w:color w:val="FF0000"/>
                <w:highlight w:val="yellow"/>
                <w14:ligatures w14:val="none"/>
              </w:rPr>
              <w:t>3</w:t>
            </w:r>
            <w:r w:rsidRPr="00B34A50">
              <w:rPr>
                <w:rFonts w:ascii="Times New Roman" w:eastAsia="標楷體" w:hAnsi="Times New Roman" w:cs="Times New Roman"/>
                <w:color w:val="FF0000"/>
                <w:highlight w:val="yellow"/>
                <w14:ligatures w14:val="none"/>
              </w:rPr>
              <w:t>年</w:t>
            </w:r>
            <w:r w:rsidRPr="00B34A50">
              <w:rPr>
                <w:rFonts w:ascii="Times New Roman" w:eastAsia="標楷體" w:hAnsi="Times New Roman" w:cs="Times New Roman"/>
                <w:color w:val="FF0000"/>
                <w:highlight w:val="yellow"/>
                <w14:ligatures w14:val="none"/>
              </w:rPr>
              <w:t>(112</w:t>
            </w:r>
            <w:r w:rsidRPr="00B34A50">
              <w:rPr>
                <w:rFonts w:ascii="Times New Roman" w:eastAsia="標楷體" w:hAnsi="Times New Roman" w:cs="Times New Roman"/>
                <w:color w:val="FF0000"/>
                <w:highlight w:val="yellow"/>
                <w14:ligatures w14:val="none"/>
              </w:rPr>
              <w:t>年至</w:t>
            </w:r>
            <w:r w:rsidRPr="00B34A50">
              <w:rPr>
                <w:rFonts w:ascii="Times New Roman" w:eastAsia="標楷體" w:hAnsi="Times New Roman" w:cs="Times New Roman"/>
                <w:color w:val="FF0000"/>
                <w:highlight w:val="yellow"/>
                <w14:ligatures w14:val="none"/>
              </w:rPr>
              <w:t>114</w:t>
            </w:r>
            <w:r w:rsidRPr="00B34A50">
              <w:rPr>
                <w:rFonts w:ascii="Times New Roman" w:eastAsia="標楷體" w:hAnsi="Times New Roman" w:cs="Times New Roman"/>
                <w:color w:val="FF0000"/>
                <w:highlight w:val="yellow"/>
                <w14:ligatures w14:val="none"/>
              </w:rPr>
              <w:t>年</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color w:val="FF0000"/>
                <w:highlight w:val="yellow"/>
                <w14:ligatures w14:val="none"/>
              </w:rPr>
              <w:t>我國</w:t>
            </w:r>
            <w:r w:rsidRPr="00B34A50">
              <w:rPr>
                <w:rFonts w:ascii="Times New Roman" w:eastAsia="標楷體" w:hAnsi="Times New Roman" w:cs="Times New Roman" w:hint="eastAsia"/>
                <w:color w:val="FF0000"/>
                <w:highlight w:val="yellow"/>
                <w14:ligatures w14:val="none"/>
              </w:rPr>
              <w:t>有色肉雞</w:t>
            </w:r>
            <w:r w:rsidRPr="00B34A50">
              <w:rPr>
                <w:rFonts w:ascii="Times New Roman" w:eastAsia="標楷體" w:hAnsi="Times New Roman" w:cs="Times New Roman"/>
                <w:color w:val="FF0000"/>
                <w:highlight w:val="yellow"/>
                <w14:ligatures w14:val="none"/>
              </w:rPr>
              <w:t>雞肉外銷計</w:t>
            </w:r>
            <w:r w:rsidRPr="00B34A50">
              <w:rPr>
                <w:rFonts w:ascii="Times New Roman" w:eastAsia="標楷體" w:hAnsi="Times New Roman" w:cs="Times New Roman"/>
                <w:color w:val="FF0000"/>
                <w:highlight w:val="yellow"/>
                <w14:ligatures w14:val="none"/>
              </w:rPr>
              <w:t>244</w:t>
            </w:r>
            <w:r w:rsidRPr="00B34A50">
              <w:rPr>
                <w:rFonts w:ascii="Times New Roman" w:eastAsia="標楷體" w:hAnsi="Times New Roman" w:cs="Times New Roman"/>
                <w:color w:val="FF0000"/>
                <w:highlight w:val="yellow"/>
                <w14:ligatures w14:val="none"/>
              </w:rPr>
              <w:t>公噸、</w:t>
            </w:r>
            <w:r w:rsidRPr="00B34A50">
              <w:rPr>
                <w:rFonts w:ascii="Times New Roman" w:eastAsia="標楷體" w:hAnsi="Times New Roman" w:cs="Times New Roman"/>
                <w:color w:val="FF0000"/>
                <w:highlight w:val="yellow"/>
                <w14:ligatures w14:val="none"/>
              </w:rPr>
              <w:t>323</w:t>
            </w:r>
            <w:r w:rsidRPr="00B34A50">
              <w:rPr>
                <w:rFonts w:ascii="Times New Roman" w:eastAsia="標楷體" w:hAnsi="Times New Roman" w:cs="Times New Roman"/>
                <w:color w:val="FF0000"/>
                <w:highlight w:val="yellow"/>
                <w14:ligatures w14:val="none"/>
              </w:rPr>
              <w:t>公噸及</w:t>
            </w:r>
            <w:r w:rsidRPr="00B34A50">
              <w:rPr>
                <w:rFonts w:ascii="Times New Roman" w:eastAsia="標楷體" w:hAnsi="Times New Roman" w:cs="Times New Roman"/>
                <w:color w:val="FF0000"/>
                <w:highlight w:val="yellow"/>
                <w14:ligatures w14:val="none"/>
              </w:rPr>
              <w:t>487</w:t>
            </w:r>
            <w:r w:rsidRPr="00B34A50">
              <w:rPr>
                <w:rFonts w:ascii="Times New Roman" w:eastAsia="標楷體" w:hAnsi="Times New Roman" w:cs="Times New Roman"/>
                <w:color w:val="FF0000"/>
                <w:highlight w:val="yellow"/>
                <w14:ligatures w14:val="none"/>
              </w:rPr>
              <w:t>公噸</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color w:val="FF0000"/>
                <w:highlight w:val="yellow"/>
                <w14:ligatures w14:val="none"/>
              </w:rPr>
              <w:t>截至</w:t>
            </w:r>
            <w:r w:rsidRPr="00B34A50">
              <w:rPr>
                <w:rFonts w:ascii="Times New Roman" w:eastAsia="標楷體" w:hAnsi="Times New Roman" w:cs="Times New Roman"/>
                <w:color w:val="FF0000"/>
                <w:highlight w:val="yellow"/>
                <w14:ligatures w14:val="none"/>
              </w:rPr>
              <w:t>114</w:t>
            </w:r>
            <w:r w:rsidRPr="00B34A50">
              <w:rPr>
                <w:rFonts w:ascii="Times New Roman" w:eastAsia="標楷體" w:hAnsi="Times New Roman" w:cs="Times New Roman"/>
                <w:color w:val="FF0000"/>
                <w:highlight w:val="yellow"/>
                <w14:ligatures w14:val="none"/>
              </w:rPr>
              <w:t>年</w:t>
            </w:r>
            <w:r w:rsidRPr="00B34A50">
              <w:rPr>
                <w:rFonts w:ascii="Times New Roman" w:eastAsia="標楷體" w:hAnsi="Times New Roman" w:cs="Times New Roman"/>
                <w:color w:val="FF0000"/>
                <w:highlight w:val="yellow"/>
                <w14:ligatures w14:val="none"/>
              </w:rPr>
              <w:t>11</w:t>
            </w:r>
            <w:r w:rsidRPr="00B34A50">
              <w:rPr>
                <w:rFonts w:ascii="Times New Roman" w:eastAsia="標楷體" w:hAnsi="Times New Roman" w:cs="Times New Roman"/>
                <w:color w:val="FF0000"/>
                <w:highlight w:val="yellow"/>
                <w14:ligatures w14:val="none"/>
              </w:rPr>
              <w:t>月底止</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color w:val="FF0000"/>
                <w:highlight w:val="yellow"/>
                <w14:ligatures w14:val="none"/>
              </w:rPr>
              <w:t>，以冷凍雞肉及調製雞肉為兩大類品項，出口對象國則</w:t>
            </w:r>
            <w:r w:rsidRPr="00B34A50">
              <w:rPr>
                <w:rFonts w:ascii="Times New Roman" w:eastAsia="標楷體" w:hAnsi="Times New Roman" w:cs="Times New Roman" w:hint="eastAsia"/>
                <w:color w:val="FF0000"/>
                <w:highlight w:val="yellow"/>
                <w14:ligatures w14:val="none"/>
              </w:rPr>
              <w:t>為</w:t>
            </w:r>
            <w:r w:rsidRPr="00B34A50">
              <w:rPr>
                <w:rFonts w:ascii="Times New Roman" w:eastAsia="標楷體" w:hAnsi="Times New Roman" w:cs="Times New Roman"/>
                <w:color w:val="FF0000"/>
                <w:highlight w:val="yellow"/>
                <w14:ligatures w14:val="none"/>
              </w:rPr>
              <w:t>香港、越南、馬來西亞等地區或國家為主</w:t>
            </w:r>
            <w:r w:rsidRPr="00B34A50">
              <w:rPr>
                <w:rFonts w:ascii="Times New Roman" w:eastAsia="標楷體" w:hAnsi="Times New Roman" w:cs="Times New Roman" w:hint="eastAsia"/>
                <w:color w:val="FF0000"/>
                <w:highlight w:val="yellow"/>
                <w14:ligatures w14:val="none"/>
              </w:rPr>
              <w:t>，估計</w:t>
            </w:r>
            <w:r w:rsidRPr="00B34A50">
              <w:rPr>
                <w:rFonts w:ascii="Times New Roman" w:eastAsia="標楷體" w:hAnsi="Times New Roman" w:cs="Times New Roman" w:hint="eastAsia"/>
                <w:color w:val="FF0000"/>
                <w:highlight w:val="yellow"/>
                <w14:ligatures w14:val="none"/>
              </w:rPr>
              <w:t>115</w:t>
            </w:r>
            <w:r w:rsidRPr="00B34A50">
              <w:rPr>
                <w:rFonts w:ascii="Times New Roman" w:eastAsia="標楷體" w:hAnsi="Times New Roman" w:cs="Times New Roman" w:hint="eastAsia"/>
                <w:color w:val="FF0000"/>
                <w:highlight w:val="yellow"/>
                <w14:ligatures w14:val="none"/>
              </w:rPr>
              <w:t>年出口量維持在約</w:t>
            </w:r>
            <w:r w:rsidRPr="00B34A50">
              <w:rPr>
                <w:rFonts w:ascii="Times New Roman" w:eastAsia="標楷體" w:hAnsi="Times New Roman" w:cs="Times New Roman" w:hint="eastAsia"/>
                <w:color w:val="FF0000"/>
                <w:highlight w:val="yellow"/>
                <w14:ligatures w14:val="none"/>
              </w:rPr>
              <w:t>500</w:t>
            </w:r>
            <w:r w:rsidRPr="00B34A50">
              <w:rPr>
                <w:rFonts w:ascii="Times New Roman" w:eastAsia="標楷體" w:hAnsi="Times New Roman" w:cs="Times New Roman" w:hint="eastAsia"/>
                <w:color w:val="FF0000"/>
                <w:highlight w:val="yellow"/>
                <w14:ligatures w14:val="none"/>
              </w:rPr>
              <w:t>公噸</w:t>
            </w:r>
            <w:r w:rsidRPr="00B34A50">
              <w:rPr>
                <w:rFonts w:ascii="Times New Roman" w:eastAsia="標楷體" w:hAnsi="Times New Roman" w:cs="Times New Roman"/>
                <w:color w:val="FF0000"/>
                <w:highlight w:val="yellow"/>
                <w14:ligatures w14:val="none"/>
              </w:rPr>
              <w:t>。</w:t>
            </w:r>
          </w:p>
          <w:p w14:paraId="762012B3" w14:textId="77777777" w:rsidR="00B34A50" w:rsidRPr="00B34A50" w:rsidRDefault="00B34A50" w:rsidP="00C02B05">
            <w:pPr>
              <w:numPr>
                <w:ilvl w:val="0"/>
                <w:numId w:val="95"/>
              </w:numPr>
              <w:suppressAutoHyphens/>
              <w:snapToGrid w:val="0"/>
              <w:spacing w:after="0" w:line="320" w:lineRule="exact"/>
              <w:ind w:left="292" w:hanging="292"/>
              <w:jc w:val="both"/>
              <w:rPr>
                <w:rFonts w:ascii="Times New Roman" w:eastAsia="標楷體" w:hAnsi="Times New Roman" w:cs="Times New Roman"/>
                <w14:ligatures w14:val="none"/>
              </w:rPr>
            </w:pPr>
            <w:r w:rsidRPr="00B34A50">
              <w:rPr>
                <w:rFonts w:ascii="Times New Roman" w:eastAsia="標楷體" w:hAnsi="Times New Roman" w:cs="Times New Roman"/>
                <w14:ligatures w14:val="none"/>
              </w:rPr>
              <w:t>隻數與重量換算標準：</w:t>
            </w:r>
            <w:r w:rsidRPr="00B34A50">
              <w:rPr>
                <w:rFonts w:ascii="Times New Roman" w:eastAsia="標楷體" w:hAnsi="Times New Roman" w:cs="Times New Roman" w:hint="eastAsia"/>
                <w14:ligatures w14:val="none"/>
              </w:rPr>
              <w:t>有色肉雞</w:t>
            </w:r>
            <w:r w:rsidRPr="00B34A50">
              <w:rPr>
                <w:rFonts w:ascii="Times New Roman" w:eastAsia="標楷體" w:hAnsi="Times New Roman" w:cs="Times New Roman"/>
                <w14:ligatures w14:val="none"/>
              </w:rPr>
              <w:t>屠體每隻以</w:t>
            </w:r>
            <w:r w:rsidRPr="00B34A50">
              <w:rPr>
                <w:rFonts w:ascii="Times New Roman" w:eastAsia="標楷體" w:hAnsi="Times New Roman" w:cs="Times New Roman"/>
                <w14:ligatures w14:val="none"/>
              </w:rPr>
              <w:t>2.15</w:t>
            </w:r>
            <w:r w:rsidRPr="00B34A50">
              <w:rPr>
                <w:rFonts w:ascii="Times New Roman" w:eastAsia="標楷體" w:hAnsi="Times New Roman" w:cs="Times New Roman"/>
                <w14:ligatures w14:val="none"/>
              </w:rPr>
              <w:t>公斤計（約</w:t>
            </w:r>
            <w:r w:rsidRPr="00B34A50">
              <w:rPr>
                <w:rFonts w:ascii="Times New Roman" w:eastAsia="標楷體" w:hAnsi="Times New Roman" w:cs="Times New Roman"/>
                <w14:ligatures w14:val="none"/>
              </w:rPr>
              <w:t>2.70</w:t>
            </w:r>
            <w:r w:rsidRPr="00B34A50">
              <w:rPr>
                <w:rFonts w:ascii="Times New Roman" w:eastAsia="標楷體" w:hAnsi="Times New Roman" w:cs="Times New Roman"/>
                <w14:ligatures w14:val="none"/>
              </w:rPr>
              <w:t>公斤</w:t>
            </w:r>
            <w:r w:rsidRPr="00B34A50">
              <w:rPr>
                <w:rFonts w:ascii="Times New Roman" w:eastAsia="標楷體" w:hAnsi="Times New Roman" w:cs="Times New Roman"/>
                <w14:ligatures w14:val="none"/>
              </w:rPr>
              <w:t>x</w:t>
            </w:r>
            <w:r w:rsidRPr="00B34A50">
              <w:rPr>
                <w:rFonts w:ascii="Times New Roman" w:eastAsia="標楷體" w:hAnsi="Times New Roman" w:cs="Times New Roman"/>
                <w14:ligatures w14:val="none"/>
              </w:rPr>
              <w:t>屠宰率</w:t>
            </w:r>
            <w:r w:rsidRPr="00B34A50">
              <w:rPr>
                <w:rFonts w:ascii="Times New Roman" w:eastAsia="標楷體" w:hAnsi="Times New Roman" w:cs="Times New Roman"/>
                <w14:ligatures w14:val="none"/>
              </w:rPr>
              <w:t>79.6%</w:t>
            </w:r>
            <w:r w:rsidRPr="00B34A50">
              <w:rPr>
                <w:rFonts w:ascii="Times New Roman" w:eastAsia="標楷體" w:hAnsi="Times New Roman" w:cs="Times New Roman"/>
                <w14:ligatures w14:val="none"/>
              </w:rPr>
              <w:t>）</w:t>
            </w:r>
            <w:r w:rsidRPr="00B34A50">
              <w:rPr>
                <w:rFonts w:ascii="Times New Roman" w:eastAsia="標楷體" w:hAnsi="Times New Roman" w:cs="Times New Roman" w:hint="eastAsia"/>
                <w14:ligatures w14:val="none"/>
              </w:rPr>
              <w:t>。</w:t>
            </w:r>
          </w:p>
        </w:tc>
      </w:tr>
      <w:tr w:rsidR="00B34A50" w:rsidRPr="00B34A50" w14:paraId="5EC3EBD0" w14:textId="77777777" w:rsidTr="009E3324">
        <w:trPr>
          <w:cantSplit/>
          <w:trHeight w:hRule="exact" w:val="1134"/>
        </w:trPr>
        <w:tc>
          <w:tcPr>
            <w:tcW w:w="540" w:type="dxa"/>
            <w:vMerge/>
          </w:tcPr>
          <w:p w14:paraId="3DCA416C"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c>
          <w:tcPr>
            <w:tcW w:w="1944" w:type="dxa"/>
            <w:gridSpan w:val="2"/>
            <w:vAlign w:val="center"/>
          </w:tcPr>
          <w:p w14:paraId="133CAB19"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產量（重量）</w:t>
            </w:r>
            <w:r w:rsidRPr="00B34A50">
              <w:rPr>
                <w:rFonts w:ascii="Times New Roman" w:eastAsia="標楷體" w:hAnsi="Times New Roman" w:cs="Times New Roman"/>
                <w14:ligatures w14:val="none"/>
              </w:rPr>
              <w:t>(C)</w:t>
            </w:r>
          </w:p>
        </w:tc>
        <w:tc>
          <w:tcPr>
            <w:tcW w:w="1140" w:type="dxa"/>
            <w:vAlign w:val="center"/>
          </w:tcPr>
          <w:p w14:paraId="197C8FE9"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14:ligatures w14:val="none"/>
              </w:rPr>
              <w:t>240,208</w:t>
            </w:r>
          </w:p>
        </w:tc>
        <w:tc>
          <w:tcPr>
            <w:tcW w:w="1218" w:type="dxa"/>
            <w:vAlign w:val="center"/>
          </w:tcPr>
          <w:p w14:paraId="5AA9AF77"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2</w:t>
            </w:r>
            <w:r w:rsidRPr="00B34A50">
              <w:rPr>
                <w:rFonts w:ascii="Times New Roman" w:eastAsia="標楷體" w:hAnsi="Times New Roman" w:cs="Times New Roman"/>
                <w14:ligatures w14:val="none"/>
              </w:rPr>
              <w:t>50,039</w:t>
            </w:r>
          </w:p>
        </w:tc>
        <w:tc>
          <w:tcPr>
            <w:tcW w:w="1329" w:type="dxa"/>
            <w:vAlign w:val="center"/>
          </w:tcPr>
          <w:p w14:paraId="3ABD4F8F"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2</w:t>
            </w:r>
            <w:r w:rsidRPr="00B34A50">
              <w:rPr>
                <w:rFonts w:ascii="Times New Roman" w:eastAsia="標楷體" w:hAnsi="Times New Roman" w:cs="Times New Roman"/>
                <w14:ligatures w14:val="none"/>
              </w:rPr>
              <w:t>42,950</w:t>
            </w:r>
          </w:p>
        </w:tc>
        <w:tc>
          <w:tcPr>
            <w:tcW w:w="1329" w:type="dxa"/>
            <w:vAlign w:val="center"/>
          </w:tcPr>
          <w:p w14:paraId="0BA1E6F0"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2</w:t>
            </w:r>
            <w:r w:rsidRPr="00B34A50">
              <w:rPr>
                <w:rFonts w:ascii="Times New Roman" w:eastAsia="標楷體" w:hAnsi="Times New Roman" w:cs="Times New Roman"/>
                <w14:ligatures w14:val="none"/>
              </w:rPr>
              <w:t>42,950</w:t>
            </w:r>
          </w:p>
        </w:tc>
        <w:tc>
          <w:tcPr>
            <w:tcW w:w="1330" w:type="dxa"/>
            <w:vAlign w:val="center"/>
          </w:tcPr>
          <w:p w14:paraId="5D252B53"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0</w:t>
            </w:r>
          </w:p>
        </w:tc>
        <w:tc>
          <w:tcPr>
            <w:tcW w:w="5750" w:type="dxa"/>
            <w:vMerge/>
          </w:tcPr>
          <w:p w14:paraId="75FBFA72"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r>
      <w:tr w:rsidR="00B34A50" w:rsidRPr="00B34A50" w14:paraId="5EBF8976" w14:textId="77777777" w:rsidTr="009E3324">
        <w:trPr>
          <w:cantSplit/>
          <w:trHeight w:hRule="exact" w:val="1134"/>
        </w:trPr>
        <w:tc>
          <w:tcPr>
            <w:tcW w:w="540" w:type="dxa"/>
            <w:vMerge/>
          </w:tcPr>
          <w:p w14:paraId="1D3A62E8"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c>
          <w:tcPr>
            <w:tcW w:w="900" w:type="dxa"/>
            <w:vMerge w:val="restart"/>
            <w:vAlign w:val="center"/>
          </w:tcPr>
          <w:p w14:paraId="63F117AD"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貿易量</w:t>
            </w:r>
          </w:p>
        </w:tc>
        <w:tc>
          <w:tcPr>
            <w:tcW w:w="1044" w:type="dxa"/>
            <w:vAlign w:val="center"/>
          </w:tcPr>
          <w:p w14:paraId="332626EF"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出口量</w:t>
            </w:r>
          </w:p>
        </w:tc>
        <w:tc>
          <w:tcPr>
            <w:tcW w:w="1140" w:type="dxa"/>
            <w:vAlign w:val="center"/>
          </w:tcPr>
          <w:p w14:paraId="59B0658E"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244</w:t>
            </w:r>
          </w:p>
        </w:tc>
        <w:tc>
          <w:tcPr>
            <w:tcW w:w="1218" w:type="dxa"/>
            <w:vAlign w:val="center"/>
          </w:tcPr>
          <w:p w14:paraId="5F34E468" w14:textId="77777777" w:rsidR="00B34A50" w:rsidRPr="00B34A50" w:rsidRDefault="00B34A50" w:rsidP="00B34A50">
            <w:pPr>
              <w:spacing w:after="0" w:line="240" w:lineRule="auto"/>
              <w:jc w:val="right"/>
              <w:rPr>
                <w:rFonts w:ascii="Times New Roman" w:eastAsia="標楷體" w:hAnsi="Times New Roman" w:cs="Times New Roman"/>
                <w:color w:val="FF0000"/>
                <w14:ligatures w14:val="none"/>
              </w:rPr>
            </w:pPr>
            <w:r w:rsidRPr="00B34A50">
              <w:rPr>
                <w:rFonts w:ascii="Times New Roman" w:eastAsia="標楷體" w:hAnsi="Times New Roman" w:cs="Times New Roman" w:hint="eastAsia"/>
                <w:color w:val="FF0000"/>
                <w:highlight w:val="yellow"/>
                <w14:ligatures w14:val="none"/>
              </w:rPr>
              <w:t>323</w:t>
            </w:r>
          </w:p>
        </w:tc>
        <w:tc>
          <w:tcPr>
            <w:tcW w:w="1329" w:type="dxa"/>
            <w:vAlign w:val="center"/>
          </w:tcPr>
          <w:p w14:paraId="0B2B523C"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5</w:t>
            </w:r>
            <w:r w:rsidRPr="00B34A50">
              <w:rPr>
                <w:rFonts w:ascii="Times New Roman" w:eastAsia="標楷體" w:hAnsi="Times New Roman" w:cs="Times New Roman"/>
                <w14:ligatures w14:val="none"/>
              </w:rPr>
              <w:t>00</w:t>
            </w:r>
          </w:p>
        </w:tc>
        <w:tc>
          <w:tcPr>
            <w:tcW w:w="1329" w:type="dxa"/>
            <w:vAlign w:val="center"/>
          </w:tcPr>
          <w:p w14:paraId="17FE8338"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5</w:t>
            </w:r>
            <w:r w:rsidRPr="00B34A50">
              <w:rPr>
                <w:rFonts w:ascii="Times New Roman" w:eastAsia="標楷體" w:hAnsi="Times New Roman" w:cs="Times New Roman"/>
                <w14:ligatures w14:val="none"/>
              </w:rPr>
              <w:t>00</w:t>
            </w:r>
          </w:p>
        </w:tc>
        <w:tc>
          <w:tcPr>
            <w:tcW w:w="1330" w:type="dxa"/>
            <w:vAlign w:val="center"/>
          </w:tcPr>
          <w:p w14:paraId="19FCB065"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0</w:t>
            </w:r>
          </w:p>
        </w:tc>
        <w:tc>
          <w:tcPr>
            <w:tcW w:w="5750" w:type="dxa"/>
            <w:vMerge/>
          </w:tcPr>
          <w:p w14:paraId="0E07DD40"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r>
      <w:tr w:rsidR="00B34A50" w:rsidRPr="00B34A50" w14:paraId="00A6A197" w14:textId="77777777" w:rsidTr="009E3324">
        <w:trPr>
          <w:cantSplit/>
          <w:trHeight w:hRule="exact" w:val="1134"/>
        </w:trPr>
        <w:tc>
          <w:tcPr>
            <w:tcW w:w="540" w:type="dxa"/>
            <w:vMerge/>
          </w:tcPr>
          <w:p w14:paraId="750949F5"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c>
          <w:tcPr>
            <w:tcW w:w="900" w:type="dxa"/>
            <w:vMerge/>
            <w:vAlign w:val="center"/>
          </w:tcPr>
          <w:p w14:paraId="006730E5" w14:textId="77777777" w:rsidR="00B34A50" w:rsidRPr="00B34A50" w:rsidRDefault="00B34A50" w:rsidP="00B34A50">
            <w:pPr>
              <w:spacing w:after="0" w:line="240" w:lineRule="auto"/>
              <w:jc w:val="center"/>
              <w:rPr>
                <w:rFonts w:ascii="Times New Roman" w:eastAsia="標楷體" w:hAnsi="Times New Roman" w:cs="Times New Roman"/>
                <w14:ligatures w14:val="none"/>
              </w:rPr>
            </w:pPr>
          </w:p>
        </w:tc>
        <w:tc>
          <w:tcPr>
            <w:tcW w:w="1044" w:type="dxa"/>
            <w:vAlign w:val="center"/>
          </w:tcPr>
          <w:p w14:paraId="11CB8275"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進口量</w:t>
            </w:r>
          </w:p>
        </w:tc>
        <w:tc>
          <w:tcPr>
            <w:tcW w:w="1140" w:type="dxa"/>
            <w:vAlign w:val="center"/>
          </w:tcPr>
          <w:p w14:paraId="47587E00"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0</w:t>
            </w:r>
          </w:p>
        </w:tc>
        <w:tc>
          <w:tcPr>
            <w:tcW w:w="1218" w:type="dxa"/>
            <w:vAlign w:val="center"/>
          </w:tcPr>
          <w:p w14:paraId="28E69063"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0</w:t>
            </w:r>
          </w:p>
        </w:tc>
        <w:tc>
          <w:tcPr>
            <w:tcW w:w="1329" w:type="dxa"/>
            <w:vAlign w:val="center"/>
          </w:tcPr>
          <w:p w14:paraId="303DEF79"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0</w:t>
            </w:r>
          </w:p>
        </w:tc>
        <w:tc>
          <w:tcPr>
            <w:tcW w:w="1329" w:type="dxa"/>
            <w:vAlign w:val="center"/>
          </w:tcPr>
          <w:p w14:paraId="5318AFB3"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0</w:t>
            </w:r>
          </w:p>
        </w:tc>
        <w:tc>
          <w:tcPr>
            <w:tcW w:w="1330" w:type="dxa"/>
            <w:vAlign w:val="center"/>
          </w:tcPr>
          <w:p w14:paraId="75194F73"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0</w:t>
            </w:r>
          </w:p>
        </w:tc>
        <w:tc>
          <w:tcPr>
            <w:tcW w:w="5750" w:type="dxa"/>
            <w:vMerge/>
          </w:tcPr>
          <w:p w14:paraId="6709DE6B"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r>
      <w:tr w:rsidR="00B34A50" w:rsidRPr="00B34A50" w14:paraId="05FA1861" w14:textId="77777777" w:rsidTr="009E3324">
        <w:trPr>
          <w:cantSplit/>
          <w:trHeight w:hRule="exact" w:val="1134"/>
        </w:trPr>
        <w:tc>
          <w:tcPr>
            <w:tcW w:w="540" w:type="dxa"/>
            <w:vMerge/>
          </w:tcPr>
          <w:p w14:paraId="1391D4DB"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c>
          <w:tcPr>
            <w:tcW w:w="1944" w:type="dxa"/>
            <w:gridSpan w:val="2"/>
            <w:vAlign w:val="center"/>
          </w:tcPr>
          <w:p w14:paraId="5C9F9579"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平均價格</w:t>
            </w:r>
            <w:r w:rsidRPr="00B34A50">
              <w:rPr>
                <w:rFonts w:ascii="Times New Roman" w:eastAsia="標楷體" w:hAnsi="Times New Roman" w:cs="Times New Roman"/>
                <w14:ligatures w14:val="none"/>
              </w:rPr>
              <w:t>(D)</w:t>
            </w:r>
          </w:p>
        </w:tc>
        <w:tc>
          <w:tcPr>
            <w:tcW w:w="1140" w:type="dxa"/>
            <w:vAlign w:val="center"/>
          </w:tcPr>
          <w:p w14:paraId="713625F9"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14:ligatures w14:val="none"/>
              </w:rPr>
              <w:t>110,886</w:t>
            </w:r>
          </w:p>
        </w:tc>
        <w:tc>
          <w:tcPr>
            <w:tcW w:w="1218" w:type="dxa"/>
            <w:vAlign w:val="center"/>
          </w:tcPr>
          <w:p w14:paraId="455BAFE7"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1</w:t>
            </w:r>
            <w:r w:rsidRPr="00B34A50">
              <w:rPr>
                <w:rFonts w:ascii="Times New Roman" w:eastAsia="標楷體" w:hAnsi="Times New Roman" w:cs="Times New Roman"/>
                <w14:ligatures w14:val="none"/>
              </w:rPr>
              <w:t>07,012</w:t>
            </w:r>
          </w:p>
        </w:tc>
        <w:tc>
          <w:tcPr>
            <w:tcW w:w="1329" w:type="dxa"/>
            <w:vAlign w:val="center"/>
          </w:tcPr>
          <w:p w14:paraId="697800DD"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1</w:t>
            </w:r>
            <w:r w:rsidRPr="00B34A50">
              <w:rPr>
                <w:rFonts w:ascii="Times New Roman" w:eastAsia="標楷體" w:hAnsi="Times New Roman" w:cs="Times New Roman"/>
                <w14:ligatures w14:val="none"/>
              </w:rPr>
              <w:t>10,000</w:t>
            </w:r>
          </w:p>
        </w:tc>
        <w:tc>
          <w:tcPr>
            <w:tcW w:w="1329" w:type="dxa"/>
            <w:vAlign w:val="center"/>
          </w:tcPr>
          <w:p w14:paraId="3BC61738"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1</w:t>
            </w:r>
            <w:r w:rsidRPr="00B34A50">
              <w:rPr>
                <w:rFonts w:ascii="Times New Roman" w:eastAsia="標楷體" w:hAnsi="Times New Roman" w:cs="Times New Roman"/>
                <w14:ligatures w14:val="none"/>
              </w:rPr>
              <w:t>10,000</w:t>
            </w:r>
          </w:p>
        </w:tc>
        <w:tc>
          <w:tcPr>
            <w:tcW w:w="1330" w:type="dxa"/>
            <w:vAlign w:val="center"/>
          </w:tcPr>
          <w:p w14:paraId="39759FA1"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0</w:t>
            </w:r>
          </w:p>
        </w:tc>
        <w:tc>
          <w:tcPr>
            <w:tcW w:w="5750" w:type="dxa"/>
            <w:vMerge/>
          </w:tcPr>
          <w:p w14:paraId="7079A69F"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r>
      <w:tr w:rsidR="00B34A50" w:rsidRPr="00B34A50" w14:paraId="35BF3B3A" w14:textId="77777777" w:rsidTr="009E3324">
        <w:trPr>
          <w:cantSplit/>
          <w:trHeight w:hRule="exact" w:val="1847"/>
        </w:trPr>
        <w:tc>
          <w:tcPr>
            <w:tcW w:w="540" w:type="dxa"/>
            <w:vMerge/>
          </w:tcPr>
          <w:p w14:paraId="6685E307"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c>
          <w:tcPr>
            <w:tcW w:w="1944" w:type="dxa"/>
            <w:gridSpan w:val="2"/>
            <w:vAlign w:val="center"/>
          </w:tcPr>
          <w:p w14:paraId="396380AD" w14:textId="77777777" w:rsidR="00B34A50" w:rsidRPr="00B34A50" w:rsidRDefault="00B34A50" w:rsidP="00B34A50">
            <w:pPr>
              <w:spacing w:after="0" w:line="240" w:lineRule="auto"/>
              <w:jc w:val="center"/>
              <w:rPr>
                <w:rFonts w:ascii="Times New Roman" w:eastAsia="標楷體" w:hAnsi="Times New Roman" w:cs="Times New Roman"/>
                <w14:ligatures w14:val="none"/>
              </w:rPr>
            </w:pPr>
            <w:r w:rsidRPr="00B34A50">
              <w:rPr>
                <w:rFonts w:ascii="Times New Roman" w:eastAsia="標楷體" w:hAnsi="Times New Roman" w:cs="Times New Roman"/>
                <w14:ligatures w14:val="none"/>
              </w:rPr>
              <w:t>產值</w:t>
            </w:r>
            <w:r w:rsidRPr="00B34A50">
              <w:rPr>
                <w:rFonts w:ascii="Times New Roman" w:eastAsia="標楷體" w:hAnsi="Times New Roman" w:cs="Times New Roman"/>
                <w14:ligatures w14:val="none"/>
              </w:rPr>
              <w:t>E=C*D</w:t>
            </w:r>
          </w:p>
        </w:tc>
        <w:tc>
          <w:tcPr>
            <w:tcW w:w="1140" w:type="dxa"/>
            <w:vAlign w:val="center"/>
          </w:tcPr>
          <w:p w14:paraId="394C2D5D"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14:ligatures w14:val="none"/>
              </w:rPr>
              <w:t>26,635,654</w:t>
            </w:r>
          </w:p>
        </w:tc>
        <w:tc>
          <w:tcPr>
            <w:tcW w:w="1218" w:type="dxa"/>
            <w:vAlign w:val="center"/>
          </w:tcPr>
          <w:p w14:paraId="3A750B52"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2</w:t>
            </w:r>
            <w:r w:rsidRPr="00B34A50">
              <w:rPr>
                <w:rFonts w:ascii="Times New Roman" w:eastAsia="標楷體" w:hAnsi="Times New Roman" w:cs="Times New Roman"/>
                <w14:ligatures w14:val="none"/>
              </w:rPr>
              <w:t>6,757,235</w:t>
            </w:r>
          </w:p>
        </w:tc>
        <w:tc>
          <w:tcPr>
            <w:tcW w:w="1329" w:type="dxa"/>
            <w:vAlign w:val="center"/>
          </w:tcPr>
          <w:p w14:paraId="37402E05"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2</w:t>
            </w:r>
            <w:r w:rsidRPr="00B34A50">
              <w:rPr>
                <w:rFonts w:ascii="Times New Roman" w:eastAsia="標楷體" w:hAnsi="Times New Roman" w:cs="Times New Roman"/>
                <w14:ligatures w14:val="none"/>
              </w:rPr>
              <w:t>6,724,500</w:t>
            </w:r>
          </w:p>
        </w:tc>
        <w:tc>
          <w:tcPr>
            <w:tcW w:w="1329" w:type="dxa"/>
            <w:vAlign w:val="center"/>
          </w:tcPr>
          <w:p w14:paraId="34323881"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2</w:t>
            </w:r>
            <w:r w:rsidRPr="00B34A50">
              <w:rPr>
                <w:rFonts w:ascii="Times New Roman" w:eastAsia="標楷體" w:hAnsi="Times New Roman" w:cs="Times New Roman"/>
                <w14:ligatures w14:val="none"/>
              </w:rPr>
              <w:t>6,724,500</w:t>
            </w:r>
          </w:p>
        </w:tc>
        <w:tc>
          <w:tcPr>
            <w:tcW w:w="1330" w:type="dxa"/>
            <w:vAlign w:val="center"/>
          </w:tcPr>
          <w:p w14:paraId="05AE79AB"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0</w:t>
            </w:r>
          </w:p>
        </w:tc>
        <w:tc>
          <w:tcPr>
            <w:tcW w:w="5750" w:type="dxa"/>
            <w:vMerge/>
          </w:tcPr>
          <w:p w14:paraId="117E4F91" w14:textId="77777777" w:rsidR="00B34A50" w:rsidRPr="00B34A50" w:rsidRDefault="00B34A50" w:rsidP="00B34A50">
            <w:pPr>
              <w:spacing w:after="0" w:line="240" w:lineRule="auto"/>
              <w:jc w:val="both"/>
              <w:rPr>
                <w:rFonts w:ascii="Times New Roman" w:eastAsia="標楷體" w:hAnsi="Times New Roman" w:cs="Times New Roman"/>
                <w14:ligatures w14:val="none"/>
              </w:rPr>
            </w:pPr>
          </w:p>
        </w:tc>
      </w:tr>
    </w:tbl>
    <w:p w14:paraId="044FF9D7" w14:textId="77777777" w:rsidR="00B34A50" w:rsidRPr="00B34A50" w:rsidRDefault="00B34A50" w:rsidP="00B34A50">
      <w:pPr>
        <w:spacing w:after="0" w:line="240" w:lineRule="auto"/>
        <w:jc w:val="both"/>
        <w:rPr>
          <w:rFonts w:ascii="Times New Roman" w:eastAsia="標楷體" w:hAnsi="Times New Roman" w:cs="Times New Roman"/>
          <w:b/>
          <w:bCs/>
          <w14:ligatures w14:val="none"/>
        </w:rPr>
      </w:pPr>
    </w:p>
    <w:p w14:paraId="0B305173" w14:textId="77777777" w:rsidR="00B34A50" w:rsidRPr="00B34A50" w:rsidRDefault="00B34A50" w:rsidP="00B34A50">
      <w:pPr>
        <w:spacing w:after="0" w:line="240" w:lineRule="auto"/>
        <w:jc w:val="both"/>
        <w:rPr>
          <w:rFonts w:ascii="Times New Roman" w:eastAsia="標楷體" w:hAnsi="Times New Roman" w:cs="Times New Roman"/>
          <w:sz w:val="40"/>
          <w:szCs w:val="40"/>
          <w14:ligatures w14:val="none"/>
        </w:rPr>
      </w:pPr>
      <w:r w:rsidRPr="00B34A50">
        <w:rPr>
          <w:rFonts w:ascii="Times New Roman" w:eastAsia="標楷體" w:hAnsi="Times New Roman" w:cs="Times New Roman"/>
          <w:b/>
          <w:bCs/>
          <w14:ligatures w14:val="none"/>
        </w:rPr>
        <w:br w:type="page"/>
      </w:r>
      <w:r w:rsidRPr="00B34A50">
        <w:rPr>
          <w:rFonts w:ascii="Times New Roman" w:eastAsia="標楷體" w:hAnsi="Times New Roman" w:cs="Times New Roman"/>
          <w14:ligatures w14:val="none"/>
        </w:rPr>
        <w:lastRenderedPageBreak/>
        <w:t>畜產類</w:t>
      </w:r>
      <w:proofErr w:type="gramStart"/>
      <w:r w:rsidRPr="00B34A50">
        <w:rPr>
          <w:rFonts w:ascii="Times New Roman" w:eastAsia="標楷體" w:hAnsi="Times New Roman" w:cs="Times New Roman"/>
          <w14:ligatures w14:val="none"/>
        </w:rPr>
        <w:t>─</w:t>
      </w:r>
      <w:proofErr w:type="gramEnd"/>
      <w:r w:rsidRPr="00B34A50">
        <w:rPr>
          <w:rFonts w:ascii="Times New Roman" w:eastAsia="標楷體" w:hAnsi="Times New Roman" w:cs="Times New Roman" w:hint="eastAsia"/>
          <w14:ligatures w14:val="none"/>
        </w:rPr>
        <w:t>肉鴨</w:t>
      </w:r>
    </w:p>
    <w:p w14:paraId="57B15FEC"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sz w:val="28"/>
          <w14:ligatures w14:val="none"/>
        </w:rPr>
        <w:t xml:space="preserve">  </w:t>
      </w:r>
      <w:r w:rsidRPr="00B34A50">
        <w:rPr>
          <w:rFonts w:ascii="Times New Roman" w:eastAsia="標楷體" w:hAnsi="Times New Roman" w:cs="Times New Roman"/>
          <w14:ligatures w14:val="none"/>
        </w:rPr>
        <w:t>單位：千</w:t>
      </w:r>
      <w:r w:rsidRPr="00B34A50">
        <w:rPr>
          <w:rFonts w:ascii="Times New Roman" w:eastAsia="標楷體" w:hAnsi="Times New Roman" w:cs="Times New Roman" w:hint="eastAsia"/>
          <w14:ligatures w14:val="none"/>
        </w:rPr>
        <w:t>隻</w:t>
      </w:r>
      <w:r w:rsidRPr="00B34A50">
        <w:rPr>
          <w:rFonts w:ascii="Times New Roman" w:eastAsia="標楷體" w:hAnsi="Times New Roman" w:cs="Times New Roman"/>
          <w14:ligatures w14:val="none"/>
        </w:rPr>
        <w:t>，公噸，元</w:t>
      </w:r>
      <w:r w:rsidRPr="00B34A50">
        <w:rPr>
          <w:rFonts w:ascii="Times New Roman" w:eastAsia="標楷體" w:hAnsi="Times New Roman" w:cs="Times New Roman"/>
          <w14:ligatures w14:val="none"/>
        </w:rPr>
        <w:t>/</w:t>
      </w:r>
      <w:r w:rsidRPr="00B34A50">
        <w:rPr>
          <w:rFonts w:ascii="Times New Roman" w:eastAsia="標楷體" w:hAnsi="Times New Roman" w:cs="Times New Roman"/>
          <w14:ligatures w14:val="none"/>
        </w:rPr>
        <w:t>公噸，千元</w:t>
      </w:r>
    </w:p>
    <w:tbl>
      <w:tblPr>
        <w:tblW w:w="1458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0"/>
        <w:gridCol w:w="900"/>
        <w:gridCol w:w="1044"/>
        <w:gridCol w:w="1140"/>
        <w:gridCol w:w="1218"/>
        <w:gridCol w:w="1329"/>
        <w:gridCol w:w="1329"/>
        <w:gridCol w:w="1330"/>
        <w:gridCol w:w="5750"/>
      </w:tblGrid>
      <w:tr w:rsidR="00B34A50" w:rsidRPr="00B34A50" w14:paraId="6D5FDDCC" w14:textId="77777777" w:rsidTr="009E3324">
        <w:tc>
          <w:tcPr>
            <w:tcW w:w="2484" w:type="dxa"/>
            <w:gridSpan w:val="3"/>
            <w:vAlign w:val="center"/>
          </w:tcPr>
          <w:p w14:paraId="4AB9D4F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產品別</w:t>
            </w:r>
          </w:p>
        </w:tc>
        <w:tc>
          <w:tcPr>
            <w:tcW w:w="1140" w:type="dxa"/>
            <w:vAlign w:val="center"/>
          </w:tcPr>
          <w:p w14:paraId="562B3D8D"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hint="eastAsia"/>
                <w:color w:val="000000"/>
                <w14:ligatures w14:val="none"/>
              </w:rPr>
              <w:t>實績</w:t>
            </w:r>
          </w:p>
        </w:tc>
        <w:tc>
          <w:tcPr>
            <w:tcW w:w="1218" w:type="dxa"/>
            <w:vAlign w:val="center"/>
          </w:tcPr>
          <w:p w14:paraId="53E52ACE"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13</w:t>
            </w:r>
            <w:r w:rsidRPr="00B34A50">
              <w:rPr>
                <w:rFonts w:ascii="Times New Roman" w:eastAsia="標楷體" w:hAnsi="Times New Roman" w:cs="Times New Roman" w:hint="eastAsia"/>
                <w:color w:val="000000"/>
                <w14:ligatures w14:val="none"/>
              </w:rPr>
              <w:t>實績</w:t>
            </w:r>
          </w:p>
        </w:tc>
        <w:tc>
          <w:tcPr>
            <w:tcW w:w="1329" w:type="dxa"/>
            <w:vAlign w:val="center"/>
          </w:tcPr>
          <w:p w14:paraId="19A7FFD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p>
          <w:p w14:paraId="5D0EE798"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329" w:type="dxa"/>
            <w:vAlign w:val="center"/>
          </w:tcPr>
          <w:p w14:paraId="1FD7A22A"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15</w:t>
            </w:r>
            <w:r w:rsidRPr="00B34A50">
              <w:rPr>
                <w:rFonts w:ascii="Times New Roman" w:eastAsia="標楷體" w:hAnsi="Times New Roman" w:cs="Times New Roman" w:hint="eastAsia"/>
                <w:color w:val="000000"/>
                <w14:ligatures w14:val="none"/>
              </w:rPr>
              <w:t>目標</w:t>
            </w:r>
          </w:p>
          <w:p w14:paraId="2E74E6F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B</w:t>
            </w:r>
            <w:r w:rsidRPr="00B34A50">
              <w:rPr>
                <w:rFonts w:ascii="Times New Roman" w:eastAsia="標楷體" w:hAnsi="Times New Roman" w:cs="Times New Roman" w:hint="eastAsia"/>
                <w:color w:val="000000"/>
                <w14:ligatures w14:val="none"/>
              </w:rPr>
              <w:t>）</w:t>
            </w:r>
          </w:p>
        </w:tc>
        <w:tc>
          <w:tcPr>
            <w:tcW w:w="1330" w:type="dxa"/>
            <w:vAlign w:val="center"/>
          </w:tcPr>
          <w:p w14:paraId="55CD9D65"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變動率</w:t>
            </w:r>
            <w:r w:rsidRPr="00B34A50">
              <w:rPr>
                <w:rFonts w:ascii="Times New Roman" w:eastAsia="標楷體" w:hAnsi="Times New Roman" w:cs="Times New Roman"/>
                <w:color w:val="000000"/>
                <w:sz w:val="20"/>
                <w:szCs w:val="20"/>
                <w14:ligatures w14:val="none"/>
              </w:rPr>
              <w:t>(B-A)/A*100%</w:t>
            </w:r>
          </w:p>
        </w:tc>
        <w:tc>
          <w:tcPr>
            <w:tcW w:w="5750" w:type="dxa"/>
            <w:vAlign w:val="center"/>
          </w:tcPr>
          <w:p w14:paraId="4C1C1BB5" w14:textId="77777777" w:rsidR="00B34A50" w:rsidRPr="00B34A50" w:rsidRDefault="00B34A50" w:rsidP="00B34A50">
            <w:pPr>
              <w:spacing w:after="0" w:line="300" w:lineRule="exact"/>
              <w:jc w:val="center"/>
              <w:rPr>
                <w:rFonts w:ascii="Times New Roman" w:eastAsia="標楷體" w:hAnsi="Times New Roman" w:cs="Times New Roman"/>
                <w:color w:val="000000"/>
                <w:sz w:val="20"/>
                <w14:ligatures w14:val="none"/>
              </w:rPr>
            </w:pPr>
            <w:r w:rsidRPr="00B34A50">
              <w:rPr>
                <w:rFonts w:ascii="Times New Roman" w:eastAsia="標楷體" w:hAnsi="Times New Roman" w:cs="Times New Roman"/>
                <w:color w:val="000000"/>
                <w14:ligatures w14:val="none"/>
              </w:rPr>
              <w:t>說</w:t>
            </w:r>
            <w:r w:rsidRPr="00B34A50">
              <w:rPr>
                <w:rFonts w:ascii="Times New Roman" w:eastAsia="標楷體" w:hAnsi="Times New Roman" w:cs="Times New Roman"/>
                <w:color w:val="000000"/>
                <w14:ligatures w14:val="none"/>
              </w:rPr>
              <w:t xml:space="preserve">          </w:t>
            </w:r>
            <w:r w:rsidRPr="00B34A50">
              <w:rPr>
                <w:rFonts w:ascii="Times New Roman" w:eastAsia="標楷體" w:hAnsi="Times New Roman" w:cs="Times New Roman"/>
                <w:color w:val="000000"/>
                <w14:ligatures w14:val="none"/>
              </w:rPr>
              <w:t>明</w:t>
            </w:r>
            <w:r w:rsidRPr="00B34A50">
              <w:rPr>
                <w:rFonts w:ascii="Times New Roman" w:eastAsia="標楷體" w:hAnsi="Times New Roman" w:cs="Times New Roman"/>
                <w:color w:val="000000"/>
                <w14:ligatures w14:val="none"/>
              </w:rPr>
              <w:br/>
            </w:r>
            <w:r w:rsidRPr="00B34A50">
              <w:rPr>
                <w:rFonts w:ascii="Times New Roman" w:eastAsia="標楷體" w:hAnsi="Times New Roman" w:cs="Times New Roman"/>
                <w:color w:val="000000"/>
                <w:sz w:val="20"/>
                <w:szCs w:val="20"/>
                <w14:ligatures w14:val="none"/>
              </w:rPr>
              <w:t>(</w:t>
            </w:r>
            <w:r w:rsidRPr="00B34A50">
              <w:rPr>
                <w:rFonts w:ascii="Times New Roman" w:eastAsia="標楷體" w:hAnsi="Times New Roman" w:cs="Times New Roman" w:hint="eastAsia"/>
                <w:color w:val="000000"/>
                <w:sz w:val="20"/>
                <w:szCs w:val="20"/>
                <w14:ligatures w14:val="none"/>
              </w:rPr>
              <w:t>請就每項農產品目標訂定之考量因素，如國內外農業環境變化、產地實際生產狀況、市場需求、進出口數量及其他因素加以說明</w:t>
            </w:r>
            <w:r w:rsidRPr="00B34A50">
              <w:rPr>
                <w:rFonts w:ascii="Times New Roman" w:eastAsia="標楷體" w:hAnsi="Times New Roman" w:cs="Times New Roman"/>
                <w:color w:val="000000"/>
                <w:sz w:val="20"/>
                <w:szCs w:val="20"/>
                <w14:ligatures w14:val="none"/>
              </w:rPr>
              <w:t>)</w:t>
            </w:r>
          </w:p>
        </w:tc>
      </w:tr>
      <w:tr w:rsidR="00B34A50" w:rsidRPr="00B34A50" w14:paraId="4AC8E1F3" w14:textId="77777777" w:rsidTr="009E3324">
        <w:trPr>
          <w:cantSplit/>
          <w:trHeight w:hRule="exact" w:val="1134"/>
        </w:trPr>
        <w:tc>
          <w:tcPr>
            <w:tcW w:w="540" w:type="dxa"/>
            <w:vMerge w:val="restart"/>
            <w:textDirection w:val="tbRlV"/>
            <w:vAlign w:val="center"/>
          </w:tcPr>
          <w:p w14:paraId="11CCBC4B"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肉鴨</w:t>
            </w:r>
          </w:p>
        </w:tc>
        <w:tc>
          <w:tcPr>
            <w:tcW w:w="1944" w:type="dxa"/>
            <w:gridSpan w:val="2"/>
            <w:vAlign w:val="center"/>
          </w:tcPr>
          <w:p w14:paraId="7660535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w:t>
            </w:r>
            <w:r w:rsidRPr="00B34A50">
              <w:rPr>
                <w:rFonts w:ascii="Times New Roman" w:eastAsia="標楷體" w:hAnsi="Times New Roman" w:cs="Times New Roman" w:hint="eastAsia"/>
                <w:color w:val="000000"/>
                <w14:ligatures w14:val="none"/>
              </w:rPr>
              <w:t>隻</w:t>
            </w:r>
            <w:r w:rsidRPr="00B34A50">
              <w:rPr>
                <w:rFonts w:ascii="Times New Roman" w:eastAsia="標楷體" w:hAnsi="Times New Roman" w:cs="Times New Roman"/>
                <w:color w:val="000000"/>
                <w14:ligatures w14:val="none"/>
              </w:rPr>
              <w:t>數）</w:t>
            </w:r>
          </w:p>
        </w:tc>
        <w:tc>
          <w:tcPr>
            <w:tcW w:w="1140" w:type="dxa"/>
            <w:vAlign w:val="center"/>
          </w:tcPr>
          <w:p w14:paraId="686A6FD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w:t>
            </w:r>
            <w:r w:rsidRPr="00B34A50">
              <w:rPr>
                <w:rFonts w:ascii="Times New Roman" w:eastAsia="標楷體" w:hAnsi="Times New Roman" w:cs="Times New Roman"/>
                <w:color w:val="000000"/>
                <w14:ligatures w14:val="none"/>
              </w:rPr>
              <w:t>2,727</w:t>
            </w:r>
          </w:p>
        </w:tc>
        <w:tc>
          <w:tcPr>
            <w:tcW w:w="1218" w:type="dxa"/>
            <w:vAlign w:val="center"/>
          </w:tcPr>
          <w:p w14:paraId="5650BA1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33,441</w:t>
            </w:r>
          </w:p>
        </w:tc>
        <w:tc>
          <w:tcPr>
            <w:tcW w:w="1329" w:type="dxa"/>
            <w:vAlign w:val="center"/>
          </w:tcPr>
          <w:p w14:paraId="7200907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33</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220</w:t>
            </w:r>
          </w:p>
        </w:tc>
        <w:tc>
          <w:tcPr>
            <w:tcW w:w="1329" w:type="dxa"/>
            <w:vAlign w:val="center"/>
          </w:tcPr>
          <w:p w14:paraId="1AB2622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33,231</w:t>
            </w:r>
          </w:p>
        </w:tc>
        <w:tc>
          <w:tcPr>
            <w:tcW w:w="1330" w:type="dxa"/>
            <w:vAlign w:val="center"/>
          </w:tcPr>
          <w:p w14:paraId="486CF618"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r w:rsidRPr="00B34A50">
              <w:rPr>
                <w:rFonts w:ascii="Times New Roman" w:eastAsia="標楷體" w:hAnsi="Times New Roman" w:cs="Times New Roman"/>
                <w:color w:val="000000"/>
                <w14:ligatures w14:val="none"/>
              </w:rPr>
              <w:t>.03</w:t>
            </w:r>
          </w:p>
        </w:tc>
        <w:tc>
          <w:tcPr>
            <w:tcW w:w="5750" w:type="dxa"/>
            <w:vMerge w:val="restart"/>
          </w:tcPr>
          <w:p w14:paraId="1729D4D5" w14:textId="77777777" w:rsidR="00B34A50" w:rsidRPr="00B34A50" w:rsidRDefault="00B34A50" w:rsidP="00C02B05">
            <w:pPr>
              <w:numPr>
                <w:ilvl w:val="0"/>
                <w:numId w:val="97"/>
              </w:numPr>
              <w:snapToGrid w:val="0"/>
              <w:spacing w:after="0" w:line="240" w:lineRule="auto"/>
              <w:ind w:left="316" w:hanging="316"/>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鴨肉銷售通路以國內市場為主，訂定</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5</w:t>
            </w:r>
            <w:r w:rsidRPr="00B34A50">
              <w:rPr>
                <w:rFonts w:ascii="Times New Roman" w:eastAsia="標楷體" w:hAnsi="Times New Roman" w:cs="Times New Roman"/>
                <w:color w:val="000000"/>
                <w14:ligatures w14:val="none"/>
              </w:rPr>
              <w:t>年肉鴨之</w:t>
            </w:r>
            <w:r w:rsidRPr="00B34A50">
              <w:rPr>
                <w:rFonts w:ascii="Times New Roman" w:eastAsia="標楷體" w:hAnsi="Times New Roman" w:cs="Times New Roman" w:hint="eastAsia"/>
                <w:color w:val="000000"/>
                <w14:ligatures w14:val="none"/>
              </w:rPr>
              <w:t>可供應屠宰頭數</w:t>
            </w:r>
            <w:r w:rsidRPr="00B34A50">
              <w:rPr>
                <w:rFonts w:ascii="Times New Roman" w:eastAsia="標楷體" w:hAnsi="Times New Roman" w:cs="Times New Roman"/>
                <w:color w:val="000000"/>
                <w14:ligatures w14:val="none"/>
              </w:rPr>
              <w:t>為</w:t>
            </w:r>
            <w:r w:rsidRPr="00B34A50">
              <w:rPr>
                <w:rFonts w:ascii="Times New Roman" w:eastAsia="新細明體" w:hAnsi="Times New Roman" w:cs="Times New Roman" w:hint="eastAsia"/>
                <w:color w:val="000000"/>
                <w14:ligatures w14:val="none"/>
              </w:rPr>
              <w:t>33</w:t>
            </w:r>
            <w:r w:rsidRPr="00B34A50">
              <w:rPr>
                <w:rFonts w:ascii="Times New Roman" w:eastAsia="新細明體" w:hAnsi="Times New Roman" w:cs="Times New Roman"/>
                <w:color w:val="000000"/>
                <w14:ligatures w14:val="none"/>
              </w:rPr>
              <w:t>,</w:t>
            </w:r>
            <w:r w:rsidRPr="00B34A50">
              <w:rPr>
                <w:rFonts w:ascii="Times New Roman" w:eastAsia="新細明體" w:hAnsi="Times New Roman" w:cs="Times New Roman" w:hint="eastAsia"/>
                <w:color w:val="000000"/>
                <w14:ligatures w14:val="none"/>
              </w:rPr>
              <w:t>23</w:t>
            </w:r>
            <w:r w:rsidRPr="00B34A50">
              <w:rPr>
                <w:rFonts w:ascii="Times New Roman" w:eastAsia="新細明體" w:hAnsi="Times New Roman" w:cs="Times New Roman"/>
                <w:color w:val="000000"/>
                <w14:ligatures w14:val="none"/>
              </w:rPr>
              <w:t>1.7</w:t>
            </w:r>
            <w:r w:rsidRPr="00B34A50">
              <w:rPr>
                <w:rFonts w:ascii="Times New Roman" w:eastAsia="標楷體" w:hAnsi="Times New Roman" w:cs="Times New Roman"/>
                <w:color w:val="000000"/>
                <w14:ligatures w14:val="none"/>
              </w:rPr>
              <w:t>千隻</w:t>
            </w:r>
            <w:r w:rsidRPr="00B34A50">
              <w:rPr>
                <w:rFonts w:ascii="Times New Roman" w:eastAsia="標楷體" w:hAnsi="Times New Roman" w:cs="Times New Roman" w:hint="eastAsia"/>
                <w:color w:val="000000"/>
                <w14:ligatures w14:val="none"/>
              </w:rPr>
              <w:t>，與</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年頭數比較，變動率為</w:t>
            </w:r>
            <w:r w:rsidRPr="00B34A50">
              <w:rPr>
                <w:rFonts w:ascii="Times New Roman" w:eastAsia="標楷體" w:hAnsi="Times New Roman" w:cs="Times New Roman"/>
                <w:color w:val="000000"/>
                <w14:ligatures w14:val="none"/>
              </w:rPr>
              <w:t>0.03</w:t>
            </w:r>
            <w:r w:rsidRPr="00B34A50">
              <w:rPr>
                <w:rFonts w:ascii="Times New Roman" w:eastAsia="新細明體" w:hAnsi="Times New Roman" w:cs="Times New Roman"/>
                <w:color w:val="000000"/>
                <w14:ligatures w14:val="none"/>
              </w:rPr>
              <w:t>%</w:t>
            </w:r>
            <w:r w:rsidRPr="00B34A50">
              <w:rPr>
                <w:rFonts w:ascii="Times New Roman" w:eastAsia="標楷體" w:hAnsi="Times New Roman" w:cs="Times New Roman" w:hint="eastAsia"/>
                <w:color w:val="000000"/>
                <w14:ligatures w14:val="none"/>
              </w:rPr>
              <w:t>。</w:t>
            </w:r>
          </w:p>
          <w:p w14:paraId="3AD6A840" w14:textId="77777777" w:rsidR="00B34A50" w:rsidRPr="00B34A50" w:rsidRDefault="00B34A50" w:rsidP="00C02B05">
            <w:pPr>
              <w:numPr>
                <w:ilvl w:val="0"/>
                <w:numId w:val="97"/>
              </w:numPr>
              <w:snapToGrid w:val="0"/>
              <w:spacing w:after="0" w:line="240" w:lineRule="auto"/>
              <w:ind w:left="316" w:hanging="316"/>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年肉鴨產地價格仍維持在</w:t>
            </w:r>
            <w:r w:rsidRPr="00B34A50">
              <w:rPr>
                <w:rFonts w:ascii="Times New Roman" w:eastAsia="標楷體" w:hAnsi="Times New Roman" w:cs="Times New Roman" w:hint="eastAsia"/>
                <w:color w:val="000000"/>
                <w14:ligatures w14:val="none"/>
              </w:rPr>
              <w:t>52</w:t>
            </w:r>
            <w:r w:rsidRPr="00B34A50">
              <w:rPr>
                <w:rFonts w:ascii="Times New Roman" w:eastAsia="標楷體" w:hAnsi="Times New Roman" w:cs="Times New Roman" w:hint="eastAsia"/>
                <w:color w:val="000000"/>
                <w14:ligatures w14:val="none"/>
              </w:rPr>
              <w:t>元</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台斤，預計</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5</w:t>
            </w:r>
            <w:r w:rsidRPr="00B34A50">
              <w:rPr>
                <w:rFonts w:ascii="Times New Roman" w:eastAsia="標楷體" w:hAnsi="Times New Roman" w:cs="Times New Roman"/>
                <w:color w:val="000000"/>
                <w14:ligatures w14:val="none"/>
              </w:rPr>
              <w:t>年肉鴨產量</w:t>
            </w:r>
            <w:r w:rsidRPr="00B34A50">
              <w:rPr>
                <w:rFonts w:ascii="Times New Roman" w:eastAsia="標楷體" w:hAnsi="Times New Roman" w:cs="Times New Roman" w:hint="eastAsia"/>
                <w:color w:val="000000"/>
                <w14:ligatures w14:val="none"/>
              </w:rPr>
              <w:t>持穩，消費需求持平，產地價格穩定於</w:t>
            </w:r>
            <w:r w:rsidRPr="00B34A50">
              <w:rPr>
                <w:rFonts w:ascii="Times New Roman" w:eastAsia="標楷體" w:hAnsi="Times New Roman" w:cs="Times New Roman" w:hint="eastAsia"/>
                <w:color w:val="000000"/>
                <w14:ligatures w14:val="none"/>
              </w:rPr>
              <w:t>52-54</w:t>
            </w:r>
            <w:r w:rsidRPr="00B34A50">
              <w:rPr>
                <w:rFonts w:ascii="Times New Roman" w:eastAsia="標楷體" w:hAnsi="Times New Roman" w:cs="Times New Roman" w:hint="eastAsia"/>
                <w:color w:val="000000"/>
                <w14:ligatures w14:val="none"/>
              </w:rPr>
              <w:t>元</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台斤。</w:t>
            </w:r>
          </w:p>
          <w:p w14:paraId="580173EB" w14:textId="77777777" w:rsidR="00B34A50" w:rsidRPr="00B34A50" w:rsidRDefault="00B34A50" w:rsidP="00C02B05">
            <w:pPr>
              <w:numPr>
                <w:ilvl w:val="0"/>
                <w:numId w:val="97"/>
              </w:numPr>
              <w:snapToGrid w:val="0"/>
              <w:spacing w:after="0" w:line="240" w:lineRule="auto"/>
              <w:ind w:left="316" w:hanging="316"/>
              <w:jc w:val="both"/>
              <w:rPr>
                <w:rFonts w:ascii="Times New Roman" w:eastAsia="標楷體" w:hAnsi="Times New Roman" w:cs="Times New Roman"/>
                <w:color w:val="FF0000"/>
                <w14:ligatures w14:val="none"/>
              </w:rPr>
            </w:pPr>
            <w:r w:rsidRPr="00B34A50">
              <w:rPr>
                <w:rFonts w:ascii="Times New Roman" w:eastAsia="標楷體" w:hAnsi="Times New Roman" w:cs="Times New Roman"/>
                <w:color w:val="FF0000"/>
                <w:highlight w:val="yellow"/>
                <w14:ligatures w14:val="none"/>
              </w:rPr>
              <w:t>我國</w:t>
            </w:r>
            <w:r w:rsidRPr="00B34A50">
              <w:rPr>
                <w:rFonts w:ascii="Times New Roman" w:eastAsia="標楷體" w:hAnsi="Times New Roman" w:cs="Times New Roman"/>
                <w:color w:val="FF0000"/>
                <w:highlight w:val="yellow"/>
                <w14:ligatures w14:val="none"/>
              </w:rPr>
              <w:t>113</w:t>
            </w:r>
            <w:r w:rsidRPr="00B34A50">
              <w:rPr>
                <w:rFonts w:ascii="Times New Roman" w:eastAsia="標楷體" w:hAnsi="Times New Roman" w:cs="Times New Roman"/>
                <w:color w:val="FF0000"/>
                <w:highlight w:val="yellow"/>
                <w14:ligatures w14:val="none"/>
              </w:rPr>
              <w:t>年及</w:t>
            </w:r>
            <w:r w:rsidRPr="00B34A50">
              <w:rPr>
                <w:rFonts w:ascii="Times New Roman" w:eastAsia="標楷體" w:hAnsi="Times New Roman" w:cs="Times New Roman"/>
                <w:color w:val="FF0000"/>
                <w:highlight w:val="yellow"/>
                <w14:ligatures w14:val="none"/>
              </w:rPr>
              <w:t>114</w:t>
            </w:r>
            <w:r w:rsidRPr="00B34A50">
              <w:rPr>
                <w:rFonts w:ascii="Times New Roman" w:eastAsia="標楷體" w:hAnsi="Times New Roman" w:cs="Times New Roman"/>
                <w:color w:val="FF0000"/>
                <w:highlight w:val="yellow"/>
                <w14:ligatures w14:val="none"/>
              </w:rPr>
              <w:t>年有進口鴨肉紀錄</w:t>
            </w:r>
            <w:r w:rsidRPr="00B34A50">
              <w:rPr>
                <w:rFonts w:ascii="Times New Roman" w:eastAsia="標楷體" w:hAnsi="Times New Roman" w:cs="Times New Roman"/>
                <w:color w:val="FF0000"/>
                <w:highlight w:val="yellow"/>
                <w14:ligatures w14:val="none"/>
              </w:rPr>
              <w:t>(112</w:t>
            </w:r>
            <w:r w:rsidRPr="00B34A50">
              <w:rPr>
                <w:rFonts w:ascii="Times New Roman" w:eastAsia="標楷體" w:hAnsi="Times New Roman" w:cs="Times New Roman"/>
                <w:color w:val="FF0000"/>
                <w:highlight w:val="yellow"/>
                <w14:ligatures w14:val="none"/>
              </w:rPr>
              <w:t>年並無進口</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color w:val="FF0000"/>
                <w:highlight w:val="yellow"/>
                <w14:ligatures w14:val="none"/>
              </w:rPr>
              <w:t>，近</w:t>
            </w:r>
            <w:r w:rsidRPr="00B34A50">
              <w:rPr>
                <w:rFonts w:ascii="Times New Roman" w:eastAsia="標楷體" w:hAnsi="Times New Roman" w:cs="Times New Roman"/>
                <w:color w:val="FF0000"/>
                <w:highlight w:val="yellow"/>
                <w14:ligatures w14:val="none"/>
              </w:rPr>
              <w:t>2</w:t>
            </w:r>
            <w:r w:rsidRPr="00B34A50">
              <w:rPr>
                <w:rFonts w:ascii="Times New Roman" w:eastAsia="標楷體" w:hAnsi="Times New Roman" w:cs="Times New Roman"/>
                <w:color w:val="FF0000"/>
                <w:highlight w:val="yellow"/>
                <w14:ligatures w14:val="none"/>
              </w:rPr>
              <w:t>年係自美國進口</w:t>
            </w:r>
            <w:r w:rsidRPr="00B34A50">
              <w:rPr>
                <w:rFonts w:ascii="Times New Roman" w:eastAsia="標楷體" w:hAnsi="Times New Roman" w:cs="Times New Roman"/>
                <w:color w:val="FF0000"/>
                <w:highlight w:val="yellow"/>
                <w14:ligatures w14:val="none"/>
              </w:rPr>
              <w:t>23</w:t>
            </w:r>
            <w:r w:rsidRPr="00B34A50">
              <w:rPr>
                <w:rFonts w:ascii="Times New Roman" w:eastAsia="標楷體" w:hAnsi="Times New Roman" w:cs="Times New Roman"/>
                <w:color w:val="FF0000"/>
                <w:highlight w:val="yellow"/>
                <w14:ligatures w14:val="none"/>
              </w:rPr>
              <w:t>公噸及</w:t>
            </w:r>
            <w:r w:rsidRPr="00B34A50">
              <w:rPr>
                <w:rFonts w:ascii="Times New Roman" w:eastAsia="標楷體" w:hAnsi="Times New Roman" w:cs="Times New Roman"/>
                <w:color w:val="FF0000"/>
                <w:highlight w:val="yellow"/>
                <w14:ligatures w14:val="none"/>
              </w:rPr>
              <w:t>37</w:t>
            </w:r>
            <w:r w:rsidRPr="00B34A50">
              <w:rPr>
                <w:rFonts w:ascii="Times New Roman" w:eastAsia="標楷體" w:hAnsi="Times New Roman" w:cs="Times New Roman"/>
                <w:color w:val="FF0000"/>
                <w:highlight w:val="yellow"/>
                <w14:ligatures w14:val="none"/>
              </w:rPr>
              <w:t>公噸的冷凍鴨肉</w:t>
            </w:r>
            <w:r w:rsidRPr="00B34A50">
              <w:rPr>
                <w:rFonts w:ascii="Times New Roman" w:eastAsia="標楷體" w:hAnsi="Times New Roman" w:cs="Times New Roman" w:hint="eastAsia"/>
                <w:color w:val="FF0000"/>
                <w:highlight w:val="yellow"/>
                <w14:ligatures w14:val="none"/>
              </w:rPr>
              <w:t>。</w:t>
            </w:r>
            <w:proofErr w:type="gramStart"/>
            <w:r w:rsidRPr="00B34A50">
              <w:rPr>
                <w:rFonts w:ascii="Times New Roman" w:eastAsia="標楷體" w:hAnsi="Times New Roman" w:cs="Times New Roman"/>
                <w:color w:val="FF0000"/>
                <w:highlight w:val="yellow"/>
                <w14:ligatures w14:val="none"/>
              </w:rPr>
              <w:t>另近</w:t>
            </w:r>
            <w:r w:rsidRPr="00B34A50">
              <w:rPr>
                <w:rFonts w:ascii="Times New Roman" w:eastAsia="標楷體" w:hAnsi="Times New Roman" w:cs="Times New Roman"/>
                <w:color w:val="FF0000"/>
                <w:highlight w:val="yellow"/>
                <w14:ligatures w14:val="none"/>
              </w:rPr>
              <w:t>3</w:t>
            </w:r>
            <w:r w:rsidRPr="00B34A50">
              <w:rPr>
                <w:rFonts w:ascii="Times New Roman" w:eastAsia="標楷體" w:hAnsi="Times New Roman" w:cs="Times New Roman"/>
                <w:color w:val="FF0000"/>
                <w:highlight w:val="yellow"/>
                <w14:ligatures w14:val="none"/>
              </w:rPr>
              <w:t>年</w:t>
            </w:r>
            <w:proofErr w:type="gramEnd"/>
            <w:r w:rsidRPr="00B34A50">
              <w:rPr>
                <w:rFonts w:ascii="Times New Roman" w:eastAsia="標楷體" w:hAnsi="Times New Roman" w:cs="Times New Roman"/>
                <w:color w:val="FF0000"/>
                <w:highlight w:val="yellow"/>
                <w14:ligatures w14:val="none"/>
              </w:rPr>
              <w:t>則外銷計</w:t>
            </w:r>
            <w:r w:rsidRPr="00B34A50">
              <w:rPr>
                <w:rFonts w:ascii="Times New Roman" w:eastAsia="標楷體" w:hAnsi="Times New Roman" w:cs="Times New Roman"/>
                <w:color w:val="FF0000"/>
                <w:highlight w:val="yellow"/>
                <w14:ligatures w14:val="none"/>
              </w:rPr>
              <w:t>11</w:t>
            </w:r>
            <w:r w:rsidRPr="00B34A50">
              <w:rPr>
                <w:rFonts w:ascii="Times New Roman" w:eastAsia="標楷體" w:hAnsi="Times New Roman" w:cs="Times New Roman"/>
                <w:color w:val="FF0000"/>
                <w:highlight w:val="yellow"/>
                <w14:ligatures w14:val="none"/>
              </w:rPr>
              <w:t>公噸、</w:t>
            </w:r>
            <w:r w:rsidRPr="00B34A50">
              <w:rPr>
                <w:rFonts w:ascii="Times New Roman" w:eastAsia="標楷體" w:hAnsi="Times New Roman" w:cs="Times New Roman"/>
                <w:color w:val="FF0000"/>
                <w:highlight w:val="yellow"/>
                <w14:ligatures w14:val="none"/>
              </w:rPr>
              <w:t>7</w:t>
            </w:r>
            <w:r w:rsidRPr="00B34A50">
              <w:rPr>
                <w:rFonts w:ascii="Times New Roman" w:eastAsia="標楷體" w:hAnsi="Times New Roman" w:cs="Times New Roman"/>
                <w:color w:val="FF0000"/>
                <w:highlight w:val="yellow"/>
                <w14:ligatures w14:val="none"/>
              </w:rPr>
              <w:t>公噸及</w:t>
            </w:r>
            <w:r w:rsidRPr="00B34A50">
              <w:rPr>
                <w:rFonts w:ascii="Times New Roman" w:eastAsia="標楷體" w:hAnsi="Times New Roman" w:cs="Times New Roman"/>
                <w:color w:val="FF0000"/>
                <w:highlight w:val="yellow"/>
                <w14:ligatures w14:val="none"/>
              </w:rPr>
              <w:t>7</w:t>
            </w:r>
            <w:r w:rsidRPr="00B34A50">
              <w:rPr>
                <w:rFonts w:ascii="Times New Roman" w:eastAsia="標楷體" w:hAnsi="Times New Roman" w:cs="Times New Roman"/>
                <w:color w:val="FF0000"/>
                <w:highlight w:val="yellow"/>
                <w14:ligatures w14:val="none"/>
              </w:rPr>
              <w:t>公噸</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color w:val="FF0000"/>
                <w:highlight w:val="yellow"/>
                <w14:ligatures w14:val="none"/>
              </w:rPr>
              <w:t>截至</w:t>
            </w:r>
            <w:r w:rsidRPr="00B34A50">
              <w:rPr>
                <w:rFonts w:ascii="Times New Roman" w:eastAsia="標楷體" w:hAnsi="Times New Roman" w:cs="Times New Roman"/>
                <w:color w:val="FF0000"/>
                <w:highlight w:val="yellow"/>
                <w14:ligatures w14:val="none"/>
              </w:rPr>
              <w:t>114</w:t>
            </w:r>
            <w:r w:rsidRPr="00B34A50">
              <w:rPr>
                <w:rFonts w:ascii="Times New Roman" w:eastAsia="標楷體" w:hAnsi="Times New Roman" w:cs="Times New Roman"/>
                <w:color w:val="FF0000"/>
                <w:highlight w:val="yellow"/>
                <w14:ligatures w14:val="none"/>
              </w:rPr>
              <w:t>年</w:t>
            </w:r>
            <w:r w:rsidRPr="00B34A50">
              <w:rPr>
                <w:rFonts w:ascii="Times New Roman" w:eastAsia="標楷體" w:hAnsi="Times New Roman" w:cs="Times New Roman"/>
                <w:color w:val="FF0000"/>
                <w:highlight w:val="yellow"/>
                <w14:ligatures w14:val="none"/>
              </w:rPr>
              <w:t>11</w:t>
            </w:r>
            <w:r w:rsidRPr="00B34A50">
              <w:rPr>
                <w:rFonts w:ascii="Times New Roman" w:eastAsia="標楷體" w:hAnsi="Times New Roman" w:cs="Times New Roman"/>
                <w:color w:val="FF0000"/>
                <w:highlight w:val="yellow"/>
                <w14:ligatures w14:val="none"/>
              </w:rPr>
              <w:t>月底止</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color w:val="FF0000"/>
                <w:highlight w:val="yellow"/>
                <w14:ligatures w14:val="none"/>
              </w:rPr>
              <w:t>，以冷凍鴨肉及調製鴨肉為兩大類品項，出口對象國為模里西斯、香港及關島等國家或地區為主</w:t>
            </w:r>
            <w:r w:rsidRPr="00B34A50">
              <w:rPr>
                <w:rFonts w:ascii="Times New Roman" w:eastAsia="標楷體" w:hAnsi="Times New Roman" w:cs="Times New Roman" w:hint="eastAsia"/>
                <w:color w:val="FF0000"/>
                <w:highlight w:val="yellow"/>
                <w14:ligatures w14:val="none"/>
              </w:rPr>
              <w:t>，估計</w:t>
            </w:r>
            <w:r w:rsidRPr="00B34A50">
              <w:rPr>
                <w:rFonts w:ascii="Times New Roman" w:eastAsia="標楷體" w:hAnsi="Times New Roman" w:cs="Times New Roman" w:hint="eastAsia"/>
                <w:color w:val="FF0000"/>
                <w:highlight w:val="yellow"/>
                <w14:ligatures w14:val="none"/>
              </w:rPr>
              <w:t>115</w:t>
            </w:r>
            <w:r w:rsidRPr="00B34A50">
              <w:rPr>
                <w:rFonts w:ascii="Times New Roman" w:eastAsia="標楷體" w:hAnsi="Times New Roman" w:cs="Times New Roman" w:hint="eastAsia"/>
                <w:color w:val="FF0000"/>
                <w:highlight w:val="yellow"/>
                <w14:ligatures w14:val="none"/>
              </w:rPr>
              <w:t>年出口量維持在約</w:t>
            </w:r>
            <w:r w:rsidRPr="00B34A50">
              <w:rPr>
                <w:rFonts w:ascii="Times New Roman" w:eastAsia="標楷體" w:hAnsi="Times New Roman" w:cs="Times New Roman" w:hint="eastAsia"/>
                <w:color w:val="FF0000"/>
                <w:highlight w:val="yellow"/>
                <w14:ligatures w14:val="none"/>
              </w:rPr>
              <w:t>7</w:t>
            </w:r>
            <w:r w:rsidRPr="00B34A50">
              <w:rPr>
                <w:rFonts w:ascii="Times New Roman" w:eastAsia="標楷體" w:hAnsi="Times New Roman" w:cs="Times New Roman" w:hint="eastAsia"/>
                <w:color w:val="FF0000"/>
                <w:highlight w:val="yellow"/>
                <w14:ligatures w14:val="none"/>
              </w:rPr>
              <w:t>公噸</w:t>
            </w:r>
            <w:r w:rsidRPr="00B34A50">
              <w:rPr>
                <w:rFonts w:ascii="Times New Roman" w:eastAsia="標楷體" w:hAnsi="Times New Roman" w:cs="Times New Roman"/>
                <w:color w:val="FF0000"/>
                <w:highlight w:val="yellow"/>
                <w14:ligatures w14:val="none"/>
              </w:rPr>
              <w:t>。</w:t>
            </w:r>
          </w:p>
        </w:tc>
      </w:tr>
      <w:tr w:rsidR="00B34A50" w:rsidRPr="00B34A50" w14:paraId="20FFCCD9" w14:textId="77777777" w:rsidTr="009E3324">
        <w:trPr>
          <w:cantSplit/>
          <w:trHeight w:hRule="exact" w:val="1134"/>
        </w:trPr>
        <w:tc>
          <w:tcPr>
            <w:tcW w:w="540" w:type="dxa"/>
            <w:vMerge/>
          </w:tcPr>
          <w:p w14:paraId="1791107B"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944" w:type="dxa"/>
            <w:gridSpan w:val="2"/>
            <w:vAlign w:val="center"/>
          </w:tcPr>
          <w:p w14:paraId="3331F30F"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產量（重量）</w:t>
            </w:r>
            <w:r w:rsidRPr="00B34A50">
              <w:rPr>
                <w:rFonts w:ascii="Times New Roman" w:eastAsia="標楷體" w:hAnsi="Times New Roman" w:cs="Times New Roman"/>
                <w:color w:val="000000"/>
                <w14:ligatures w14:val="none"/>
              </w:rPr>
              <w:t>(C)</w:t>
            </w:r>
          </w:p>
        </w:tc>
        <w:tc>
          <w:tcPr>
            <w:tcW w:w="1140" w:type="dxa"/>
            <w:vAlign w:val="center"/>
          </w:tcPr>
          <w:p w14:paraId="1E465F0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w:t>
            </w:r>
            <w:r w:rsidRPr="00B34A50">
              <w:rPr>
                <w:rFonts w:ascii="Times New Roman" w:eastAsia="標楷體" w:hAnsi="Times New Roman" w:cs="Times New Roman"/>
                <w:color w:val="000000"/>
                <w14:ligatures w14:val="none"/>
              </w:rPr>
              <w:t>6,258</w:t>
            </w:r>
          </w:p>
        </w:tc>
        <w:tc>
          <w:tcPr>
            <w:tcW w:w="1218" w:type="dxa"/>
            <w:vAlign w:val="center"/>
          </w:tcPr>
          <w:p w14:paraId="0CB7EAC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w:t>
            </w:r>
            <w:r w:rsidRPr="00B34A50">
              <w:rPr>
                <w:rFonts w:ascii="Times New Roman" w:eastAsia="標楷體" w:hAnsi="Times New Roman" w:cs="Times New Roman"/>
                <w:color w:val="000000"/>
                <w14:ligatures w14:val="none"/>
              </w:rPr>
              <w:t>7,216</w:t>
            </w:r>
          </w:p>
        </w:tc>
        <w:tc>
          <w:tcPr>
            <w:tcW w:w="1329" w:type="dxa"/>
            <w:vAlign w:val="center"/>
          </w:tcPr>
          <w:p w14:paraId="06B5C0D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w:t>
            </w:r>
            <w:r w:rsidRPr="00B34A50">
              <w:rPr>
                <w:rFonts w:ascii="Times New Roman" w:eastAsia="標楷體" w:hAnsi="Times New Roman" w:cs="Times New Roman"/>
                <w:color w:val="000000"/>
                <w14:ligatures w14:val="none"/>
              </w:rPr>
              <w:t>7,735</w:t>
            </w:r>
          </w:p>
        </w:tc>
        <w:tc>
          <w:tcPr>
            <w:tcW w:w="1329" w:type="dxa"/>
            <w:vAlign w:val="center"/>
          </w:tcPr>
          <w:p w14:paraId="05B3999A"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w:t>
            </w:r>
            <w:r w:rsidRPr="00B34A50">
              <w:rPr>
                <w:rFonts w:ascii="Times New Roman" w:eastAsia="標楷體" w:hAnsi="Times New Roman" w:cs="Times New Roman"/>
                <w:color w:val="000000"/>
                <w14:ligatures w14:val="none"/>
              </w:rPr>
              <w:t>7,761</w:t>
            </w:r>
          </w:p>
        </w:tc>
        <w:tc>
          <w:tcPr>
            <w:tcW w:w="1330" w:type="dxa"/>
            <w:vAlign w:val="center"/>
          </w:tcPr>
          <w:p w14:paraId="561863D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r w:rsidRPr="00B34A50">
              <w:rPr>
                <w:rFonts w:ascii="Times New Roman" w:eastAsia="標楷體" w:hAnsi="Times New Roman" w:cs="Times New Roman"/>
                <w:color w:val="000000"/>
                <w14:ligatures w14:val="none"/>
              </w:rPr>
              <w:t>.03</w:t>
            </w:r>
          </w:p>
        </w:tc>
        <w:tc>
          <w:tcPr>
            <w:tcW w:w="5750" w:type="dxa"/>
            <w:vMerge/>
          </w:tcPr>
          <w:p w14:paraId="00BB001B"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7497F7CC" w14:textId="77777777" w:rsidTr="009E3324">
        <w:trPr>
          <w:cantSplit/>
          <w:trHeight w:hRule="exact" w:val="1134"/>
        </w:trPr>
        <w:tc>
          <w:tcPr>
            <w:tcW w:w="540" w:type="dxa"/>
            <w:vMerge/>
          </w:tcPr>
          <w:p w14:paraId="10626DCA"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900" w:type="dxa"/>
            <w:vMerge w:val="restart"/>
            <w:vAlign w:val="center"/>
          </w:tcPr>
          <w:p w14:paraId="2B1A8BE7"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貿易量</w:t>
            </w:r>
          </w:p>
        </w:tc>
        <w:tc>
          <w:tcPr>
            <w:tcW w:w="1044" w:type="dxa"/>
            <w:vAlign w:val="center"/>
          </w:tcPr>
          <w:p w14:paraId="3475F0E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出口量</w:t>
            </w:r>
          </w:p>
        </w:tc>
        <w:tc>
          <w:tcPr>
            <w:tcW w:w="1140" w:type="dxa"/>
            <w:vAlign w:val="center"/>
          </w:tcPr>
          <w:p w14:paraId="2BA69C4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p>
        </w:tc>
        <w:tc>
          <w:tcPr>
            <w:tcW w:w="1218" w:type="dxa"/>
            <w:vAlign w:val="center"/>
          </w:tcPr>
          <w:p w14:paraId="31C70CC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w:t>
            </w:r>
          </w:p>
        </w:tc>
        <w:tc>
          <w:tcPr>
            <w:tcW w:w="1329" w:type="dxa"/>
            <w:vAlign w:val="center"/>
          </w:tcPr>
          <w:p w14:paraId="3C420579"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7</w:t>
            </w:r>
          </w:p>
        </w:tc>
        <w:tc>
          <w:tcPr>
            <w:tcW w:w="1329" w:type="dxa"/>
            <w:vAlign w:val="center"/>
          </w:tcPr>
          <w:p w14:paraId="4BD8C69D"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7</w:t>
            </w:r>
          </w:p>
        </w:tc>
        <w:tc>
          <w:tcPr>
            <w:tcW w:w="1330" w:type="dxa"/>
            <w:vAlign w:val="center"/>
          </w:tcPr>
          <w:p w14:paraId="56485A7D"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0</w:t>
            </w:r>
          </w:p>
        </w:tc>
        <w:tc>
          <w:tcPr>
            <w:tcW w:w="5750" w:type="dxa"/>
            <w:vMerge/>
          </w:tcPr>
          <w:p w14:paraId="30C44501"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0FBE3E31" w14:textId="77777777" w:rsidTr="009E3324">
        <w:trPr>
          <w:cantSplit/>
          <w:trHeight w:hRule="exact" w:val="1134"/>
        </w:trPr>
        <w:tc>
          <w:tcPr>
            <w:tcW w:w="540" w:type="dxa"/>
            <w:vMerge/>
          </w:tcPr>
          <w:p w14:paraId="050A5568"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900" w:type="dxa"/>
            <w:vMerge/>
            <w:vAlign w:val="center"/>
          </w:tcPr>
          <w:p w14:paraId="787B39D7"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1044" w:type="dxa"/>
            <w:vAlign w:val="center"/>
          </w:tcPr>
          <w:p w14:paraId="2A66DCC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進口量</w:t>
            </w:r>
          </w:p>
        </w:tc>
        <w:tc>
          <w:tcPr>
            <w:tcW w:w="1140" w:type="dxa"/>
            <w:vAlign w:val="center"/>
          </w:tcPr>
          <w:p w14:paraId="472F7E1A"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218" w:type="dxa"/>
            <w:vAlign w:val="center"/>
          </w:tcPr>
          <w:p w14:paraId="040588CF"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23</w:t>
            </w:r>
          </w:p>
        </w:tc>
        <w:tc>
          <w:tcPr>
            <w:tcW w:w="1329" w:type="dxa"/>
            <w:vAlign w:val="center"/>
          </w:tcPr>
          <w:p w14:paraId="635E2D1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w:t>
            </w:r>
            <w:r w:rsidRPr="00B34A50">
              <w:rPr>
                <w:rFonts w:ascii="Times New Roman" w:eastAsia="標楷體" w:hAnsi="Times New Roman" w:cs="Times New Roman"/>
                <w:color w:val="000000"/>
                <w14:ligatures w14:val="none"/>
              </w:rPr>
              <w:t>7</w:t>
            </w:r>
          </w:p>
        </w:tc>
        <w:tc>
          <w:tcPr>
            <w:tcW w:w="1329" w:type="dxa"/>
            <w:vAlign w:val="center"/>
          </w:tcPr>
          <w:p w14:paraId="2EF5890E"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37</w:t>
            </w:r>
          </w:p>
        </w:tc>
        <w:tc>
          <w:tcPr>
            <w:tcW w:w="1330" w:type="dxa"/>
            <w:vAlign w:val="center"/>
          </w:tcPr>
          <w:p w14:paraId="1C97978F"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0</w:t>
            </w:r>
          </w:p>
        </w:tc>
        <w:tc>
          <w:tcPr>
            <w:tcW w:w="5750" w:type="dxa"/>
            <w:vMerge/>
          </w:tcPr>
          <w:p w14:paraId="7E9E08A3"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6AD0BFA7" w14:textId="77777777" w:rsidTr="009E3324">
        <w:trPr>
          <w:cantSplit/>
          <w:trHeight w:hRule="exact" w:val="1134"/>
        </w:trPr>
        <w:tc>
          <w:tcPr>
            <w:tcW w:w="540" w:type="dxa"/>
            <w:vMerge/>
          </w:tcPr>
          <w:p w14:paraId="1064A3B6"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944" w:type="dxa"/>
            <w:gridSpan w:val="2"/>
            <w:vAlign w:val="center"/>
          </w:tcPr>
          <w:p w14:paraId="7FE942A6"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平均價格</w:t>
            </w:r>
            <w:r w:rsidRPr="00B34A50">
              <w:rPr>
                <w:rFonts w:ascii="Times New Roman" w:eastAsia="標楷體" w:hAnsi="Times New Roman" w:cs="Times New Roman"/>
                <w:color w:val="000000"/>
                <w14:ligatures w14:val="none"/>
              </w:rPr>
              <w:t>(D)</w:t>
            </w:r>
          </w:p>
        </w:tc>
        <w:tc>
          <w:tcPr>
            <w:tcW w:w="1140" w:type="dxa"/>
            <w:vAlign w:val="center"/>
          </w:tcPr>
          <w:p w14:paraId="32AEC9B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117,</w:t>
            </w:r>
            <w:r w:rsidRPr="00B34A50">
              <w:rPr>
                <w:rFonts w:ascii="Times New Roman" w:eastAsia="標楷體" w:hAnsi="Times New Roman" w:cs="Times New Roman"/>
                <w:color w:val="000000"/>
                <w14:ligatures w14:val="none"/>
              </w:rPr>
              <w:t>078</w:t>
            </w:r>
          </w:p>
        </w:tc>
        <w:tc>
          <w:tcPr>
            <w:tcW w:w="1218" w:type="dxa"/>
            <w:vAlign w:val="center"/>
          </w:tcPr>
          <w:p w14:paraId="767D9BF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17,888</w:t>
            </w:r>
          </w:p>
        </w:tc>
        <w:tc>
          <w:tcPr>
            <w:tcW w:w="1329" w:type="dxa"/>
            <w:vAlign w:val="center"/>
          </w:tcPr>
          <w:p w14:paraId="4BD44F4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15,600</w:t>
            </w:r>
          </w:p>
        </w:tc>
        <w:tc>
          <w:tcPr>
            <w:tcW w:w="1329" w:type="dxa"/>
            <w:vAlign w:val="center"/>
          </w:tcPr>
          <w:p w14:paraId="2AF34CC3"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15,600</w:t>
            </w:r>
          </w:p>
        </w:tc>
        <w:tc>
          <w:tcPr>
            <w:tcW w:w="1330" w:type="dxa"/>
            <w:vAlign w:val="center"/>
          </w:tcPr>
          <w:p w14:paraId="52D49E1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5750" w:type="dxa"/>
            <w:vMerge/>
          </w:tcPr>
          <w:p w14:paraId="41C2D777"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5F095661" w14:textId="77777777" w:rsidTr="009E3324">
        <w:trPr>
          <w:cantSplit/>
          <w:trHeight w:hRule="exact" w:val="1847"/>
        </w:trPr>
        <w:tc>
          <w:tcPr>
            <w:tcW w:w="540" w:type="dxa"/>
            <w:vMerge/>
          </w:tcPr>
          <w:p w14:paraId="6555582F"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944" w:type="dxa"/>
            <w:gridSpan w:val="2"/>
            <w:vAlign w:val="center"/>
          </w:tcPr>
          <w:p w14:paraId="16250048"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產值</w:t>
            </w:r>
            <w:r w:rsidRPr="00B34A50">
              <w:rPr>
                <w:rFonts w:ascii="Times New Roman" w:eastAsia="標楷體" w:hAnsi="Times New Roman" w:cs="Times New Roman"/>
                <w:color w:val="000000"/>
                <w14:ligatures w14:val="none"/>
              </w:rPr>
              <w:t>E=C*D</w:t>
            </w:r>
          </w:p>
        </w:tc>
        <w:tc>
          <w:tcPr>
            <w:tcW w:w="1140" w:type="dxa"/>
            <w:vAlign w:val="center"/>
          </w:tcPr>
          <w:p w14:paraId="248891A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w:t>
            </w:r>
            <w:r w:rsidRPr="00B34A50">
              <w:rPr>
                <w:rFonts w:ascii="Times New Roman" w:eastAsia="標楷體" w:hAnsi="Times New Roman" w:cs="Times New Roman"/>
                <w:color w:val="000000"/>
                <w14:ligatures w14:val="none"/>
              </w:rPr>
              <w:t>,928,158</w:t>
            </w:r>
          </w:p>
        </w:tc>
        <w:tc>
          <w:tcPr>
            <w:tcW w:w="1218" w:type="dxa"/>
            <w:vAlign w:val="center"/>
          </w:tcPr>
          <w:p w14:paraId="2647FEFF"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9</w:t>
            </w:r>
            <w:r w:rsidRPr="00B34A50">
              <w:rPr>
                <w:rFonts w:ascii="Times New Roman" w:eastAsia="標楷體" w:hAnsi="Times New Roman" w:cs="Times New Roman"/>
                <w:color w:val="000000"/>
                <w14:ligatures w14:val="none"/>
              </w:rPr>
              <w:t>,102,921</w:t>
            </w:r>
          </w:p>
        </w:tc>
        <w:tc>
          <w:tcPr>
            <w:tcW w:w="1329" w:type="dxa"/>
            <w:vAlign w:val="center"/>
          </w:tcPr>
          <w:p w14:paraId="330E3BE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w:t>
            </w:r>
            <w:r w:rsidRPr="00B34A50">
              <w:rPr>
                <w:rFonts w:ascii="Times New Roman" w:eastAsia="標楷體" w:hAnsi="Times New Roman" w:cs="Times New Roman"/>
                <w:color w:val="000000"/>
                <w14:ligatures w14:val="none"/>
              </w:rPr>
              <w:t>,986,166</w:t>
            </w:r>
          </w:p>
        </w:tc>
        <w:tc>
          <w:tcPr>
            <w:tcW w:w="1329" w:type="dxa"/>
            <w:vAlign w:val="center"/>
          </w:tcPr>
          <w:p w14:paraId="441BE5E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w:t>
            </w:r>
            <w:r w:rsidRPr="00B34A50">
              <w:rPr>
                <w:rFonts w:ascii="Times New Roman" w:eastAsia="標楷體" w:hAnsi="Times New Roman" w:cs="Times New Roman"/>
                <w:color w:val="000000"/>
                <w14:ligatures w14:val="none"/>
              </w:rPr>
              <w:t>,989,172</w:t>
            </w:r>
          </w:p>
        </w:tc>
        <w:tc>
          <w:tcPr>
            <w:tcW w:w="1330" w:type="dxa"/>
            <w:vAlign w:val="center"/>
          </w:tcPr>
          <w:p w14:paraId="7D4FAD7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r w:rsidRPr="00B34A50">
              <w:rPr>
                <w:rFonts w:ascii="Times New Roman" w:eastAsia="標楷體" w:hAnsi="Times New Roman" w:cs="Times New Roman"/>
                <w:color w:val="000000"/>
                <w14:ligatures w14:val="none"/>
              </w:rPr>
              <w:t>.03</w:t>
            </w:r>
          </w:p>
        </w:tc>
        <w:tc>
          <w:tcPr>
            <w:tcW w:w="5750" w:type="dxa"/>
            <w:vMerge/>
          </w:tcPr>
          <w:p w14:paraId="74BF03FF"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bl>
    <w:p w14:paraId="0443B41D" w14:textId="77777777" w:rsidR="00B34A50" w:rsidRPr="00B34A50" w:rsidRDefault="00B34A50" w:rsidP="00B34A50">
      <w:pPr>
        <w:spacing w:after="0" w:line="240" w:lineRule="auto"/>
        <w:jc w:val="both"/>
        <w:rPr>
          <w:rFonts w:ascii="Times New Roman" w:eastAsia="標楷體" w:hAnsi="Times New Roman" w:cs="Times New Roman"/>
          <w:b/>
          <w:bCs/>
          <w14:ligatures w14:val="none"/>
        </w:rPr>
      </w:pPr>
    </w:p>
    <w:p w14:paraId="34616D17" w14:textId="77777777" w:rsidR="00B34A50" w:rsidRPr="00B34A50" w:rsidRDefault="00B34A50" w:rsidP="00B34A50">
      <w:pPr>
        <w:spacing w:after="0" w:line="240" w:lineRule="auto"/>
        <w:jc w:val="both"/>
        <w:rPr>
          <w:rFonts w:ascii="Times New Roman" w:eastAsia="標楷體" w:hAnsi="Times New Roman" w:cs="Times New Roman"/>
          <w:sz w:val="40"/>
          <w:szCs w:val="40"/>
          <w14:ligatures w14:val="none"/>
        </w:rPr>
      </w:pPr>
      <w:r w:rsidRPr="00B34A50">
        <w:rPr>
          <w:rFonts w:ascii="Times New Roman" w:eastAsia="標楷體" w:hAnsi="Times New Roman" w:cs="Times New Roman"/>
          <w:b/>
          <w:bCs/>
          <w14:ligatures w14:val="none"/>
        </w:rPr>
        <w:br w:type="page"/>
      </w:r>
      <w:r w:rsidRPr="00B34A50">
        <w:rPr>
          <w:rFonts w:ascii="Times New Roman" w:eastAsia="標楷體" w:hAnsi="Times New Roman" w:cs="Times New Roman"/>
          <w14:ligatures w14:val="none"/>
        </w:rPr>
        <w:lastRenderedPageBreak/>
        <w:t>畜產類</w:t>
      </w:r>
      <w:proofErr w:type="gramStart"/>
      <w:r w:rsidRPr="00B34A50">
        <w:rPr>
          <w:rFonts w:ascii="Times New Roman" w:eastAsia="標楷體" w:hAnsi="Times New Roman" w:cs="Times New Roman"/>
          <w14:ligatures w14:val="none"/>
        </w:rPr>
        <w:t>─</w:t>
      </w:r>
      <w:proofErr w:type="gramEnd"/>
      <w:r w:rsidRPr="00B34A50">
        <w:rPr>
          <w:rFonts w:ascii="Times New Roman" w:eastAsia="標楷體" w:hAnsi="Times New Roman" w:cs="Times New Roman" w:hint="eastAsia"/>
          <w14:ligatures w14:val="none"/>
        </w:rPr>
        <w:t>雞蛋</w:t>
      </w:r>
    </w:p>
    <w:p w14:paraId="18A2D9CF"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單位：</w:t>
      </w:r>
      <w:r w:rsidRPr="00B34A50">
        <w:rPr>
          <w:rFonts w:ascii="Times New Roman" w:eastAsia="標楷體" w:hAnsi="Times New Roman" w:cs="Times New Roman" w:hint="eastAsia"/>
          <w:color w:val="FF0000"/>
          <w:highlight w:val="yellow"/>
          <w14:ligatures w14:val="none"/>
        </w:rPr>
        <w:t>千隻，</w:t>
      </w:r>
      <w:r w:rsidRPr="00B34A50">
        <w:rPr>
          <w:rFonts w:ascii="Times New Roman" w:eastAsia="標楷體" w:hAnsi="Times New Roman" w:cs="Times New Roman" w:hint="eastAsia"/>
          <w14:ligatures w14:val="none"/>
        </w:rPr>
        <w:t>千枚，公噸，元</w:t>
      </w:r>
      <w:r w:rsidRPr="00B34A50">
        <w:rPr>
          <w:rFonts w:ascii="Times New Roman" w:eastAsia="標楷體" w:hAnsi="Times New Roman" w:cs="Times New Roman"/>
          <w14:ligatures w14:val="none"/>
        </w:rPr>
        <w:t>/</w:t>
      </w:r>
      <w:r w:rsidRPr="00B34A50">
        <w:rPr>
          <w:rFonts w:ascii="Times New Roman" w:eastAsia="標楷體" w:hAnsi="Times New Roman" w:cs="Times New Roman" w:hint="eastAsia"/>
          <w14:ligatures w14:val="none"/>
        </w:rPr>
        <w:t>千枚，千元</w:t>
      </w:r>
    </w:p>
    <w:tbl>
      <w:tblPr>
        <w:tblW w:w="1458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0"/>
        <w:gridCol w:w="900"/>
        <w:gridCol w:w="1044"/>
        <w:gridCol w:w="1140"/>
        <w:gridCol w:w="1218"/>
        <w:gridCol w:w="1329"/>
        <w:gridCol w:w="1329"/>
        <w:gridCol w:w="1330"/>
        <w:gridCol w:w="5750"/>
      </w:tblGrid>
      <w:tr w:rsidR="00B34A50" w:rsidRPr="00B34A50" w14:paraId="2434E96A" w14:textId="77777777" w:rsidTr="009E3324">
        <w:tc>
          <w:tcPr>
            <w:tcW w:w="2484" w:type="dxa"/>
            <w:gridSpan w:val="3"/>
            <w:vAlign w:val="center"/>
          </w:tcPr>
          <w:p w14:paraId="3A8A947E"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產品別</w:t>
            </w:r>
          </w:p>
        </w:tc>
        <w:tc>
          <w:tcPr>
            <w:tcW w:w="1140" w:type="dxa"/>
            <w:vAlign w:val="center"/>
          </w:tcPr>
          <w:p w14:paraId="716F8BC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hint="eastAsia"/>
                <w:color w:val="000000"/>
                <w14:ligatures w14:val="none"/>
              </w:rPr>
              <w:t>實績</w:t>
            </w:r>
          </w:p>
        </w:tc>
        <w:tc>
          <w:tcPr>
            <w:tcW w:w="1218" w:type="dxa"/>
            <w:vAlign w:val="center"/>
          </w:tcPr>
          <w:p w14:paraId="5F5126C1"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13</w:t>
            </w:r>
            <w:r w:rsidRPr="00B34A50">
              <w:rPr>
                <w:rFonts w:ascii="Times New Roman" w:eastAsia="標楷體" w:hAnsi="Times New Roman" w:cs="Times New Roman" w:hint="eastAsia"/>
                <w:color w:val="000000"/>
                <w14:ligatures w14:val="none"/>
              </w:rPr>
              <w:t>實績</w:t>
            </w:r>
          </w:p>
        </w:tc>
        <w:tc>
          <w:tcPr>
            <w:tcW w:w="1329" w:type="dxa"/>
            <w:vAlign w:val="center"/>
          </w:tcPr>
          <w:p w14:paraId="4748AA6E"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p>
          <w:p w14:paraId="49BF2284"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329" w:type="dxa"/>
            <w:vAlign w:val="center"/>
          </w:tcPr>
          <w:p w14:paraId="449BF2A7"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15</w:t>
            </w:r>
            <w:r w:rsidRPr="00B34A50">
              <w:rPr>
                <w:rFonts w:ascii="Times New Roman" w:eastAsia="標楷體" w:hAnsi="Times New Roman" w:cs="Times New Roman" w:hint="eastAsia"/>
                <w:color w:val="000000"/>
                <w14:ligatures w14:val="none"/>
              </w:rPr>
              <w:t>目標</w:t>
            </w:r>
          </w:p>
          <w:p w14:paraId="2DB8BC32"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B</w:t>
            </w:r>
            <w:r w:rsidRPr="00B34A50">
              <w:rPr>
                <w:rFonts w:ascii="Times New Roman" w:eastAsia="標楷體" w:hAnsi="Times New Roman" w:cs="Times New Roman" w:hint="eastAsia"/>
                <w:color w:val="000000"/>
                <w14:ligatures w14:val="none"/>
              </w:rPr>
              <w:t>）</w:t>
            </w:r>
          </w:p>
        </w:tc>
        <w:tc>
          <w:tcPr>
            <w:tcW w:w="1330" w:type="dxa"/>
            <w:vAlign w:val="center"/>
          </w:tcPr>
          <w:p w14:paraId="2318A79A" w14:textId="7CDD3005"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變動率</w:t>
            </w:r>
            <w:r w:rsidR="00A816DD">
              <w:rPr>
                <w:rFonts w:ascii="Times New Roman" w:eastAsia="標楷體" w:hAnsi="Times New Roman" w:cs="Times New Roman"/>
                <w:color w:val="000000"/>
                <w14:ligatures w14:val="none"/>
              </w:rPr>
              <w:br/>
            </w:r>
            <w:r w:rsidRPr="00B34A50">
              <w:rPr>
                <w:rFonts w:ascii="Times New Roman" w:eastAsia="標楷體" w:hAnsi="Times New Roman" w:cs="Times New Roman"/>
                <w:color w:val="000000"/>
                <w:sz w:val="20"/>
                <w:szCs w:val="20"/>
                <w14:ligatures w14:val="none"/>
              </w:rPr>
              <w:t>(B-A)/A*100%</w:t>
            </w:r>
          </w:p>
        </w:tc>
        <w:tc>
          <w:tcPr>
            <w:tcW w:w="5750" w:type="dxa"/>
            <w:vAlign w:val="center"/>
          </w:tcPr>
          <w:p w14:paraId="03E285D5" w14:textId="60BE3AA8" w:rsidR="00B34A50" w:rsidRPr="00B34A50" w:rsidRDefault="00B34A50" w:rsidP="00B34A50">
            <w:pPr>
              <w:spacing w:after="0" w:line="300" w:lineRule="exact"/>
              <w:jc w:val="center"/>
              <w:rPr>
                <w:rFonts w:ascii="Times New Roman" w:eastAsia="標楷體" w:hAnsi="Times New Roman" w:cs="Times New Roman"/>
                <w:color w:val="000000"/>
                <w:sz w:val="20"/>
                <w14:ligatures w14:val="none"/>
              </w:rPr>
            </w:pPr>
            <w:r w:rsidRPr="00B34A50">
              <w:rPr>
                <w:rFonts w:ascii="Times New Roman" w:eastAsia="標楷體" w:hAnsi="Times New Roman" w:cs="Times New Roman"/>
                <w:color w:val="000000"/>
                <w14:ligatures w14:val="none"/>
              </w:rPr>
              <w:t>說</w:t>
            </w:r>
            <w:r w:rsidRPr="00B34A50">
              <w:rPr>
                <w:rFonts w:ascii="Times New Roman" w:eastAsia="標楷體" w:hAnsi="Times New Roman" w:cs="Times New Roman"/>
                <w:color w:val="000000"/>
                <w14:ligatures w14:val="none"/>
              </w:rPr>
              <w:t xml:space="preserve">          </w:t>
            </w:r>
            <w:r w:rsidRPr="00B34A50">
              <w:rPr>
                <w:rFonts w:ascii="Times New Roman" w:eastAsia="標楷體" w:hAnsi="Times New Roman" w:cs="Times New Roman"/>
                <w:color w:val="000000"/>
                <w14:ligatures w14:val="none"/>
              </w:rPr>
              <w:t>明</w:t>
            </w:r>
          </w:p>
        </w:tc>
      </w:tr>
      <w:tr w:rsidR="00B34A50" w:rsidRPr="00B34A50" w14:paraId="21BCC4AD" w14:textId="77777777" w:rsidTr="009E3324">
        <w:trPr>
          <w:cantSplit/>
          <w:trHeight w:val="1024"/>
        </w:trPr>
        <w:tc>
          <w:tcPr>
            <w:tcW w:w="540" w:type="dxa"/>
            <w:vMerge w:val="restart"/>
            <w:textDirection w:val="tbRlV"/>
            <w:vAlign w:val="center"/>
          </w:tcPr>
          <w:p w14:paraId="1CEB415B"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雞蛋</w:t>
            </w:r>
          </w:p>
        </w:tc>
        <w:tc>
          <w:tcPr>
            <w:tcW w:w="1944" w:type="dxa"/>
            <w:gridSpan w:val="2"/>
            <w:vAlign w:val="center"/>
          </w:tcPr>
          <w:p w14:paraId="0836FC3B" w14:textId="77777777" w:rsidR="00B34A50" w:rsidRPr="00B34A50" w:rsidRDefault="00B34A50" w:rsidP="00B34A50">
            <w:pPr>
              <w:spacing w:after="0" w:line="240" w:lineRule="auto"/>
              <w:jc w:val="center"/>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年底在養隻數</w:t>
            </w:r>
          </w:p>
        </w:tc>
        <w:tc>
          <w:tcPr>
            <w:tcW w:w="1140" w:type="dxa"/>
            <w:vAlign w:val="center"/>
          </w:tcPr>
          <w:p w14:paraId="40771171"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45,713</w:t>
            </w:r>
          </w:p>
        </w:tc>
        <w:tc>
          <w:tcPr>
            <w:tcW w:w="1218" w:type="dxa"/>
            <w:vAlign w:val="center"/>
          </w:tcPr>
          <w:p w14:paraId="32E4E3C2"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46,034</w:t>
            </w:r>
          </w:p>
        </w:tc>
        <w:tc>
          <w:tcPr>
            <w:tcW w:w="1329" w:type="dxa"/>
            <w:vAlign w:val="center"/>
          </w:tcPr>
          <w:p w14:paraId="12025CCD"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u w:val="single"/>
                <w14:ligatures w14:val="none"/>
              </w:rPr>
            </w:pPr>
            <w:r w:rsidRPr="00B34A50">
              <w:rPr>
                <w:rFonts w:ascii="Times New Roman" w:eastAsia="標楷體" w:hAnsi="Times New Roman" w:cs="Times New Roman"/>
                <w:color w:val="FF0000"/>
                <w:highlight w:val="yellow"/>
                <w14:ligatures w14:val="none"/>
              </w:rPr>
              <w:t>45</w:t>
            </w:r>
            <w:r w:rsidRPr="00B34A50">
              <w:rPr>
                <w:rFonts w:ascii="Times New Roman" w:eastAsia="標楷體" w:hAnsi="Times New Roman" w:cs="Times New Roman" w:hint="eastAsia"/>
                <w:color w:val="FF0000"/>
                <w:highlight w:val="yellow"/>
                <w14:ligatures w14:val="none"/>
              </w:rPr>
              <w:t>,</w:t>
            </w:r>
            <w:r w:rsidRPr="00B34A50">
              <w:rPr>
                <w:rFonts w:ascii="Times New Roman" w:eastAsia="標楷體" w:hAnsi="Times New Roman" w:cs="Times New Roman"/>
                <w:color w:val="FF0000"/>
                <w:highlight w:val="yellow"/>
                <w14:ligatures w14:val="none"/>
              </w:rPr>
              <w:t>900</w:t>
            </w:r>
          </w:p>
        </w:tc>
        <w:tc>
          <w:tcPr>
            <w:tcW w:w="1329" w:type="dxa"/>
            <w:vAlign w:val="center"/>
          </w:tcPr>
          <w:p w14:paraId="7FAED758"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4</w:t>
            </w:r>
            <w:r w:rsidRPr="00B34A50">
              <w:rPr>
                <w:rFonts w:ascii="Times New Roman" w:eastAsia="標楷體" w:hAnsi="Times New Roman" w:cs="Times New Roman"/>
                <w:color w:val="FF0000"/>
                <w:highlight w:val="yellow"/>
                <w14:ligatures w14:val="none"/>
              </w:rPr>
              <w:t>5,</w:t>
            </w:r>
            <w:r w:rsidRPr="00B34A50">
              <w:rPr>
                <w:rFonts w:ascii="Times New Roman" w:eastAsia="標楷體" w:hAnsi="Times New Roman" w:cs="Times New Roman" w:hint="eastAsia"/>
                <w:color w:val="FF0000"/>
                <w:highlight w:val="yellow"/>
                <w14:ligatures w14:val="none"/>
              </w:rPr>
              <w:t>8</w:t>
            </w:r>
            <w:r w:rsidRPr="00B34A50">
              <w:rPr>
                <w:rFonts w:ascii="Times New Roman" w:eastAsia="標楷體" w:hAnsi="Times New Roman" w:cs="Times New Roman"/>
                <w:color w:val="FF0000"/>
                <w:highlight w:val="yellow"/>
                <w14:ligatures w14:val="none"/>
              </w:rPr>
              <w:t>5</w:t>
            </w:r>
            <w:r w:rsidRPr="00B34A50">
              <w:rPr>
                <w:rFonts w:ascii="Times New Roman" w:eastAsia="標楷體" w:hAnsi="Times New Roman" w:cs="Times New Roman" w:hint="eastAsia"/>
                <w:color w:val="FF0000"/>
                <w:highlight w:val="yellow"/>
                <w14:ligatures w14:val="none"/>
              </w:rPr>
              <w:t>0</w:t>
            </w:r>
          </w:p>
        </w:tc>
        <w:tc>
          <w:tcPr>
            <w:tcW w:w="1330" w:type="dxa"/>
            <w:vAlign w:val="center"/>
          </w:tcPr>
          <w:p w14:paraId="718857FB"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w:t>
            </w:r>
            <w:r w:rsidRPr="00B34A50">
              <w:rPr>
                <w:rFonts w:ascii="Times New Roman" w:eastAsia="標楷體" w:hAnsi="Times New Roman" w:cs="Times New Roman"/>
                <w:color w:val="FF0000"/>
                <w:highlight w:val="yellow"/>
                <w14:ligatures w14:val="none"/>
              </w:rPr>
              <w:t>0.11</w:t>
            </w:r>
          </w:p>
        </w:tc>
        <w:tc>
          <w:tcPr>
            <w:tcW w:w="5750" w:type="dxa"/>
            <w:vMerge w:val="restart"/>
          </w:tcPr>
          <w:p w14:paraId="16A432B2" w14:textId="77777777" w:rsidR="00B34A50" w:rsidRPr="00B34A50" w:rsidRDefault="00B34A50" w:rsidP="00C02B05">
            <w:pPr>
              <w:numPr>
                <w:ilvl w:val="0"/>
                <w:numId w:val="98"/>
              </w:numPr>
              <w:autoSpaceDE w:val="0"/>
              <w:autoSpaceDN w:val="0"/>
              <w:adjustRightInd w:val="0"/>
              <w:spacing w:after="0" w:line="240" w:lineRule="auto"/>
              <w:ind w:left="276" w:hanging="276"/>
              <w:jc w:val="both"/>
              <w:rPr>
                <w:rFonts w:ascii="Times New Roman" w:eastAsia="標楷體" w:hAnsi="Times New Roman" w:cs="Times New Roman"/>
                <w:color w:val="000000"/>
                <w:kern w:val="0"/>
                <w14:ligatures w14:val="none"/>
              </w:rPr>
            </w:pPr>
            <w:r w:rsidRPr="00B34A50">
              <w:rPr>
                <w:rFonts w:ascii="Times New Roman" w:eastAsia="標楷體" w:hAnsi="Times New Roman" w:cs="Times New Roman"/>
                <w:color w:val="000000"/>
                <w:kern w:val="0"/>
                <w14:ligatures w14:val="none"/>
              </w:rPr>
              <w:t>111</w:t>
            </w:r>
            <w:r w:rsidRPr="00B34A50">
              <w:rPr>
                <w:rFonts w:ascii="Times New Roman" w:eastAsia="標楷體" w:hAnsi="Times New Roman" w:cs="Times New Roman"/>
                <w:color w:val="000000"/>
                <w:kern w:val="0"/>
                <w14:ligatures w14:val="none"/>
              </w:rPr>
              <w:t>及</w:t>
            </w:r>
            <w:r w:rsidRPr="00B34A50">
              <w:rPr>
                <w:rFonts w:ascii="Times New Roman" w:eastAsia="標楷體" w:hAnsi="Times New Roman" w:cs="Times New Roman"/>
                <w:color w:val="000000"/>
                <w:kern w:val="0"/>
                <w14:ligatures w14:val="none"/>
              </w:rPr>
              <w:t>112</w:t>
            </w:r>
            <w:r w:rsidRPr="00B34A50">
              <w:rPr>
                <w:rFonts w:ascii="Times New Roman" w:eastAsia="標楷體" w:hAnsi="Times New Roman" w:cs="Times New Roman"/>
                <w:color w:val="000000"/>
                <w:kern w:val="0"/>
                <w14:ligatures w14:val="none"/>
              </w:rPr>
              <w:t>年雞蛋生產受極端氣候與疫病影響，造成減產，已輔導產業加速</w:t>
            </w:r>
            <w:proofErr w:type="gramStart"/>
            <w:r w:rsidRPr="00B34A50">
              <w:rPr>
                <w:rFonts w:ascii="Times New Roman" w:eastAsia="標楷體" w:hAnsi="Times New Roman" w:cs="Times New Roman"/>
                <w:color w:val="000000"/>
                <w:kern w:val="0"/>
                <w14:ligatures w14:val="none"/>
              </w:rPr>
              <w:t>復養並於</w:t>
            </w:r>
            <w:proofErr w:type="gramEnd"/>
            <w:r w:rsidRPr="00B34A50">
              <w:rPr>
                <w:rFonts w:ascii="Times New Roman" w:eastAsia="標楷體" w:hAnsi="Times New Roman" w:cs="Times New Roman"/>
                <w:color w:val="000000"/>
                <w:kern w:val="0"/>
                <w14:ligatures w14:val="none"/>
              </w:rPr>
              <w:t>113</w:t>
            </w:r>
            <w:r w:rsidRPr="00B34A50">
              <w:rPr>
                <w:rFonts w:ascii="Times New Roman" w:eastAsia="標楷體" w:hAnsi="Times New Roman" w:cs="Times New Roman"/>
                <w:color w:val="000000"/>
                <w:kern w:val="0"/>
                <w14:ligatures w14:val="none"/>
              </w:rPr>
              <w:t>年恢復產能，目前尚可供應充足。</w:t>
            </w:r>
          </w:p>
          <w:p w14:paraId="3439898B" w14:textId="77777777" w:rsidR="00B34A50" w:rsidRPr="00B34A50" w:rsidRDefault="00B34A50" w:rsidP="00C02B05">
            <w:pPr>
              <w:numPr>
                <w:ilvl w:val="0"/>
                <w:numId w:val="98"/>
              </w:numPr>
              <w:autoSpaceDE w:val="0"/>
              <w:autoSpaceDN w:val="0"/>
              <w:adjustRightInd w:val="0"/>
              <w:spacing w:after="0" w:line="240" w:lineRule="auto"/>
              <w:ind w:left="276" w:hanging="276"/>
              <w:jc w:val="both"/>
              <w:rPr>
                <w:rFonts w:ascii="Times New Roman" w:eastAsia="標楷體" w:hAnsi="Times New Roman" w:cs="Times New Roman"/>
                <w:color w:val="000000"/>
                <w:kern w:val="0"/>
                <w14:ligatures w14:val="none"/>
              </w:rPr>
            </w:pPr>
            <w:r w:rsidRPr="00B34A50">
              <w:rPr>
                <w:rFonts w:ascii="Times New Roman" w:eastAsia="標楷體" w:hAnsi="Times New Roman" w:cs="Times New Roman"/>
                <w:color w:val="000000"/>
                <w:kern w:val="0"/>
                <w14:ligatures w14:val="none"/>
              </w:rPr>
              <w:t>為確保國內雞蛋穩定供給及兼顧蛋農民合理收益，</w:t>
            </w:r>
            <w:r w:rsidRPr="00B34A50">
              <w:rPr>
                <w:rFonts w:ascii="Times New Roman" w:eastAsia="標楷體" w:hAnsi="Times New Roman" w:cs="Times New Roman"/>
                <w:color w:val="000000"/>
                <w:kern w:val="0"/>
                <w14:ligatures w14:val="none"/>
              </w:rPr>
              <w:t>115</w:t>
            </w:r>
            <w:r w:rsidRPr="00B34A50">
              <w:rPr>
                <w:rFonts w:ascii="Times New Roman" w:eastAsia="標楷體" w:hAnsi="Times New Roman" w:cs="Times New Roman"/>
                <w:color w:val="000000"/>
                <w:kern w:val="0"/>
                <w14:ligatures w14:val="none"/>
              </w:rPr>
              <w:t>年生產目標訂為</w:t>
            </w:r>
            <w:r w:rsidRPr="00B34A50">
              <w:rPr>
                <w:rFonts w:ascii="Times New Roman" w:eastAsia="標楷體" w:hAnsi="Times New Roman" w:cs="Times New Roman"/>
                <w:color w:val="000000"/>
                <w:kern w:val="0"/>
                <w14:ligatures w14:val="none"/>
              </w:rPr>
              <w:t>85.6</w:t>
            </w:r>
            <w:r w:rsidRPr="00B34A50">
              <w:rPr>
                <w:rFonts w:ascii="Times New Roman" w:eastAsia="標楷體" w:hAnsi="Times New Roman" w:cs="Times New Roman"/>
                <w:color w:val="000000"/>
                <w:kern w:val="0"/>
                <w14:ligatures w14:val="none"/>
              </w:rPr>
              <w:t>億枚，並採取以下措施穩定國內雞蛋產銷秩序，及促進蛋雞產業穩健發展：</w:t>
            </w:r>
          </w:p>
          <w:p w14:paraId="1E5E59C9" w14:textId="77777777" w:rsidR="00B34A50" w:rsidRPr="00B34A50" w:rsidRDefault="00B34A50" w:rsidP="00C02B05">
            <w:pPr>
              <w:numPr>
                <w:ilvl w:val="0"/>
                <w:numId w:val="99"/>
              </w:numPr>
              <w:tabs>
                <w:tab w:val="left" w:pos="316"/>
              </w:tabs>
              <w:autoSpaceDE w:val="0"/>
              <w:autoSpaceDN w:val="0"/>
              <w:adjustRightInd w:val="0"/>
              <w:spacing w:after="0" w:line="240" w:lineRule="auto"/>
              <w:ind w:left="453" w:hanging="340"/>
              <w:jc w:val="both"/>
              <w:rPr>
                <w:rFonts w:ascii="Times New Roman" w:eastAsia="標楷體" w:hAnsi="Times New Roman" w:cs="Times New Roman"/>
                <w:color w:val="000000"/>
                <w:kern w:val="0"/>
                <w14:ligatures w14:val="none"/>
              </w:rPr>
            </w:pPr>
            <w:r w:rsidRPr="00B34A50">
              <w:rPr>
                <w:rFonts w:ascii="Times New Roman" w:eastAsia="標楷體" w:hAnsi="Times New Roman" w:cs="Times New Roman"/>
                <w:color w:val="000000"/>
                <w:kern w:val="0"/>
                <w14:ligatures w14:val="none"/>
              </w:rPr>
              <w:t>輔導各縣</w:t>
            </w:r>
            <w:r w:rsidRPr="00B34A50">
              <w:rPr>
                <w:rFonts w:ascii="Times New Roman" w:eastAsia="標楷體" w:hAnsi="Times New Roman" w:cs="Times New Roman"/>
                <w:color w:val="000000"/>
                <w:kern w:val="0"/>
                <w14:ligatures w14:val="none"/>
              </w:rPr>
              <w:t>(</w:t>
            </w:r>
            <w:r w:rsidRPr="00B34A50">
              <w:rPr>
                <w:rFonts w:ascii="Times New Roman" w:eastAsia="標楷體" w:hAnsi="Times New Roman" w:cs="Times New Roman"/>
                <w:color w:val="000000"/>
                <w:kern w:val="0"/>
                <w14:ligatures w14:val="none"/>
              </w:rPr>
              <w:t>市</w:t>
            </w:r>
            <w:r w:rsidRPr="00B34A50">
              <w:rPr>
                <w:rFonts w:ascii="Times New Roman" w:eastAsia="標楷體" w:hAnsi="Times New Roman" w:cs="Times New Roman"/>
                <w:color w:val="000000"/>
                <w:kern w:val="0"/>
                <w14:ligatures w14:val="none"/>
              </w:rPr>
              <w:t>)</w:t>
            </w:r>
            <w:r w:rsidRPr="00B34A50">
              <w:rPr>
                <w:rFonts w:ascii="Times New Roman" w:eastAsia="標楷體" w:hAnsi="Times New Roman" w:cs="Times New Roman"/>
                <w:color w:val="000000"/>
                <w:kern w:val="0"/>
                <w14:ligatures w14:val="none"/>
              </w:rPr>
              <w:t>政府、財團法人中央畜產會及中華民國養雞協會，加強宣導年度生產目標，供業者據以擬定年度生產計畫。</w:t>
            </w:r>
          </w:p>
          <w:p w14:paraId="24A74804" w14:textId="77777777" w:rsidR="00B34A50" w:rsidRPr="00B34A50" w:rsidRDefault="00B34A50" w:rsidP="00C02B05">
            <w:pPr>
              <w:numPr>
                <w:ilvl w:val="0"/>
                <w:numId w:val="99"/>
              </w:numPr>
              <w:tabs>
                <w:tab w:val="left" w:pos="316"/>
              </w:tabs>
              <w:autoSpaceDE w:val="0"/>
              <w:autoSpaceDN w:val="0"/>
              <w:adjustRightInd w:val="0"/>
              <w:spacing w:after="0" w:line="240" w:lineRule="auto"/>
              <w:ind w:left="453" w:hanging="340"/>
              <w:jc w:val="both"/>
              <w:rPr>
                <w:rFonts w:ascii="Times New Roman" w:eastAsia="標楷體" w:hAnsi="Times New Roman" w:cs="Times New Roman"/>
                <w:color w:val="000000"/>
                <w:kern w:val="0"/>
                <w14:ligatures w14:val="none"/>
              </w:rPr>
            </w:pPr>
            <w:r w:rsidRPr="00B34A50">
              <w:rPr>
                <w:rFonts w:ascii="Times New Roman" w:eastAsia="標楷體" w:hAnsi="Times New Roman" w:cs="Times New Roman"/>
                <w:color w:val="000000"/>
                <w:kern w:val="0"/>
                <w14:ligatures w14:val="none"/>
              </w:rPr>
              <w:t>精進雞蛋產銷資訊調查，輔導中華民國養雞協會</w:t>
            </w:r>
            <w:proofErr w:type="gramStart"/>
            <w:r w:rsidRPr="00B34A50">
              <w:rPr>
                <w:rFonts w:ascii="Times New Roman" w:eastAsia="標楷體" w:hAnsi="Times New Roman" w:cs="Times New Roman"/>
                <w:color w:val="000000"/>
                <w:kern w:val="0"/>
                <w14:ligatures w14:val="none"/>
              </w:rPr>
              <w:t>採週</w:t>
            </w:r>
            <w:proofErr w:type="gramEnd"/>
            <w:r w:rsidRPr="00B34A50">
              <w:rPr>
                <w:rFonts w:ascii="Times New Roman" w:eastAsia="標楷體" w:hAnsi="Times New Roman" w:cs="Times New Roman"/>
                <w:color w:val="000000"/>
                <w:kern w:val="0"/>
                <w14:ligatures w14:val="none"/>
              </w:rPr>
              <w:t>調查滾動統計，建立公開透明化資訊平</w:t>
            </w:r>
            <w:proofErr w:type="gramStart"/>
            <w:r w:rsidRPr="00B34A50">
              <w:rPr>
                <w:rFonts w:ascii="Times New Roman" w:eastAsia="標楷體" w:hAnsi="Times New Roman" w:cs="Times New Roman"/>
                <w:color w:val="000000"/>
                <w:kern w:val="0"/>
                <w14:ligatures w14:val="none"/>
              </w:rPr>
              <w:t>臺</w:t>
            </w:r>
            <w:proofErr w:type="gramEnd"/>
            <w:r w:rsidRPr="00B34A50">
              <w:rPr>
                <w:rFonts w:ascii="Times New Roman" w:eastAsia="標楷體" w:hAnsi="Times New Roman" w:cs="Times New Roman"/>
                <w:color w:val="000000"/>
                <w:kern w:val="0"/>
                <w14:ligatures w14:val="none"/>
              </w:rPr>
              <w:t>。定期召開雞蛋產</w:t>
            </w:r>
            <w:proofErr w:type="gramStart"/>
            <w:r w:rsidRPr="00B34A50">
              <w:rPr>
                <w:rFonts w:ascii="Times New Roman" w:eastAsia="標楷體" w:hAnsi="Times New Roman" w:cs="Times New Roman"/>
                <w:color w:val="000000"/>
                <w:kern w:val="0"/>
                <w14:ligatures w14:val="none"/>
              </w:rPr>
              <w:t>銷預供</w:t>
            </w:r>
            <w:proofErr w:type="gramEnd"/>
            <w:r w:rsidRPr="00B34A50">
              <w:rPr>
                <w:rFonts w:ascii="Times New Roman" w:eastAsia="標楷體" w:hAnsi="Times New Roman" w:cs="Times New Roman"/>
                <w:color w:val="000000"/>
                <w:kern w:val="0"/>
                <w14:ligatures w14:val="none"/>
              </w:rPr>
              <w:t>調配會議，並建立產銷預警制度。</w:t>
            </w:r>
          </w:p>
          <w:p w14:paraId="40828CAE" w14:textId="77777777" w:rsidR="00B34A50" w:rsidRPr="00B34A50" w:rsidRDefault="00B34A50" w:rsidP="00C02B05">
            <w:pPr>
              <w:numPr>
                <w:ilvl w:val="0"/>
                <w:numId w:val="99"/>
              </w:numPr>
              <w:tabs>
                <w:tab w:val="left" w:pos="458"/>
              </w:tabs>
              <w:autoSpaceDE w:val="0"/>
              <w:autoSpaceDN w:val="0"/>
              <w:adjustRightInd w:val="0"/>
              <w:spacing w:after="0" w:line="240" w:lineRule="auto"/>
              <w:ind w:left="453" w:hanging="340"/>
              <w:jc w:val="both"/>
              <w:rPr>
                <w:rFonts w:ascii="Times New Roman" w:eastAsia="標楷體" w:hAnsi="Times New Roman" w:cs="Times New Roman"/>
                <w:color w:val="000000"/>
                <w:kern w:val="0"/>
                <w14:ligatures w14:val="none"/>
              </w:rPr>
            </w:pPr>
            <w:r w:rsidRPr="00B34A50">
              <w:rPr>
                <w:rFonts w:ascii="Times New Roman" w:eastAsia="標楷體" w:hAnsi="Times New Roman" w:cs="Times New Roman"/>
                <w:color w:val="000000"/>
                <w:kern w:val="0"/>
                <w14:ligatures w14:val="none"/>
              </w:rPr>
              <w:t>精進散裝雞蛋溯源標示管理，持續推動洗</w:t>
            </w:r>
            <w:proofErr w:type="gramStart"/>
            <w:r w:rsidRPr="00B34A50">
              <w:rPr>
                <w:rFonts w:ascii="Times New Roman" w:eastAsia="標楷體" w:hAnsi="Times New Roman" w:cs="Times New Roman"/>
                <w:color w:val="000000"/>
                <w:kern w:val="0"/>
                <w14:ligatures w14:val="none"/>
              </w:rPr>
              <w:t>選鮮蛋逐顆噴印</w:t>
            </w:r>
            <w:proofErr w:type="gramEnd"/>
            <w:r w:rsidRPr="00B34A50">
              <w:rPr>
                <w:rFonts w:ascii="Times New Roman" w:eastAsia="標楷體" w:hAnsi="Times New Roman" w:cs="Times New Roman"/>
                <w:color w:val="000000"/>
                <w:kern w:val="0"/>
                <w14:ligatures w14:val="none"/>
              </w:rPr>
              <w:t>，並擴大推動雞蛋洗選政策。另加強洗選場洗選作業輔導與蛋品溯源登錄查核，提升蛋品衛生安全品質。</w:t>
            </w:r>
          </w:p>
          <w:p w14:paraId="6B5BD722" w14:textId="77777777" w:rsidR="00B34A50" w:rsidRPr="00B34A50" w:rsidRDefault="00B34A50" w:rsidP="00C02B05">
            <w:pPr>
              <w:numPr>
                <w:ilvl w:val="0"/>
                <w:numId w:val="98"/>
              </w:numPr>
              <w:autoSpaceDE w:val="0"/>
              <w:autoSpaceDN w:val="0"/>
              <w:adjustRightInd w:val="0"/>
              <w:spacing w:after="0" w:line="240" w:lineRule="auto"/>
              <w:ind w:left="276" w:hanging="276"/>
              <w:jc w:val="both"/>
              <w:rPr>
                <w:rFonts w:ascii="DFBiaoKaiShu-B5" w:eastAsia="標楷體" w:hAnsi="DFBiaoKaiShu-B5" w:cs="DFBiaoKaiShu-B5"/>
                <w:color w:val="000000"/>
                <w:kern w:val="0"/>
                <w14:ligatures w14:val="none"/>
              </w:rPr>
            </w:pPr>
            <w:r w:rsidRPr="00B34A50">
              <w:rPr>
                <w:rFonts w:ascii="Times New Roman" w:eastAsia="標楷體" w:hAnsi="Times New Roman" w:cs="Times New Roman"/>
                <w:color w:val="000000"/>
                <w:kern w:val="0"/>
                <w14:ligatures w14:val="none"/>
              </w:rPr>
              <w:t>推動禽流感保險，降低疫病損失風險及提高復養意願。</w:t>
            </w:r>
          </w:p>
          <w:p w14:paraId="3D593115" w14:textId="77777777" w:rsidR="00B34A50" w:rsidRPr="00B34A50" w:rsidRDefault="00B34A50" w:rsidP="00C02B05">
            <w:pPr>
              <w:numPr>
                <w:ilvl w:val="0"/>
                <w:numId w:val="98"/>
              </w:numPr>
              <w:autoSpaceDE w:val="0"/>
              <w:autoSpaceDN w:val="0"/>
              <w:adjustRightInd w:val="0"/>
              <w:spacing w:after="0" w:line="240" w:lineRule="auto"/>
              <w:ind w:left="276" w:hanging="276"/>
              <w:jc w:val="both"/>
              <w:rPr>
                <w:rFonts w:ascii="DFBiaoKaiShu-B5" w:eastAsia="標楷體" w:hAnsi="DFBiaoKaiShu-B5" w:cs="DFBiaoKaiShu-B5"/>
                <w:color w:val="FF0000"/>
                <w:kern w:val="0"/>
                <w14:ligatures w14:val="none"/>
              </w:rPr>
            </w:pPr>
            <w:r w:rsidRPr="00B34A50">
              <w:rPr>
                <w:rFonts w:ascii="Times New Roman" w:eastAsia="標楷體" w:hAnsi="Times New Roman" w:cs="Times New Roman" w:hint="eastAsia"/>
                <w:color w:val="000000"/>
                <w:kern w:val="0"/>
                <w14:ligatures w14:val="none"/>
              </w:rPr>
              <w:t>推動雞蛋友善生產系統，兼顧產能與動物福利。</w:t>
            </w:r>
          </w:p>
        </w:tc>
      </w:tr>
      <w:tr w:rsidR="00B34A50" w:rsidRPr="00B34A50" w14:paraId="112AFA3C" w14:textId="77777777" w:rsidTr="009E3324">
        <w:trPr>
          <w:cantSplit/>
          <w:trHeight w:val="1178"/>
        </w:trPr>
        <w:tc>
          <w:tcPr>
            <w:tcW w:w="540" w:type="dxa"/>
            <w:vMerge/>
            <w:textDirection w:val="tbRlV"/>
            <w:vAlign w:val="center"/>
          </w:tcPr>
          <w:p w14:paraId="61D1F6B7"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p>
        </w:tc>
        <w:tc>
          <w:tcPr>
            <w:tcW w:w="1944" w:type="dxa"/>
            <w:gridSpan w:val="2"/>
            <w:vAlign w:val="center"/>
          </w:tcPr>
          <w:p w14:paraId="4EF2AA77"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w:t>
            </w:r>
            <w:r w:rsidRPr="00B34A50">
              <w:rPr>
                <w:rFonts w:ascii="Times New Roman" w:eastAsia="標楷體" w:hAnsi="Times New Roman" w:cs="Times New Roman" w:hint="eastAsia"/>
                <w:color w:val="000000"/>
                <w14:ligatures w14:val="none"/>
              </w:rPr>
              <w:t>枚</w:t>
            </w:r>
            <w:r w:rsidRPr="00B34A50">
              <w:rPr>
                <w:rFonts w:ascii="Times New Roman" w:eastAsia="標楷體" w:hAnsi="Times New Roman" w:cs="Times New Roman"/>
                <w:color w:val="000000"/>
                <w14:ligatures w14:val="none"/>
              </w:rPr>
              <w:t>數）</w:t>
            </w:r>
            <w:r w:rsidRPr="00B34A50">
              <w:rPr>
                <w:rFonts w:ascii="Times New Roman" w:eastAsia="標楷體" w:hAnsi="Times New Roman" w:cs="Times New Roman" w:hint="eastAsia"/>
                <w:color w:val="000000"/>
                <w14:ligatures w14:val="none"/>
              </w:rPr>
              <w:t>(C)</w:t>
            </w:r>
          </w:p>
        </w:tc>
        <w:tc>
          <w:tcPr>
            <w:tcW w:w="1140" w:type="dxa"/>
            <w:vAlign w:val="center"/>
          </w:tcPr>
          <w:p w14:paraId="4E8264D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8,002,960</w:t>
            </w:r>
          </w:p>
        </w:tc>
        <w:tc>
          <w:tcPr>
            <w:tcW w:w="1218" w:type="dxa"/>
            <w:vAlign w:val="center"/>
          </w:tcPr>
          <w:p w14:paraId="7B64064A"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8,941,093</w:t>
            </w:r>
          </w:p>
        </w:tc>
        <w:tc>
          <w:tcPr>
            <w:tcW w:w="1329" w:type="dxa"/>
            <w:vAlign w:val="center"/>
          </w:tcPr>
          <w:p w14:paraId="475231D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8,760,000</w:t>
            </w:r>
          </w:p>
        </w:tc>
        <w:tc>
          <w:tcPr>
            <w:tcW w:w="1329" w:type="dxa"/>
            <w:vAlign w:val="center"/>
          </w:tcPr>
          <w:p w14:paraId="374E700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w:t>
            </w:r>
            <w:r w:rsidRPr="00B34A50">
              <w:rPr>
                <w:rFonts w:ascii="Times New Roman" w:eastAsia="標楷體" w:hAnsi="Times New Roman" w:cs="Times New Roman"/>
                <w:color w:val="000000"/>
                <w14:ligatures w14:val="none"/>
              </w:rPr>
              <w:t>,565,400</w:t>
            </w:r>
          </w:p>
        </w:tc>
        <w:tc>
          <w:tcPr>
            <w:tcW w:w="1330" w:type="dxa"/>
            <w:vAlign w:val="center"/>
          </w:tcPr>
          <w:p w14:paraId="572D7AF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-2.22</w:t>
            </w:r>
          </w:p>
        </w:tc>
        <w:tc>
          <w:tcPr>
            <w:tcW w:w="5750" w:type="dxa"/>
            <w:vMerge/>
          </w:tcPr>
          <w:p w14:paraId="06D414B4" w14:textId="77777777" w:rsidR="00B34A50" w:rsidRPr="00B34A50" w:rsidRDefault="00B34A50" w:rsidP="00C02B05">
            <w:pPr>
              <w:numPr>
                <w:ilvl w:val="0"/>
                <w:numId w:val="98"/>
              </w:numPr>
              <w:autoSpaceDE w:val="0"/>
              <w:autoSpaceDN w:val="0"/>
              <w:adjustRightInd w:val="0"/>
              <w:spacing w:after="0" w:line="240" w:lineRule="auto"/>
              <w:ind w:left="276" w:hanging="276"/>
              <w:jc w:val="both"/>
              <w:rPr>
                <w:rFonts w:ascii="Times New Roman" w:eastAsia="標楷體" w:hAnsi="Times New Roman" w:cs="Times New Roman"/>
                <w:color w:val="000000"/>
                <w:kern w:val="0"/>
                <w14:ligatures w14:val="none"/>
              </w:rPr>
            </w:pPr>
          </w:p>
        </w:tc>
      </w:tr>
      <w:tr w:rsidR="00B34A50" w:rsidRPr="00B34A50" w14:paraId="7849740E" w14:textId="77777777" w:rsidTr="009E3324">
        <w:trPr>
          <w:cantSplit/>
          <w:trHeight w:hRule="exact" w:val="1134"/>
        </w:trPr>
        <w:tc>
          <w:tcPr>
            <w:tcW w:w="540" w:type="dxa"/>
            <w:vMerge/>
          </w:tcPr>
          <w:p w14:paraId="38CE9628"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900" w:type="dxa"/>
            <w:vMerge w:val="restart"/>
            <w:vAlign w:val="center"/>
          </w:tcPr>
          <w:p w14:paraId="68634582"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貿易量</w:t>
            </w:r>
          </w:p>
        </w:tc>
        <w:tc>
          <w:tcPr>
            <w:tcW w:w="1044" w:type="dxa"/>
            <w:vAlign w:val="center"/>
          </w:tcPr>
          <w:p w14:paraId="436E8948"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出口量</w:t>
            </w:r>
          </w:p>
        </w:tc>
        <w:tc>
          <w:tcPr>
            <w:tcW w:w="1140" w:type="dxa"/>
            <w:vAlign w:val="center"/>
          </w:tcPr>
          <w:p w14:paraId="02956F1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392</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5</w:t>
            </w:r>
          </w:p>
        </w:tc>
        <w:tc>
          <w:tcPr>
            <w:tcW w:w="1218" w:type="dxa"/>
            <w:vAlign w:val="center"/>
          </w:tcPr>
          <w:p w14:paraId="39D2A5D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86.1</w:t>
            </w:r>
          </w:p>
        </w:tc>
        <w:tc>
          <w:tcPr>
            <w:tcW w:w="1329" w:type="dxa"/>
            <w:vAlign w:val="center"/>
          </w:tcPr>
          <w:p w14:paraId="6130C13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500</w:t>
            </w:r>
          </w:p>
        </w:tc>
        <w:tc>
          <w:tcPr>
            <w:tcW w:w="1329" w:type="dxa"/>
            <w:vAlign w:val="center"/>
          </w:tcPr>
          <w:p w14:paraId="2671F80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500</w:t>
            </w:r>
          </w:p>
        </w:tc>
        <w:tc>
          <w:tcPr>
            <w:tcW w:w="1330" w:type="dxa"/>
            <w:vAlign w:val="center"/>
          </w:tcPr>
          <w:p w14:paraId="7D443D1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0</w:t>
            </w:r>
          </w:p>
        </w:tc>
        <w:tc>
          <w:tcPr>
            <w:tcW w:w="5750" w:type="dxa"/>
            <w:vMerge/>
          </w:tcPr>
          <w:p w14:paraId="3DE794EF"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5C3430CD" w14:textId="77777777" w:rsidTr="009E3324">
        <w:trPr>
          <w:cantSplit/>
          <w:trHeight w:hRule="exact" w:val="1134"/>
        </w:trPr>
        <w:tc>
          <w:tcPr>
            <w:tcW w:w="540" w:type="dxa"/>
            <w:vMerge/>
          </w:tcPr>
          <w:p w14:paraId="34F6381F"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900" w:type="dxa"/>
            <w:vMerge/>
            <w:vAlign w:val="center"/>
          </w:tcPr>
          <w:p w14:paraId="64D3BAA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1044" w:type="dxa"/>
            <w:vAlign w:val="center"/>
          </w:tcPr>
          <w:p w14:paraId="29AB834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進口量</w:t>
            </w:r>
          </w:p>
        </w:tc>
        <w:tc>
          <w:tcPr>
            <w:tcW w:w="1140" w:type="dxa"/>
            <w:vAlign w:val="center"/>
          </w:tcPr>
          <w:p w14:paraId="33D773D6"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14,498</w:t>
            </w:r>
          </w:p>
        </w:tc>
        <w:tc>
          <w:tcPr>
            <w:tcW w:w="1218" w:type="dxa"/>
            <w:vAlign w:val="center"/>
          </w:tcPr>
          <w:p w14:paraId="6B83B20E"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834</w:t>
            </w:r>
          </w:p>
        </w:tc>
        <w:tc>
          <w:tcPr>
            <w:tcW w:w="1329" w:type="dxa"/>
            <w:vAlign w:val="center"/>
          </w:tcPr>
          <w:p w14:paraId="3652B0B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301.3</w:t>
            </w:r>
          </w:p>
        </w:tc>
        <w:tc>
          <w:tcPr>
            <w:tcW w:w="1329" w:type="dxa"/>
            <w:vAlign w:val="center"/>
          </w:tcPr>
          <w:p w14:paraId="1D51DFB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301.3</w:t>
            </w:r>
          </w:p>
        </w:tc>
        <w:tc>
          <w:tcPr>
            <w:tcW w:w="1330" w:type="dxa"/>
            <w:vAlign w:val="center"/>
          </w:tcPr>
          <w:p w14:paraId="68FFCEF6"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0</w:t>
            </w:r>
          </w:p>
        </w:tc>
        <w:tc>
          <w:tcPr>
            <w:tcW w:w="5750" w:type="dxa"/>
            <w:vMerge/>
          </w:tcPr>
          <w:p w14:paraId="38B393A7"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7655BB4E" w14:textId="77777777" w:rsidTr="009E3324">
        <w:trPr>
          <w:cantSplit/>
          <w:trHeight w:hRule="exact" w:val="1134"/>
        </w:trPr>
        <w:tc>
          <w:tcPr>
            <w:tcW w:w="540" w:type="dxa"/>
            <w:vMerge/>
          </w:tcPr>
          <w:p w14:paraId="59411F15"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944" w:type="dxa"/>
            <w:gridSpan w:val="2"/>
            <w:vAlign w:val="center"/>
          </w:tcPr>
          <w:p w14:paraId="3252571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平均價格</w:t>
            </w:r>
            <w:r w:rsidRPr="00B34A50">
              <w:rPr>
                <w:rFonts w:ascii="Times New Roman" w:eastAsia="標楷體" w:hAnsi="Times New Roman" w:cs="Times New Roman"/>
                <w:color w:val="000000"/>
                <w14:ligatures w14:val="none"/>
              </w:rPr>
              <w:t>(D)</w:t>
            </w:r>
          </w:p>
        </w:tc>
        <w:tc>
          <w:tcPr>
            <w:tcW w:w="1140" w:type="dxa"/>
            <w:vAlign w:val="center"/>
          </w:tcPr>
          <w:p w14:paraId="1BE343B4" w14:textId="77777777" w:rsidR="00B34A50" w:rsidRPr="00B34A50" w:rsidRDefault="00B34A50" w:rsidP="00B34A50">
            <w:pPr>
              <w:spacing w:after="0" w:line="240" w:lineRule="auto"/>
              <w:jc w:val="right"/>
              <w:rPr>
                <w:rFonts w:ascii="Times New Roman" w:eastAsia="標楷體" w:hAnsi="Times New Roman" w:cs="Times New Roman"/>
                <w:color w:val="FF0000"/>
                <w14:ligatures w14:val="none"/>
              </w:rPr>
            </w:pPr>
            <w:r w:rsidRPr="00B34A50">
              <w:rPr>
                <w:rFonts w:ascii="Times New Roman" w:eastAsia="標楷體" w:hAnsi="Times New Roman" w:cs="Times New Roman" w:hint="eastAsia"/>
                <w:color w:val="FF0000"/>
                <w:highlight w:val="yellow"/>
                <w14:ligatures w14:val="none"/>
              </w:rPr>
              <w:t>4,</w:t>
            </w:r>
            <w:r w:rsidRPr="00B34A50">
              <w:rPr>
                <w:rFonts w:ascii="Times New Roman" w:eastAsia="標楷體" w:hAnsi="Times New Roman" w:cs="Times New Roman"/>
                <w:color w:val="FF0000"/>
                <w:highlight w:val="yellow"/>
                <w14:ligatures w14:val="none"/>
              </w:rPr>
              <w:t>2</w:t>
            </w:r>
            <w:r w:rsidRPr="00B34A50">
              <w:rPr>
                <w:rFonts w:ascii="Times New Roman" w:eastAsia="標楷體" w:hAnsi="Times New Roman" w:cs="Times New Roman" w:hint="eastAsia"/>
                <w:color w:val="FF0000"/>
                <w:highlight w:val="yellow"/>
                <w14:ligatures w14:val="none"/>
              </w:rPr>
              <w:t>3</w:t>
            </w:r>
            <w:r w:rsidRPr="00B34A50">
              <w:rPr>
                <w:rFonts w:ascii="Times New Roman" w:eastAsia="標楷體" w:hAnsi="Times New Roman" w:cs="Times New Roman"/>
                <w:color w:val="FF0000"/>
                <w:highlight w:val="yellow"/>
                <w14:ligatures w14:val="none"/>
              </w:rPr>
              <w:t>0</w:t>
            </w:r>
          </w:p>
        </w:tc>
        <w:tc>
          <w:tcPr>
            <w:tcW w:w="1218" w:type="dxa"/>
            <w:vAlign w:val="center"/>
          </w:tcPr>
          <w:p w14:paraId="78A91506"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3,130</w:t>
            </w:r>
          </w:p>
        </w:tc>
        <w:tc>
          <w:tcPr>
            <w:tcW w:w="1329" w:type="dxa"/>
            <w:vAlign w:val="center"/>
          </w:tcPr>
          <w:p w14:paraId="09986FB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2,728</w:t>
            </w:r>
          </w:p>
        </w:tc>
        <w:tc>
          <w:tcPr>
            <w:tcW w:w="1329" w:type="dxa"/>
            <w:vAlign w:val="center"/>
          </w:tcPr>
          <w:p w14:paraId="38023537"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3,</w:t>
            </w:r>
            <w:r w:rsidRPr="00B34A50">
              <w:rPr>
                <w:rFonts w:ascii="Times New Roman" w:eastAsia="標楷體" w:hAnsi="Times New Roman" w:cs="Times New Roman" w:hint="eastAsia"/>
                <w:color w:val="FF0000"/>
                <w:highlight w:val="yellow"/>
                <w14:ligatures w14:val="none"/>
              </w:rPr>
              <w:t>00</w:t>
            </w:r>
            <w:r w:rsidRPr="00B34A50">
              <w:rPr>
                <w:rFonts w:ascii="Times New Roman" w:eastAsia="標楷體" w:hAnsi="Times New Roman" w:cs="Times New Roman"/>
                <w:color w:val="FF0000"/>
                <w:highlight w:val="yellow"/>
                <w14:ligatures w14:val="none"/>
              </w:rPr>
              <w:t>0</w:t>
            </w:r>
          </w:p>
        </w:tc>
        <w:tc>
          <w:tcPr>
            <w:tcW w:w="1330" w:type="dxa"/>
            <w:vAlign w:val="center"/>
          </w:tcPr>
          <w:p w14:paraId="47C05D3D"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9.97</w:t>
            </w:r>
          </w:p>
        </w:tc>
        <w:tc>
          <w:tcPr>
            <w:tcW w:w="5750" w:type="dxa"/>
            <w:vMerge/>
          </w:tcPr>
          <w:p w14:paraId="39C5DA55"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461721B7" w14:textId="77777777" w:rsidTr="009E3324">
        <w:trPr>
          <w:cantSplit/>
          <w:trHeight w:hRule="exact" w:val="2210"/>
        </w:trPr>
        <w:tc>
          <w:tcPr>
            <w:tcW w:w="540" w:type="dxa"/>
            <w:vMerge/>
          </w:tcPr>
          <w:p w14:paraId="51FF83AA"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944" w:type="dxa"/>
            <w:gridSpan w:val="2"/>
            <w:vAlign w:val="center"/>
          </w:tcPr>
          <w:p w14:paraId="526AF2FD"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產值</w:t>
            </w:r>
            <w:r w:rsidRPr="00B34A50">
              <w:rPr>
                <w:rFonts w:ascii="Times New Roman" w:eastAsia="標楷體" w:hAnsi="Times New Roman" w:cs="Times New Roman"/>
                <w:color w:val="000000"/>
                <w14:ligatures w14:val="none"/>
              </w:rPr>
              <w:t>E=C*D</w:t>
            </w:r>
          </w:p>
        </w:tc>
        <w:tc>
          <w:tcPr>
            <w:tcW w:w="1140" w:type="dxa"/>
            <w:vAlign w:val="center"/>
          </w:tcPr>
          <w:p w14:paraId="6BF8B2C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33</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852,520</w:t>
            </w:r>
          </w:p>
        </w:tc>
        <w:tc>
          <w:tcPr>
            <w:tcW w:w="1218" w:type="dxa"/>
            <w:vAlign w:val="center"/>
          </w:tcPr>
          <w:p w14:paraId="3EEF07C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27,985,621</w:t>
            </w:r>
          </w:p>
        </w:tc>
        <w:tc>
          <w:tcPr>
            <w:tcW w:w="1329" w:type="dxa"/>
            <w:vAlign w:val="center"/>
          </w:tcPr>
          <w:p w14:paraId="73096F5F"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color w:val="000000"/>
                <w14:ligatures w14:val="none"/>
              </w:rPr>
              <w:t>3,897,280</w:t>
            </w:r>
          </w:p>
        </w:tc>
        <w:tc>
          <w:tcPr>
            <w:tcW w:w="1329" w:type="dxa"/>
            <w:vAlign w:val="center"/>
          </w:tcPr>
          <w:p w14:paraId="4C027DCE"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2</w:t>
            </w:r>
            <w:r w:rsidRPr="00B34A50">
              <w:rPr>
                <w:rFonts w:ascii="Times New Roman" w:eastAsia="標楷體" w:hAnsi="Times New Roman" w:cs="Times New Roman" w:hint="eastAsia"/>
                <w:color w:val="FF0000"/>
                <w:highlight w:val="yellow"/>
                <w14:ligatures w14:val="none"/>
              </w:rPr>
              <w:t>5</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hint="eastAsia"/>
                <w:color w:val="FF0000"/>
                <w:highlight w:val="yellow"/>
                <w14:ligatures w14:val="none"/>
              </w:rPr>
              <w:t>696</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hint="eastAsia"/>
                <w:color w:val="FF0000"/>
                <w:highlight w:val="yellow"/>
                <w14:ligatures w14:val="none"/>
              </w:rPr>
              <w:t>200</w:t>
            </w:r>
          </w:p>
        </w:tc>
        <w:tc>
          <w:tcPr>
            <w:tcW w:w="1330" w:type="dxa"/>
            <w:vAlign w:val="center"/>
          </w:tcPr>
          <w:p w14:paraId="16A13010"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7</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hint="eastAsia"/>
                <w:color w:val="FF0000"/>
                <w:highlight w:val="yellow"/>
                <w14:ligatures w14:val="none"/>
              </w:rPr>
              <w:t>53</w:t>
            </w:r>
          </w:p>
        </w:tc>
        <w:tc>
          <w:tcPr>
            <w:tcW w:w="5750" w:type="dxa"/>
            <w:vMerge/>
          </w:tcPr>
          <w:p w14:paraId="40BDA2B0"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bl>
    <w:p w14:paraId="2B2EEEC9" w14:textId="77777777" w:rsidR="00B34A50" w:rsidRPr="00B34A50" w:rsidRDefault="00B34A50" w:rsidP="00B34A50">
      <w:pPr>
        <w:spacing w:after="0" w:line="240" w:lineRule="auto"/>
        <w:jc w:val="both"/>
        <w:rPr>
          <w:rFonts w:ascii="Times New Roman" w:eastAsia="標楷體" w:hAnsi="Times New Roman" w:cs="Times New Roman"/>
          <w:sz w:val="40"/>
          <w:szCs w:val="40"/>
          <w14:ligatures w14:val="none"/>
        </w:rPr>
      </w:pPr>
      <w:r w:rsidRPr="00B34A50">
        <w:rPr>
          <w:rFonts w:ascii="Times New Roman" w:eastAsia="標楷體" w:hAnsi="Times New Roman" w:cs="Times New Roman"/>
          <w14:ligatures w14:val="none"/>
        </w:rPr>
        <w:lastRenderedPageBreak/>
        <w:t>畜產類</w:t>
      </w:r>
      <w:proofErr w:type="gramStart"/>
      <w:r w:rsidRPr="00B34A50">
        <w:rPr>
          <w:rFonts w:ascii="Times New Roman" w:eastAsia="標楷體" w:hAnsi="Times New Roman" w:cs="Times New Roman"/>
          <w14:ligatures w14:val="none"/>
        </w:rPr>
        <w:t>─</w:t>
      </w:r>
      <w:proofErr w:type="gramEnd"/>
      <w:r w:rsidRPr="00B34A50">
        <w:rPr>
          <w:rFonts w:ascii="Times New Roman" w:eastAsia="標楷體" w:hAnsi="Times New Roman" w:cs="Times New Roman" w:hint="eastAsia"/>
          <w14:ligatures w14:val="none"/>
        </w:rPr>
        <w:t>鴨蛋</w:t>
      </w:r>
    </w:p>
    <w:p w14:paraId="428B5C34"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單位：</w:t>
      </w:r>
      <w:r w:rsidRPr="00B34A50">
        <w:rPr>
          <w:rFonts w:ascii="Times New Roman" w:eastAsia="標楷體" w:hAnsi="Times New Roman" w:cs="Times New Roman" w:hint="eastAsia"/>
          <w:color w:val="FF0000"/>
          <w:highlight w:val="yellow"/>
          <w14:ligatures w14:val="none"/>
        </w:rPr>
        <w:t>千隻，</w:t>
      </w:r>
      <w:r w:rsidRPr="00B34A50">
        <w:rPr>
          <w:rFonts w:ascii="Times New Roman" w:eastAsia="標楷體" w:hAnsi="Times New Roman" w:cs="Times New Roman" w:hint="eastAsia"/>
          <w14:ligatures w14:val="none"/>
        </w:rPr>
        <w:t>千枚，公噸，元</w:t>
      </w:r>
      <w:r w:rsidRPr="00B34A50">
        <w:rPr>
          <w:rFonts w:ascii="Times New Roman" w:eastAsia="標楷體" w:hAnsi="Times New Roman" w:cs="Times New Roman"/>
          <w14:ligatures w14:val="none"/>
        </w:rPr>
        <w:t>/</w:t>
      </w:r>
      <w:r w:rsidRPr="00B34A50">
        <w:rPr>
          <w:rFonts w:ascii="Times New Roman" w:eastAsia="標楷體" w:hAnsi="Times New Roman" w:cs="Times New Roman" w:hint="eastAsia"/>
          <w14:ligatures w14:val="none"/>
        </w:rPr>
        <w:t>千枚，千元</w:t>
      </w:r>
    </w:p>
    <w:tbl>
      <w:tblPr>
        <w:tblW w:w="1458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0"/>
        <w:gridCol w:w="900"/>
        <w:gridCol w:w="1044"/>
        <w:gridCol w:w="1140"/>
        <w:gridCol w:w="1218"/>
        <w:gridCol w:w="1329"/>
        <w:gridCol w:w="1329"/>
        <w:gridCol w:w="1330"/>
        <w:gridCol w:w="5750"/>
      </w:tblGrid>
      <w:tr w:rsidR="00B34A50" w:rsidRPr="00B34A50" w14:paraId="4ADA49A8" w14:textId="77777777" w:rsidTr="009E3324">
        <w:tc>
          <w:tcPr>
            <w:tcW w:w="2484" w:type="dxa"/>
            <w:gridSpan w:val="3"/>
            <w:vAlign w:val="center"/>
          </w:tcPr>
          <w:p w14:paraId="775D0B4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產品別</w:t>
            </w:r>
          </w:p>
        </w:tc>
        <w:tc>
          <w:tcPr>
            <w:tcW w:w="1140" w:type="dxa"/>
            <w:vAlign w:val="center"/>
          </w:tcPr>
          <w:p w14:paraId="47874105"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hint="eastAsia"/>
                <w:color w:val="000000"/>
                <w14:ligatures w14:val="none"/>
              </w:rPr>
              <w:t>實績</w:t>
            </w:r>
          </w:p>
        </w:tc>
        <w:tc>
          <w:tcPr>
            <w:tcW w:w="1218" w:type="dxa"/>
            <w:vAlign w:val="center"/>
          </w:tcPr>
          <w:p w14:paraId="2AD6319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13</w:t>
            </w:r>
            <w:r w:rsidRPr="00B34A50">
              <w:rPr>
                <w:rFonts w:ascii="Times New Roman" w:eastAsia="標楷體" w:hAnsi="Times New Roman" w:cs="Times New Roman" w:hint="eastAsia"/>
                <w:color w:val="000000"/>
                <w14:ligatures w14:val="none"/>
              </w:rPr>
              <w:t>實績</w:t>
            </w:r>
          </w:p>
        </w:tc>
        <w:tc>
          <w:tcPr>
            <w:tcW w:w="1329" w:type="dxa"/>
            <w:vAlign w:val="center"/>
          </w:tcPr>
          <w:p w14:paraId="7638257F"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p>
          <w:p w14:paraId="63035E37"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329" w:type="dxa"/>
            <w:vAlign w:val="center"/>
          </w:tcPr>
          <w:p w14:paraId="13423F2C"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15</w:t>
            </w:r>
            <w:r w:rsidRPr="00B34A50">
              <w:rPr>
                <w:rFonts w:ascii="Times New Roman" w:eastAsia="標楷體" w:hAnsi="Times New Roman" w:cs="Times New Roman" w:hint="eastAsia"/>
                <w:color w:val="000000"/>
                <w14:ligatures w14:val="none"/>
              </w:rPr>
              <w:t>目標</w:t>
            </w:r>
          </w:p>
          <w:p w14:paraId="6F7E30A1"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B</w:t>
            </w:r>
            <w:r w:rsidRPr="00B34A50">
              <w:rPr>
                <w:rFonts w:ascii="Times New Roman" w:eastAsia="標楷體" w:hAnsi="Times New Roman" w:cs="Times New Roman" w:hint="eastAsia"/>
                <w:color w:val="000000"/>
                <w14:ligatures w14:val="none"/>
              </w:rPr>
              <w:t>）</w:t>
            </w:r>
          </w:p>
        </w:tc>
        <w:tc>
          <w:tcPr>
            <w:tcW w:w="1330" w:type="dxa"/>
            <w:vAlign w:val="center"/>
          </w:tcPr>
          <w:p w14:paraId="571C92CA" w14:textId="610D1ED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變動率</w:t>
            </w:r>
            <w:r w:rsidR="00A816DD">
              <w:rPr>
                <w:rFonts w:ascii="Times New Roman" w:eastAsia="標楷體" w:hAnsi="Times New Roman" w:cs="Times New Roman"/>
                <w:color w:val="000000"/>
                <w14:ligatures w14:val="none"/>
              </w:rPr>
              <w:br/>
            </w:r>
            <w:r w:rsidRPr="00B34A50">
              <w:rPr>
                <w:rFonts w:ascii="Times New Roman" w:eastAsia="標楷體" w:hAnsi="Times New Roman" w:cs="Times New Roman"/>
                <w:color w:val="000000"/>
                <w:sz w:val="20"/>
                <w:szCs w:val="20"/>
                <w14:ligatures w14:val="none"/>
              </w:rPr>
              <w:t>(B-A)/A*100%</w:t>
            </w:r>
          </w:p>
        </w:tc>
        <w:tc>
          <w:tcPr>
            <w:tcW w:w="5750" w:type="dxa"/>
            <w:vAlign w:val="center"/>
          </w:tcPr>
          <w:p w14:paraId="7E38246C" w14:textId="3F3ECDBF" w:rsidR="00B34A50" w:rsidRPr="00B34A50" w:rsidRDefault="00B34A50" w:rsidP="00B34A50">
            <w:pPr>
              <w:spacing w:after="0" w:line="300" w:lineRule="exact"/>
              <w:jc w:val="center"/>
              <w:rPr>
                <w:rFonts w:ascii="Times New Roman" w:eastAsia="標楷體" w:hAnsi="Times New Roman" w:cs="Times New Roman"/>
                <w:color w:val="000000"/>
                <w:sz w:val="20"/>
                <w14:ligatures w14:val="none"/>
              </w:rPr>
            </w:pPr>
            <w:r w:rsidRPr="00B34A50">
              <w:rPr>
                <w:rFonts w:ascii="Times New Roman" w:eastAsia="標楷體" w:hAnsi="Times New Roman" w:cs="Times New Roman"/>
                <w:color w:val="000000"/>
                <w14:ligatures w14:val="none"/>
              </w:rPr>
              <w:t>說</w:t>
            </w:r>
            <w:r w:rsidRPr="00B34A50">
              <w:rPr>
                <w:rFonts w:ascii="Times New Roman" w:eastAsia="標楷體" w:hAnsi="Times New Roman" w:cs="Times New Roman"/>
                <w:color w:val="000000"/>
                <w14:ligatures w14:val="none"/>
              </w:rPr>
              <w:t xml:space="preserve">          </w:t>
            </w:r>
            <w:r w:rsidRPr="00B34A50">
              <w:rPr>
                <w:rFonts w:ascii="Times New Roman" w:eastAsia="標楷體" w:hAnsi="Times New Roman" w:cs="Times New Roman"/>
                <w:color w:val="000000"/>
                <w14:ligatures w14:val="none"/>
              </w:rPr>
              <w:t>明</w:t>
            </w:r>
          </w:p>
        </w:tc>
      </w:tr>
      <w:tr w:rsidR="00B34A50" w:rsidRPr="00B34A50" w14:paraId="50D2303A" w14:textId="77777777" w:rsidTr="009E3324">
        <w:trPr>
          <w:cantSplit/>
          <w:trHeight w:val="1023"/>
        </w:trPr>
        <w:tc>
          <w:tcPr>
            <w:tcW w:w="540" w:type="dxa"/>
            <w:vMerge w:val="restart"/>
            <w:textDirection w:val="tbRlV"/>
            <w:vAlign w:val="center"/>
          </w:tcPr>
          <w:p w14:paraId="334886C7"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鴨蛋</w:t>
            </w:r>
          </w:p>
        </w:tc>
        <w:tc>
          <w:tcPr>
            <w:tcW w:w="1944" w:type="dxa"/>
            <w:gridSpan w:val="2"/>
            <w:vAlign w:val="center"/>
          </w:tcPr>
          <w:p w14:paraId="0067447B" w14:textId="77777777" w:rsidR="00B34A50" w:rsidRPr="00B34A50" w:rsidRDefault="00B34A50" w:rsidP="00B34A50">
            <w:pPr>
              <w:spacing w:after="0" w:line="240" w:lineRule="auto"/>
              <w:jc w:val="center"/>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年底在養隻數</w:t>
            </w:r>
          </w:p>
        </w:tc>
        <w:tc>
          <w:tcPr>
            <w:tcW w:w="1140" w:type="dxa"/>
            <w:vAlign w:val="center"/>
          </w:tcPr>
          <w:p w14:paraId="14BAE167"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1,929</w:t>
            </w:r>
          </w:p>
        </w:tc>
        <w:tc>
          <w:tcPr>
            <w:tcW w:w="1218" w:type="dxa"/>
            <w:vAlign w:val="center"/>
          </w:tcPr>
          <w:p w14:paraId="6065E12B"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1,</w:t>
            </w:r>
            <w:r w:rsidRPr="00B34A50">
              <w:rPr>
                <w:rFonts w:ascii="Times New Roman" w:eastAsia="標楷體" w:hAnsi="Times New Roman" w:cs="Times New Roman"/>
                <w:color w:val="FF0000"/>
                <w:highlight w:val="yellow"/>
                <w14:ligatures w14:val="none"/>
              </w:rPr>
              <w:t>891</w:t>
            </w:r>
          </w:p>
        </w:tc>
        <w:tc>
          <w:tcPr>
            <w:tcW w:w="1329" w:type="dxa"/>
            <w:vAlign w:val="center"/>
          </w:tcPr>
          <w:p w14:paraId="3F7C1208"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1</w:t>
            </w:r>
            <w:r w:rsidRPr="00B34A50">
              <w:rPr>
                <w:rFonts w:ascii="Times New Roman" w:eastAsia="標楷體" w:hAnsi="Times New Roman" w:cs="Times New Roman"/>
                <w:color w:val="FF0000"/>
                <w:highlight w:val="yellow"/>
                <w14:ligatures w14:val="none"/>
              </w:rPr>
              <w:t>,900</w:t>
            </w:r>
          </w:p>
        </w:tc>
        <w:tc>
          <w:tcPr>
            <w:tcW w:w="1329" w:type="dxa"/>
            <w:vAlign w:val="center"/>
          </w:tcPr>
          <w:p w14:paraId="15CCA00A"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1</w:t>
            </w:r>
            <w:r w:rsidRPr="00B34A50">
              <w:rPr>
                <w:rFonts w:ascii="Times New Roman" w:eastAsia="標楷體" w:hAnsi="Times New Roman" w:cs="Times New Roman"/>
                <w:color w:val="FF0000"/>
                <w:highlight w:val="yellow"/>
                <w14:ligatures w14:val="none"/>
              </w:rPr>
              <w:t>,890</w:t>
            </w:r>
          </w:p>
        </w:tc>
        <w:tc>
          <w:tcPr>
            <w:tcW w:w="1330" w:type="dxa"/>
            <w:vAlign w:val="center"/>
          </w:tcPr>
          <w:p w14:paraId="66245F05"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w:t>
            </w:r>
            <w:r w:rsidRPr="00B34A50">
              <w:rPr>
                <w:rFonts w:ascii="Times New Roman" w:eastAsia="標楷體" w:hAnsi="Times New Roman" w:cs="Times New Roman"/>
                <w:color w:val="FF0000"/>
                <w:highlight w:val="yellow"/>
                <w14:ligatures w14:val="none"/>
              </w:rPr>
              <w:t>0.52</w:t>
            </w:r>
          </w:p>
        </w:tc>
        <w:tc>
          <w:tcPr>
            <w:tcW w:w="5750" w:type="dxa"/>
            <w:vMerge w:val="restart"/>
          </w:tcPr>
          <w:p w14:paraId="1C5E3649" w14:textId="77777777" w:rsidR="00B34A50" w:rsidRPr="00B34A50" w:rsidRDefault="00B34A50" w:rsidP="00C02B05">
            <w:pPr>
              <w:numPr>
                <w:ilvl w:val="0"/>
                <w:numId w:val="100"/>
              </w:numPr>
              <w:snapToGrid w:val="0"/>
              <w:spacing w:after="0" w:line="240" w:lineRule="auto"/>
              <w:ind w:left="316" w:hanging="316"/>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鴨蛋無進口產品影響之壓力，鴨蛋</w:t>
            </w:r>
            <w:proofErr w:type="gramStart"/>
            <w:r w:rsidRPr="00B34A50">
              <w:rPr>
                <w:rFonts w:ascii="Times New Roman" w:eastAsia="標楷體" w:hAnsi="Times New Roman" w:cs="Times New Roman"/>
                <w:color w:val="000000"/>
                <w14:ligatures w14:val="none"/>
              </w:rPr>
              <w:t>產銷仍以</w:t>
            </w:r>
            <w:proofErr w:type="gramEnd"/>
            <w:r w:rsidRPr="00B34A50">
              <w:rPr>
                <w:rFonts w:ascii="Times New Roman" w:eastAsia="標楷體" w:hAnsi="Times New Roman" w:cs="Times New Roman"/>
                <w:color w:val="000000"/>
                <w14:ligatures w14:val="none"/>
              </w:rPr>
              <w:t>國內市場為主，加工鴨蛋外銷</w:t>
            </w:r>
            <w:r w:rsidRPr="00B34A50">
              <w:rPr>
                <w:rFonts w:ascii="Times New Roman" w:eastAsia="標楷體" w:hAnsi="Times New Roman" w:cs="Times New Roman" w:hint="eastAsia"/>
                <w:color w:val="000000"/>
                <w14:ligatures w14:val="none"/>
              </w:rPr>
              <w:t>多出口至美國、日本、澳大利亞及新加坡等國，</w:t>
            </w:r>
            <w:r w:rsidRPr="00B34A50">
              <w:rPr>
                <w:rFonts w:ascii="Times New Roman" w:eastAsia="標楷體" w:hAnsi="Times New Roman" w:cs="Times New Roman" w:hint="eastAsia"/>
                <w:color w:val="FF0000"/>
                <w:highlight w:val="yellow"/>
                <w14:ligatures w14:val="none"/>
              </w:rPr>
              <w:t>惟</w:t>
            </w:r>
            <w:r w:rsidRPr="00B34A50">
              <w:rPr>
                <w:rFonts w:ascii="Times New Roman" w:eastAsia="標楷體" w:hAnsi="Times New Roman" w:cs="Times New Roman" w:hint="eastAsia"/>
                <w:color w:val="FF0000"/>
                <w:highlight w:val="yellow"/>
                <w14:ligatures w14:val="none"/>
              </w:rPr>
              <w:t>114</w:t>
            </w:r>
            <w:r w:rsidRPr="00B34A50">
              <w:rPr>
                <w:rFonts w:ascii="Times New Roman" w:eastAsia="標楷體" w:hAnsi="Times New Roman" w:cs="Times New Roman" w:hint="eastAsia"/>
                <w:color w:val="FF0000"/>
                <w:highlight w:val="yellow"/>
                <w14:ligatures w14:val="none"/>
              </w:rPr>
              <w:t>年總出口量估計將較</w:t>
            </w:r>
            <w:r w:rsidRPr="00B34A50">
              <w:rPr>
                <w:rFonts w:ascii="Times New Roman" w:eastAsia="標楷體" w:hAnsi="Times New Roman" w:cs="Times New Roman" w:hint="eastAsia"/>
                <w:color w:val="FF0000"/>
                <w:highlight w:val="yellow"/>
                <w14:ligatures w14:val="none"/>
              </w:rPr>
              <w:t>113</w:t>
            </w:r>
            <w:r w:rsidRPr="00B34A50">
              <w:rPr>
                <w:rFonts w:ascii="Times New Roman" w:eastAsia="標楷體" w:hAnsi="Times New Roman" w:cs="Times New Roman" w:hint="eastAsia"/>
                <w:color w:val="FF0000"/>
                <w:highlight w:val="yellow"/>
                <w14:ligatures w14:val="none"/>
              </w:rPr>
              <w:t>年略減，</w:t>
            </w:r>
            <w:r w:rsidRPr="00B34A50">
              <w:rPr>
                <w:rFonts w:ascii="Times New Roman" w:eastAsia="標楷體" w:hAnsi="Times New Roman" w:cs="Times New Roman" w:hint="eastAsia"/>
                <w:color w:val="FF0000"/>
                <w:highlight w:val="yellow"/>
                <w14:ligatures w14:val="none"/>
              </w:rPr>
              <w:t>115</w:t>
            </w:r>
            <w:r w:rsidRPr="00B34A50">
              <w:rPr>
                <w:rFonts w:ascii="Times New Roman" w:eastAsia="標楷體" w:hAnsi="Times New Roman" w:cs="Times New Roman" w:hint="eastAsia"/>
                <w:color w:val="FF0000"/>
                <w:highlight w:val="yellow"/>
                <w14:ligatures w14:val="none"/>
              </w:rPr>
              <w:t>年則預計維持在</w:t>
            </w:r>
            <w:r w:rsidRPr="00B34A50">
              <w:rPr>
                <w:rFonts w:ascii="Times New Roman" w:eastAsia="標楷體" w:hAnsi="Times New Roman" w:cs="Times New Roman" w:hint="eastAsia"/>
                <w:color w:val="FF0000"/>
                <w:highlight w:val="yellow"/>
                <w14:ligatures w14:val="none"/>
              </w:rPr>
              <w:t>850</w:t>
            </w:r>
            <w:r w:rsidRPr="00B34A50">
              <w:rPr>
                <w:rFonts w:ascii="Times New Roman" w:eastAsia="標楷體" w:hAnsi="Times New Roman" w:cs="Times New Roman" w:hint="eastAsia"/>
                <w:color w:val="FF0000"/>
                <w:highlight w:val="yellow"/>
                <w14:ligatures w14:val="none"/>
              </w:rPr>
              <w:t>公噸。</w:t>
            </w:r>
          </w:p>
          <w:p w14:paraId="65553E79" w14:textId="77777777" w:rsidR="00B34A50" w:rsidRPr="00B34A50" w:rsidRDefault="00B34A50" w:rsidP="00C02B05">
            <w:pPr>
              <w:numPr>
                <w:ilvl w:val="0"/>
                <w:numId w:val="100"/>
              </w:numPr>
              <w:snapToGrid w:val="0"/>
              <w:spacing w:after="0" w:line="240" w:lineRule="auto"/>
              <w:ind w:left="316" w:hanging="316"/>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加工鴨蛋消費以節慶需求為主，以粽子與糕餅所需的鹹蛋黃為消費主力，</w:t>
            </w:r>
            <w:proofErr w:type="gramStart"/>
            <w:r w:rsidRPr="00B34A50">
              <w:rPr>
                <w:rFonts w:ascii="Times New Roman" w:eastAsia="標楷體" w:hAnsi="Times New Roman" w:cs="Times New Roman" w:hint="eastAsia"/>
                <w:color w:val="000000"/>
                <w14:ligatures w14:val="none"/>
              </w:rPr>
              <w:t>國內蛋</w:t>
            </w:r>
            <w:proofErr w:type="gramEnd"/>
            <w:r w:rsidRPr="00B34A50">
              <w:rPr>
                <w:rFonts w:ascii="Times New Roman" w:eastAsia="標楷體" w:hAnsi="Times New Roman" w:cs="Times New Roman" w:hint="eastAsia"/>
                <w:color w:val="000000"/>
                <w14:ligatures w14:val="none"/>
              </w:rPr>
              <w:t>鴨飼養數量穩定在</w:t>
            </w:r>
            <w:r w:rsidRPr="00B34A50">
              <w:rPr>
                <w:rFonts w:ascii="Times New Roman" w:eastAsia="標楷體" w:hAnsi="Times New Roman" w:cs="Times New Roman" w:hint="eastAsia"/>
                <w:color w:val="000000"/>
                <w14:ligatures w14:val="none"/>
              </w:rPr>
              <w:t>180</w:t>
            </w:r>
            <w:r w:rsidRPr="00B34A50">
              <w:rPr>
                <w:rFonts w:ascii="Times New Roman" w:eastAsia="標楷體" w:hAnsi="Times New Roman" w:cs="Times New Roman" w:hint="eastAsia"/>
                <w:color w:val="000000"/>
                <w14:ligatures w14:val="none"/>
              </w:rPr>
              <w:t>萬隻，</w:t>
            </w:r>
            <w:proofErr w:type="gramStart"/>
            <w:r w:rsidRPr="00B34A50">
              <w:rPr>
                <w:rFonts w:ascii="Times New Roman" w:eastAsia="標楷體" w:hAnsi="Times New Roman" w:cs="Times New Roman"/>
                <w:color w:val="000000"/>
                <w14:ligatures w14:val="none"/>
              </w:rPr>
              <w:t>爰</w:t>
            </w:r>
            <w:proofErr w:type="gramEnd"/>
            <w:r w:rsidRPr="00B34A50">
              <w:rPr>
                <w:rFonts w:ascii="Times New Roman" w:eastAsia="標楷體" w:hAnsi="Times New Roman" w:cs="Times New Roman"/>
                <w:color w:val="000000"/>
                <w14:ligatures w14:val="none"/>
              </w:rPr>
              <w:t>訂定</w:t>
            </w:r>
            <w:r w:rsidRPr="00B34A50">
              <w:rPr>
                <w:rFonts w:ascii="Times New Roman" w:eastAsia="標楷體" w:hAnsi="Times New Roman" w:cs="Times New Roman" w:hint="eastAsia"/>
                <w:color w:val="000000"/>
                <w14:ligatures w14:val="none"/>
              </w:rPr>
              <w:t>115</w:t>
            </w:r>
            <w:r w:rsidRPr="00B34A50">
              <w:rPr>
                <w:rFonts w:ascii="Times New Roman" w:eastAsia="標楷體" w:hAnsi="Times New Roman" w:cs="Times New Roman"/>
                <w:color w:val="000000"/>
                <w14:ligatures w14:val="none"/>
              </w:rPr>
              <w:t>年鴨蛋之總目標產量為</w:t>
            </w:r>
            <w:r w:rsidRPr="00B34A50">
              <w:rPr>
                <w:rFonts w:ascii="Times New Roman" w:eastAsia="標楷體" w:hAnsi="Times New Roman" w:cs="Times New Roman" w:hint="eastAsia"/>
                <w:color w:val="000000"/>
                <w14:ligatures w14:val="none"/>
              </w:rPr>
              <w:t>4.08</w:t>
            </w:r>
            <w:r w:rsidRPr="00B34A50">
              <w:rPr>
                <w:rFonts w:ascii="Times New Roman" w:eastAsia="標楷體" w:hAnsi="Times New Roman" w:cs="Times New Roman"/>
                <w:color w:val="000000"/>
                <w14:ligatures w14:val="none"/>
              </w:rPr>
              <w:t>億枚。</w:t>
            </w:r>
          </w:p>
          <w:p w14:paraId="124A8B64" w14:textId="77777777" w:rsidR="00B34A50" w:rsidRPr="00B34A50" w:rsidRDefault="00B34A50" w:rsidP="00C02B05">
            <w:pPr>
              <w:numPr>
                <w:ilvl w:val="0"/>
                <w:numId w:val="100"/>
              </w:numPr>
              <w:snapToGrid w:val="0"/>
              <w:spacing w:after="0" w:line="240" w:lineRule="auto"/>
              <w:ind w:left="316" w:hanging="316"/>
              <w:jc w:val="both"/>
              <w:rPr>
                <w:rFonts w:ascii="Times New Roman" w:eastAsia="標楷體" w:hAnsi="Times New Roman" w:cs="Times New Roman"/>
                <w:color w:val="000000"/>
                <w:sz w:val="26"/>
                <w:szCs w:val="26"/>
                <w14:ligatures w14:val="none"/>
              </w:rPr>
            </w:pPr>
            <w:r w:rsidRPr="00B34A50">
              <w:rPr>
                <w:rFonts w:ascii="Times New Roman" w:eastAsia="標楷體" w:hAnsi="Times New Roman" w:cs="Times New Roman" w:hint="eastAsia"/>
                <w:color w:val="000000"/>
                <w14:ligatures w14:val="none"/>
              </w:rPr>
              <w:t>為提升農民飼養與</w:t>
            </w:r>
            <w:proofErr w:type="gramStart"/>
            <w:r w:rsidRPr="00B34A50">
              <w:rPr>
                <w:rFonts w:ascii="Times New Roman" w:eastAsia="標楷體" w:hAnsi="Times New Roman" w:cs="Times New Roman" w:hint="eastAsia"/>
                <w:color w:val="000000"/>
                <w14:ligatures w14:val="none"/>
              </w:rPr>
              <w:t>替換新鴨意願</w:t>
            </w:r>
            <w:proofErr w:type="gramEnd"/>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114</w:t>
            </w:r>
            <w:r w:rsidRPr="00B34A50">
              <w:rPr>
                <w:rFonts w:ascii="Times New Roman" w:eastAsia="標楷體" w:hAnsi="Times New Roman" w:cs="Times New Roman" w:hint="eastAsia"/>
                <w:color w:val="000000"/>
                <w14:ligatures w14:val="none"/>
              </w:rPr>
              <w:t>年鴨蛋產地價格自</w:t>
            </w:r>
            <w:r w:rsidRPr="00B34A50">
              <w:rPr>
                <w:rFonts w:ascii="Times New Roman" w:eastAsia="標楷體" w:hAnsi="Times New Roman" w:cs="Times New Roman" w:hint="eastAsia"/>
                <w:color w:val="000000"/>
                <w14:ligatures w14:val="none"/>
              </w:rPr>
              <w:t>113</w:t>
            </w:r>
            <w:r w:rsidRPr="00B34A50">
              <w:rPr>
                <w:rFonts w:ascii="Times New Roman" w:eastAsia="標楷體" w:hAnsi="Times New Roman" w:cs="Times New Roman" w:hint="eastAsia"/>
                <w:color w:val="000000"/>
                <w14:ligatures w14:val="none"/>
              </w:rPr>
              <w:t>年之</w:t>
            </w:r>
            <w:r w:rsidRPr="00B34A50">
              <w:rPr>
                <w:rFonts w:ascii="Times New Roman" w:eastAsia="標楷體" w:hAnsi="Times New Roman" w:cs="Times New Roman" w:hint="eastAsia"/>
                <w:color w:val="000000"/>
                <w14:ligatures w14:val="none"/>
              </w:rPr>
              <w:t>48</w:t>
            </w:r>
            <w:r w:rsidRPr="00B34A50">
              <w:rPr>
                <w:rFonts w:ascii="Times New Roman" w:eastAsia="標楷體" w:hAnsi="Times New Roman" w:cs="Times New Roman" w:hint="eastAsia"/>
                <w:color w:val="000000"/>
                <w14:ligatures w14:val="none"/>
              </w:rPr>
              <w:t>元</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台斤降至</w:t>
            </w:r>
            <w:r w:rsidRPr="00B34A50">
              <w:rPr>
                <w:rFonts w:ascii="Times New Roman" w:eastAsia="標楷體" w:hAnsi="Times New Roman" w:cs="Times New Roman" w:hint="eastAsia"/>
                <w:color w:val="000000"/>
                <w14:ligatures w14:val="none"/>
              </w:rPr>
              <w:t>42</w:t>
            </w:r>
            <w:r w:rsidRPr="00B34A50">
              <w:rPr>
                <w:rFonts w:ascii="Times New Roman" w:eastAsia="標楷體" w:hAnsi="Times New Roman" w:cs="Times New Roman" w:hint="eastAsia"/>
                <w:color w:val="000000"/>
                <w14:ligatures w14:val="none"/>
              </w:rPr>
              <w:t>元</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台斤，預計</w:t>
            </w:r>
            <w:r w:rsidRPr="00B34A50">
              <w:rPr>
                <w:rFonts w:ascii="Times New Roman" w:eastAsia="標楷體" w:hAnsi="Times New Roman" w:cs="Times New Roman" w:hint="eastAsia"/>
                <w:color w:val="000000"/>
                <w14:ligatures w14:val="none"/>
              </w:rPr>
              <w:t>115</w:t>
            </w:r>
            <w:r w:rsidRPr="00B34A50">
              <w:rPr>
                <w:rFonts w:ascii="Times New Roman" w:eastAsia="標楷體" w:hAnsi="Times New Roman" w:cs="Times New Roman"/>
                <w:color w:val="000000"/>
                <w14:ligatures w14:val="none"/>
              </w:rPr>
              <w:t>年鴨</w:t>
            </w:r>
            <w:r w:rsidRPr="00B34A50">
              <w:rPr>
                <w:rFonts w:ascii="Times New Roman" w:eastAsia="標楷體" w:hAnsi="Times New Roman" w:cs="Times New Roman" w:hint="eastAsia"/>
                <w:color w:val="000000"/>
                <w14:ligatures w14:val="none"/>
              </w:rPr>
              <w:t>蛋</w:t>
            </w:r>
            <w:r w:rsidRPr="00B34A50">
              <w:rPr>
                <w:rFonts w:ascii="Times New Roman" w:eastAsia="標楷體" w:hAnsi="Times New Roman" w:cs="Times New Roman"/>
                <w:color w:val="000000"/>
                <w14:ligatures w14:val="none"/>
              </w:rPr>
              <w:t>產量</w:t>
            </w:r>
            <w:r w:rsidRPr="00B34A50">
              <w:rPr>
                <w:rFonts w:ascii="Times New Roman" w:eastAsia="標楷體" w:hAnsi="Times New Roman" w:cs="Times New Roman" w:hint="eastAsia"/>
                <w:color w:val="000000"/>
                <w14:ligatures w14:val="none"/>
              </w:rPr>
              <w:t>因</w:t>
            </w:r>
            <w:proofErr w:type="gramStart"/>
            <w:r w:rsidRPr="00B34A50">
              <w:rPr>
                <w:rFonts w:ascii="Times New Roman" w:eastAsia="標楷體" w:hAnsi="Times New Roman" w:cs="Times New Roman" w:hint="eastAsia"/>
                <w:color w:val="000000"/>
                <w14:ligatures w14:val="none"/>
              </w:rPr>
              <w:t>汰</w:t>
            </w:r>
            <w:proofErr w:type="gramEnd"/>
            <w:r w:rsidRPr="00B34A50">
              <w:rPr>
                <w:rFonts w:ascii="Times New Roman" w:eastAsia="標楷體" w:hAnsi="Times New Roman" w:cs="Times New Roman" w:hint="eastAsia"/>
                <w:color w:val="000000"/>
                <w14:ligatures w14:val="none"/>
              </w:rPr>
              <w:t>換老鴨換新</w:t>
            </w:r>
            <w:proofErr w:type="gramStart"/>
            <w:r w:rsidRPr="00B34A50">
              <w:rPr>
                <w:rFonts w:ascii="Times New Roman" w:eastAsia="標楷體" w:hAnsi="Times New Roman" w:cs="Times New Roman" w:hint="eastAsia"/>
                <w:color w:val="000000"/>
                <w14:ligatures w14:val="none"/>
              </w:rPr>
              <w:t>鴨後微</w:t>
            </w:r>
            <w:proofErr w:type="gramEnd"/>
            <w:r w:rsidRPr="00B34A50">
              <w:rPr>
                <w:rFonts w:ascii="Times New Roman" w:eastAsia="標楷體" w:hAnsi="Times New Roman" w:cs="Times New Roman" w:hint="eastAsia"/>
                <w:color w:val="000000"/>
                <w14:ligatures w14:val="none"/>
              </w:rPr>
              <w:t>降，產地價格預計穩定在</w:t>
            </w:r>
            <w:r w:rsidRPr="00B34A50">
              <w:rPr>
                <w:rFonts w:ascii="Times New Roman" w:eastAsia="標楷體" w:hAnsi="Times New Roman" w:cs="Times New Roman" w:hint="eastAsia"/>
                <w:color w:val="000000"/>
                <w14:ligatures w14:val="none"/>
              </w:rPr>
              <w:t>45-47</w:t>
            </w:r>
            <w:r w:rsidRPr="00B34A50">
              <w:rPr>
                <w:rFonts w:ascii="Times New Roman" w:eastAsia="標楷體" w:hAnsi="Times New Roman" w:cs="Times New Roman" w:hint="eastAsia"/>
                <w:color w:val="000000"/>
                <w14:ligatures w14:val="none"/>
              </w:rPr>
              <w:t>元</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hint="eastAsia"/>
                <w:color w:val="000000"/>
                <w14:ligatures w14:val="none"/>
              </w:rPr>
              <w:t>台斤。</w:t>
            </w:r>
          </w:p>
        </w:tc>
      </w:tr>
      <w:tr w:rsidR="00B34A50" w:rsidRPr="00B34A50" w14:paraId="15368C2B" w14:textId="77777777" w:rsidTr="009E3324">
        <w:trPr>
          <w:cantSplit/>
          <w:trHeight w:val="1125"/>
        </w:trPr>
        <w:tc>
          <w:tcPr>
            <w:tcW w:w="540" w:type="dxa"/>
            <w:vMerge/>
            <w:textDirection w:val="tbRlV"/>
            <w:vAlign w:val="center"/>
          </w:tcPr>
          <w:p w14:paraId="2A91040D"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p>
        </w:tc>
        <w:tc>
          <w:tcPr>
            <w:tcW w:w="1944" w:type="dxa"/>
            <w:gridSpan w:val="2"/>
            <w:vAlign w:val="center"/>
          </w:tcPr>
          <w:p w14:paraId="18553E8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w:t>
            </w:r>
            <w:r w:rsidRPr="00B34A50">
              <w:rPr>
                <w:rFonts w:ascii="Times New Roman" w:eastAsia="標楷體" w:hAnsi="Times New Roman" w:cs="Times New Roman" w:hint="eastAsia"/>
                <w:color w:val="000000"/>
                <w14:ligatures w14:val="none"/>
              </w:rPr>
              <w:t>枚</w:t>
            </w:r>
            <w:r w:rsidRPr="00B34A50">
              <w:rPr>
                <w:rFonts w:ascii="Times New Roman" w:eastAsia="標楷體" w:hAnsi="Times New Roman" w:cs="Times New Roman"/>
                <w:color w:val="000000"/>
                <w14:ligatures w14:val="none"/>
              </w:rPr>
              <w:t>數）</w:t>
            </w:r>
            <w:r w:rsidRPr="00B34A50">
              <w:rPr>
                <w:rFonts w:ascii="Times New Roman" w:eastAsia="標楷體" w:hAnsi="Times New Roman" w:cs="Times New Roman" w:hint="eastAsia"/>
                <w:color w:val="000000"/>
                <w14:ligatures w14:val="none"/>
              </w:rPr>
              <w:t>(C)</w:t>
            </w:r>
          </w:p>
        </w:tc>
        <w:tc>
          <w:tcPr>
            <w:tcW w:w="1140" w:type="dxa"/>
            <w:vAlign w:val="center"/>
          </w:tcPr>
          <w:p w14:paraId="194D097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410</w:t>
            </w:r>
            <w:r w:rsidRPr="00B34A50">
              <w:rPr>
                <w:rFonts w:ascii="Times New Roman" w:eastAsia="標楷體" w:hAnsi="Times New Roman" w:cs="Times New Roman"/>
                <w:color w:val="000000"/>
                <w14:ligatures w14:val="none"/>
              </w:rPr>
              <w:t>,941</w:t>
            </w:r>
          </w:p>
        </w:tc>
        <w:tc>
          <w:tcPr>
            <w:tcW w:w="1218" w:type="dxa"/>
            <w:vAlign w:val="center"/>
          </w:tcPr>
          <w:p w14:paraId="3B7162E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411</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657</w:t>
            </w:r>
          </w:p>
        </w:tc>
        <w:tc>
          <w:tcPr>
            <w:tcW w:w="1329" w:type="dxa"/>
            <w:vAlign w:val="center"/>
          </w:tcPr>
          <w:p w14:paraId="07EB88F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413,620</w:t>
            </w:r>
          </w:p>
        </w:tc>
        <w:tc>
          <w:tcPr>
            <w:tcW w:w="1329" w:type="dxa"/>
            <w:vAlign w:val="center"/>
          </w:tcPr>
          <w:p w14:paraId="71F13D4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08,994</w:t>
            </w:r>
          </w:p>
        </w:tc>
        <w:tc>
          <w:tcPr>
            <w:tcW w:w="1330" w:type="dxa"/>
            <w:vAlign w:val="center"/>
          </w:tcPr>
          <w:p w14:paraId="4EC96BD8"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-1.12</w:t>
            </w:r>
          </w:p>
        </w:tc>
        <w:tc>
          <w:tcPr>
            <w:tcW w:w="5750" w:type="dxa"/>
            <w:vMerge/>
          </w:tcPr>
          <w:p w14:paraId="203B1237" w14:textId="77777777" w:rsidR="00B34A50" w:rsidRPr="00B34A50" w:rsidRDefault="00B34A50" w:rsidP="00C02B05">
            <w:pPr>
              <w:numPr>
                <w:ilvl w:val="0"/>
                <w:numId w:val="100"/>
              </w:numPr>
              <w:snapToGrid w:val="0"/>
              <w:spacing w:after="0" w:line="240" w:lineRule="auto"/>
              <w:ind w:left="316" w:hanging="316"/>
              <w:jc w:val="both"/>
              <w:rPr>
                <w:rFonts w:ascii="Times New Roman" w:eastAsia="標楷體" w:hAnsi="Times New Roman" w:cs="Times New Roman"/>
                <w:color w:val="000000"/>
                <w14:ligatures w14:val="none"/>
              </w:rPr>
            </w:pPr>
          </w:p>
        </w:tc>
      </w:tr>
      <w:tr w:rsidR="00B34A50" w:rsidRPr="00B34A50" w14:paraId="6E2B0B01" w14:textId="77777777" w:rsidTr="009E3324">
        <w:trPr>
          <w:cantSplit/>
          <w:trHeight w:hRule="exact" w:val="1134"/>
        </w:trPr>
        <w:tc>
          <w:tcPr>
            <w:tcW w:w="540" w:type="dxa"/>
            <w:vMerge/>
          </w:tcPr>
          <w:p w14:paraId="68AC0C55"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900" w:type="dxa"/>
            <w:vMerge w:val="restart"/>
            <w:vAlign w:val="center"/>
          </w:tcPr>
          <w:p w14:paraId="2B621A5B"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貿易量</w:t>
            </w:r>
          </w:p>
        </w:tc>
        <w:tc>
          <w:tcPr>
            <w:tcW w:w="1044" w:type="dxa"/>
            <w:vAlign w:val="center"/>
          </w:tcPr>
          <w:p w14:paraId="6D99EA1A"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出口量</w:t>
            </w:r>
          </w:p>
        </w:tc>
        <w:tc>
          <w:tcPr>
            <w:tcW w:w="1140" w:type="dxa"/>
            <w:vAlign w:val="center"/>
          </w:tcPr>
          <w:p w14:paraId="44B6C78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654</w:t>
            </w:r>
          </w:p>
        </w:tc>
        <w:tc>
          <w:tcPr>
            <w:tcW w:w="1218" w:type="dxa"/>
            <w:vAlign w:val="center"/>
          </w:tcPr>
          <w:p w14:paraId="3310749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919</w:t>
            </w:r>
          </w:p>
        </w:tc>
        <w:tc>
          <w:tcPr>
            <w:tcW w:w="1329" w:type="dxa"/>
            <w:vAlign w:val="center"/>
          </w:tcPr>
          <w:p w14:paraId="195648D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850</w:t>
            </w:r>
          </w:p>
        </w:tc>
        <w:tc>
          <w:tcPr>
            <w:tcW w:w="1329" w:type="dxa"/>
            <w:vAlign w:val="center"/>
          </w:tcPr>
          <w:p w14:paraId="1E35DEA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8</w:t>
            </w:r>
            <w:r w:rsidRPr="00B34A50">
              <w:rPr>
                <w:rFonts w:ascii="Times New Roman" w:eastAsia="標楷體" w:hAnsi="Times New Roman" w:cs="Times New Roman"/>
                <w:color w:val="000000"/>
                <w14:ligatures w14:val="none"/>
              </w:rPr>
              <w:t>50</w:t>
            </w:r>
          </w:p>
        </w:tc>
        <w:tc>
          <w:tcPr>
            <w:tcW w:w="1330" w:type="dxa"/>
            <w:vAlign w:val="center"/>
          </w:tcPr>
          <w:p w14:paraId="13AAEE5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5750" w:type="dxa"/>
            <w:vMerge/>
          </w:tcPr>
          <w:p w14:paraId="1F85E190"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71131132" w14:textId="77777777" w:rsidTr="009E3324">
        <w:trPr>
          <w:cantSplit/>
          <w:trHeight w:hRule="exact" w:val="1134"/>
        </w:trPr>
        <w:tc>
          <w:tcPr>
            <w:tcW w:w="540" w:type="dxa"/>
            <w:vMerge/>
          </w:tcPr>
          <w:p w14:paraId="04522053"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900" w:type="dxa"/>
            <w:vMerge/>
            <w:vAlign w:val="center"/>
          </w:tcPr>
          <w:p w14:paraId="5DAEC67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1044" w:type="dxa"/>
            <w:vAlign w:val="center"/>
          </w:tcPr>
          <w:p w14:paraId="1501044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進口量</w:t>
            </w:r>
          </w:p>
        </w:tc>
        <w:tc>
          <w:tcPr>
            <w:tcW w:w="1140" w:type="dxa"/>
            <w:vAlign w:val="center"/>
          </w:tcPr>
          <w:p w14:paraId="630CBB2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218" w:type="dxa"/>
            <w:vAlign w:val="center"/>
          </w:tcPr>
          <w:p w14:paraId="7A73BD7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29" w:type="dxa"/>
            <w:vAlign w:val="center"/>
          </w:tcPr>
          <w:p w14:paraId="4537C42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29" w:type="dxa"/>
            <w:vAlign w:val="center"/>
          </w:tcPr>
          <w:p w14:paraId="076D3B94"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30" w:type="dxa"/>
            <w:vAlign w:val="center"/>
          </w:tcPr>
          <w:p w14:paraId="049358B6"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5750" w:type="dxa"/>
            <w:vMerge/>
          </w:tcPr>
          <w:p w14:paraId="23BEFD95"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2AAEF82A" w14:textId="77777777" w:rsidTr="009E3324">
        <w:trPr>
          <w:cantSplit/>
          <w:trHeight w:hRule="exact" w:val="1134"/>
        </w:trPr>
        <w:tc>
          <w:tcPr>
            <w:tcW w:w="540" w:type="dxa"/>
            <w:vMerge/>
          </w:tcPr>
          <w:p w14:paraId="0387A3BA"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944" w:type="dxa"/>
            <w:gridSpan w:val="2"/>
            <w:vAlign w:val="center"/>
          </w:tcPr>
          <w:p w14:paraId="05A0D417"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平均價格</w:t>
            </w:r>
            <w:r w:rsidRPr="00B34A50">
              <w:rPr>
                <w:rFonts w:ascii="Times New Roman" w:eastAsia="標楷體" w:hAnsi="Times New Roman" w:cs="Times New Roman"/>
                <w:color w:val="000000"/>
                <w14:ligatures w14:val="none"/>
              </w:rPr>
              <w:t>(D)</w:t>
            </w:r>
          </w:p>
        </w:tc>
        <w:tc>
          <w:tcPr>
            <w:tcW w:w="1140" w:type="dxa"/>
            <w:vAlign w:val="center"/>
          </w:tcPr>
          <w:p w14:paraId="05F52EB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5</w:t>
            </w:r>
            <w:r w:rsidRPr="00B34A50">
              <w:rPr>
                <w:rFonts w:ascii="Times New Roman" w:eastAsia="標楷體" w:hAnsi="Times New Roman" w:cs="Times New Roman"/>
                <w:color w:val="000000"/>
                <w14:ligatures w14:val="none"/>
              </w:rPr>
              <w:t>,550</w:t>
            </w:r>
          </w:p>
        </w:tc>
        <w:tc>
          <w:tcPr>
            <w:tcW w:w="1218" w:type="dxa"/>
            <w:vAlign w:val="center"/>
          </w:tcPr>
          <w:p w14:paraId="2A0D79A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5</w:t>
            </w:r>
            <w:r w:rsidRPr="00B34A50">
              <w:rPr>
                <w:rFonts w:ascii="Times New Roman" w:eastAsia="標楷體" w:hAnsi="Times New Roman" w:cs="Times New Roman"/>
                <w:color w:val="000000"/>
                <w14:ligatures w14:val="none"/>
              </w:rPr>
              <w:t>,430</w:t>
            </w:r>
          </w:p>
        </w:tc>
        <w:tc>
          <w:tcPr>
            <w:tcW w:w="1329" w:type="dxa"/>
            <w:vAlign w:val="center"/>
          </w:tcPr>
          <w:p w14:paraId="6200890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4,551</w:t>
            </w:r>
          </w:p>
        </w:tc>
        <w:tc>
          <w:tcPr>
            <w:tcW w:w="1329" w:type="dxa"/>
            <w:vAlign w:val="center"/>
          </w:tcPr>
          <w:p w14:paraId="4994D1F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,876</w:t>
            </w:r>
          </w:p>
        </w:tc>
        <w:tc>
          <w:tcPr>
            <w:tcW w:w="1330" w:type="dxa"/>
            <w:vAlign w:val="center"/>
          </w:tcPr>
          <w:p w14:paraId="6D46D793"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7.14</w:t>
            </w:r>
          </w:p>
        </w:tc>
        <w:tc>
          <w:tcPr>
            <w:tcW w:w="5750" w:type="dxa"/>
            <w:vMerge/>
          </w:tcPr>
          <w:p w14:paraId="51C9181D"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60CABD06" w14:textId="77777777" w:rsidTr="009E3324">
        <w:trPr>
          <w:cantSplit/>
          <w:trHeight w:hRule="exact" w:val="2210"/>
        </w:trPr>
        <w:tc>
          <w:tcPr>
            <w:tcW w:w="540" w:type="dxa"/>
            <w:vMerge/>
          </w:tcPr>
          <w:p w14:paraId="15731EC1"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944" w:type="dxa"/>
            <w:gridSpan w:val="2"/>
            <w:vAlign w:val="center"/>
          </w:tcPr>
          <w:p w14:paraId="7C6F8E21"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產值</w:t>
            </w:r>
            <w:r w:rsidRPr="00B34A50">
              <w:rPr>
                <w:rFonts w:ascii="Times New Roman" w:eastAsia="標楷體" w:hAnsi="Times New Roman" w:cs="Times New Roman"/>
                <w:color w:val="000000"/>
                <w14:ligatures w14:val="none"/>
              </w:rPr>
              <w:t>E=C*D</w:t>
            </w:r>
          </w:p>
        </w:tc>
        <w:tc>
          <w:tcPr>
            <w:tcW w:w="1140" w:type="dxa"/>
            <w:vAlign w:val="center"/>
          </w:tcPr>
          <w:p w14:paraId="5EAC74C8"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color w:val="000000"/>
                <w14:ligatures w14:val="none"/>
              </w:rPr>
              <w:t>,280,724</w:t>
            </w:r>
          </w:p>
        </w:tc>
        <w:tc>
          <w:tcPr>
            <w:tcW w:w="1218" w:type="dxa"/>
            <w:vAlign w:val="center"/>
          </w:tcPr>
          <w:p w14:paraId="190912F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color w:val="000000"/>
                <w14:ligatures w14:val="none"/>
              </w:rPr>
              <w:t>,235,298</w:t>
            </w:r>
          </w:p>
        </w:tc>
        <w:tc>
          <w:tcPr>
            <w:tcW w:w="1329" w:type="dxa"/>
            <w:vAlign w:val="center"/>
          </w:tcPr>
          <w:p w14:paraId="0C2986A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1,882,385</w:t>
            </w:r>
          </w:p>
        </w:tc>
        <w:tc>
          <w:tcPr>
            <w:tcW w:w="1329" w:type="dxa"/>
            <w:vAlign w:val="center"/>
          </w:tcPr>
          <w:p w14:paraId="3020080B"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,994,255</w:t>
            </w:r>
          </w:p>
        </w:tc>
        <w:tc>
          <w:tcPr>
            <w:tcW w:w="1330" w:type="dxa"/>
            <w:vAlign w:val="center"/>
          </w:tcPr>
          <w:p w14:paraId="57E1512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5.</w:t>
            </w:r>
            <w:r w:rsidRPr="00B34A50">
              <w:rPr>
                <w:rFonts w:ascii="Times New Roman" w:eastAsia="標楷體" w:hAnsi="Times New Roman" w:cs="Times New Roman" w:hint="eastAsia"/>
                <w:color w:val="000000"/>
                <w14:ligatures w14:val="none"/>
              </w:rPr>
              <w:t>94</w:t>
            </w:r>
          </w:p>
        </w:tc>
        <w:tc>
          <w:tcPr>
            <w:tcW w:w="5750" w:type="dxa"/>
            <w:vMerge/>
          </w:tcPr>
          <w:p w14:paraId="79F25599"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bl>
    <w:p w14:paraId="5CC2857D" w14:textId="77777777" w:rsidR="00B34A50" w:rsidRPr="00B34A50" w:rsidRDefault="00B34A50" w:rsidP="00B34A50">
      <w:pPr>
        <w:spacing w:after="0" w:line="240" w:lineRule="auto"/>
        <w:jc w:val="both"/>
        <w:rPr>
          <w:rFonts w:ascii="Times New Roman" w:eastAsia="標楷體" w:hAnsi="Times New Roman" w:cs="Times New Roman"/>
          <w:b/>
          <w:bCs/>
          <w14:ligatures w14:val="none"/>
        </w:rPr>
      </w:pPr>
    </w:p>
    <w:p w14:paraId="2D880559" w14:textId="77777777" w:rsidR="00B34A50" w:rsidRPr="00B34A50" w:rsidRDefault="00B34A50" w:rsidP="00B34A50">
      <w:pPr>
        <w:spacing w:after="0" w:line="240" w:lineRule="auto"/>
        <w:jc w:val="both"/>
        <w:rPr>
          <w:rFonts w:ascii="Times New Roman" w:eastAsia="標楷體" w:hAnsi="Times New Roman" w:cs="Times New Roman"/>
          <w:sz w:val="40"/>
          <w:szCs w:val="40"/>
          <w14:ligatures w14:val="none"/>
        </w:rPr>
      </w:pPr>
      <w:r w:rsidRPr="00B34A50">
        <w:rPr>
          <w:rFonts w:ascii="Times New Roman" w:eastAsia="標楷體" w:hAnsi="Times New Roman" w:cs="Times New Roman"/>
          <w:b/>
          <w:bCs/>
          <w14:ligatures w14:val="none"/>
        </w:rPr>
        <w:br w:type="page"/>
      </w:r>
      <w:r w:rsidRPr="00B34A50">
        <w:rPr>
          <w:rFonts w:ascii="Times New Roman" w:eastAsia="標楷體" w:hAnsi="Times New Roman" w:cs="Times New Roman"/>
          <w14:ligatures w14:val="none"/>
        </w:rPr>
        <w:lastRenderedPageBreak/>
        <w:t>畜產類</w:t>
      </w:r>
      <w:proofErr w:type="gramStart"/>
      <w:r w:rsidRPr="00B34A50">
        <w:rPr>
          <w:rFonts w:ascii="Times New Roman" w:eastAsia="標楷體" w:hAnsi="Times New Roman" w:cs="Times New Roman"/>
          <w14:ligatures w14:val="none"/>
        </w:rPr>
        <w:t>─</w:t>
      </w:r>
      <w:proofErr w:type="gramEnd"/>
      <w:r w:rsidRPr="00B34A50">
        <w:rPr>
          <w:rFonts w:ascii="Times New Roman" w:eastAsia="標楷體" w:hAnsi="Times New Roman" w:cs="Times New Roman" w:hint="eastAsia"/>
          <w14:ligatures w14:val="none"/>
        </w:rPr>
        <w:t>鵪鶉蛋</w:t>
      </w:r>
    </w:p>
    <w:p w14:paraId="5641E140" w14:textId="77777777" w:rsidR="00B34A50" w:rsidRPr="00B34A50" w:rsidRDefault="00B34A50" w:rsidP="00B34A50">
      <w:pPr>
        <w:spacing w:after="0" w:line="240" w:lineRule="auto"/>
        <w:jc w:val="right"/>
        <w:rPr>
          <w:rFonts w:ascii="Times New Roman" w:eastAsia="標楷體" w:hAnsi="Times New Roman" w:cs="Times New Roman"/>
          <w14:ligatures w14:val="none"/>
        </w:rPr>
      </w:pPr>
      <w:r w:rsidRPr="00B34A50">
        <w:rPr>
          <w:rFonts w:ascii="Times New Roman" w:eastAsia="標楷體" w:hAnsi="Times New Roman" w:cs="Times New Roman" w:hint="eastAsia"/>
          <w14:ligatures w14:val="none"/>
        </w:rPr>
        <w:t>單位：</w:t>
      </w:r>
      <w:r w:rsidRPr="00B34A50">
        <w:rPr>
          <w:rFonts w:ascii="Times New Roman" w:eastAsia="標楷體" w:hAnsi="Times New Roman" w:cs="Times New Roman" w:hint="eastAsia"/>
          <w:color w:val="FF0000"/>
          <w:highlight w:val="yellow"/>
          <w14:ligatures w14:val="none"/>
        </w:rPr>
        <w:t>千隻，</w:t>
      </w:r>
      <w:r w:rsidRPr="00B34A50">
        <w:rPr>
          <w:rFonts w:ascii="Times New Roman" w:eastAsia="標楷體" w:hAnsi="Times New Roman" w:cs="Times New Roman" w:hint="eastAsia"/>
          <w14:ligatures w14:val="none"/>
        </w:rPr>
        <w:t>千枚，公噸，元</w:t>
      </w:r>
      <w:r w:rsidRPr="00B34A50">
        <w:rPr>
          <w:rFonts w:ascii="Times New Roman" w:eastAsia="標楷體" w:hAnsi="Times New Roman" w:cs="Times New Roman"/>
          <w14:ligatures w14:val="none"/>
        </w:rPr>
        <w:t>/</w:t>
      </w:r>
      <w:r w:rsidRPr="00B34A50">
        <w:rPr>
          <w:rFonts w:ascii="Times New Roman" w:eastAsia="標楷體" w:hAnsi="Times New Roman" w:cs="Times New Roman" w:hint="eastAsia"/>
          <w14:ligatures w14:val="none"/>
        </w:rPr>
        <w:t>千枚，千元</w:t>
      </w:r>
    </w:p>
    <w:tbl>
      <w:tblPr>
        <w:tblW w:w="1458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0"/>
        <w:gridCol w:w="900"/>
        <w:gridCol w:w="1044"/>
        <w:gridCol w:w="1140"/>
        <w:gridCol w:w="1218"/>
        <w:gridCol w:w="1329"/>
        <w:gridCol w:w="1329"/>
        <w:gridCol w:w="1330"/>
        <w:gridCol w:w="5750"/>
      </w:tblGrid>
      <w:tr w:rsidR="00B34A50" w:rsidRPr="00B34A50" w14:paraId="4F806D44" w14:textId="77777777" w:rsidTr="009E3324">
        <w:tc>
          <w:tcPr>
            <w:tcW w:w="2484" w:type="dxa"/>
            <w:gridSpan w:val="3"/>
            <w:vAlign w:val="center"/>
          </w:tcPr>
          <w:p w14:paraId="386B3DC0"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產品別</w:t>
            </w:r>
          </w:p>
        </w:tc>
        <w:tc>
          <w:tcPr>
            <w:tcW w:w="1140" w:type="dxa"/>
            <w:vAlign w:val="center"/>
          </w:tcPr>
          <w:p w14:paraId="052CBF01"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2</w:t>
            </w:r>
            <w:r w:rsidRPr="00B34A50">
              <w:rPr>
                <w:rFonts w:ascii="Times New Roman" w:eastAsia="標楷體" w:hAnsi="Times New Roman" w:cs="Times New Roman" w:hint="eastAsia"/>
                <w:color w:val="000000"/>
                <w14:ligatures w14:val="none"/>
              </w:rPr>
              <w:t>實績</w:t>
            </w:r>
          </w:p>
        </w:tc>
        <w:tc>
          <w:tcPr>
            <w:tcW w:w="1218" w:type="dxa"/>
            <w:vAlign w:val="center"/>
          </w:tcPr>
          <w:p w14:paraId="20A82B15"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13</w:t>
            </w:r>
            <w:r w:rsidRPr="00B34A50">
              <w:rPr>
                <w:rFonts w:ascii="Times New Roman" w:eastAsia="標楷體" w:hAnsi="Times New Roman" w:cs="Times New Roman" w:hint="eastAsia"/>
                <w:color w:val="000000"/>
                <w14:ligatures w14:val="none"/>
              </w:rPr>
              <w:t>實績</w:t>
            </w:r>
          </w:p>
        </w:tc>
        <w:tc>
          <w:tcPr>
            <w:tcW w:w="1329" w:type="dxa"/>
            <w:vAlign w:val="center"/>
          </w:tcPr>
          <w:p w14:paraId="6E89946D"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估計</w:t>
            </w:r>
          </w:p>
          <w:p w14:paraId="2F100499"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color w:val="000000"/>
                <w14:ligatures w14:val="none"/>
              </w:rPr>
              <w:t>A</w:t>
            </w:r>
            <w:r w:rsidRPr="00B34A50">
              <w:rPr>
                <w:rFonts w:ascii="Times New Roman" w:eastAsia="標楷體" w:hAnsi="Times New Roman" w:cs="Times New Roman"/>
                <w:color w:val="000000"/>
                <w14:ligatures w14:val="none"/>
              </w:rPr>
              <w:t>）</w:t>
            </w:r>
          </w:p>
        </w:tc>
        <w:tc>
          <w:tcPr>
            <w:tcW w:w="1329" w:type="dxa"/>
            <w:vAlign w:val="center"/>
          </w:tcPr>
          <w:p w14:paraId="148D23BF"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1</w:t>
            </w:r>
            <w:r w:rsidRPr="00B34A50">
              <w:rPr>
                <w:rFonts w:ascii="Times New Roman" w:eastAsia="標楷體" w:hAnsi="Times New Roman" w:cs="Times New Roman" w:hint="eastAsia"/>
                <w:color w:val="000000"/>
                <w14:ligatures w14:val="none"/>
              </w:rPr>
              <w:t>15</w:t>
            </w:r>
            <w:r w:rsidRPr="00B34A50">
              <w:rPr>
                <w:rFonts w:ascii="Times New Roman" w:eastAsia="標楷體" w:hAnsi="Times New Roman" w:cs="Times New Roman" w:hint="eastAsia"/>
                <w:color w:val="000000"/>
                <w14:ligatures w14:val="none"/>
              </w:rPr>
              <w:t>目標</w:t>
            </w:r>
          </w:p>
          <w:p w14:paraId="05A118C7"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B</w:t>
            </w:r>
            <w:r w:rsidRPr="00B34A50">
              <w:rPr>
                <w:rFonts w:ascii="Times New Roman" w:eastAsia="標楷體" w:hAnsi="Times New Roman" w:cs="Times New Roman" w:hint="eastAsia"/>
                <w:color w:val="000000"/>
                <w14:ligatures w14:val="none"/>
              </w:rPr>
              <w:t>）</w:t>
            </w:r>
          </w:p>
        </w:tc>
        <w:tc>
          <w:tcPr>
            <w:tcW w:w="1330" w:type="dxa"/>
            <w:vAlign w:val="center"/>
          </w:tcPr>
          <w:p w14:paraId="10403B39" w14:textId="32FF6B63"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變動率</w:t>
            </w:r>
            <w:r w:rsidR="00A816DD">
              <w:rPr>
                <w:rFonts w:ascii="Times New Roman" w:eastAsia="標楷體" w:hAnsi="Times New Roman" w:cs="Times New Roman"/>
                <w:color w:val="000000"/>
                <w14:ligatures w14:val="none"/>
              </w:rPr>
              <w:br/>
            </w:r>
            <w:r w:rsidRPr="00B34A50">
              <w:rPr>
                <w:rFonts w:ascii="Times New Roman" w:eastAsia="標楷體" w:hAnsi="Times New Roman" w:cs="Times New Roman"/>
                <w:color w:val="000000"/>
                <w:sz w:val="20"/>
                <w:szCs w:val="20"/>
                <w14:ligatures w14:val="none"/>
              </w:rPr>
              <w:t>(B-A)/A*100%</w:t>
            </w:r>
          </w:p>
        </w:tc>
        <w:tc>
          <w:tcPr>
            <w:tcW w:w="5750" w:type="dxa"/>
            <w:vAlign w:val="center"/>
          </w:tcPr>
          <w:p w14:paraId="0B2CC4A4" w14:textId="2716DBEA" w:rsidR="00B34A50" w:rsidRPr="00B34A50" w:rsidRDefault="00B34A50" w:rsidP="00B34A50">
            <w:pPr>
              <w:spacing w:after="0" w:line="300" w:lineRule="exact"/>
              <w:jc w:val="center"/>
              <w:rPr>
                <w:rFonts w:ascii="Times New Roman" w:eastAsia="標楷體" w:hAnsi="Times New Roman" w:cs="Times New Roman"/>
                <w:color w:val="000000"/>
                <w:sz w:val="20"/>
                <w14:ligatures w14:val="none"/>
              </w:rPr>
            </w:pPr>
            <w:r w:rsidRPr="00B34A50">
              <w:rPr>
                <w:rFonts w:ascii="Times New Roman" w:eastAsia="標楷體" w:hAnsi="Times New Roman" w:cs="Times New Roman"/>
                <w:color w:val="000000"/>
                <w14:ligatures w14:val="none"/>
              </w:rPr>
              <w:t>說</w:t>
            </w:r>
            <w:r w:rsidRPr="00B34A50">
              <w:rPr>
                <w:rFonts w:ascii="Times New Roman" w:eastAsia="標楷體" w:hAnsi="Times New Roman" w:cs="Times New Roman"/>
                <w:color w:val="000000"/>
                <w14:ligatures w14:val="none"/>
              </w:rPr>
              <w:t xml:space="preserve">          </w:t>
            </w:r>
            <w:r w:rsidRPr="00B34A50">
              <w:rPr>
                <w:rFonts w:ascii="Times New Roman" w:eastAsia="標楷體" w:hAnsi="Times New Roman" w:cs="Times New Roman"/>
                <w:color w:val="000000"/>
                <w14:ligatures w14:val="none"/>
              </w:rPr>
              <w:t>明</w:t>
            </w:r>
          </w:p>
        </w:tc>
      </w:tr>
      <w:tr w:rsidR="00B34A50" w:rsidRPr="00B34A50" w14:paraId="6E9C1317" w14:textId="77777777" w:rsidTr="009E3324">
        <w:trPr>
          <w:cantSplit/>
          <w:trHeight w:val="1165"/>
        </w:trPr>
        <w:tc>
          <w:tcPr>
            <w:tcW w:w="540" w:type="dxa"/>
            <w:vMerge w:val="restart"/>
            <w:textDirection w:val="tbRlV"/>
            <w:vAlign w:val="center"/>
          </w:tcPr>
          <w:p w14:paraId="0CECB18F"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鵪鶉蛋</w:t>
            </w:r>
          </w:p>
        </w:tc>
        <w:tc>
          <w:tcPr>
            <w:tcW w:w="1944" w:type="dxa"/>
            <w:gridSpan w:val="2"/>
            <w:vAlign w:val="center"/>
          </w:tcPr>
          <w:p w14:paraId="6F6464FB" w14:textId="77777777" w:rsidR="00B34A50" w:rsidRPr="00B34A50" w:rsidRDefault="00B34A50" w:rsidP="00B34A50">
            <w:pPr>
              <w:spacing w:after="0" w:line="240" w:lineRule="auto"/>
              <w:jc w:val="center"/>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在養隻數</w:t>
            </w:r>
          </w:p>
        </w:tc>
        <w:tc>
          <w:tcPr>
            <w:tcW w:w="1140" w:type="dxa"/>
            <w:vAlign w:val="center"/>
          </w:tcPr>
          <w:p w14:paraId="7982ED90"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1,854</w:t>
            </w:r>
          </w:p>
        </w:tc>
        <w:tc>
          <w:tcPr>
            <w:tcW w:w="1218" w:type="dxa"/>
            <w:vAlign w:val="center"/>
          </w:tcPr>
          <w:p w14:paraId="2EE09B3C"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1,982</w:t>
            </w:r>
          </w:p>
        </w:tc>
        <w:tc>
          <w:tcPr>
            <w:tcW w:w="1329" w:type="dxa"/>
            <w:vAlign w:val="center"/>
          </w:tcPr>
          <w:p w14:paraId="79B01241"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1,696</w:t>
            </w:r>
          </w:p>
        </w:tc>
        <w:tc>
          <w:tcPr>
            <w:tcW w:w="1329" w:type="dxa"/>
            <w:vAlign w:val="center"/>
          </w:tcPr>
          <w:p w14:paraId="72B93010"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2,083</w:t>
            </w:r>
          </w:p>
        </w:tc>
        <w:tc>
          <w:tcPr>
            <w:tcW w:w="1330" w:type="dxa"/>
            <w:vAlign w:val="center"/>
          </w:tcPr>
          <w:p w14:paraId="4575B7BE"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color w:val="FF0000"/>
                <w:highlight w:val="yellow"/>
                <w14:ligatures w14:val="none"/>
              </w:rPr>
              <w:t>22.82</w:t>
            </w:r>
          </w:p>
        </w:tc>
        <w:tc>
          <w:tcPr>
            <w:tcW w:w="5750" w:type="dxa"/>
            <w:vMerge w:val="restart"/>
          </w:tcPr>
          <w:p w14:paraId="5016DD72" w14:textId="77777777" w:rsidR="00B34A50" w:rsidRPr="00B34A50" w:rsidRDefault="00B34A50" w:rsidP="00C02B05">
            <w:pPr>
              <w:numPr>
                <w:ilvl w:val="0"/>
                <w:numId w:val="101"/>
              </w:numPr>
              <w:snapToGrid w:val="0"/>
              <w:spacing w:after="0" w:line="360" w:lineRule="exact"/>
              <w:ind w:left="318" w:hanging="318"/>
              <w:jc w:val="both"/>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鵪鶉於民國</w:t>
            </w:r>
            <w:r w:rsidRPr="00B34A50">
              <w:rPr>
                <w:rFonts w:ascii="Times New Roman" w:eastAsia="標楷體" w:hAnsi="Times New Roman" w:cs="Times New Roman"/>
                <w:color w:val="000000"/>
                <w14:ligatures w14:val="none"/>
              </w:rPr>
              <w:t>111</w:t>
            </w:r>
            <w:r w:rsidRPr="00B34A50">
              <w:rPr>
                <w:rFonts w:ascii="Times New Roman" w:eastAsia="標楷體" w:hAnsi="Times New Roman" w:cs="Times New Roman"/>
                <w:color w:val="000000"/>
                <w14:ligatures w14:val="none"/>
              </w:rPr>
              <w:t>年納入畜牧法指定家禽，並於</w:t>
            </w:r>
            <w:r w:rsidRPr="00B34A50">
              <w:rPr>
                <w:rFonts w:ascii="Times New Roman" w:eastAsia="標楷體" w:hAnsi="Times New Roman" w:cs="Times New Roman"/>
                <w:color w:val="000000"/>
                <w14:ligatures w14:val="none"/>
              </w:rPr>
              <w:t>114</w:t>
            </w:r>
            <w:r w:rsidRPr="00B34A50">
              <w:rPr>
                <w:rFonts w:ascii="Times New Roman" w:eastAsia="標楷體" w:hAnsi="Times New Roman" w:cs="Times New Roman"/>
                <w:color w:val="000000"/>
                <w14:ligatures w14:val="none"/>
              </w:rPr>
              <w:t>年納入生產目標，由於鵪鶉</w:t>
            </w:r>
            <w:r w:rsidRPr="00B34A50">
              <w:rPr>
                <w:rFonts w:ascii="Times New Roman" w:eastAsia="標楷體" w:hAnsi="Times New Roman" w:cs="Times New Roman" w:hint="eastAsia"/>
                <w:color w:val="000000"/>
                <w14:ligatures w14:val="none"/>
              </w:rPr>
              <w:t>產業</w:t>
            </w:r>
            <w:r w:rsidRPr="00B34A50">
              <w:rPr>
                <w:rFonts w:ascii="Times New Roman" w:eastAsia="標楷體" w:hAnsi="Times New Roman" w:cs="Times New Roman"/>
                <w:color w:val="000000"/>
                <w14:ligatures w14:val="none"/>
              </w:rPr>
              <w:t>無進口產品影響之壓力，鵪鶉蛋銷</w:t>
            </w:r>
            <w:r w:rsidRPr="00B34A50">
              <w:rPr>
                <w:rFonts w:ascii="Times New Roman" w:eastAsia="標楷體" w:hAnsi="Times New Roman" w:cs="Times New Roman" w:hint="eastAsia"/>
                <w:color w:val="000000"/>
                <w14:ligatures w14:val="none"/>
              </w:rPr>
              <w:t>售係</w:t>
            </w:r>
            <w:r w:rsidRPr="00B34A50">
              <w:rPr>
                <w:rFonts w:ascii="Times New Roman" w:eastAsia="標楷體" w:hAnsi="Times New Roman" w:cs="Times New Roman"/>
                <w:color w:val="000000"/>
                <w14:ligatures w14:val="none"/>
              </w:rPr>
              <w:t>以國內市場為主</w:t>
            </w:r>
            <w:r w:rsidRPr="00B34A50">
              <w:rPr>
                <w:rFonts w:ascii="Times New Roman" w:eastAsia="標楷體" w:hAnsi="Times New Roman" w:cs="Times New Roman" w:hint="eastAsia"/>
                <w:color w:val="000000"/>
                <w14:ligatures w14:val="none"/>
              </w:rPr>
              <w:t>，</w:t>
            </w:r>
            <w:r w:rsidRPr="00B34A50">
              <w:rPr>
                <w:rFonts w:ascii="Times New Roman" w:eastAsia="標楷體" w:hAnsi="Times New Roman" w:cs="Times New Roman"/>
                <w:color w:val="000000"/>
                <w14:ligatures w14:val="none"/>
              </w:rPr>
              <w:t>少量出口至美國、澳大利亞、加拿大及新加坡等國。</w:t>
            </w:r>
          </w:p>
          <w:p w14:paraId="183A4E0F" w14:textId="77777777" w:rsidR="00B34A50" w:rsidRPr="00B34A50" w:rsidRDefault="00B34A50" w:rsidP="00C02B05">
            <w:pPr>
              <w:numPr>
                <w:ilvl w:val="0"/>
                <w:numId w:val="101"/>
              </w:numPr>
              <w:snapToGrid w:val="0"/>
              <w:spacing w:after="0" w:line="360" w:lineRule="exact"/>
              <w:ind w:left="318" w:hanging="318"/>
              <w:jc w:val="both"/>
              <w:rPr>
                <w:rFonts w:ascii="Times New Roman" w:eastAsia="標楷體" w:hAnsi="Times New Roman" w:cs="Times New Roman"/>
                <w:color w:val="000000"/>
                <w14:ligatures w14:val="none"/>
              </w:rPr>
            </w:pPr>
            <w:proofErr w:type="gramStart"/>
            <w:r w:rsidRPr="00B34A50">
              <w:rPr>
                <w:rFonts w:ascii="Times New Roman" w:eastAsia="標楷體" w:hAnsi="Times New Roman" w:cs="Times New Roman"/>
                <w:color w:val="000000"/>
                <w14:ligatures w14:val="none"/>
              </w:rPr>
              <w:t>國內</w:t>
            </w:r>
            <w:r w:rsidRPr="00B34A50">
              <w:rPr>
                <w:rFonts w:ascii="Times New Roman" w:eastAsia="標楷體" w:hAnsi="Times New Roman" w:cs="Times New Roman" w:hint="eastAsia"/>
                <w:color w:val="000000"/>
                <w14:ligatures w14:val="none"/>
              </w:rPr>
              <w:t>蛋</w:t>
            </w:r>
            <w:proofErr w:type="gramEnd"/>
            <w:r w:rsidRPr="00B34A50">
              <w:rPr>
                <w:rFonts w:ascii="Times New Roman" w:eastAsia="標楷體" w:hAnsi="Times New Roman" w:cs="Times New Roman"/>
                <w:color w:val="000000"/>
                <w14:ligatures w14:val="none"/>
              </w:rPr>
              <w:t>鵪鶉飼養數量穩定在</w:t>
            </w:r>
            <w:r w:rsidRPr="00B34A50">
              <w:rPr>
                <w:rFonts w:ascii="Times New Roman" w:eastAsia="標楷體" w:hAnsi="Times New Roman" w:cs="Times New Roman"/>
                <w:color w:val="FF0000"/>
                <w:highlight w:val="yellow"/>
                <w14:ligatures w14:val="none"/>
              </w:rPr>
              <w:t>190</w:t>
            </w:r>
            <w:r w:rsidRPr="00B34A50">
              <w:rPr>
                <w:rFonts w:ascii="Times New Roman" w:eastAsia="標楷體" w:hAnsi="Times New Roman" w:cs="Times New Roman"/>
                <w:color w:val="FF0000"/>
                <w:highlight w:val="yellow"/>
                <w14:ligatures w14:val="none"/>
              </w:rPr>
              <w:t>萬</w:t>
            </w:r>
            <w:r w:rsidRPr="00B34A50">
              <w:rPr>
                <w:rFonts w:ascii="Times New Roman" w:eastAsia="標楷體" w:hAnsi="Times New Roman" w:cs="Times New Roman" w:hint="eastAsia"/>
                <w:color w:val="FF0000"/>
                <w:highlight w:val="yellow"/>
                <w14:ligatures w14:val="none"/>
              </w:rPr>
              <w:t>至</w:t>
            </w:r>
            <w:r w:rsidRPr="00B34A50">
              <w:rPr>
                <w:rFonts w:ascii="Times New Roman" w:eastAsia="標楷體" w:hAnsi="Times New Roman" w:cs="Times New Roman" w:hint="eastAsia"/>
                <w:color w:val="FF0000"/>
                <w:highlight w:val="yellow"/>
                <w14:ligatures w14:val="none"/>
              </w:rPr>
              <w:t>200</w:t>
            </w:r>
            <w:r w:rsidRPr="00B34A50">
              <w:rPr>
                <w:rFonts w:ascii="Times New Roman" w:eastAsia="標楷體" w:hAnsi="Times New Roman" w:cs="Times New Roman" w:hint="eastAsia"/>
                <w:color w:val="FF0000"/>
                <w:highlight w:val="yellow"/>
                <w14:ligatures w14:val="none"/>
              </w:rPr>
              <w:t>萬</w:t>
            </w:r>
            <w:r w:rsidRPr="00B34A50">
              <w:rPr>
                <w:rFonts w:ascii="Times New Roman" w:eastAsia="標楷體" w:hAnsi="Times New Roman" w:cs="Times New Roman"/>
                <w:color w:val="FF0000"/>
                <w:highlight w:val="yellow"/>
                <w14:ligatures w14:val="none"/>
              </w:rPr>
              <w:t>隻</w:t>
            </w:r>
            <w:r w:rsidRPr="00B34A50">
              <w:rPr>
                <w:rFonts w:ascii="Times New Roman" w:eastAsia="標楷體" w:hAnsi="Times New Roman" w:cs="Times New Roman"/>
                <w:color w:val="000000"/>
                <w14:ligatures w14:val="none"/>
              </w:rPr>
              <w:t>，</w:t>
            </w:r>
            <w:proofErr w:type="gramStart"/>
            <w:r w:rsidRPr="00B34A50">
              <w:rPr>
                <w:rFonts w:ascii="Times New Roman" w:eastAsia="標楷體" w:hAnsi="Times New Roman" w:cs="Times New Roman"/>
                <w:color w:val="000000"/>
                <w14:ligatures w14:val="none"/>
              </w:rPr>
              <w:t>產蛋量穩定</w:t>
            </w:r>
            <w:proofErr w:type="gramEnd"/>
            <w:r w:rsidRPr="00B34A50">
              <w:rPr>
                <w:rFonts w:ascii="Times New Roman" w:eastAsia="標楷體" w:hAnsi="Times New Roman" w:cs="Times New Roman"/>
                <w:color w:val="000000"/>
                <w14:ligatures w14:val="none"/>
              </w:rPr>
              <w:t>在</w:t>
            </w:r>
            <w:r w:rsidRPr="00B34A50">
              <w:rPr>
                <w:rFonts w:ascii="Times New Roman" w:eastAsia="標楷體" w:hAnsi="Times New Roman" w:cs="Times New Roman" w:hint="eastAsia"/>
                <w:color w:val="000000"/>
                <w14:ligatures w14:val="none"/>
              </w:rPr>
              <w:t>4.8</w:t>
            </w:r>
            <w:r w:rsidRPr="00B34A50">
              <w:rPr>
                <w:rFonts w:ascii="Times New Roman" w:eastAsia="標楷體" w:hAnsi="Times New Roman" w:cs="Times New Roman"/>
                <w:color w:val="000000"/>
                <w14:ligatures w14:val="none"/>
              </w:rPr>
              <w:t>億枚，</w:t>
            </w:r>
            <w:r w:rsidRPr="00B34A50">
              <w:rPr>
                <w:rFonts w:ascii="Times New Roman" w:eastAsia="標楷體" w:hAnsi="Times New Roman" w:cs="Times New Roman"/>
                <w:color w:val="000000"/>
                <w14:ligatures w14:val="none"/>
              </w:rPr>
              <w:t>11</w:t>
            </w:r>
            <w:r w:rsidRPr="00B34A50">
              <w:rPr>
                <w:rFonts w:ascii="Times New Roman" w:eastAsia="標楷體" w:hAnsi="Times New Roman" w:cs="Times New Roman" w:hint="eastAsia"/>
                <w:color w:val="000000"/>
                <w14:ligatures w14:val="none"/>
              </w:rPr>
              <w:t>4</w:t>
            </w:r>
            <w:r w:rsidRPr="00B34A50">
              <w:rPr>
                <w:rFonts w:ascii="Times New Roman" w:eastAsia="標楷體" w:hAnsi="Times New Roman" w:cs="Times New Roman"/>
                <w:color w:val="000000"/>
                <w14:ligatures w14:val="none"/>
              </w:rPr>
              <w:t>年鵪鶉因受家禽</w:t>
            </w:r>
            <w:proofErr w:type="gramStart"/>
            <w:r w:rsidRPr="00B34A50">
              <w:rPr>
                <w:rFonts w:ascii="Times New Roman" w:eastAsia="標楷體" w:hAnsi="Times New Roman" w:cs="Times New Roman"/>
                <w:color w:val="000000"/>
                <w14:ligatures w14:val="none"/>
              </w:rPr>
              <w:t>禽</w:t>
            </w:r>
            <w:proofErr w:type="gramEnd"/>
            <w:r w:rsidRPr="00B34A50">
              <w:rPr>
                <w:rFonts w:ascii="Times New Roman" w:eastAsia="標楷體" w:hAnsi="Times New Roman" w:cs="Times New Roman"/>
                <w:color w:val="000000"/>
                <w14:ligatures w14:val="none"/>
              </w:rPr>
              <w:t>流感</w:t>
            </w:r>
            <w:proofErr w:type="gramStart"/>
            <w:r w:rsidRPr="00B34A50">
              <w:rPr>
                <w:rFonts w:ascii="Times New Roman" w:eastAsia="標楷體" w:hAnsi="Times New Roman" w:cs="Times New Roman"/>
                <w:color w:val="000000"/>
                <w14:ligatures w14:val="none"/>
              </w:rPr>
              <w:t>疫</w:t>
            </w:r>
            <w:proofErr w:type="gramEnd"/>
            <w:r w:rsidRPr="00B34A50">
              <w:rPr>
                <w:rFonts w:ascii="Times New Roman" w:eastAsia="標楷體" w:hAnsi="Times New Roman" w:cs="Times New Roman"/>
                <w:color w:val="000000"/>
                <w14:ligatures w14:val="none"/>
              </w:rPr>
              <w:t>情影響，其</w:t>
            </w:r>
            <w:r w:rsidRPr="00B34A50">
              <w:rPr>
                <w:rFonts w:ascii="Times New Roman" w:eastAsia="標楷體" w:hAnsi="Times New Roman" w:cs="Times New Roman" w:hint="eastAsia"/>
                <w:color w:val="000000"/>
                <w14:ligatures w14:val="none"/>
              </w:rPr>
              <w:t>飼養</w:t>
            </w:r>
            <w:proofErr w:type="gramStart"/>
            <w:r w:rsidRPr="00B34A50">
              <w:rPr>
                <w:rFonts w:ascii="Times New Roman" w:eastAsia="標楷體" w:hAnsi="Times New Roman" w:cs="Times New Roman" w:hint="eastAsia"/>
                <w:color w:val="000000"/>
                <w14:ligatures w14:val="none"/>
              </w:rPr>
              <w:t>數量曾降為</w:t>
            </w:r>
            <w:proofErr w:type="gramEnd"/>
            <w:r w:rsidRPr="00B34A50">
              <w:rPr>
                <w:rFonts w:ascii="Times New Roman" w:eastAsia="標楷體" w:hAnsi="Times New Roman" w:cs="Times New Roman" w:hint="eastAsia"/>
                <w:color w:val="000000"/>
                <w14:ligatures w14:val="none"/>
              </w:rPr>
              <w:t>170</w:t>
            </w:r>
            <w:r w:rsidRPr="00B34A50">
              <w:rPr>
                <w:rFonts w:ascii="Times New Roman" w:eastAsia="標楷體" w:hAnsi="Times New Roman" w:cs="Times New Roman" w:hint="eastAsia"/>
                <w:color w:val="000000"/>
                <w14:ligatures w14:val="none"/>
              </w:rPr>
              <w:t>萬隻，</w:t>
            </w:r>
            <w:proofErr w:type="gramStart"/>
            <w:r w:rsidRPr="00B34A50">
              <w:rPr>
                <w:rFonts w:ascii="Times New Roman" w:eastAsia="標楷體" w:hAnsi="Times New Roman" w:cs="Times New Roman" w:hint="eastAsia"/>
                <w:color w:val="000000"/>
                <w14:ligatures w14:val="none"/>
              </w:rPr>
              <w:t>產蛋量也</w:t>
            </w:r>
            <w:proofErr w:type="gramEnd"/>
            <w:r w:rsidRPr="00B34A50">
              <w:rPr>
                <w:rFonts w:ascii="Times New Roman" w:eastAsia="標楷體" w:hAnsi="Times New Roman" w:cs="Times New Roman" w:hint="eastAsia"/>
                <w:color w:val="000000"/>
                <w14:ligatures w14:val="none"/>
              </w:rPr>
              <w:t>隨之下降，然</w:t>
            </w:r>
            <w:r w:rsidRPr="00B34A50">
              <w:rPr>
                <w:rFonts w:ascii="Times New Roman" w:eastAsia="標楷體" w:hAnsi="Times New Roman" w:cs="Times New Roman"/>
                <w:color w:val="000000"/>
                <w14:ligatures w14:val="none"/>
              </w:rPr>
              <w:t>鑒於鵪鶉</w:t>
            </w:r>
            <w:proofErr w:type="gramStart"/>
            <w:r w:rsidRPr="00B34A50">
              <w:rPr>
                <w:rFonts w:ascii="Times New Roman" w:eastAsia="標楷體" w:hAnsi="Times New Roman" w:cs="Times New Roman"/>
                <w:color w:val="000000"/>
                <w14:ligatures w14:val="none"/>
              </w:rPr>
              <w:t>產蛋量與</w:t>
            </w:r>
            <w:proofErr w:type="gramEnd"/>
            <w:r w:rsidRPr="00B34A50">
              <w:rPr>
                <w:rFonts w:ascii="Times New Roman" w:eastAsia="標楷體" w:hAnsi="Times New Roman" w:cs="Times New Roman"/>
                <w:color w:val="000000"/>
                <w14:ligatures w14:val="none"/>
              </w:rPr>
              <w:t>消費</w:t>
            </w:r>
            <w:r w:rsidRPr="00B34A50">
              <w:rPr>
                <w:rFonts w:ascii="Times New Roman" w:eastAsia="標楷體" w:hAnsi="Times New Roman" w:cs="Times New Roman" w:hint="eastAsia"/>
                <w:color w:val="000000"/>
                <w14:ligatures w14:val="none"/>
              </w:rPr>
              <w:t>仍</w:t>
            </w:r>
            <w:r w:rsidRPr="00B34A50">
              <w:rPr>
                <w:rFonts w:ascii="Times New Roman" w:eastAsia="標楷體" w:hAnsi="Times New Roman" w:cs="Times New Roman"/>
                <w:color w:val="000000"/>
                <w14:ligatures w14:val="none"/>
              </w:rPr>
              <w:t>有增加趨勢，</w:t>
            </w:r>
            <w:proofErr w:type="gramStart"/>
            <w:r w:rsidRPr="00B34A50">
              <w:rPr>
                <w:rFonts w:ascii="Times New Roman" w:eastAsia="標楷體" w:hAnsi="Times New Roman" w:cs="Times New Roman"/>
                <w:color w:val="FF0000"/>
                <w:highlight w:val="yellow"/>
                <w14:ligatures w14:val="none"/>
              </w:rPr>
              <w:t>爰</w:t>
            </w:r>
            <w:proofErr w:type="gramEnd"/>
            <w:r w:rsidRPr="00B34A50">
              <w:rPr>
                <w:rFonts w:ascii="Times New Roman" w:eastAsia="標楷體" w:hAnsi="Times New Roman" w:cs="Times New Roman"/>
                <w:color w:val="FF0000"/>
                <w:highlight w:val="yellow"/>
                <w14:ligatures w14:val="none"/>
              </w:rPr>
              <w:t>訂定</w:t>
            </w:r>
            <w:r w:rsidRPr="00B34A50">
              <w:rPr>
                <w:rFonts w:ascii="Times New Roman" w:eastAsia="標楷體" w:hAnsi="Times New Roman" w:cs="Times New Roman"/>
                <w:color w:val="FF0000"/>
                <w:highlight w:val="yellow"/>
                <w14:ligatures w14:val="none"/>
              </w:rPr>
              <w:t>115</w:t>
            </w:r>
            <w:r w:rsidRPr="00B34A50">
              <w:rPr>
                <w:rFonts w:ascii="Times New Roman" w:eastAsia="標楷體" w:hAnsi="Times New Roman" w:cs="Times New Roman"/>
                <w:color w:val="FF0000"/>
                <w:highlight w:val="yellow"/>
                <w14:ligatures w14:val="none"/>
              </w:rPr>
              <w:t>年</w:t>
            </w:r>
            <w:proofErr w:type="gramStart"/>
            <w:r w:rsidRPr="00B34A50">
              <w:rPr>
                <w:rFonts w:ascii="Times New Roman" w:eastAsia="標楷體" w:hAnsi="Times New Roman" w:cs="Times New Roman"/>
                <w:color w:val="FF0000"/>
                <w:highlight w:val="yellow"/>
                <w14:ligatures w14:val="none"/>
              </w:rPr>
              <w:t>鵪鶉蛋總目標</w:t>
            </w:r>
            <w:proofErr w:type="gramEnd"/>
            <w:r w:rsidRPr="00B34A50">
              <w:rPr>
                <w:rFonts w:ascii="Times New Roman" w:eastAsia="標楷體" w:hAnsi="Times New Roman" w:cs="Times New Roman"/>
                <w:color w:val="FF0000"/>
                <w:highlight w:val="yellow"/>
                <w14:ligatures w14:val="none"/>
              </w:rPr>
              <w:t>產量為</w:t>
            </w:r>
            <w:r w:rsidRPr="00B34A50">
              <w:rPr>
                <w:rFonts w:ascii="Times New Roman" w:eastAsia="標楷體" w:hAnsi="Times New Roman" w:cs="Times New Roman"/>
                <w:color w:val="FF0000"/>
                <w:highlight w:val="yellow"/>
                <w14:ligatures w14:val="none"/>
              </w:rPr>
              <w:t>5</w:t>
            </w:r>
            <w:r w:rsidRPr="00B34A50">
              <w:rPr>
                <w:rFonts w:ascii="Times New Roman" w:eastAsia="標楷體" w:hAnsi="Times New Roman" w:cs="Times New Roman" w:hint="eastAsia"/>
                <w:color w:val="FF0000"/>
                <w:highlight w:val="yellow"/>
                <w14:ligatures w14:val="none"/>
              </w:rPr>
              <w:t>億</w:t>
            </w:r>
            <w:r w:rsidRPr="00B34A50">
              <w:rPr>
                <w:rFonts w:ascii="Times New Roman" w:eastAsia="標楷體" w:hAnsi="Times New Roman" w:cs="Times New Roman"/>
                <w:color w:val="FF0000"/>
                <w:highlight w:val="yellow"/>
                <w14:ligatures w14:val="none"/>
              </w:rPr>
              <w:t>枚。</w:t>
            </w:r>
          </w:p>
          <w:p w14:paraId="0FD161A8" w14:textId="77777777" w:rsidR="00B34A50" w:rsidRPr="00B34A50" w:rsidRDefault="00B34A50" w:rsidP="00C02B05">
            <w:pPr>
              <w:numPr>
                <w:ilvl w:val="0"/>
                <w:numId w:val="101"/>
              </w:numPr>
              <w:snapToGrid w:val="0"/>
              <w:spacing w:after="0" w:line="360" w:lineRule="exact"/>
              <w:ind w:left="318" w:hanging="318"/>
              <w:jc w:val="both"/>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112</w:t>
            </w:r>
            <w:r w:rsidRPr="00B34A50">
              <w:rPr>
                <w:rFonts w:ascii="Times New Roman" w:eastAsia="標楷體" w:hAnsi="Times New Roman" w:cs="Times New Roman" w:hint="eastAsia"/>
                <w:color w:val="000000"/>
                <w14:ligatures w14:val="none"/>
              </w:rPr>
              <w:t>年因</w:t>
            </w:r>
            <w:r w:rsidRPr="00B34A50">
              <w:rPr>
                <w:rFonts w:ascii="Times New Roman" w:eastAsia="標楷體" w:hAnsi="Times New Roman" w:cs="Times New Roman" w:hint="eastAsia"/>
                <w:color w:val="FF0000"/>
                <w:highlight w:val="yellow"/>
                <w14:ligatures w14:val="none"/>
              </w:rPr>
              <w:t>國內</w:t>
            </w:r>
            <w:r w:rsidRPr="00B34A50">
              <w:rPr>
                <w:rFonts w:ascii="Times New Roman" w:eastAsia="標楷體" w:hAnsi="Times New Roman" w:cs="Times New Roman"/>
                <w:color w:val="FF0000"/>
                <w:highlight w:val="yellow"/>
                <w14:ligatures w14:val="none"/>
              </w:rPr>
              <w:t>禽流感</w:t>
            </w:r>
            <w:proofErr w:type="gramStart"/>
            <w:r w:rsidRPr="00B34A50">
              <w:rPr>
                <w:rFonts w:ascii="Times New Roman" w:eastAsia="標楷體" w:hAnsi="Times New Roman" w:cs="Times New Roman"/>
                <w:color w:val="FF0000"/>
                <w:highlight w:val="yellow"/>
                <w14:ligatures w14:val="none"/>
              </w:rPr>
              <w:t>疫情</w:t>
            </w:r>
            <w:r w:rsidRPr="00B34A50">
              <w:rPr>
                <w:rFonts w:ascii="Times New Roman" w:eastAsia="標楷體" w:hAnsi="Times New Roman" w:cs="Times New Roman" w:hint="eastAsia"/>
                <w:color w:val="FF0000"/>
                <w:highlight w:val="yellow"/>
                <w14:ligatures w14:val="none"/>
              </w:rPr>
              <w:t>致</w:t>
            </w:r>
            <w:proofErr w:type="gramEnd"/>
            <w:r w:rsidRPr="00B34A50">
              <w:rPr>
                <w:rFonts w:ascii="Times New Roman" w:eastAsia="標楷體" w:hAnsi="Times New Roman" w:cs="Times New Roman" w:hint="eastAsia"/>
                <w:color w:val="FF0000"/>
                <w:highlight w:val="yellow"/>
                <w14:ligatures w14:val="none"/>
              </w:rPr>
              <w:t>鵪鶉蛋生產受影響，價格略漲，然</w:t>
            </w:r>
            <w:r w:rsidRPr="00B34A50">
              <w:rPr>
                <w:rFonts w:ascii="Times New Roman" w:eastAsia="標楷體" w:hAnsi="Times New Roman" w:cs="Times New Roman" w:hint="eastAsia"/>
                <w:color w:val="FF0000"/>
                <w:highlight w:val="yellow"/>
                <w14:ligatures w14:val="none"/>
              </w:rPr>
              <w:t>113</w:t>
            </w:r>
            <w:r w:rsidRPr="00B34A50">
              <w:rPr>
                <w:rFonts w:ascii="Times New Roman" w:eastAsia="標楷體" w:hAnsi="Times New Roman" w:cs="Times New Roman" w:hint="eastAsia"/>
                <w:color w:val="FF0000"/>
                <w:highlight w:val="yellow"/>
                <w14:ligatures w14:val="none"/>
              </w:rPr>
              <w:t>年因產量增加而價格回穩，考量</w:t>
            </w:r>
            <w:r w:rsidRPr="00B34A50">
              <w:rPr>
                <w:rFonts w:ascii="Times New Roman" w:eastAsia="標楷體" w:hAnsi="Times New Roman" w:cs="Times New Roman"/>
                <w:color w:val="FF0000"/>
                <w:highlight w:val="yellow"/>
                <w14:ligatures w14:val="none"/>
              </w:rPr>
              <w:t>鵪鶉蛋消費以冬季為主，價格僅在春節前略為上揚，全年產地價格皆穩定，</w:t>
            </w:r>
            <w:proofErr w:type="gramStart"/>
            <w:r w:rsidRPr="00B34A50">
              <w:rPr>
                <w:rFonts w:ascii="Times New Roman" w:eastAsia="標楷體" w:hAnsi="Times New Roman" w:cs="Times New Roman" w:hint="eastAsia"/>
                <w:color w:val="FF0000"/>
                <w:highlight w:val="yellow"/>
                <w14:ligatures w14:val="none"/>
              </w:rPr>
              <w:t>爰</w:t>
            </w:r>
            <w:proofErr w:type="gramEnd"/>
            <w:r w:rsidRPr="00B34A50">
              <w:rPr>
                <w:rFonts w:ascii="Times New Roman" w:eastAsia="標楷體" w:hAnsi="Times New Roman" w:cs="Times New Roman"/>
                <w:color w:val="FF0000"/>
                <w:highlight w:val="yellow"/>
                <w14:ligatures w14:val="none"/>
              </w:rPr>
              <w:t>預計</w:t>
            </w:r>
            <w:r w:rsidRPr="00B34A50">
              <w:rPr>
                <w:rFonts w:ascii="Times New Roman" w:eastAsia="標楷體" w:hAnsi="Times New Roman" w:cs="Times New Roman"/>
                <w:color w:val="FF0000"/>
                <w:highlight w:val="yellow"/>
                <w14:ligatures w14:val="none"/>
              </w:rPr>
              <w:t>11</w:t>
            </w:r>
            <w:r w:rsidRPr="00B34A50">
              <w:rPr>
                <w:rFonts w:ascii="Times New Roman" w:eastAsia="標楷體" w:hAnsi="Times New Roman" w:cs="Times New Roman" w:hint="eastAsia"/>
                <w:color w:val="FF0000"/>
                <w:highlight w:val="yellow"/>
                <w14:ligatures w14:val="none"/>
              </w:rPr>
              <w:t>5</w:t>
            </w:r>
            <w:r w:rsidRPr="00B34A50">
              <w:rPr>
                <w:rFonts w:ascii="Times New Roman" w:eastAsia="標楷體" w:hAnsi="Times New Roman" w:cs="Times New Roman"/>
                <w:color w:val="FF0000"/>
                <w:highlight w:val="yellow"/>
                <w14:ligatures w14:val="none"/>
              </w:rPr>
              <w:t>年鵪鶉蛋平均產地價格</w:t>
            </w:r>
            <w:r w:rsidRPr="00B34A50">
              <w:rPr>
                <w:rFonts w:ascii="Times New Roman" w:eastAsia="標楷體" w:hAnsi="Times New Roman" w:cs="Times New Roman" w:hint="eastAsia"/>
                <w:color w:val="FF0000"/>
                <w:highlight w:val="yellow"/>
                <w14:ligatures w14:val="none"/>
              </w:rPr>
              <w:t>為</w:t>
            </w:r>
            <w:r w:rsidRPr="00B34A50">
              <w:rPr>
                <w:rFonts w:ascii="Times New Roman" w:eastAsia="標楷體" w:hAnsi="Times New Roman" w:cs="Times New Roman" w:hint="eastAsia"/>
                <w:color w:val="FF0000"/>
                <w:highlight w:val="yellow"/>
                <w14:ligatures w14:val="none"/>
              </w:rPr>
              <w:t>59</w:t>
            </w:r>
            <w:r w:rsidRPr="00B34A50">
              <w:rPr>
                <w:rFonts w:ascii="Times New Roman" w:eastAsia="標楷體" w:hAnsi="Times New Roman" w:cs="Times New Roman"/>
                <w:color w:val="FF0000"/>
                <w:highlight w:val="yellow"/>
                <w14:ligatures w14:val="none"/>
              </w:rPr>
              <w:t>元</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color w:val="FF0000"/>
                <w:highlight w:val="yellow"/>
                <w14:ligatures w14:val="none"/>
              </w:rPr>
              <w:t>台斤</w:t>
            </w:r>
            <w:r w:rsidRPr="00B34A50">
              <w:rPr>
                <w:rFonts w:ascii="Times New Roman" w:eastAsia="標楷體" w:hAnsi="Times New Roman" w:cs="Times New Roman" w:hint="eastAsia"/>
                <w:color w:val="FF0000"/>
                <w:highlight w:val="yellow"/>
                <w14:ligatures w14:val="none"/>
              </w:rPr>
              <w:t>左右</w:t>
            </w:r>
            <w:r w:rsidRPr="00B34A50">
              <w:rPr>
                <w:rFonts w:ascii="Times New Roman" w:eastAsia="標楷體" w:hAnsi="Times New Roman" w:cs="Times New Roman"/>
                <w:color w:val="FF0000"/>
                <w:highlight w:val="yellow"/>
                <w14:ligatures w14:val="none"/>
              </w:rPr>
              <w:t>。</w:t>
            </w:r>
          </w:p>
        </w:tc>
      </w:tr>
      <w:tr w:rsidR="00B34A50" w:rsidRPr="00B34A50" w14:paraId="07C33406" w14:textId="77777777" w:rsidTr="009E3324">
        <w:trPr>
          <w:cantSplit/>
          <w:trHeight w:val="1180"/>
        </w:trPr>
        <w:tc>
          <w:tcPr>
            <w:tcW w:w="540" w:type="dxa"/>
            <w:vMerge/>
            <w:textDirection w:val="tbRlV"/>
            <w:vAlign w:val="center"/>
          </w:tcPr>
          <w:p w14:paraId="749547DF" w14:textId="77777777" w:rsidR="00B34A50" w:rsidRPr="00B34A50" w:rsidRDefault="00B34A50" w:rsidP="00B34A50">
            <w:pPr>
              <w:spacing w:after="0" w:line="240" w:lineRule="auto"/>
              <w:ind w:right="113"/>
              <w:jc w:val="center"/>
              <w:rPr>
                <w:rFonts w:ascii="Times New Roman" w:eastAsia="標楷體" w:hAnsi="Times New Roman" w:cs="Times New Roman"/>
                <w:color w:val="000000"/>
                <w14:ligatures w14:val="none"/>
              </w:rPr>
            </w:pPr>
          </w:p>
        </w:tc>
        <w:tc>
          <w:tcPr>
            <w:tcW w:w="1944" w:type="dxa"/>
            <w:gridSpan w:val="2"/>
            <w:vAlign w:val="center"/>
          </w:tcPr>
          <w:p w14:paraId="1DF33338"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產量（</w:t>
            </w:r>
            <w:r w:rsidRPr="00B34A50">
              <w:rPr>
                <w:rFonts w:ascii="Times New Roman" w:eastAsia="標楷體" w:hAnsi="Times New Roman" w:cs="Times New Roman" w:hint="eastAsia"/>
                <w:color w:val="000000"/>
                <w14:ligatures w14:val="none"/>
              </w:rPr>
              <w:t>枚</w:t>
            </w:r>
            <w:r w:rsidRPr="00B34A50">
              <w:rPr>
                <w:rFonts w:ascii="Times New Roman" w:eastAsia="標楷體" w:hAnsi="Times New Roman" w:cs="Times New Roman"/>
                <w:color w:val="000000"/>
                <w14:ligatures w14:val="none"/>
              </w:rPr>
              <w:t>數）</w:t>
            </w:r>
            <w:r w:rsidRPr="00B34A50">
              <w:rPr>
                <w:rFonts w:ascii="Times New Roman" w:eastAsia="標楷體" w:hAnsi="Times New Roman" w:cs="Times New Roman" w:hint="eastAsia"/>
                <w:color w:val="000000"/>
                <w14:ligatures w14:val="none"/>
              </w:rPr>
              <w:t>(C)</w:t>
            </w:r>
          </w:p>
        </w:tc>
        <w:tc>
          <w:tcPr>
            <w:tcW w:w="1140" w:type="dxa"/>
            <w:vAlign w:val="center"/>
          </w:tcPr>
          <w:p w14:paraId="1600B2E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351,820</w:t>
            </w:r>
          </w:p>
        </w:tc>
        <w:tc>
          <w:tcPr>
            <w:tcW w:w="1218" w:type="dxa"/>
            <w:vAlign w:val="center"/>
          </w:tcPr>
          <w:p w14:paraId="33DC0D4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477,</w:t>
            </w:r>
            <w:r w:rsidRPr="00B34A50">
              <w:rPr>
                <w:rFonts w:ascii="Times New Roman" w:eastAsia="標楷體" w:hAnsi="Times New Roman" w:cs="Times New Roman"/>
                <w:color w:val="000000"/>
                <w14:ligatures w14:val="none"/>
              </w:rPr>
              <w:t>495</w:t>
            </w:r>
          </w:p>
        </w:tc>
        <w:tc>
          <w:tcPr>
            <w:tcW w:w="1329" w:type="dxa"/>
            <w:vAlign w:val="center"/>
          </w:tcPr>
          <w:p w14:paraId="1BF7247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407</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197</w:t>
            </w:r>
          </w:p>
        </w:tc>
        <w:tc>
          <w:tcPr>
            <w:tcW w:w="1329" w:type="dxa"/>
            <w:vAlign w:val="center"/>
          </w:tcPr>
          <w:p w14:paraId="733E5C0A"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500</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hint="eastAsia"/>
                <w:color w:val="FF0000"/>
                <w:highlight w:val="yellow"/>
                <w14:ligatures w14:val="none"/>
              </w:rPr>
              <w:t>0</w:t>
            </w:r>
            <w:r w:rsidRPr="00B34A50">
              <w:rPr>
                <w:rFonts w:ascii="Times New Roman" w:eastAsia="標楷體" w:hAnsi="Times New Roman" w:cs="Times New Roman"/>
                <w:color w:val="FF0000"/>
                <w:highlight w:val="yellow"/>
                <w14:ligatures w14:val="none"/>
              </w:rPr>
              <w:t>00</w:t>
            </w:r>
          </w:p>
        </w:tc>
        <w:tc>
          <w:tcPr>
            <w:tcW w:w="1330" w:type="dxa"/>
            <w:vAlign w:val="center"/>
          </w:tcPr>
          <w:p w14:paraId="3A5DED09"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22.79</w:t>
            </w:r>
          </w:p>
        </w:tc>
        <w:tc>
          <w:tcPr>
            <w:tcW w:w="5750" w:type="dxa"/>
            <w:vMerge/>
          </w:tcPr>
          <w:p w14:paraId="405B406C" w14:textId="77777777" w:rsidR="00B34A50" w:rsidRPr="00B34A50" w:rsidRDefault="00B34A50" w:rsidP="00C02B05">
            <w:pPr>
              <w:numPr>
                <w:ilvl w:val="0"/>
                <w:numId w:val="101"/>
              </w:numPr>
              <w:snapToGrid w:val="0"/>
              <w:spacing w:after="0" w:line="240" w:lineRule="auto"/>
              <w:ind w:left="316" w:hanging="316"/>
              <w:jc w:val="both"/>
              <w:rPr>
                <w:rFonts w:ascii="Times New Roman" w:eastAsia="標楷體" w:hAnsi="Times New Roman" w:cs="Times New Roman"/>
                <w:color w:val="000000"/>
                <w14:ligatures w14:val="none"/>
              </w:rPr>
            </w:pPr>
          </w:p>
        </w:tc>
      </w:tr>
      <w:tr w:rsidR="00B34A50" w:rsidRPr="00B34A50" w14:paraId="5965AA42" w14:textId="77777777" w:rsidTr="009E3324">
        <w:trPr>
          <w:cantSplit/>
          <w:trHeight w:hRule="exact" w:val="1134"/>
        </w:trPr>
        <w:tc>
          <w:tcPr>
            <w:tcW w:w="540" w:type="dxa"/>
            <w:vMerge/>
          </w:tcPr>
          <w:p w14:paraId="66AF73EA"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900" w:type="dxa"/>
            <w:vMerge w:val="restart"/>
            <w:vAlign w:val="center"/>
          </w:tcPr>
          <w:p w14:paraId="73FEB883"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貿易量</w:t>
            </w:r>
          </w:p>
        </w:tc>
        <w:tc>
          <w:tcPr>
            <w:tcW w:w="1044" w:type="dxa"/>
            <w:vAlign w:val="center"/>
          </w:tcPr>
          <w:p w14:paraId="0DF977FF"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出口量</w:t>
            </w:r>
          </w:p>
        </w:tc>
        <w:tc>
          <w:tcPr>
            <w:tcW w:w="1140" w:type="dxa"/>
            <w:vAlign w:val="center"/>
          </w:tcPr>
          <w:p w14:paraId="367D359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139</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5</w:t>
            </w:r>
          </w:p>
        </w:tc>
        <w:tc>
          <w:tcPr>
            <w:tcW w:w="1218" w:type="dxa"/>
            <w:vAlign w:val="center"/>
          </w:tcPr>
          <w:p w14:paraId="7C7DFEC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224.9</w:t>
            </w:r>
          </w:p>
        </w:tc>
        <w:tc>
          <w:tcPr>
            <w:tcW w:w="1329" w:type="dxa"/>
            <w:vAlign w:val="center"/>
          </w:tcPr>
          <w:p w14:paraId="08A31998"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213.7</w:t>
            </w:r>
          </w:p>
        </w:tc>
        <w:tc>
          <w:tcPr>
            <w:tcW w:w="1329" w:type="dxa"/>
            <w:vAlign w:val="center"/>
          </w:tcPr>
          <w:p w14:paraId="741989D9"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250</w:t>
            </w:r>
          </w:p>
        </w:tc>
        <w:tc>
          <w:tcPr>
            <w:tcW w:w="1330" w:type="dxa"/>
            <w:vAlign w:val="center"/>
          </w:tcPr>
          <w:p w14:paraId="12CA3B6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16.99</w:t>
            </w:r>
          </w:p>
        </w:tc>
        <w:tc>
          <w:tcPr>
            <w:tcW w:w="5750" w:type="dxa"/>
            <w:vMerge/>
          </w:tcPr>
          <w:p w14:paraId="73568628"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331B77DA" w14:textId="77777777" w:rsidTr="009E3324">
        <w:trPr>
          <w:cantSplit/>
          <w:trHeight w:hRule="exact" w:val="1134"/>
        </w:trPr>
        <w:tc>
          <w:tcPr>
            <w:tcW w:w="540" w:type="dxa"/>
            <w:vMerge/>
          </w:tcPr>
          <w:p w14:paraId="2C419E63"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900" w:type="dxa"/>
            <w:vMerge/>
            <w:vAlign w:val="center"/>
          </w:tcPr>
          <w:p w14:paraId="6C6611D5"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p>
        </w:tc>
        <w:tc>
          <w:tcPr>
            <w:tcW w:w="1044" w:type="dxa"/>
            <w:vAlign w:val="center"/>
          </w:tcPr>
          <w:p w14:paraId="22C6F85D"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進口量</w:t>
            </w:r>
          </w:p>
        </w:tc>
        <w:tc>
          <w:tcPr>
            <w:tcW w:w="1140" w:type="dxa"/>
            <w:vAlign w:val="center"/>
          </w:tcPr>
          <w:p w14:paraId="4632D57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218" w:type="dxa"/>
            <w:vAlign w:val="center"/>
          </w:tcPr>
          <w:p w14:paraId="2734DDC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29" w:type="dxa"/>
            <w:vAlign w:val="center"/>
          </w:tcPr>
          <w:p w14:paraId="322BD136"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29" w:type="dxa"/>
            <w:vAlign w:val="center"/>
          </w:tcPr>
          <w:p w14:paraId="5605E2E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1330" w:type="dxa"/>
            <w:vAlign w:val="center"/>
          </w:tcPr>
          <w:p w14:paraId="3ADD988C"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0</w:t>
            </w:r>
          </w:p>
        </w:tc>
        <w:tc>
          <w:tcPr>
            <w:tcW w:w="5750" w:type="dxa"/>
            <w:vMerge/>
          </w:tcPr>
          <w:p w14:paraId="6231FF49"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4231CDA3" w14:textId="77777777" w:rsidTr="009E3324">
        <w:trPr>
          <w:cantSplit/>
          <w:trHeight w:hRule="exact" w:val="1134"/>
        </w:trPr>
        <w:tc>
          <w:tcPr>
            <w:tcW w:w="540" w:type="dxa"/>
            <w:vMerge/>
          </w:tcPr>
          <w:p w14:paraId="3FD1A1FD"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944" w:type="dxa"/>
            <w:gridSpan w:val="2"/>
            <w:vAlign w:val="center"/>
          </w:tcPr>
          <w:p w14:paraId="68403ECD"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平均價格</w:t>
            </w:r>
            <w:r w:rsidRPr="00B34A50">
              <w:rPr>
                <w:rFonts w:ascii="Times New Roman" w:eastAsia="標楷體" w:hAnsi="Times New Roman" w:cs="Times New Roman"/>
                <w:color w:val="000000"/>
                <w14:ligatures w14:val="none"/>
              </w:rPr>
              <w:t>(D)</w:t>
            </w:r>
          </w:p>
        </w:tc>
        <w:tc>
          <w:tcPr>
            <w:tcW w:w="1140" w:type="dxa"/>
            <w:vAlign w:val="center"/>
          </w:tcPr>
          <w:p w14:paraId="03B61ACA"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w:t>
            </w:r>
            <w:r w:rsidRPr="00B34A50">
              <w:rPr>
                <w:rFonts w:ascii="Times New Roman" w:eastAsia="標楷體" w:hAnsi="Times New Roman" w:cs="Times New Roman"/>
                <w:color w:val="000000"/>
                <w14:ligatures w14:val="none"/>
              </w:rPr>
              <w:t>,030</w:t>
            </w:r>
          </w:p>
        </w:tc>
        <w:tc>
          <w:tcPr>
            <w:tcW w:w="1218" w:type="dxa"/>
            <w:vAlign w:val="center"/>
          </w:tcPr>
          <w:p w14:paraId="7C2E6277"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910</w:t>
            </w:r>
          </w:p>
        </w:tc>
        <w:tc>
          <w:tcPr>
            <w:tcW w:w="1329" w:type="dxa"/>
            <w:vAlign w:val="center"/>
          </w:tcPr>
          <w:p w14:paraId="1A845A15"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970</w:t>
            </w:r>
          </w:p>
        </w:tc>
        <w:tc>
          <w:tcPr>
            <w:tcW w:w="1329" w:type="dxa"/>
            <w:vAlign w:val="center"/>
          </w:tcPr>
          <w:p w14:paraId="62808C01"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983</w:t>
            </w:r>
          </w:p>
        </w:tc>
        <w:tc>
          <w:tcPr>
            <w:tcW w:w="1330" w:type="dxa"/>
            <w:vAlign w:val="center"/>
          </w:tcPr>
          <w:p w14:paraId="7887DAED"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1.34</w:t>
            </w:r>
          </w:p>
        </w:tc>
        <w:tc>
          <w:tcPr>
            <w:tcW w:w="5750" w:type="dxa"/>
            <w:vMerge/>
          </w:tcPr>
          <w:p w14:paraId="0EE6AAC4"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tr w:rsidR="00B34A50" w:rsidRPr="00B34A50" w14:paraId="4FFF68F3" w14:textId="77777777" w:rsidTr="009E3324">
        <w:trPr>
          <w:cantSplit/>
          <w:trHeight w:hRule="exact" w:val="1926"/>
        </w:trPr>
        <w:tc>
          <w:tcPr>
            <w:tcW w:w="540" w:type="dxa"/>
            <w:vMerge/>
          </w:tcPr>
          <w:p w14:paraId="0BAAB50B"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c>
          <w:tcPr>
            <w:tcW w:w="1944" w:type="dxa"/>
            <w:gridSpan w:val="2"/>
            <w:vAlign w:val="center"/>
          </w:tcPr>
          <w:p w14:paraId="2EF01DC5" w14:textId="77777777" w:rsidR="00B34A50" w:rsidRPr="00B34A50" w:rsidRDefault="00B34A50" w:rsidP="00B34A50">
            <w:pPr>
              <w:spacing w:after="0" w:line="240" w:lineRule="auto"/>
              <w:jc w:val="center"/>
              <w:rPr>
                <w:rFonts w:ascii="Times New Roman" w:eastAsia="標楷體" w:hAnsi="Times New Roman" w:cs="Times New Roman"/>
                <w:color w:val="000000"/>
                <w14:ligatures w14:val="none"/>
              </w:rPr>
            </w:pPr>
            <w:r w:rsidRPr="00B34A50">
              <w:rPr>
                <w:rFonts w:ascii="Times New Roman" w:eastAsia="標楷體" w:hAnsi="Times New Roman" w:cs="Times New Roman"/>
                <w:color w:val="000000"/>
                <w14:ligatures w14:val="none"/>
              </w:rPr>
              <w:t>產值</w:t>
            </w:r>
            <w:r w:rsidRPr="00B34A50">
              <w:rPr>
                <w:rFonts w:ascii="Times New Roman" w:eastAsia="標楷體" w:hAnsi="Times New Roman" w:cs="Times New Roman"/>
                <w:color w:val="000000"/>
                <w14:ligatures w14:val="none"/>
              </w:rPr>
              <w:t>E=C*D</w:t>
            </w:r>
          </w:p>
        </w:tc>
        <w:tc>
          <w:tcPr>
            <w:tcW w:w="1140" w:type="dxa"/>
            <w:vAlign w:val="center"/>
          </w:tcPr>
          <w:p w14:paraId="4CB2DFF0"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w:t>
            </w:r>
            <w:r w:rsidRPr="00B34A50">
              <w:rPr>
                <w:rFonts w:ascii="Times New Roman" w:eastAsia="標楷體" w:hAnsi="Times New Roman" w:cs="Times New Roman"/>
                <w:color w:val="000000"/>
                <w14:ligatures w14:val="none"/>
              </w:rPr>
              <w:t>62,374</w:t>
            </w:r>
          </w:p>
        </w:tc>
        <w:tc>
          <w:tcPr>
            <w:tcW w:w="1218" w:type="dxa"/>
            <w:vAlign w:val="center"/>
          </w:tcPr>
          <w:p w14:paraId="0545DE1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434</w:t>
            </w:r>
            <w:r w:rsidRPr="00B34A50">
              <w:rPr>
                <w:rFonts w:ascii="Times New Roman" w:eastAsia="標楷體" w:hAnsi="Times New Roman" w:cs="Times New Roman"/>
                <w:color w:val="000000"/>
                <w14:ligatures w14:val="none"/>
              </w:rPr>
              <w:t>,520</w:t>
            </w:r>
          </w:p>
        </w:tc>
        <w:tc>
          <w:tcPr>
            <w:tcW w:w="1329" w:type="dxa"/>
            <w:vAlign w:val="center"/>
          </w:tcPr>
          <w:p w14:paraId="646510E2" w14:textId="77777777" w:rsidR="00B34A50" w:rsidRPr="00B34A50" w:rsidRDefault="00B34A50" w:rsidP="00B34A50">
            <w:pPr>
              <w:spacing w:after="0" w:line="240" w:lineRule="auto"/>
              <w:jc w:val="right"/>
              <w:rPr>
                <w:rFonts w:ascii="Times New Roman" w:eastAsia="標楷體" w:hAnsi="Times New Roman" w:cs="Times New Roman"/>
                <w:color w:val="000000"/>
                <w14:ligatures w14:val="none"/>
              </w:rPr>
            </w:pPr>
            <w:r w:rsidRPr="00B34A50">
              <w:rPr>
                <w:rFonts w:ascii="Times New Roman" w:eastAsia="標楷體" w:hAnsi="Times New Roman" w:cs="Times New Roman" w:hint="eastAsia"/>
                <w:color w:val="000000"/>
                <w14:ligatures w14:val="none"/>
              </w:rPr>
              <w:t>394</w:t>
            </w:r>
            <w:r w:rsidRPr="00B34A50">
              <w:rPr>
                <w:rFonts w:ascii="Times New Roman" w:eastAsia="標楷體" w:hAnsi="Times New Roman" w:cs="Times New Roman"/>
                <w:color w:val="000000"/>
                <w14:ligatures w14:val="none"/>
              </w:rPr>
              <w:t>,</w:t>
            </w:r>
            <w:r w:rsidRPr="00B34A50">
              <w:rPr>
                <w:rFonts w:ascii="Times New Roman" w:eastAsia="標楷體" w:hAnsi="Times New Roman" w:cs="Times New Roman" w:hint="eastAsia"/>
                <w:color w:val="000000"/>
                <w14:ligatures w14:val="none"/>
              </w:rPr>
              <w:t>981</w:t>
            </w:r>
          </w:p>
        </w:tc>
        <w:tc>
          <w:tcPr>
            <w:tcW w:w="1329" w:type="dxa"/>
            <w:vAlign w:val="center"/>
          </w:tcPr>
          <w:p w14:paraId="14459EB9"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491</w:t>
            </w:r>
            <w:r w:rsidRPr="00B34A50">
              <w:rPr>
                <w:rFonts w:ascii="Times New Roman" w:eastAsia="標楷體" w:hAnsi="Times New Roman" w:cs="Times New Roman"/>
                <w:color w:val="FF0000"/>
                <w:highlight w:val="yellow"/>
                <w14:ligatures w14:val="none"/>
              </w:rPr>
              <w:t>,</w:t>
            </w:r>
            <w:r w:rsidRPr="00B34A50">
              <w:rPr>
                <w:rFonts w:ascii="Times New Roman" w:eastAsia="標楷體" w:hAnsi="Times New Roman" w:cs="Times New Roman" w:hint="eastAsia"/>
                <w:color w:val="FF0000"/>
                <w:highlight w:val="yellow"/>
                <w14:ligatures w14:val="none"/>
              </w:rPr>
              <w:t>500</w:t>
            </w:r>
          </w:p>
        </w:tc>
        <w:tc>
          <w:tcPr>
            <w:tcW w:w="1330" w:type="dxa"/>
            <w:vAlign w:val="center"/>
          </w:tcPr>
          <w:p w14:paraId="4DE6D2E8" w14:textId="77777777" w:rsidR="00B34A50" w:rsidRPr="00B34A50" w:rsidRDefault="00B34A50" w:rsidP="00B34A50">
            <w:pPr>
              <w:spacing w:after="0" w:line="240" w:lineRule="auto"/>
              <w:jc w:val="right"/>
              <w:rPr>
                <w:rFonts w:ascii="Times New Roman" w:eastAsia="標楷體" w:hAnsi="Times New Roman" w:cs="Times New Roman"/>
                <w:color w:val="FF0000"/>
                <w:highlight w:val="yellow"/>
                <w14:ligatures w14:val="none"/>
              </w:rPr>
            </w:pPr>
            <w:r w:rsidRPr="00B34A50">
              <w:rPr>
                <w:rFonts w:ascii="Times New Roman" w:eastAsia="標楷體" w:hAnsi="Times New Roman" w:cs="Times New Roman" w:hint="eastAsia"/>
                <w:color w:val="FF0000"/>
                <w:highlight w:val="yellow"/>
                <w14:ligatures w14:val="none"/>
              </w:rPr>
              <w:t>24.4</w:t>
            </w:r>
            <w:r w:rsidRPr="00B34A50">
              <w:rPr>
                <w:rFonts w:ascii="Times New Roman" w:eastAsia="標楷體" w:hAnsi="Times New Roman" w:cs="Times New Roman"/>
                <w:color w:val="FF0000"/>
                <w:highlight w:val="yellow"/>
                <w14:ligatures w14:val="none"/>
              </w:rPr>
              <w:t>4</w:t>
            </w:r>
          </w:p>
        </w:tc>
        <w:tc>
          <w:tcPr>
            <w:tcW w:w="5750" w:type="dxa"/>
            <w:vMerge/>
          </w:tcPr>
          <w:p w14:paraId="2B35F4DC" w14:textId="77777777" w:rsidR="00B34A50" w:rsidRPr="00B34A50" w:rsidRDefault="00B34A50" w:rsidP="00B34A50">
            <w:pPr>
              <w:spacing w:after="0" w:line="240" w:lineRule="auto"/>
              <w:jc w:val="both"/>
              <w:rPr>
                <w:rFonts w:ascii="Times New Roman" w:eastAsia="標楷體" w:hAnsi="Times New Roman" w:cs="Times New Roman"/>
                <w:color w:val="000000"/>
                <w14:ligatures w14:val="none"/>
              </w:rPr>
            </w:pPr>
          </w:p>
        </w:tc>
      </w:tr>
      <w:bookmarkEnd w:id="1"/>
    </w:tbl>
    <w:p w14:paraId="056EA4DA" w14:textId="6819B34D" w:rsidR="008A24A8" w:rsidRPr="00AE0CE4" w:rsidRDefault="008A24A8" w:rsidP="00AE0CE4">
      <w:pPr>
        <w:widowControl/>
        <w:rPr>
          <w:rFonts w:ascii="Times New Roman" w:eastAsia="標楷體" w:hAnsi="Times New Roman" w:cs="Times New Roman"/>
          <w:color w:val="000000" w:themeColor="text1"/>
          <w:sz w:val="22"/>
        </w:rPr>
      </w:pPr>
    </w:p>
    <w:sectPr w:rsidR="008A24A8" w:rsidRPr="00AE0CE4" w:rsidSect="00F060BB">
      <w:footerReference w:type="even" r:id="rId13"/>
      <w:footerReference w:type="default" r:id="rId14"/>
      <w:pgSz w:w="16838" w:h="11906" w:orient="landscape" w:code="9"/>
      <w:pgMar w:top="851" w:right="1134" w:bottom="567" w:left="1134" w:header="851" w:footer="992" w:gutter="0"/>
      <w:pgNumType w:start="62"/>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C7FBE" w14:textId="77777777" w:rsidR="00355B44" w:rsidRDefault="00355B44" w:rsidP="00DE021E">
      <w:pPr>
        <w:spacing w:after="0" w:line="240" w:lineRule="auto"/>
      </w:pPr>
      <w:r>
        <w:separator/>
      </w:r>
    </w:p>
  </w:endnote>
  <w:endnote w:type="continuationSeparator" w:id="0">
    <w:p w14:paraId="22F3AB03" w14:textId="77777777" w:rsidR="00355B44" w:rsidRDefault="00355B44" w:rsidP="00DE0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細明體">
    <w:altName w:val="MingLiU"/>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華康標楷體">
    <w:altName w:val="微軟正黑體"/>
    <w:charset w:val="88"/>
    <w:family w:val="script"/>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CJK TC">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FBiaoKaiShu-B5">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949403"/>
      <w:docPartObj>
        <w:docPartGallery w:val="Page Numbers (Bottom of Page)"/>
        <w:docPartUnique/>
      </w:docPartObj>
    </w:sdtPr>
    <w:sdtEndPr/>
    <w:sdtContent>
      <w:p w14:paraId="447F2ED9" w14:textId="15F95B0A" w:rsidR="00DE021E" w:rsidRDefault="00DE021E" w:rsidP="0029553D">
        <w:pPr>
          <w:pStyle w:val="af2"/>
          <w:jc w:val="center"/>
        </w:pPr>
        <w:r>
          <w:fldChar w:fldCharType="begin"/>
        </w:r>
        <w:r>
          <w:instrText>PAGE   \* MERGEFORMAT</w:instrText>
        </w:r>
        <w:r>
          <w:fldChar w:fldCharType="separate"/>
        </w:r>
        <w:r>
          <w:rPr>
            <w:lang w:val="zh-TW"/>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509823"/>
      <w:docPartObj>
        <w:docPartGallery w:val="Page Numbers (Bottom of Page)"/>
        <w:docPartUnique/>
      </w:docPartObj>
    </w:sdtPr>
    <w:sdtEndPr/>
    <w:sdtContent>
      <w:p w14:paraId="0B89DE7C" w14:textId="77777777" w:rsidR="00AE0CE4" w:rsidRDefault="00AE0CE4">
        <w:pPr>
          <w:pStyle w:val="af2"/>
          <w:jc w:val="center"/>
        </w:pPr>
        <w:r>
          <w:fldChar w:fldCharType="begin"/>
        </w:r>
        <w:r>
          <w:instrText>PAGE   \* MERGEFORMAT</w:instrText>
        </w:r>
        <w:r>
          <w:fldChar w:fldCharType="separate"/>
        </w:r>
        <w:r w:rsidRPr="007F10D7">
          <w:rPr>
            <w:noProof/>
            <w:lang w:val="zh-TW"/>
          </w:rPr>
          <w:t>6</w:t>
        </w:r>
        <w:r>
          <w:fldChar w:fldCharType="end"/>
        </w:r>
      </w:p>
    </w:sdtContent>
  </w:sdt>
  <w:p w14:paraId="4328F4BE" w14:textId="77777777" w:rsidR="00AE0CE4" w:rsidRDefault="00AE0CE4">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D3EAD" w14:textId="77777777" w:rsidR="00B34A50" w:rsidRDefault="00B34A50" w:rsidP="00C062C9">
    <w:pPr>
      <w:pStyle w:val="af2"/>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end"/>
    </w:r>
  </w:p>
  <w:p w14:paraId="79EA4DBC" w14:textId="77777777" w:rsidR="00B34A50" w:rsidRDefault="00B34A50" w:rsidP="00C062C9">
    <w:pPr>
      <w:pStyle w:val="af2"/>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27D88" w14:textId="77777777" w:rsidR="00B34A50" w:rsidRDefault="00B34A50" w:rsidP="00C062C9">
    <w:pPr>
      <w:pStyle w:val="af2"/>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3818D" w14:textId="77777777" w:rsidR="00C062C9" w:rsidRDefault="00C02B05" w:rsidP="00C062C9">
    <w:pPr>
      <w:pStyle w:val="af2"/>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end"/>
    </w:r>
  </w:p>
  <w:p w14:paraId="10CDDCA3" w14:textId="77777777" w:rsidR="00C062C9" w:rsidRDefault="00355B44" w:rsidP="00C062C9">
    <w:pPr>
      <w:pStyle w:val="af2"/>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E3CC4" w14:textId="77777777" w:rsidR="00C062C9" w:rsidRDefault="00355B44" w:rsidP="00C062C9">
    <w:pPr>
      <w:pStyle w:val="af2"/>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BDD3D" w14:textId="77777777" w:rsidR="00355B44" w:rsidRDefault="00355B44" w:rsidP="00DE021E">
      <w:pPr>
        <w:spacing w:after="0" w:line="240" w:lineRule="auto"/>
      </w:pPr>
      <w:r>
        <w:separator/>
      </w:r>
    </w:p>
  </w:footnote>
  <w:footnote w:type="continuationSeparator" w:id="0">
    <w:p w14:paraId="658C84C3" w14:textId="77777777" w:rsidR="00355B44" w:rsidRDefault="00355B44" w:rsidP="00DE0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A3749" w14:textId="77777777" w:rsidR="00FE0CCD" w:rsidRDefault="00FE0CCD">
    <w:pPr>
      <w:pStyle w:val="af0"/>
    </w:pPr>
  </w:p>
  <w:p w14:paraId="22550164" w14:textId="77777777" w:rsidR="00554123" w:rsidRDefault="005541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A074B"/>
    <w:multiLevelType w:val="hybridMultilevel"/>
    <w:tmpl w:val="A808AC26"/>
    <w:lvl w:ilvl="0" w:tplc="6896DA92">
      <w:start w:val="1"/>
      <w:numFmt w:val="decimal"/>
      <w:suff w:val="nothing"/>
      <w:lvlText w:val="%1."/>
      <w:lvlJc w:val="left"/>
      <w:pPr>
        <w:ind w:left="511" w:hanging="227"/>
      </w:pPr>
      <w:rPr>
        <w:rFonts w:hint="eastAsia"/>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 w15:restartNumberingAfterBreak="0">
    <w:nsid w:val="06CC7EEF"/>
    <w:multiLevelType w:val="hybridMultilevel"/>
    <w:tmpl w:val="B250248A"/>
    <w:lvl w:ilvl="0" w:tplc="3200731E">
      <w:start w:val="1"/>
      <w:numFmt w:val="decimal"/>
      <w:lvlText w:val="%1."/>
      <w:lvlJc w:val="left"/>
      <w:pPr>
        <w:ind w:left="359" w:hanging="360"/>
      </w:pPr>
      <w:rPr>
        <w:rFonts w:hint="default"/>
      </w:rPr>
    </w:lvl>
    <w:lvl w:ilvl="1" w:tplc="04090019" w:tentative="1">
      <w:start w:val="1"/>
      <w:numFmt w:val="ideographTraditional"/>
      <w:lvlText w:val="%2、"/>
      <w:lvlJc w:val="left"/>
      <w:pPr>
        <w:ind w:left="959" w:hanging="480"/>
      </w:pPr>
    </w:lvl>
    <w:lvl w:ilvl="2" w:tplc="0409001B" w:tentative="1">
      <w:start w:val="1"/>
      <w:numFmt w:val="lowerRoman"/>
      <w:lvlText w:val="%3."/>
      <w:lvlJc w:val="right"/>
      <w:pPr>
        <w:ind w:left="1439" w:hanging="480"/>
      </w:pPr>
    </w:lvl>
    <w:lvl w:ilvl="3" w:tplc="0409000F" w:tentative="1">
      <w:start w:val="1"/>
      <w:numFmt w:val="decimal"/>
      <w:lvlText w:val="%4."/>
      <w:lvlJc w:val="left"/>
      <w:pPr>
        <w:ind w:left="1919" w:hanging="480"/>
      </w:pPr>
    </w:lvl>
    <w:lvl w:ilvl="4" w:tplc="04090019" w:tentative="1">
      <w:start w:val="1"/>
      <w:numFmt w:val="ideographTraditional"/>
      <w:lvlText w:val="%5、"/>
      <w:lvlJc w:val="left"/>
      <w:pPr>
        <w:ind w:left="2399" w:hanging="480"/>
      </w:pPr>
    </w:lvl>
    <w:lvl w:ilvl="5" w:tplc="0409001B" w:tentative="1">
      <w:start w:val="1"/>
      <w:numFmt w:val="lowerRoman"/>
      <w:lvlText w:val="%6."/>
      <w:lvlJc w:val="right"/>
      <w:pPr>
        <w:ind w:left="2879" w:hanging="480"/>
      </w:pPr>
    </w:lvl>
    <w:lvl w:ilvl="6" w:tplc="0409000F" w:tentative="1">
      <w:start w:val="1"/>
      <w:numFmt w:val="decimal"/>
      <w:lvlText w:val="%7."/>
      <w:lvlJc w:val="left"/>
      <w:pPr>
        <w:ind w:left="3359" w:hanging="480"/>
      </w:pPr>
    </w:lvl>
    <w:lvl w:ilvl="7" w:tplc="04090019" w:tentative="1">
      <w:start w:val="1"/>
      <w:numFmt w:val="ideographTraditional"/>
      <w:lvlText w:val="%8、"/>
      <w:lvlJc w:val="left"/>
      <w:pPr>
        <w:ind w:left="3839" w:hanging="480"/>
      </w:pPr>
    </w:lvl>
    <w:lvl w:ilvl="8" w:tplc="0409001B" w:tentative="1">
      <w:start w:val="1"/>
      <w:numFmt w:val="lowerRoman"/>
      <w:lvlText w:val="%9."/>
      <w:lvlJc w:val="right"/>
      <w:pPr>
        <w:ind w:left="4319" w:hanging="480"/>
      </w:pPr>
    </w:lvl>
  </w:abstractNum>
  <w:abstractNum w:abstractNumId="2" w15:restartNumberingAfterBreak="0">
    <w:nsid w:val="07237B1B"/>
    <w:multiLevelType w:val="hybridMultilevel"/>
    <w:tmpl w:val="10420B52"/>
    <w:lvl w:ilvl="0" w:tplc="E98A0A30">
      <w:start w:val="1"/>
      <w:numFmt w:val="decimal"/>
      <w:suff w:val="nothing"/>
      <w:lvlText w:val="%1."/>
      <w:lvlJc w:val="left"/>
      <w:pPr>
        <w:ind w:left="113" w:hanging="113"/>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78F1B6B"/>
    <w:multiLevelType w:val="hybridMultilevel"/>
    <w:tmpl w:val="F832253E"/>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EE558F"/>
    <w:multiLevelType w:val="hybridMultilevel"/>
    <w:tmpl w:val="12221116"/>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90E1AA6"/>
    <w:multiLevelType w:val="hybridMultilevel"/>
    <w:tmpl w:val="103400CE"/>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95E0B64"/>
    <w:multiLevelType w:val="hybridMultilevel"/>
    <w:tmpl w:val="E1D89E38"/>
    <w:lvl w:ilvl="0" w:tplc="32007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ACC6209"/>
    <w:multiLevelType w:val="hybridMultilevel"/>
    <w:tmpl w:val="E60E4DC0"/>
    <w:lvl w:ilvl="0" w:tplc="F372E684">
      <w:start w:val="1"/>
      <w:numFmt w:val="decimal"/>
      <w:lvlText w:val="(%1)"/>
      <w:lvlJc w:val="left"/>
      <w:pPr>
        <w:ind w:left="718" w:hanging="480"/>
      </w:pPr>
      <w:rPr>
        <w:rFonts w:hint="eastAsia"/>
        <w:em w:val="none"/>
      </w:rPr>
    </w:lvl>
    <w:lvl w:ilvl="1" w:tplc="2C3AFE92">
      <w:start w:val="1"/>
      <w:numFmt w:val="decimal"/>
      <w:suff w:val="space"/>
      <w:lvlText w:val="(%2)"/>
      <w:lvlJc w:val="left"/>
      <w:pPr>
        <w:ind w:left="480" w:hanging="480"/>
      </w:pPr>
      <w:rPr>
        <w:rFonts w:hint="eastAsia"/>
        <w:em w:val="none"/>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C856E70"/>
    <w:multiLevelType w:val="hybridMultilevel"/>
    <w:tmpl w:val="AB242FD2"/>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D7579ED"/>
    <w:multiLevelType w:val="hybridMultilevel"/>
    <w:tmpl w:val="99106066"/>
    <w:lvl w:ilvl="0" w:tplc="16E49D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18312EE"/>
    <w:multiLevelType w:val="hybridMultilevel"/>
    <w:tmpl w:val="EA3CC624"/>
    <w:lvl w:ilvl="0" w:tplc="F85210D4">
      <w:start w:val="1"/>
      <w:numFmt w:val="decimal"/>
      <w:lvlText w:val="%1."/>
      <w:lvlJc w:val="left"/>
      <w:pPr>
        <w:ind w:left="227" w:hanging="227"/>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1953E83"/>
    <w:multiLevelType w:val="hybridMultilevel"/>
    <w:tmpl w:val="ACEA1574"/>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23649A3"/>
    <w:multiLevelType w:val="hybridMultilevel"/>
    <w:tmpl w:val="4D44A628"/>
    <w:lvl w:ilvl="0" w:tplc="7CBA8F56">
      <w:start w:val="1"/>
      <w:numFmt w:val="decimal"/>
      <w:lvlText w:val="%1."/>
      <w:lvlJc w:val="left"/>
      <w:pPr>
        <w:ind w:left="360" w:hanging="360"/>
      </w:pPr>
      <w:rPr>
        <w:rFonts w:hint="default"/>
      </w:rPr>
    </w:lvl>
    <w:lvl w:ilvl="1" w:tplc="3D9C13C2">
      <w:start w:val="1"/>
      <w:numFmt w:val="decimal"/>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27B2D40"/>
    <w:multiLevelType w:val="hybridMultilevel"/>
    <w:tmpl w:val="6D663B5C"/>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2DB0102"/>
    <w:multiLevelType w:val="hybridMultilevel"/>
    <w:tmpl w:val="DA7EB6B0"/>
    <w:lvl w:ilvl="0" w:tplc="E932D9C4">
      <w:start w:val="1"/>
      <w:numFmt w:val="decimal"/>
      <w:suff w:val="nothing"/>
      <w:lvlText w:val="%1."/>
      <w:lvlJc w:val="left"/>
      <w:pPr>
        <w:ind w:left="227" w:hanging="227"/>
      </w:pPr>
      <w:rPr>
        <w:rFonts w:hint="eastAsia"/>
      </w:rPr>
    </w:lvl>
    <w:lvl w:ilvl="1" w:tplc="04090019" w:tentative="1">
      <w:start w:val="1"/>
      <w:numFmt w:val="ideographTraditional"/>
      <w:lvlText w:val="%2、"/>
      <w:lvlJc w:val="left"/>
      <w:pPr>
        <w:ind w:left="1072" w:hanging="480"/>
      </w:pPr>
    </w:lvl>
    <w:lvl w:ilvl="2" w:tplc="0409001B" w:tentative="1">
      <w:start w:val="1"/>
      <w:numFmt w:val="lowerRoman"/>
      <w:lvlText w:val="%3."/>
      <w:lvlJc w:val="right"/>
      <w:pPr>
        <w:ind w:left="1552" w:hanging="480"/>
      </w:pPr>
    </w:lvl>
    <w:lvl w:ilvl="3" w:tplc="0409000F" w:tentative="1">
      <w:start w:val="1"/>
      <w:numFmt w:val="decimal"/>
      <w:lvlText w:val="%4."/>
      <w:lvlJc w:val="left"/>
      <w:pPr>
        <w:ind w:left="2032" w:hanging="480"/>
      </w:pPr>
    </w:lvl>
    <w:lvl w:ilvl="4" w:tplc="04090019" w:tentative="1">
      <w:start w:val="1"/>
      <w:numFmt w:val="ideographTraditional"/>
      <w:lvlText w:val="%5、"/>
      <w:lvlJc w:val="left"/>
      <w:pPr>
        <w:ind w:left="2512" w:hanging="480"/>
      </w:pPr>
    </w:lvl>
    <w:lvl w:ilvl="5" w:tplc="0409001B" w:tentative="1">
      <w:start w:val="1"/>
      <w:numFmt w:val="lowerRoman"/>
      <w:lvlText w:val="%6."/>
      <w:lvlJc w:val="right"/>
      <w:pPr>
        <w:ind w:left="2992" w:hanging="480"/>
      </w:pPr>
    </w:lvl>
    <w:lvl w:ilvl="6" w:tplc="0409000F" w:tentative="1">
      <w:start w:val="1"/>
      <w:numFmt w:val="decimal"/>
      <w:lvlText w:val="%7."/>
      <w:lvlJc w:val="left"/>
      <w:pPr>
        <w:ind w:left="3472" w:hanging="480"/>
      </w:pPr>
    </w:lvl>
    <w:lvl w:ilvl="7" w:tplc="04090019" w:tentative="1">
      <w:start w:val="1"/>
      <w:numFmt w:val="ideographTraditional"/>
      <w:lvlText w:val="%8、"/>
      <w:lvlJc w:val="left"/>
      <w:pPr>
        <w:ind w:left="3952" w:hanging="480"/>
      </w:pPr>
    </w:lvl>
    <w:lvl w:ilvl="8" w:tplc="0409001B" w:tentative="1">
      <w:start w:val="1"/>
      <w:numFmt w:val="lowerRoman"/>
      <w:lvlText w:val="%9."/>
      <w:lvlJc w:val="right"/>
      <w:pPr>
        <w:ind w:left="4432" w:hanging="480"/>
      </w:pPr>
    </w:lvl>
  </w:abstractNum>
  <w:abstractNum w:abstractNumId="15" w15:restartNumberingAfterBreak="0">
    <w:nsid w:val="134D269E"/>
    <w:multiLevelType w:val="hybridMultilevel"/>
    <w:tmpl w:val="83E8F126"/>
    <w:lvl w:ilvl="0" w:tplc="D52444DC">
      <w:start w:val="1"/>
      <w:numFmt w:val="decimal"/>
      <w:lvlText w:val="%1."/>
      <w:lvlJc w:val="left"/>
      <w:pPr>
        <w:tabs>
          <w:tab w:val="num" w:pos="360"/>
        </w:tabs>
        <w:ind w:left="360" w:hanging="360"/>
      </w:pPr>
      <w:rPr>
        <w:rFonts w:ascii="Times New Roman" w:eastAsia="標楷體" w:hAnsi="Times New Roman" w:cs="Times New Roman" w:hint="default"/>
        <w:b w:val="0"/>
      </w:rPr>
    </w:lvl>
    <w:lvl w:ilvl="1" w:tplc="04090019" w:tentative="1">
      <w:start w:val="1"/>
      <w:numFmt w:val="ideographTraditional"/>
      <w:lvlText w:val="%2、"/>
      <w:lvlJc w:val="left"/>
      <w:pPr>
        <w:tabs>
          <w:tab w:val="num" w:pos="828"/>
        </w:tabs>
        <w:ind w:left="828" w:hanging="480"/>
      </w:pPr>
    </w:lvl>
    <w:lvl w:ilvl="2" w:tplc="0409001B" w:tentative="1">
      <w:start w:val="1"/>
      <w:numFmt w:val="lowerRoman"/>
      <w:lvlText w:val="%3."/>
      <w:lvlJc w:val="right"/>
      <w:pPr>
        <w:tabs>
          <w:tab w:val="num" w:pos="1308"/>
        </w:tabs>
        <w:ind w:left="1308" w:hanging="480"/>
      </w:pPr>
    </w:lvl>
    <w:lvl w:ilvl="3" w:tplc="0409000F" w:tentative="1">
      <w:start w:val="1"/>
      <w:numFmt w:val="decimal"/>
      <w:lvlText w:val="%4."/>
      <w:lvlJc w:val="left"/>
      <w:pPr>
        <w:tabs>
          <w:tab w:val="num" w:pos="1788"/>
        </w:tabs>
        <w:ind w:left="1788" w:hanging="480"/>
      </w:pPr>
    </w:lvl>
    <w:lvl w:ilvl="4" w:tplc="04090019" w:tentative="1">
      <w:start w:val="1"/>
      <w:numFmt w:val="ideographTraditional"/>
      <w:lvlText w:val="%5、"/>
      <w:lvlJc w:val="left"/>
      <w:pPr>
        <w:tabs>
          <w:tab w:val="num" w:pos="2268"/>
        </w:tabs>
        <w:ind w:left="2268" w:hanging="480"/>
      </w:pPr>
    </w:lvl>
    <w:lvl w:ilvl="5" w:tplc="0409001B" w:tentative="1">
      <w:start w:val="1"/>
      <w:numFmt w:val="lowerRoman"/>
      <w:lvlText w:val="%6."/>
      <w:lvlJc w:val="right"/>
      <w:pPr>
        <w:tabs>
          <w:tab w:val="num" w:pos="2748"/>
        </w:tabs>
        <w:ind w:left="2748" w:hanging="480"/>
      </w:pPr>
    </w:lvl>
    <w:lvl w:ilvl="6" w:tplc="0409000F" w:tentative="1">
      <w:start w:val="1"/>
      <w:numFmt w:val="decimal"/>
      <w:lvlText w:val="%7."/>
      <w:lvlJc w:val="left"/>
      <w:pPr>
        <w:tabs>
          <w:tab w:val="num" w:pos="3228"/>
        </w:tabs>
        <w:ind w:left="3228" w:hanging="480"/>
      </w:pPr>
    </w:lvl>
    <w:lvl w:ilvl="7" w:tplc="04090019" w:tentative="1">
      <w:start w:val="1"/>
      <w:numFmt w:val="ideographTraditional"/>
      <w:lvlText w:val="%8、"/>
      <w:lvlJc w:val="left"/>
      <w:pPr>
        <w:tabs>
          <w:tab w:val="num" w:pos="3708"/>
        </w:tabs>
        <w:ind w:left="3708" w:hanging="480"/>
      </w:pPr>
    </w:lvl>
    <w:lvl w:ilvl="8" w:tplc="0409001B" w:tentative="1">
      <w:start w:val="1"/>
      <w:numFmt w:val="lowerRoman"/>
      <w:lvlText w:val="%9."/>
      <w:lvlJc w:val="right"/>
      <w:pPr>
        <w:tabs>
          <w:tab w:val="num" w:pos="4188"/>
        </w:tabs>
        <w:ind w:left="4188" w:hanging="480"/>
      </w:pPr>
    </w:lvl>
  </w:abstractNum>
  <w:abstractNum w:abstractNumId="16" w15:restartNumberingAfterBreak="0">
    <w:nsid w:val="14EA776C"/>
    <w:multiLevelType w:val="hybridMultilevel"/>
    <w:tmpl w:val="5DBECDB4"/>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154777EA"/>
    <w:multiLevelType w:val="hybridMultilevel"/>
    <w:tmpl w:val="61AEE326"/>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6335121"/>
    <w:multiLevelType w:val="hybridMultilevel"/>
    <w:tmpl w:val="582C1188"/>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6626E87"/>
    <w:multiLevelType w:val="hybridMultilevel"/>
    <w:tmpl w:val="0EB47AE6"/>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19F15BAD"/>
    <w:multiLevelType w:val="hybridMultilevel"/>
    <w:tmpl w:val="96A23D92"/>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A1B26AB"/>
    <w:multiLevelType w:val="hybridMultilevel"/>
    <w:tmpl w:val="E6341184"/>
    <w:lvl w:ilvl="0" w:tplc="F372E684">
      <w:start w:val="1"/>
      <w:numFmt w:val="decimal"/>
      <w:lvlText w:val="(%1)"/>
      <w:lvlJc w:val="left"/>
      <w:pPr>
        <w:ind w:left="782" w:hanging="480"/>
      </w:pPr>
      <w:rPr>
        <w:rFonts w:hint="eastAsia"/>
        <w:em w:val="none"/>
      </w:rPr>
    </w:lvl>
    <w:lvl w:ilvl="1" w:tplc="7A3EFF40">
      <w:start w:val="1"/>
      <w:numFmt w:val="decimal"/>
      <w:suff w:val="nothing"/>
      <w:lvlText w:val="(%2)"/>
      <w:lvlJc w:val="left"/>
      <w:pPr>
        <w:ind w:left="227" w:hanging="227"/>
      </w:pPr>
      <w:rPr>
        <w:rFonts w:hint="eastAsia"/>
        <w:em w:val="none"/>
      </w:rPr>
    </w:lvl>
    <w:lvl w:ilvl="2" w:tplc="0409001B" w:tentative="1">
      <w:start w:val="1"/>
      <w:numFmt w:val="lowerRoman"/>
      <w:lvlText w:val="%3."/>
      <w:lvlJc w:val="right"/>
      <w:pPr>
        <w:ind w:left="1742" w:hanging="480"/>
      </w:pPr>
    </w:lvl>
    <w:lvl w:ilvl="3" w:tplc="0409000F" w:tentative="1">
      <w:start w:val="1"/>
      <w:numFmt w:val="decimal"/>
      <w:lvlText w:val="%4."/>
      <w:lvlJc w:val="left"/>
      <w:pPr>
        <w:ind w:left="2222" w:hanging="480"/>
      </w:pPr>
    </w:lvl>
    <w:lvl w:ilvl="4" w:tplc="04090019" w:tentative="1">
      <w:start w:val="1"/>
      <w:numFmt w:val="ideographTraditional"/>
      <w:lvlText w:val="%5、"/>
      <w:lvlJc w:val="left"/>
      <w:pPr>
        <w:ind w:left="2702" w:hanging="480"/>
      </w:pPr>
    </w:lvl>
    <w:lvl w:ilvl="5" w:tplc="0409001B" w:tentative="1">
      <w:start w:val="1"/>
      <w:numFmt w:val="lowerRoman"/>
      <w:lvlText w:val="%6."/>
      <w:lvlJc w:val="right"/>
      <w:pPr>
        <w:ind w:left="3182" w:hanging="480"/>
      </w:pPr>
    </w:lvl>
    <w:lvl w:ilvl="6" w:tplc="0409000F" w:tentative="1">
      <w:start w:val="1"/>
      <w:numFmt w:val="decimal"/>
      <w:lvlText w:val="%7."/>
      <w:lvlJc w:val="left"/>
      <w:pPr>
        <w:ind w:left="3662" w:hanging="480"/>
      </w:pPr>
    </w:lvl>
    <w:lvl w:ilvl="7" w:tplc="04090019" w:tentative="1">
      <w:start w:val="1"/>
      <w:numFmt w:val="ideographTraditional"/>
      <w:lvlText w:val="%8、"/>
      <w:lvlJc w:val="left"/>
      <w:pPr>
        <w:ind w:left="4142" w:hanging="480"/>
      </w:pPr>
    </w:lvl>
    <w:lvl w:ilvl="8" w:tplc="0409001B" w:tentative="1">
      <w:start w:val="1"/>
      <w:numFmt w:val="lowerRoman"/>
      <w:lvlText w:val="%9."/>
      <w:lvlJc w:val="right"/>
      <w:pPr>
        <w:ind w:left="4622" w:hanging="480"/>
      </w:pPr>
    </w:lvl>
  </w:abstractNum>
  <w:abstractNum w:abstractNumId="22" w15:restartNumberingAfterBreak="0">
    <w:nsid w:val="1BA255E1"/>
    <w:multiLevelType w:val="hybridMultilevel"/>
    <w:tmpl w:val="A64AD8C4"/>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D64325C"/>
    <w:multiLevelType w:val="hybridMultilevel"/>
    <w:tmpl w:val="80EA14D2"/>
    <w:lvl w:ilvl="0" w:tplc="26F014A2">
      <w:start w:val="1"/>
      <w:numFmt w:val="decimal"/>
      <w:lvlText w:val="%1."/>
      <w:lvlJc w:val="left"/>
      <w:pPr>
        <w:tabs>
          <w:tab w:val="num" w:pos="360"/>
        </w:tabs>
        <w:ind w:left="360" w:hanging="360"/>
      </w:pPr>
      <w:rPr>
        <w:rFonts w:ascii="Times New Roman" w:eastAsia="標楷體" w:hAnsi="Times New Roman" w:cs="Times New Roman" w:hint="default"/>
        <w:b w:val="0"/>
      </w:rPr>
    </w:lvl>
    <w:lvl w:ilvl="1" w:tplc="04090019" w:tentative="1">
      <w:start w:val="1"/>
      <w:numFmt w:val="ideographTraditional"/>
      <w:lvlText w:val="%2、"/>
      <w:lvlJc w:val="left"/>
      <w:pPr>
        <w:tabs>
          <w:tab w:val="num" w:pos="828"/>
        </w:tabs>
        <w:ind w:left="828" w:hanging="480"/>
      </w:pPr>
    </w:lvl>
    <w:lvl w:ilvl="2" w:tplc="0409001B" w:tentative="1">
      <w:start w:val="1"/>
      <w:numFmt w:val="lowerRoman"/>
      <w:lvlText w:val="%3."/>
      <w:lvlJc w:val="right"/>
      <w:pPr>
        <w:tabs>
          <w:tab w:val="num" w:pos="1308"/>
        </w:tabs>
        <w:ind w:left="1308" w:hanging="480"/>
      </w:pPr>
    </w:lvl>
    <w:lvl w:ilvl="3" w:tplc="0409000F" w:tentative="1">
      <w:start w:val="1"/>
      <w:numFmt w:val="decimal"/>
      <w:lvlText w:val="%4."/>
      <w:lvlJc w:val="left"/>
      <w:pPr>
        <w:tabs>
          <w:tab w:val="num" w:pos="1788"/>
        </w:tabs>
        <w:ind w:left="1788" w:hanging="480"/>
      </w:pPr>
    </w:lvl>
    <w:lvl w:ilvl="4" w:tplc="04090019" w:tentative="1">
      <w:start w:val="1"/>
      <w:numFmt w:val="ideographTraditional"/>
      <w:lvlText w:val="%5、"/>
      <w:lvlJc w:val="left"/>
      <w:pPr>
        <w:tabs>
          <w:tab w:val="num" w:pos="2268"/>
        </w:tabs>
        <w:ind w:left="2268" w:hanging="480"/>
      </w:pPr>
    </w:lvl>
    <w:lvl w:ilvl="5" w:tplc="0409001B" w:tentative="1">
      <w:start w:val="1"/>
      <w:numFmt w:val="lowerRoman"/>
      <w:lvlText w:val="%6."/>
      <w:lvlJc w:val="right"/>
      <w:pPr>
        <w:tabs>
          <w:tab w:val="num" w:pos="2748"/>
        </w:tabs>
        <w:ind w:left="2748" w:hanging="480"/>
      </w:pPr>
    </w:lvl>
    <w:lvl w:ilvl="6" w:tplc="0409000F" w:tentative="1">
      <w:start w:val="1"/>
      <w:numFmt w:val="decimal"/>
      <w:lvlText w:val="%7."/>
      <w:lvlJc w:val="left"/>
      <w:pPr>
        <w:tabs>
          <w:tab w:val="num" w:pos="3228"/>
        </w:tabs>
        <w:ind w:left="3228" w:hanging="480"/>
      </w:pPr>
    </w:lvl>
    <w:lvl w:ilvl="7" w:tplc="04090019" w:tentative="1">
      <w:start w:val="1"/>
      <w:numFmt w:val="ideographTraditional"/>
      <w:lvlText w:val="%8、"/>
      <w:lvlJc w:val="left"/>
      <w:pPr>
        <w:tabs>
          <w:tab w:val="num" w:pos="3708"/>
        </w:tabs>
        <w:ind w:left="3708" w:hanging="480"/>
      </w:pPr>
    </w:lvl>
    <w:lvl w:ilvl="8" w:tplc="0409001B" w:tentative="1">
      <w:start w:val="1"/>
      <w:numFmt w:val="lowerRoman"/>
      <w:lvlText w:val="%9."/>
      <w:lvlJc w:val="right"/>
      <w:pPr>
        <w:tabs>
          <w:tab w:val="num" w:pos="4188"/>
        </w:tabs>
        <w:ind w:left="4188" w:hanging="480"/>
      </w:pPr>
    </w:lvl>
  </w:abstractNum>
  <w:abstractNum w:abstractNumId="24" w15:restartNumberingAfterBreak="0">
    <w:nsid w:val="1DBF5C8E"/>
    <w:multiLevelType w:val="hybridMultilevel"/>
    <w:tmpl w:val="12080D08"/>
    <w:lvl w:ilvl="0" w:tplc="2F009820">
      <w:start w:val="1"/>
      <w:numFmt w:val="decimal"/>
      <w:lvlText w:val="%1."/>
      <w:lvlJc w:val="left"/>
      <w:pPr>
        <w:ind w:left="480" w:hanging="480"/>
      </w:pPr>
      <w:rPr>
        <w:rFonts w:ascii="Times New Roman" w:hAnsi="Times New Roman" w:cs="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1EB23E72"/>
    <w:multiLevelType w:val="hybridMultilevel"/>
    <w:tmpl w:val="AB682F80"/>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20A22601"/>
    <w:multiLevelType w:val="hybridMultilevel"/>
    <w:tmpl w:val="477A7396"/>
    <w:lvl w:ilvl="0" w:tplc="32007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21DF29E0"/>
    <w:multiLevelType w:val="hybridMultilevel"/>
    <w:tmpl w:val="7568B79C"/>
    <w:lvl w:ilvl="0" w:tplc="E7647416">
      <w:start w:val="1"/>
      <w:numFmt w:val="decimal"/>
      <w:lvlText w:val="%1."/>
      <w:lvlJc w:val="left"/>
      <w:pPr>
        <w:ind w:left="284" w:hanging="284"/>
      </w:pPr>
      <w:rPr>
        <w:rFonts w:ascii="Times New Roman" w:eastAsia="新細明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2375D12"/>
    <w:multiLevelType w:val="hybridMultilevel"/>
    <w:tmpl w:val="A6A80E9E"/>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3B50C12"/>
    <w:multiLevelType w:val="hybridMultilevel"/>
    <w:tmpl w:val="21CCE8B4"/>
    <w:lvl w:ilvl="0" w:tplc="E7647416">
      <w:start w:val="1"/>
      <w:numFmt w:val="decimal"/>
      <w:lvlText w:val="%1."/>
      <w:lvlJc w:val="left"/>
      <w:pPr>
        <w:ind w:left="284" w:hanging="284"/>
      </w:pPr>
      <w:rPr>
        <w:rFonts w:ascii="Times New Roman" w:eastAsia="新細明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5F609A4"/>
    <w:multiLevelType w:val="hybridMultilevel"/>
    <w:tmpl w:val="FD0EA2F4"/>
    <w:lvl w:ilvl="0" w:tplc="078E435E">
      <w:start w:val="1"/>
      <w:numFmt w:val="decimal"/>
      <w:suff w:val="nothing"/>
      <w:lvlText w:val="%1."/>
      <w:lvlJc w:val="left"/>
      <w:pPr>
        <w:ind w:left="284" w:hanging="284"/>
      </w:pPr>
      <w:rPr>
        <w:rFonts w:hint="default"/>
        <w:color w:val="000000" w:themeColor="text1"/>
        <w:sz w:val="24"/>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87965E3"/>
    <w:multiLevelType w:val="hybridMultilevel"/>
    <w:tmpl w:val="99106066"/>
    <w:lvl w:ilvl="0" w:tplc="16E49D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292A6745"/>
    <w:multiLevelType w:val="hybridMultilevel"/>
    <w:tmpl w:val="99106066"/>
    <w:lvl w:ilvl="0" w:tplc="16E49D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956047D"/>
    <w:multiLevelType w:val="hybridMultilevel"/>
    <w:tmpl w:val="C2061042"/>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A36256B"/>
    <w:multiLevelType w:val="hybridMultilevel"/>
    <w:tmpl w:val="100E4DB2"/>
    <w:lvl w:ilvl="0" w:tplc="178845FA">
      <w:start w:val="1"/>
      <w:numFmt w:val="decimal"/>
      <w:lvlText w:val="%1."/>
      <w:lvlJc w:val="left"/>
      <w:pPr>
        <w:ind w:left="227" w:hanging="227"/>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AB35F39"/>
    <w:multiLevelType w:val="hybridMultilevel"/>
    <w:tmpl w:val="92B47B62"/>
    <w:lvl w:ilvl="0" w:tplc="32007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B6C7E65"/>
    <w:multiLevelType w:val="hybridMultilevel"/>
    <w:tmpl w:val="4378D7F2"/>
    <w:lvl w:ilvl="0" w:tplc="93C0C1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2CE20FCB"/>
    <w:multiLevelType w:val="hybridMultilevel"/>
    <w:tmpl w:val="6E4241E6"/>
    <w:lvl w:ilvl="0" w:tplc="3D9C13C2">
      <w:start w:val="1"/>
      <w:numFmt w:val="decimal"/>
      <w:lvlText w:val="(%1)"/>
      <w:lvlJc w:val="left"/>
      <w:pPr>
        <w:ind w:left="480" w:hanging="480"/>
      </w:pPr>
      <w:rPr>
        <w:rFonts w:hint="default"/>
      </w:rPr>
    </w:lvl>
    <w:lvl w:ilvl="1" w:tplc="6CD6B760">
      <w:start w:val="1"/>
      <w:numFmt w:val="decimal"/>
      <w:lvlText w:val="%2."/>
      <w:lvlJc w:val="left"/>
      <w:pPr>
        <w:ind w:left="643"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D567D41"/>
    <w:multiLevelType w:val="hybridMultilevel"/>
    <w:tmpl w:val="FA58BF7A"/>
    <w:lvl w:ilvl="0" w:tplc="0409000F">
      <w:start w:val="1"/>
      <w:numFmt w:val="decimal"/>
      <w:lvlText w:val="%1."/>
      <w:lvlJc w:val="left"/>
      <w:pPr>
        <w:ind w:left="480" w:hanging="480"/>
      </w:pPr>
    </w:lvl>
    <w:lvl w:ilvl="1" w:tplc="22EC2F26">
      <w:start w:val="1"/>
      <w:numFmt w:val="decimal"/>
      <w:lvlText w:val="(%2)"/>
      <w:lvlJc w:val="left"/>
      <w:pPr>
        <w:ind w:left="960" w:hanging="480"/>
      </w:pPr>
      <w:rPr>
        <w:rFonts w:hint="eastAsia"/>
      </w:rPr>
    </w:lvl>
    <w:lvl w:ilvl="2" w:tplc="C3B214C6">
      <w:start w:val="10"/>
      <w:numFmt w:val="bullet"/>
      <w:lvlText w:val=""/>
      <w:lvlJc w:val="left"/>
      <w:pPr>
        <w:ind w:left="1320" w:hanging="360"/>
      </w:pPr>
      <w:rPr>
        <w:rFonts w:ascii="Wingdings" w:eastAsia="標楷體" w:hAnsi="Wingdings" w:cs="Times New Roman"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2D6D61E9"/>
    <w:multiLevelType w:val="hybridMultilevel"/>
    <w:tmpl w:val="DDD01B30"/>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2D8F7284"/>
    <w:multiLevelType w:val="hybridMultilevel"/>
    <w:tmpl w:val="F8B61960"/>
    <w:lvl w:ilvl="0" w:tplc="6E3204F8">
      <w:start w:val="1"/>
      <w:numFmt w:val="decimal"/>
      <w:suff w:val="nothing"/>
      <w:lvlText w:val="%1."/>
      <w:lvlJc w:val="left"/>
      <w:pPr>
        <w:ind w:left="284" w:hanging="284"/>
      </w:pPr>
      <w:rPr>
        <w:rFonts w:ascii="Times New Roman" w:eastAsia="新細明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2E970BCD"/>
    <w:multiLevelType w:val="hybridMultilevel"/>
    <w:tmpl w:val="2FF2B708"/>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2F1907A1"/>
    <w:multiLevelType w:val="hybridMultilevel"/>
    <w:tmpl w:val="5FB29348"/>
    <w:lvl w:ilvl="0" w:tplc="FD4C03D4">
      <w:start w:val="1"/>
      <w:numFmt w:val="decimal"/>
      <w:suff w:val="nothing"/>
      <w:lvlText w:val="%1."/>
      <w:lvlJc w:val="left"/>
      <w:pPr>
        <w:ind w:left="227" w:hanging="227"/>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00456EC"/>
    <w:multiLevelType w:val="hybridMultilevel"/>
    <w:tmpl w:val="C1264326"/>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30A55645"/>
    <w:multiLevelType w:val="hybridMultilevel"/>
    <w:tmpl w:val="5DC4C56C"/>
    <w:lvl w:ilvl="0" w:tplc="1DE67C9E">
      <w:start w:val="1"/>
      <w:numFmt w:val="decimal"/>
      <w:suff w:val="nothing"/>
      <w:lvlText w:val="%1."/>
      <w:lvlJc w:val="left"/>
      <w:pPr>
        <w:ind w:left="170" w:hanging="170"/>
      </w:pPr>
      <w:rPr>
        <w:rFonts w:ascii="Times New Roman" w:eastAsia="新細明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30C70B7E"/>
    <w:multiLevelType w:val="hybridMultilevel"/>
    <w:tmpl w:val="0DAE22CC"/>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316777E5"/>
    <w:multiLevelType w:val="hybridMultilevel"/>
    <w:tmpl w:val="139490B0"/>
    <w:lvl w:ilvl="0" w:tplc="E7647416">
      <w:start w:val="1"/>
      <w:numFmt w:val="decimal"/>
      <w:lvlText w:val="%1."/>
      <w:lvlJc w:val="left"/>
      <w:pPr>
        <w:ind w:left="284" w:hanging="284"/>
      </w:pPr>
      <w:rPr>
        <w:rFonts w:ascii="Times New Roman" w:eastAsia="新細明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5EC53C9"/>
    <w:multiLevelType w:val="hybridMultilevel"/>
    <w:tmpl w:val="FAFC3D82"/>
    <w:lvl w:ilvl="0" w:tplc="32007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397C7D75"/>
    <w:multiLevelType w:val="hybridMultilevel"/>
    <w:tmpl w:val="764EF830"/>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9AB183E"/>
    <w:multiLevelType w:val="hybridMultilevel"/>
    <w:tmpl w:val="842E4548"/>
    <w:lvl w:ilvl="0" w:tplc="32007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3B003FE8"/>
    <w:multiLevelType w:val="hybridMultilevel"/>
    <w:tmpl w:val="D2C0BD6E"/>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D7C03B0"/>
    <w:multiLevelType w:val="hybridMultilevel"/>
    <w:tmpl w:val="40C4ED54"/>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3E6159F4"/>
    <w:multiLevelType w:val="hybridMultilevel"/>
    <w:tmpl w:val="6EE23E58"/>
    <w:lvl w:ilvl="0" w:tplc="22EC2F2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402F7CD6"/>
    <w:multiLevelType w:val="hybridMultilevel"/>
    <w:tmpl w:val="E2AC93CA"/>
    <w:lvl w:ilvl="0" w:tplc="32007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427F4B58"/>
    <w:multiLevelType w:val="hybridMultilevel"/>
    <w:tmpl w:val="0C8E0932"/>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35D1511"/>
    <w:multiLevelType w:val="hybridMultilevel"/>
    <w:tmpl w:val="13701DDE"/>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43D3412A"/>
    <w:multiLevelType w:val="hybridMultilevel"/>
    <w:tmpl w:val="51D48DC2"/>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54B0434"/>
    <w:multiLevelType w:val="hybridMultilevel"/>
    <w:tmpl w:val="189C7A02"/>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6E5795B"/>
    <w:multiLevelType w:val="hybridMultilevel"/>
    <w:tmpl w:val="B19E8F8C"/>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476D6873"/>
    <w:multiLevelType w:val="hybridMultilevel"/>
    <w:tmpl w:val="4F4697A2"/>
    <w:lvl w:ilvl="0" w:tplc="A2C60528">
      <w:start w:val="1"/>
      <w:numFmt w:val="decimal"/>
      <w:suff w:val="nothing"/>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49062F67"/>
    <w:multiLevelType w:val="hybridMultilevel"/>
    <w:tmpl w:val="A2CACB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4A4B6188"/>
    <w:multiLevelType w:val="hybridMultilevel"/>
    <w:tmpl w:val="D056E942"/>
    <w:lvl w:ilvl="0" w:tplc="1FC8ABCA">
      <w:start w:val="1"/>
      <w:numFmt w:val="decimal"/>
      <w:lvlText w:val="(%1)"/>
      <w:lvlJc w:val="left"/>
      <w:pPr>
        <w:ind w:left="652" w:hanging="360"/>
      </w:pPr>
      <w:rPr>
        <w:rFonts w:hint="default"/>
      </w:rPr>
    </w:lvl>
    <w:lvl w:ilvl="1" w:tplc="04090019" w:tentative="1">
      <w:start w:val="1"/>
      <w:numFmt w:val="ideographTraditional"/>
      <w:lvlText w:val="%2、"/>
      <w:lvlJc w:val="left"/>
      <w:pPr>
        <w:ind w:left="1252" w:hanging="480"/>
      </w:pPr>
    </w:lvl>
    <w:lvl w:ilvl="2" w:tplc="0409001B" w:tentative="1">
      <w:start w:val="1"/>
      <w:numFmt w:val="lowerRoman"/>
      <w:lvlText w:val="%3."/>
      <w:lvlJc w:val="right"/>
      <w:pPr>
        <w:ind w:left="1732" w:hanging="480"/>
      </w:pPr>
    </w:lvl>
    <w:lvl w:ilvl="3" w:tplc="0409000F" w:tentative="1">
      <w:start w:val="1"/>
      <w:numFmt w:val="decimal"/>
      <w:lvlText w:val="%4."/>
      <w:lvlJc w:val="left"/>
      <w:pPr>
        <w:ind w:left="2212" w:hanging="480"/>
      </w:pPr>
    </w:lvl>
    <w:lvl w:ilvl="4" w:tplc="04090019" w:tentative="1">
      <w:start w:val="1"/>
      <w:numFmt w:val="ideographTraditional"/>
      <w:lvlText w:val="%5、"/>
      <w:lvlJc w:val="left"/>
      <w:pPr>
        <w:ind w:left="2692" w:hanging="480"/>
      </w:pPr>
    </w:lvl>
    <w:lvl w:ilvl="5" w:tplc="0409001B" w:tentative="1">
      <w:start w:val="1"/>
      <w:numFmt w:val="lowerRoman"/>
      <w:lvlText w:val="%6."/>
      <w:lvlJc w:val="right"/>
      <w:pPr>
        <w:ind w:left="3172" w:hanging="480"/>
      </w:pPr>
    </w:lvl>
    <w:lvl w:ilvl="6" w:tplc="0409000F" w:tentative="1">
      <w:start w:val="1"/>
      <w:numFmt w:val="decimal"/>
      <w:lvlText w:val="%7."/>
      <w:lvlJc w:val="left"/>
      <w:pPr>
        <w:ind w:left="3652" w:hanging="480"/>
      </w:pPr>
    </w:lvl>
    <w:lvl w:ilvl="7" w:tplc="04090019" w:tentative="1">
      <w:start w:val="1"/>
      <w:numFmt w:val="ideographTraditional"/>
      <w:lvlText w:val="%8、"/>
      <w:lvlJc w:val="left"/>
      <w:pPr>
        <w:ind w:left="4132" w:hanging="480"/>
      </w:pPr>
    </w:lvl>
    <w:lvl w:ilvl="8" w:tplc="0409001B" w:tentative="1">
      <w:start w:val="1"/>
      <w:numFmt w:val="lowerRoman"/>
      <w:lvlText w:val="%9."/>
      <w:lvlJc w:val="right"/>
      <w:pPr>
        <w:ind w:left="4612" w:hanging="480"/>
      </w:pPr>
    </w:lvl>
  </w:abstractNum>
  <w:abstractNum w:abstractNumId="62" w15:restartNumberingAfterBreak="0">
    <w:nsid w:val="4A6D7DE5"/>
    <w:multiLevelType w:val="hybridMultilevel"/>
    <w:tmpl w:val="27C62DA8"/>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4AF0258D"/>
    <w:multiLevelType w:val="hybridMultilevel"/>
    <w:tmpl w:val="93DE4060"/>
    <w:lvl w:ilvl="0" w:tplc="32007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4B2B01DE"/>
    <w:multiLevelType w:val="hybridMultilevel"/>
    <w:tmpl w:val="8514DB34"/>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4B9143AA"/>
    <w:multiLevelType w:val="hybridMultilevel"/>
    <w:tmpl w:val="6E4241E6"/>
    <w:lvl w:ilvl="0" w:tplc="3D9C13C2">
      <w:start w:val="1"/>
      <w:numFmt w:val="decimal"/>
      <w:lvlText w:val="(%1)"/>
      <w:lvlJc w:val="left"/>
      <w:pPr>
        <w:ind w:left="480" w:hanging="480"/>
      </w:pPr>
      <w:rPr>
        <w:rFonts w:hint="default"/>
      </w:rPr>
    </w:lvl>
    <w:lvl w:ilvl="1" w:tplc="6CD6B760">
      <w:start w:val="1"/>
      <w:numFmt w:val="decimal"/>
      <w:lvlText w:val="%2."/>
      <w:lvlJc w:val="left"/>
      <w:pPr>
        <w:ind w:left="643"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BB93AB0"/>
    <w:multiLevelType w:val="hybridMultilevel"/>
    <w:tmpl w:val="609EE62C"/>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D3C3CA6"/>
    <w:multiLevelType w:val="hybridMultilevel"/>
    <w:tmpl w:val="C004EF14"/>
    <w:lvl w:ilvl="0" w:tplc="8B20B546">
      <w:start w:val="1"/>
      <w:numFmt w:val="decimal"/>
      <w:suff w:val="nothing"/>
      <w:lvlText w:val="%1."/>
      <w:lvlJc w:val="left"/>
      <w:pPr>
        <w:ind w:left="227" w:hanging="227"/>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D79583C"/>
    <w:multiLevelType w:val="hybridMultilevel"/>
    <w:tmpl w:val="6E4241E6"/>
    <w:lvl w:ilvl="0" w:tplc="3D9C13C2">
      <w:start w:val="1"/>
      <w:numFmt w:val="decimal"/>
      <w:lvlText w:val="(%1)"/>
      <w:lvlJc w:val="left"/>
      <w:pPr>
        <w:ind w:left="480" w:hanging="480"/>
      </w:pPr>
      <w:rPr>
        <w:rFonts w:hint="default"/>
      </w:rPr>
    </w:lvl>
    <w:lvl w:ilvl="1" w:tplc="6CD6B760">
      <w:start w:val="1"/>
      <w:numFmt w:val="decimal"/>
      <w:lvlText w:val="%2."/>
      <w:lvlJc w:val="left"/>
      <w:pPr>
        <w:ind w:left="643"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4EB07ED6"/>
    <w:multiLevelType w:val="hybridMultilevel"/>
    <w:tmpl w:val="CDF2635A"/>
    <w:lvl w:ilvl="0" w:tplc="7F4042AA">
      <w:start w:val="1"/>
      <w:numFmt w:val="decimal"/>
      <w:lvlText w:val="%1."/>
      <w:lvlJc w:val="left"/>
      <w:pPr>
        <w:ind w:left="284" w:hanging="2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4F413382"/>
    <w:multiLevelType w:val="hybridMultilevel"/>
    <w:tmpl w:val="630AFD44"/>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50575CA1"/>
    <w:multiLevelType w:val="hybridMultilevel"/>
    <w:tmpl w:val="6C9C2946"/>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1E75E6E"/>
    <w:multiLevelType w:val="hybridMultilevel"/>
    <w:tmpl w:val="BE66FB2A"/>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53475EF"/>
    <w:multiLevelType w:val="hybridMultilevel"/>
    <w:tmpl w:val="DDA47EF8"/>
    <w:lvl w:ilvl="0" w:tplc="7FE4BD40">
      <w:start w:val="1"/>
      <w:numFmt w:val="decimal"/>
      <w:lvlText w:val="%1."/>
      <w:lvlJc w:val="left"/>
      <w:pPr>
        <w:ind w:left="284" w:hanging="284"/>
      </w:pPr>
      <w:rPr>
        <w:rFonts w:ascii="Times New Roman" w:eastAsia="新細明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55D7718C"/>
    <w:multiLevelType w:val="hybridMultilevel"/>
    <w:tmpl w:val="08341ED6"/>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15:restartNumberingAfterBreak="0">
    <w:nsid w:val="565B2859"/>
    <w:multiLevelType w:val="hybridMultilevel"/>
    <w:tmpl w:val="5C021710"/>
    <w:lvl w:ilvl="0" w:tplc="7CBA8F56">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56956830"/>
    <w:multiLevelType w:val="hybridMultilevel"/>
    <w:tmpl w:val="725A8298"/>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57620725"/>
    <w:multiLevelType w:val="hybridMultilevel"/>
    <w:tmpl w:val="83E8F126"/>
    <w:lvl w:ilvl="0" w:tplc="D52444DC">
      <w:start w:val="1"/>
      <w:numFmt w:val="decimal"/>
      <w:lvlText w:val="%1."/>
      <w:lvlJc w:val="left"/>
      <w:pPr>
        <w:tabs>
          <w:tab w:val="num" w:pos="360"/>
        </w:tabs>
        <w:ind w:left="360" w:hanging="360"/>
      </w:pPr>
      <w:rPr>
        <w:rFonts w:ascii="Times New Roman" w:eastAsia="標楷體" w:hAnsi="Times New Roman" w:cs="Times New Roman" w:hint="default"/>
        <w:b w:val="0"/>
      </w:rPr>
    </w:lvl>
    <w:lvl w:ilvl="1" w:tplc="04090019" w:tentative="1">
      <w:start w:val="1"/>
      <w:numFmt w:val="ideographTraditional"/>
      <w:lvlText w:val="%2、"/>
      <w:lvlJc w:val="left"/>
      <w:pPr>
        <w:tabs>
          <w:tab w:val="num" w:pos="828"/>
        </w:tabs>
        <w:ind w:left="828" w:hanging="480"/>
      </w:pPr>
    </w:lvl>
    <w:lvl w:ilvl="2" w:tplc="0409001B" w:tentative="1">
      <w:start w:val="1"/>
      <w:numFmt w:val="lowerRoman"/>
      <w:lvlText w:val="%3."/>
      <w:lvlJc w:val="right"/>
      <w:pPr>
        <w:tabs>
          <w:tab w:val="num" w:pos="1308"/>
        </w:tabs>
        <w:ind w:left="1308" w:hanging="480"/>
      </w:pPr>
    </w:lvl>
    <w:lvl w:ilvl="3" w:tplc="0409000F" w:tentative="1">
      <w:start w:val="1"/>
      <w:numFmt w:val="decimal"/>
      <w:lvlText w:val="%4."/>
      <w:lvlJc w:val="left"/>
      <w:pPr>
        <w:tabs>
          <w:tab w:val="num" w:pos="1788"/>
        </w:tabs>
        <w:ind w:left="1788" w:hanging="480"/>
      </w:pPr>
    </w:lvl>
    <w:lvl w:ilvl="4" w:tplc="04090019" w:tentative="1">
      <w:start w:val="1"/>
      <w:numFmt w:val="ideographTraditional"/>
      <w:lvlText w:val="%5、"/>
      <w:lvlJc w:val="left"/>
      <w:pPr>
        <w:tabs>
          <w:tab w:val="num" w:pos="2268"/>
        </w:tabs>
        <w:ind w:left="2268" w:hanging="480"/>
      </w:pPr>
    </w:lvl>
    <w:lvl w:ilvl="5" w:tplc="0409001B" w:tentative="1">
      <w:start w:val="1"/>
      <w:numFmt w:val="lowerRoman"/>
      <w:lvlText w:val="%6."/>
      <w:lvlJc w:val="right"/>
      <w:pPr>
        <w:tabs>
          <w:tab w:val="num" w:pos="2748"/>
        </w:tabs>
        <w:ind w:left="2748" w:hanging="480"/>
      </w:pPr>
    </w:lvl>
    <w:lvl w:ilvl="6" w:tplc="0409000F" w:tentative="1">
      <w:start w:val="1"/>
      <w:numFmt w:val="decimal"/>
      <w:lvlText w:val="%7."/>
      <w:lvlJc w:val="left"/>
      <w:pPr>
        <w:tabs>
          <w:tab w:val="num" w:pos="3228"/>
        </w:tabs>
        <w:ind w:left="3228" w:hanging="480"/>
      </w:pPr>
    </w:lvl>
    <w:lvl w:ilvl="7" w:tplc="04090019" w:tentative="1">
      <w:start w:val="1"/>
      <w:numFmt w:val="ideographTraditional"/>
      <w:lvlText w:val="%8、"/>
      <w:lvlJc w:val="left"/>
      <w:pPr>
        <w:tabs>
          <w:tab w:val="num" w:pos="3708"/>
        </w:tabs>
        <w:ind w:left="3708" w:hanging="480"/>
      </w:pPr>
    </w:lvl>
    <w:lvl w:ilvl="8" w:tplc="0409001B" w:tentative="1">
      <w:start w:val="1"/>
      <w:numFmt w:val="lowerRoman"/>
      <w:lvlText w:val="%9."/>
      <w:lvlJc w:val="right"/>
      <w:pPr>
        <w:tabs>
          <w:tab w:val="num" w:pos="4188"/>
        </w:tabs>
        <w:ind w:left="4188" w:hanging="480"/>
      </w:pPr>
    </w:lvl>
  </w:abstractNum>
  <w:abstractNum w:abstractNumId="78" w15:restartNumberingAfterBreak="0">
    <w:nsid w:val="577D2746"/>
    <w:multiLevelType w:val="hybridMultilevel"/>
    <w:tmpl w:val="74705968"/>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577F69D2"/>
    <w:multiLevelType w:val="hybridMultilevel"/>
    <w:tmpl w:val="B95C89B0"/>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57EF281C"/>
    <w:multiLevelType w:val="hybridMultilevel"/>
    <w:tmpl w:val="2BE68666"/>
    <w:lvl w:ilvl="0" w:tplc="C7604C30">
      <w:start w:val="1"/>
      <w:numFmt w:val="decimal"/>
      <w:lvlText w:val="%1."/>
      <w:lvlJc w:val="left"/>
      <w:pPr>
        <w:ind w:left="360" w:hanging="360"/>
      </w:pPr>
      <w:rPr>
        <w:rFonts w:hint="default"/>
      </w:rPr>
    </w:lvl>
    <w:lvl w:ilvl="1" w:tplc="691E3E50">
      <w:start w:val="1"/>
      <w:numFmt w:val="decimal"/>
      <w:lvlText w:val="(%2)"/>
      <w:lvlJc w:val="left"/>
      <w:pPr>
        <w:ind w:left="643"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58C555B4"/>
    <w:multiLevelType w:val="hybridMultilevel"/>
    <w:tmpl w:val="3FA64832"/>
    <w:lvl w:ilvl="0" w:tplc="1E561A80">
      <w:start w:val="1"/>
      <w:numFmt w:val="decimal"/>
      <w:lvlText w:val="%1."/>
      <w:lvlJc w:val="left"/>
      <w:pPr>
        <w:ind w:left="360" w:hanging="360"/>
      </w:pPr>
      <w:rPr>
        <w:rFonts w:ascii="Times New Roman" w:eastAsia="新細明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5AA64FA0"/>
    <w:multiLevelType w:val="hybridMultilevel"/>
    <w:tmpl w:val="B2829FD4"/>
    <w:lvl w:ilvl="0" w:tplc="323C823E">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5C805A54"/>
    <w:multiLevelType w:val="hybridMultilevel"/>
    <w:tmpl w:val="3AD68148"/>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5CE46EE8"/>
    <w:multiLevelType w:val="hybridMultilevel"/>
    <w:tmpl w:val="21CCE8B4"/>
    <w:lvl w:ilvl="0" w:tplc="E7647416">
      <w:start w:val="1"/>
      <w:numFmt w:val="decimal"/>
      <w:lvlText w:val="%1."/>
      <w:lvlJc w:val="left"/>
      <w:pPr>
        <w:ind w:left="284" w:hanging="284"/>
      </w:pPr>
      <w:rPr>
        <w:rFonts w:ascii="Times New Roman" w:eastAsia="新細明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5D6E138B"/>
    <w:multiLevelType w:val="hybridMultilevel"/>
    <w:tmpl w:val="8730DE88"/>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15:restartNumberingAfterBreak="0">
    <w:nsid w:val="5F004850"/>
    <w:multiLevelType w:val="hybridMultilevel"/>
    <w:tmpl w:val="D3863A54"/>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5F336755"/>
    <w:multiLevelType w:val="hybridMultilevel"/>
    <w:tmpl w:val="E16EC846"/>
    <w:lvl w:ilvl="0" w:tplc="1976444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15:restartNumberingAfterBreak="0">
    <w:nsid w:val="5FB14852"/>
    <w:multiLevelType w:val="hybridMultilevel"/>
    <w:tmpl w:val="492C9A4A"/>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5FB27F0A"/>
    <w:multiLevelType w:val="hybridMultilevel"/>
    <w:tmpl w:val="E3B41ED4"/>
    <w:lvl w:ilvl="0" w:tplc="FFFFFFFF">
      <w:start w:val="1"/>
      <w:numFmt w:val="decimal"/>
      <w:lvlText w:val="(%1)"/>
      <w:lvlJc w:val="left"/>
      <w:pPr>
        <w:ind w:left="480" w:hanging="480"/>
      </w:pPr>
      <w:rPr>
        <w:rFonts w:hint="eastAsia"/>
      </w:rPr>
    </w:lvl>
    <w:lvl w:ilvl="1" w:tplc="FFFFFFFF">
      <w:start w:val="1"/>
      <w:numFmt w:val="decimal"/>
      <w:lvlText w:val="(%2)"/>
      <w:lvlJc w:val="left"/>
      <w:pPr>
        <w:ind w:left="960" w:hanging="480"/>
      </w:pPr>
      <w:rPr>
        <w:rFonts w:hint="eastAsia"/>
      </w:rPr>
    </w:lvl>
    <w:lvl w:ilvl="2" w:tplc="2EC22D6E">
      <w:start w:val="1"/>
      <w:numFmt w:val="decimal"/>
      <w:lvlText w:val="%3."/>
      <w:lvlJc w:val="left"/>
      <w:pPr>
        <w:ind w:left="480" w:hanging="480"/>
      </w:pPr>
      <w:rPr>
        <w:color w:val="000000"/>
      </w:r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0" w15:restartNumberingAfterBreak="0">
    <w:nsid w:val="600317B0"/>
    <w:multiLevelType w:val="hybridMultilevel"/>
    <w:tmpl w:val="655250F6"/>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605567EB"/>
    <w:multiLevelType w:val="hybridMultilevel"/>
    <w:tmpl w:val="C65E8BAC"/>
    <w:lvl w:ilvl="0" w:tplc="32007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61DD2A13"/>
    <w:multiLevelType w:val="hybridMultilevel"/>
    <w:tmpl w:val="94866652"/>
    <w:lvl w:ilvl="0" w:tplc="FD4C03D4">
      <w:start w:val="1"/>
      <w:numFmt w:val="decimal"/>
      <w:suff w:val="nothing"/>
      <w:lvlText w:val="%1."/>
      <w:lvlJc w:val="left"/>
      <w:pPr>
        <w:ind w:left="227" w:hanging="227"/>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 w15:restartNumberingAfterBreak="0">
    <w:nsid w:val="634759B5"/>
    <w:multiLevelType w:val="hybridMultilevel"/>
    <w:tmpl w:val="5C709B3A"/>
    <w:lvl w:ilvl="0" w:tplc="1E561A80">
      <w:start w:val="1"/>
      <w:numFmt w:val="decimal"/>
      <w:lvlText w:val="%1."/>
      <w:lvlJc w:val="left"/>
      <w:pPr>
        <w:ind w:left="360" w:hanging="360"/>
      </w:pPr>
      <w:rPr>
        <w:rFonts w:ascii="Times New Roman" w:eastAsia="新細明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4" w15:restartNumberingAfterBreak="0">
    <w:nsid w:val="64862C11"/>
    <w:multiLevelType w:val="hybridMultilevel"/>
    <w:tmpl w:val="6A92C328"/>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5" w15:restartNumberingAfterBreak="0">
    <w:nsid w:val="65721DF2"/>
    <w:multiLevelType w:val="hybridMultilevel"/>
    <w:tmpl w:val="08BA4A5C"/>
    <w:lvl w:ilvl="0" w:tplc="1E561A80">
      <w:start w:val="1"/>
      <w:numFmt w:val="decimal"/>
      <w:lvlText w:val="%1."/>
      <w:lvlJc w:val="left"/>
      <w:pPr>
        <w:ind w:left="360" w:hanging="360"/>
      </w:pPr>
      <w:rPr>
        <w:rFonts w:ascii="Times New Roman" w:eastAsia="新細明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6" w15:restartNumberingAfterBreak="0">
    <w:nsid w:val="67963B76"/>
    <w:multiLevelType w:val="hybridMultilevel"/>
    <w:tmpl w:val="6E5A0B92"/>
    <w:lvl w:ilvl="0" w:tplc="0409000F">
      <w:start w:val="1"/>
      <w:numFmt w:val="decimal"/>
      <w:lvlText w:val="%1."/>
      <w:lvlJc w:val="left"/>
      <w:pPr>
        <w:ind w:left="480" w:hanging="480"/>
      </w:pPr>
    </w:lvl>
    <w:lvl w:ilvl="1" w:tplc="435463DE">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 w15:restartNumberingAfterBreak="0">
    <w:nsid w:val="6C222796"/>
    <w:multiLevelType w:val="hybridMultilevel"/>
    <w:tmpl w:val="9678F4CA"/>
    <w:lvl w:ilvl="0" w:tplc="9A401302">
      <w:start w:val="1"/>
      <w:numFmt w:val="decimal"/>
      <w:lvlText w:val="%1."/>
      <w:lvlJc w:val="left"/>
      <w:pPr>
        <w:ind w:left="340" w:hanging="34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6D257ED5"/>
    <w:multiLevelType w:val="hybridMultilevel"/>
    <w:tmpl w:val="EBB296F0"/>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6D3D121A"/>
    <w:multiLevelType w:val="hybridMultilevel"/>
    <w:tmpl w:val="F0885876"/>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6EB42D12"/>
    <w:multiLevelType w:val="hybridMultilevel"/>
    <w:tmpl w:val="AAA63D0E"/>
    <w:lvl w:ilvl="0" w:tplc="32007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1" w15:restartNumberingAfterBreak="0">
    <w:nsid w:val="704E382E"/>
    <w:multiLevelType w:val="hybridMultilevel"/>
    <w:tmpl w:val="FE4E7D06"/>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2" w15:restartNumberingAfterBreak="0">
    <w:nsid w:val="706233E3"/>
    <w:multiLevelType w:val="hybridMultilevel"/>
    <w:tmpl w:val="B57CE6BC"/>
    <w:lvl w:ilvl="0" w:tplc="7D5E03F6">
      <w:start w:val="1"/>
      <w:numFmt w:val="decimal"/>
      <w:lvlText w:val="%1."/>
      <w:lvlJc w:val="left"/>
      <w:pPr>
        <w:ind w:left="360" w:hanging="360"/>
      </w:pPr>
      <w:rPr>
        <w:rFonts w:hAnsi="Times New Roman"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70791422"/>
    <w:multiLevelType w:val="hybridMultilevel"/>
    <w:tmpl w:val="2248A7D6"/>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4" w15:restartNumberingAfterBreak="0">
    <w:nsid w:val="719D5D39"/>
    <w:multiLevelType w:val="hybridMultilevel"/>
    <w:tmpl w:val="328C8064"/>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28C3273"/>
    <w:multiLevelType w:val="hybridMultilevel"/>
    <w:tmpl w:val="21CCE8B4"/>
    <w:lvl w:ilvl="0" w:tplc="E7647416">
      <w:start w:val="1"/>
      <w:numFmt w:val="decimal"/>
      <w:lvlText w:val="%1."/>
      <w:lvlJc w:val="left"/>
      <w:pPr>
        <w:ind w:left="284" w:hanging="284"/>
      </w:pPr>
      <w:rPr>
        <w:rFonts w:ascii="Times New Roman" w:eastAsia="新細明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39320FC"/>
    <w:multiLevelType w:val="hybridMultilevel"/>
    <w:tmpl w:val="25547512"/>
    <w:lvl w:ilvl="0" w:tplc="7CA06BB6">
      <w:start w:val="1"/>
      <w:numFmt w:val="decimal"/>
      <w:lvlText w:val="%1."/>
      <w:lvlJc w:val="left"/>
      <w:pPr>
        <w:ind w:left="360" w:hanging="360"/>
      </w:pPr>
      <w:rPr>
        <w:rFonts w:hint="default"/>
      </w:rPr>
    </w:lvl>
    <w:lvl w:ilvl="1" w:tplc="D838698E">
      <w:start w:val="1"/>
      <w:numFmt w:val="decimal"/>
      <w:lvlText w:val="(%2)"/>
      <w:lvlJc w:val="left"/>
      <w:pPr>
        <w:ind w:left="644"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3FB4651"/>
    <w:multiLevelType w:val="hybridMultilevel"/>
    <w:tmpl w:val="AD949FAE"/>
    <w:lvl w:ilvl="0" w:tplc="7B7A89F2">
      <w:start w:val="1"/>
      <w:numFmt w:val="decimal"/>
      <w:lvlText w:val="%1."/>
      <w:lvlJc w:val="left"/>
      <w:pPr>
        <w:ind w:left="284" w:hanging="2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4FB0FF3"/>
    <w:multiLevelType w:val="hybridMultilevel"/>
    <w:tmpl w:val="1FE4EE96"/>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507560A"/>
    <w:multiLevelType w:val="hybridMultilevel"/>
    <w:tmpl w:val="3028F3C0"/>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762D632A"/>
    <w:multiLevelType w:val="hybridMultilevel"/>
    <w:tmpl w:val="9F2A9B24"/>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766A1602"/>
    <w:multiLevelType w:val="hybridMultilevel"/>
    <w:tmpl w:val="16924D54"/>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773A5036"/>
    <w:multiLevelType w:val="hybridMultilevel"/>
    <w:tmpl w:val="F13E8764"/>
    <w:lvl w:ilvl="0" w:tplc="C7604C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3" w15:restartNumberingAfterBreak="0">
    <w:nsid w:val="77D90FC7"/>
    <w:multiLevelType w:val="hybridMultilevel"/>
    <w:tmpl w:val="DA2C79D8"/>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4" w15:restartNumberingAfterBreak="0">
    <w:nsid w:val="795509B2"/>
    <w:multiLevelType w:val="hybridMultilevel"/>
    <w:tmpl w:val="289EBD0C"/>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5" w15:restartNumberingAfterBreak="0">
    <w:nsid w:val="79DE1129"/>
    <w:multiLevelType w:val="hybridMultilevel"/>
    <w:tmpl w:val="14A660FE"/>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6" w15:restartNumberingAfterBreak="0">
    <w:nsid w:val="7B1703AF"/>
    <w:multiLevelType w:val="hybridMultilevel"/>
    <w:tmpl w:val="E2903A7E"/>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7" w15:restartNumberingAfterBreak="0">
    <w:nsid w:val="7B4859BA"/>
    <w:multiLevelType w:val="hybridMultilevel"/>
    <w:tmpl w:val="DFB6F234"/>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8" w15:restartNumberingAfterBreak="0">
    <w:nsid w:val="7ED61C73"/>
    <w:multiLevelType w:val="hybridMultilevel"/>
    <w:tmpl w:val="43DE1A9A"/>
    <w:lvl w:ilvl="0" w:tplc="326EF126">
      <w:start w:val="1"/>
      <w:numFmt w:val="decimal"/>
      <w:lvlText w:val="%1."/>
      <w:lvlJc w:val="left"/>
      <w:pPr>
        <w:ind w:left="284"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9" w15:restartNumberingAfterBreak="0">
    <w:nsid w:val="7F1115E1"/>
    <w:multiLevelType w:val="hybridMultilevel"/>
    <w:tmpl w:val="E3E8D484"/>
    <w:lvl w:ilvl="0" w:tplc="8F5671B0">
      <w:start w:val="1"/>
      <w:numFmt w:val="decimal"/>
      <w:suff w:val="nothing"/>
      <w:lvlText w:val="%1."/>
      <w:lvlJc w:val="left"/>
      <w:pPr>
        <w:ind w:left="227" w:hanging="227"/>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0"/>
  </w:num>
  <w:num w:numId="2">
    <w:abstractNumId w:val="44"/>
  </w:num>
  <w:num w:numId="3">
    <w:abstractNumId w:val="73"/>
  </w:num>
  <w:num w:numId="4">
    <w:abstractNumId w:val="46"/>
  </w:num>
  <w:num w:numId="5">
    <w:abstractNumId w:val="27"/>
  </w:num>
  <w:num w:numId="6">
    <w:abstractNumId w:val="105"/>
  </w:num>
  <w:num w:numId="7">
    <w:abstractNumId w:val="29"/>
  </w:num>
  <w:num w:numId="8">
    <w:abstractNumId w:val="84"/>
  </w:num>
  <w:num w:numId="9">
    <w:abstractNumId w:val="81"/>
  </w:num>
  <w:num w:numId="10">
    <w:abstractNumId w:val="95"/>
  </w:num>
  <w:num w:numId="11">
    <w:abstractNumId w:val="93"/>
  </w:num>
  <w:num w:numId="12">
    <w:abstractNumId w:val="6"/>
  </w:num>
  <w:num w:numId="13">
    <w:abstractNumId w:val="53"/>
  </w:num>
  <w:num w:numId="14">
    <w:abstractNumId w:val="26"/>
  </w:num>
  <w:num w:numId="15">
    <w:abstractNumId w:val="1"/>
  </w:num>
  <w:num w:numId="16">
    <w:abstractNumId w:val="91"/>
  </w:num>
  <w:num w:numId="17">
    <w:abstractNumId w:val="35"/>
  </w:num>
  <w:num w:numId="18">
    <w:abstractNumId w:val="49"/>
  </w:num>
  <w:num w:numId="19">
    <w:abstractNumId w:val="100"/>
  </w:num>
  <w:num w:numId="20">
    <w:abstractNumId w:val="47"/>
  </w:num>
  <w:num w:numId="21">
    <w:abstractNumId w:val="63"/>
  </w:num>
  <w:num w:numId="22">
    <w:abstractNumId w:val="43"/>
  </w:num>
  <w:num w:numId="23">
    <w:abstractNumId w:val="79"/>
  </w:num>
  <w:num w:numId="24">
    <w:abstractNumId w:val="70"/>
  </w:num>
  <w:num w:numId="25">
    <w:abstractNumId w:val="117"/>
  </w:num>
  <w:num w:numId="26">
    <w:abstractNumId w:val="109"/>
  </w:num>
  <w:num w:numId="27">
    <w:abstractNumId w:val="39"/>
  </w:num>
  <w:num w:numId="28">
    <w:abstractNumId w:val="98"/>
  </w:num>
  <w:num w:numId="29">
    <w:abstractNumId w:val="22"/>
  </w:num>
  <w:num w:numId="30">
    <w:abstractNumId w:val="58"/>
  </w:num>
  <w:num w:numId="31">
    <w:abstractNumId w:val="16"/>
  </w:num>
  <w:num w:numId="32">
    <w:abstractNumId w:val="64"/>
  </w:num>
  <w:num w:numId="33">
    <w:abstractNumId w:val="62"/>
  </w:num>
  <w:num w:numId="34">
    <w:abstractNumId w:val="94"/>
  </w:num>
  <w:num w:numId="35">
    <w:abstractNumId w:val="45"/>
  </w:num>
  <w:num w:numId="36">
    <w:abstractNumId w:val="19"/>
  </w:num>
  <w:num w:numId="37">
    <w:abstractNumId w:val="50"/>
  </w:num>
  <w:num w:numId="38">
    <w:abstractNumId w:val="118"/>
  </w:num>
  <w:num w:numId="39">
    <w:abstractNumId w:val="108"/>
  </w:num>
  <w:num w:numId="40">
    <w:abstractNumId w:val="20"/>
  </w:num>
  <w:num w:numId="41">
    <w:abstractNumId w:val="25"/>
  </w:num>
  <w:num w:numId="42">
    <w:abstractNumId w:val="72"/>
  </w:num>
  <w:num w:numId="43">
    <w:abstractNumId w:val="76"/>
  </w:num>
  <w:num w:numId="44">
    <w:abstractNumId w:val="86"/>
  </w:num>
  <w:num w:numId="45">
    <w:abstractNumId w:val="115"/>
  </w:num>
  <w:num w:numId="46">
    <w:abstractNumId w:val="114"/>
  </w:num>
  <w:num w:numId="47">
    <w:abstractNumId w:val="13"/>
  </w:num>
  <w:num w:numId="48">
    <w:abstractNumId w:val="116"/>
  </w:num>
  <w:num w:numId="49">
    <w:abstractNumId w:val="103"/>
  </w:num>
  <w:num w:numId="50">
    <w:abstractNumId w:val="33"/>
  </w:num>
  <w:num w:numId="51">
    <w:abstractNumId w:val="113"/>
  </w:num>
  <w:num w:numId="52">
    <w:abstractNumId w:val="17"/>
  </w:num>
  <w:num w:numId="53">
    <w:abstractNumId w:val="3"/>
  </w:num>
  <w:num w:numId="54">
    <w:abstractNumId w:val="51"/>
  </w:num>
  <w:num w:numId="55">
    <w:abstractNumId w:val="111"/>
  </w:num>
  <w:num w:numId="56">
    <w:abstractNumId w:val="28"/>
  </w:num>
  <w:num w:numId="57">
    <w:abstractNumId w:val="107"/>
  </w:num>
  <w:num w:numId="58">
    <w:abstractNumId w:val="30"/>
  </w:num>
  <w:num w:numId="59">
    <w:abstractNumId w:val="69"/>
  </w:num>
  <w:num w:numId="60">
    <w:abstractNumId w:val="31"/>
  </w:num>
  <w:num w:numId="61">
    <w:abstractNumId w:val="32"/>
  </w:num>
  <w:num w:numId="62">
    <w:abstractNumId w:val="55"/>
  </w:num>
  <w:num w:numId="63">
    <w:abstractNumId w:val="54"/>
  </w:num>
  <w:num w:numId="64">
    <w:abstractNumId w:val="56"/>
  </w:num>
  <w:num w:numId="65">
    <w:abstractNumId w:val="71"/>
  </w:num>
  <w:num w:numId="66">
    <w:abstractNumId w:val="66"/>
  </w:num>
  <w:num w:numId="67">
    <w:abstractNumId w:val="2"/>
  </w:num>
  <w:num w:numId="68">
    <w:abstractNumId w:val="101"/>
  </w:num>
  <w:num w:numId="69">
    <w:abstractNumId w:val="18"/>
  </w:num>
  <w:num w:numId="70">
    <w:abstractNumId w:val="74"/>
  </w:num>
  <w:num w:numId="71">
    <w:abstractNumId w:val="104"/>
  </w:num>
  <w:num w:numId="72">
    <w:abstractNumId w:val="57"/>
  </w:num>
  <w:num w:numId="73">
    <w:abstractNumId w:val="85"/>
  </w:num>
  <w:num w:numId="74">
    <w:abstractNumId w:val="5"/>
  </w:num>
  <w:num w:numId="75">
    <w:abstractNumId w:val="41"/>
  </w:num>
  <w:num w:numId="76">
    <w:abstractNumId w:val="80"/>
  </w:num>
  <w:num w:numId="77">
    <w:abstractNumId w:val="110"/>
  </w:num>
  <w:num w:numId="78">
    <w:abstractNumId w:val="48"/>
  </w:num>
  <w:num w:numId="79">
    <w:abstractNumId w:val="112"/>
  </w:num>
  <w:num w:numId="80">
    <w:abstractNumId w:val="11"/>
  </w:num>
  <w:num w:numId="81">
    <w:abstractNumId w:val="78"/>
  </w:num>
  <w:num w:numId="82">
    <w:abstractNumId w:val="88"/>
  </w:num>
  <w:num w:numId="83">
    <w:abstractNumId w:val="99"/>
  </w:num>
  <w:num w:numId="84">
    <w:abstractNumId w:val="60"/>
  </w:num>
  <w:num w:numId="85">
    <w:abstractNumId w:val="106"/>
  </w:num>
  <w:num w:numId="86">
    <w:abstractNumId w:val="75"/>
  </w:num>
  <w:num w:numId="87">
    <w:abstractNumId w:val="12"/>
  </w:num>
  <w:num w:numId="88">
    <w:abstractNumId w:val="82"/>
  </w:num>
  <w:num w:numId="89">
    <w:abstractNumId w:val="68"/>
  </w:num>
  <w:num w:numId="90">
    <w:abstractNumId w:val="102"/>
  </w:num>
  <w:num w:numId="91">
    <w:abstractNumId w:val="89"/>
  </w:num>
  <w:num w:numId="92">
    <w:abstractNumId w:val="96"/>
  </w:num>
  <w:num w:numId="93">
    <w:abstractNumId w:val="36"/>
  </w:num>
  <w:num w:numId="94">
    <w:abstractNumId w:val="38"/>
  </w:num>
  <w:num w:numId="95">
    <w:abstractNumId w:val="87"/>
  </w:num>
  <w:num w:numId="96">
    <w:abstractNumId w:val="61"/>
  </w:num>
  <w:num w:numId="97">
    <w:abstractNumId w:val="23"/>
  </w:num>
  <w:num w:numId="98">
    <w:abstractNumId w:val="24"/>
  </w:num>
  <w:num w:numId="99">
    <w:abstractNumId w:val="52"/>
  </w:num>
  <w:num w:numId="100">
    <w:abstractNumId w:val="77"/>
  </w:num>
  <w:num w:numId="101">
    <w:abstractNumId w:val="15"/>
  </w:num>
  <w:num w:numId="102">
    <w:abstractNumId w:val="4"/>
  </w:num>
  <w:num w:numId="103">
    <w:abstractNumId w:val="8"/>
  </w:num>
  <w:num w:numId="104">
    <w:abstractNumId w:val="83"/>
  </w:num>
  <w:num w:numId="105">
    <w:abstractNumId w:val="97"/>
  </w:num>
  <w:num w:numId="106">
    <w:abstractNumId w:val="9"/>
  </w:num>
  <w:num w:numId="107">
    <w:abstractNumId w:val="119"/>
  </w:num>
  <w:num w:numId="108">
    <w:abstractNumId w:val="34"/>
  </w:num>
  <w:num w:numId="109">
    <w:abstractNumId w:val="67"/>
  </w:num>
  <w:num w:numId="110">
    <w:abstractNumId w:val="14"/>
  </w:num>
  <w:num w:numId="111">
    <w:abstractNumId w:val="10"/>
  </w:num>
  <w:num w:numId="112">
    <w:abstractNumId w:val="59"/>
  </w:num>
  <w:num w:numId="113">
    <w:abstractNumId w:val="0"/>
  </w:num>
  <w:num w:numId="114">
    <w:abstractNumId w:val="42"/>
  </w:num>
  <w:num w:numId="115">
    <w:abstractNumId w:val="92"/>
  </w:num>
  <w:num w:numId="116">
    <w:abstractNumId w:val="7"/>
  </w:num>
  <w:num w:numId="117">
    <w:abstractNumId w:val="21"/>
  </w:num>
  <w:num w:numId="118">
    <w:abstractNumId w:val="37"/>
  </w:num>
  <w:num w:numId="119">
    <w:abstractNumId w:val="65"/>
  </w:num>
  <w:num w:numId="120">
    <w:abstractNumId w:val="90"/>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22"/>
    <w:rsid w:val="00040026"/>
    <w:rsid w:val="000566C0"/>
    <w:rsid w:val="00066B8C"/>
    <w:rsid w:val="00075D16"/>
    <w:rsid w:val="0009228C"/>
    <w:rsid w:val="000A21A8"/>
    <w:rsid w:val="000E7822"/>
    <w:rsid w:val="000F258F"/>
    <w:rsid w:val="001133B0"/>
    <w:rsid w:val="00113462"/>
    <w:rsid w:val="00123D6A"/>
    <w:rsid w:val="00123F9C"/>
    <w:rsid w:val="00125D93"/>
    <w:rsid w:val="001515FB"/>
    <w:rsid w:val="001B566C"/>
    <w:rsid w:val="001C2EDD"/>
    <w:rsid w:val="001C51A8"/>
    <w:rsid w:val="001C76F2"/>
    <w:rsid w:val="001D68CF"/>
    <w:rsid w:val="00201851"/>
    <w:rsid w:val="00202ABB"/>
    <w:rsid w:val="002258B0"/>
    <w:rsid w:val="00231A31"/>
    <w:rsid w:val="0025114A"/>
    <w:rsid w:val="002804B4"/>
    <w:rsid w:val="002819C2"/>
    <w:rsid w:val="00290166"/>
    <w:rsid w:val="00291947"/>
    <w:rsid w:val="0029553D"/>
    <w:rsid w:val="002A1F28"/>
    <w:rsid w:val="002C68F2"/>
    <w:rsid w:val="00313CCF"/>
    <w:rsid w:val="00317E80"/>
    <w:rsid w:val="0033080F"/>
    <w:rsid w:val="00353E8A"/>
    <w:rsid w:val="00355B44"/>
    <w:rsid w:val="00357398"/>
    <w:rsid w:val="00362171"/>
    <w:rsid w:val="00362E62"/>
    <w:rsid w:val="00365E0A"/>
    <w:rsid w:val="00380AA0"/>
    <w:rsid w:val="003A51B7"/>
    <w:rsid w:val="003C46F7"/>
    <w:rsid w:val="00404024"/>
    <w:rsid w:val="00431F82"/>
    <w:rsid w:val="00432BD7"/>
    <w:rsid w:val="00441D24"/>
    <w:rsid w:val="00444468"/>
    <w:rsid w:val="004613A8"/>
    <w:rsid w:val="00484ECA"/>
    <w:rsid w:val="0048728E"/>
    <w:rsid w:val="00493C54"/>
    <w:rsid w:val="004C1520"/>
    <w:rsid w:val="00506719"/>
    <w:rsid w:val="005159C9"/>
    <w:rsid w:val="00516EFC"/>
    <w:rsid w:val="00554123"/>
    <w:rsid w:val="00555906"/>
    <w:rsid w:val="0057102D"/>
    <w:rsid w:val="00576E7F"/>
    <w:rsid w:val="005808BE"/>
    <w:rsid w:val="005A7A77"/>
    <w:rsid w:val="005B3C9D"/>
    <w:rsid w:val="0060591D"/>
    <w:rsid w:val="00610892"/>
    <w:rsid w:val="00612E56"/>
    <w:rsid w:val="00620281"/>
    <w:rsid w:val="00624A65"/>
    <w:rsid w:val="00624A97"/>
    <w:rsid w:val="00637AA9"/>
    <w:rsid w:val="00683612"/>
    <w:rsid w:val="00697428"/>
    <w:rsid w:val="006B4BD3"/>
    <w:rsid w:val="006B52CA"/>
    <w:rsid w:val="006E239E"/>
    <w:rsid w:val="006F3098"/>
    <w:rsid w:val="007249D4"/>
    <w:rsid w:val="007312E5"/>
    <w:rsid w:val="00737F91"/>
    <w:rsid w:val="007450BE"/>
    <w:rsid w:val="007732C9"/>
    <w:rsid w:val="007770AB"/>
    <w:rsid w:val="00792656"/>
    <w:rsid w:val="0079550F"/>
    <w:rsid w:val="007C1BE1"/>
    <w:rsid w:val="007C50CC"/>
    <w:rsid w:val="007E30D3"/>
    <w:rsid w:val="0080018D"/>
    <w:rsid w:val="00802611"/>
    <w:rsid w:val="0081790C"/>
    <w:rsid w:val="00823C27"/>
    <w:rsid w:val="00824CBC"/>
    <w:rsid w:val="00835663"/>
    <w:rsid w:val="008362D8"/>
    <w:rsid w:val="00845279"/>
    <w:rsid w:val="008525AC"/>
    <w:rsid w:val="008547C9"/>
    <w:rsid w:val="00884DA9"/>
    <w:rsid w:val="008A24A8"/>
    <w:rsid w:val="008C5DF5"/>
    <w:rsid w:val="008D5D9A"/>
    <w:rsid w:val="008D6B9A"/>
    <w:rsid w:val="008E1713"/>
    <w:rsid w:val="008E1C3A"/>
    <w:rsid w:val="008E3F28"/>
    <w:rsid w:val="0090756E"/>
    <w:rsid w:val="009078F7"/>
    <w:rsid w:val="00924263"/>
    <w:rsid w:val="009468D9"/>
    <w:rsid w:val="00955489"/>
    <w:rsid w:val="00960F8F"/>
    <w:rsid w:val="00991A86"/>
    <w:rsid w:val="009D41DC"/>
    <w:rsid w:val="009E1A73"/>
    <w:rsid w:val="009E7E55"/>
    <w:rsid w:val="009F290E"/>
    <w:rsid w:val="00A02C7E"/>
    <w:rsid w:val="00A05C0B"/>
    <w:rsid w:val="00A2660A"/>
    <w:rsid w:val="00A26AD4"/>
    <w:rsid w:val="00A56F49"/>
    <w:rsid w:val="00A62A09"/>
    <w:rsid w:val="00A66FDD"/>
    <w:rsid w:val="00A816DD"/>
    <w:rsid w:val="00AA372D"/>
    <w:rsid w:val="00AB69A6"/>
    <w:rsid w:val="00AD0CE1"/>
    <w:rsid w:val="00AE0CE4"/>
    <w:rsid w:val="00AE58C6"/>
    <w:rsid w:val="00AE5EE7"/>
    <w:rsid w:val="00B16A9E"/>
    <w:rsid w:val="00B32C90"/>
    <w:rsid w:val="00B34A50"/>
    <w:rsid w:val="00B37391"/>
    <w:rsid w:val="00B379CB"/>
    <w:rsid w:val="00B5663E"/>
    <w:rsid w:val="00B57195"/>
    <w:rsid w:val="00B7181B"/>
    <w:rsid w:val="00B935C7"/>
    <w:rsid w:val="00BE36A4"/>
    <w:rsid w:val="00BE7F6E"/>
    <w:rsid w:val="00C02B05"/>
    <w:rsid w:val="00C15C64"/>
    <w:rsid w:val="00C2298D"/>
    <w:rsid w:val="00C43768"/>
    <w:rsid w:val="00C44A22"/>
    <w:rsid w:val="00C67A98"/>
    <w:rsid w:val="00C832AC"/>
    <w:rsid w:val="00C91377"/>
    <w:rsid w:val="00CA64D5"/>
    <w:rsid w:val="00CF67A5"/>
    <w:rsid w:val="00D0147E"/>
    <w:rsid w:val="00D15BC0"/>
    <w:rsid w:val="00D23F5A"/>
    <w:rsid w:val="00D3433E"/>
    <w:rsid w:val="00D4068F"/>
    <w:rsid w:val="00D41F79"/>
    <w:rsid w:val="00D644F4"/>
    <w:rsid w:val="00DA00BC"/>
    <w:rsid w:val="00DA7866"/>
    <w:rsid w:val="00DB0B2E"/>
    <w:rsid w:val="00DE021E"/>
    <w:rsid w:val="00DF502E"/>
    <w:rsid w:val="00DF5574"/>
    <w:rsid w:val="00E21B14"/>
    <w:rsid w:val="00E26F2C"/>
    <w:rsid w:val="00E55772"/>
    <w:rsid w:val="00E6483A"/>
    <w:rsid w:val="00E652C4"/>
    <w:rsid w:val="00EA70FF"/>
    <w:rsid w:val="00EC40F7"/>
    <w:rsid w:val="00EC46D0"/>
    <w:rsid w:val="00ED46FD"/>
    <w:rsid w:val="00ED622F"/>
    <w:rsid w:val="00EF0B31"/>
    <w:rsid w:val="00EF26F6"/>
    <w:rsid w:val="00F05852"/>
    <w:rsid w:val="00F1112A"/>
    <w:rsid w:val="00F114A1"/>
    <w:rsid w:val="00F15303"/>
    <w:rsid w:val="00F221AC"/>
    <w:rsid w:val="00F75B47"/>
    <w:rsid w:val="00F80BD6"/>
    <w:rsid w:val="00F921DA"/>
    <w:rsid w:val="00F92915"/>
    <w:rsid w:val="00F946ED"/>
    <w:rsid w:val="00F96902"/>
    <w:rsid w:val="00F9770B"/>
    <w:rsid w:val="00FE0C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75118"/>
  <w15:chartTrackingRefBased/>
  <w15:docId w15:val="{0C4AA874-8E76-4956-A246-388E7ACB2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6EFC"/>
    <w:pPr>
      <w:widowControl w:val="0"/>
    </w:pPr>
  </w:style>
  <w:style w:type="paragraph" w:styleId="1">
    <w:name w:val="heading 1"/>
    <w:basedOn w:val="a"/>
    <w:next w:val="a"/>
    <w:link w:val="10"/>
    <w:qFormat/>
    <w:rsid w:val="000E78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E78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E782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E782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E78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E782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E782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782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E782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0E782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E782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E782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E782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E7822"/>
    <w:rPr>
      <w:rFonts w:eastAsiaTheme="majorEastAsia" w:cstheme="majorBidi"/>
      <w:color w:val="0F4761" w:themeColor="accent1" w:themeShade="BF"/>
    </w:rPr>
  </w:style>
  <w:style w:type="character" w:customStyle="1" w:styleId="60">
    <w:name w:val="標題 6 字元"/>
    <w:basedOn w:val="a0"/>
    <w:link w:val="6"/>
    <w:uiPriority w:val="9"/>
    <w:semiHidden/>
    <w:rsid w:val="000E7822"/>
    <w:rPr>
      <w:rFonts w:eastAsiaTheme="majorEastAsia" w:cstheme="majorBidi"/>
      <w:color w:val="595959" w:themeColor="text1" w:themeTint="A6"/>
    </w:rPr>
  </w:style>
  <w:style w:type="character" w:customStyle="1" w:styleId="70">
    <w:name w:val="標題 7 字元"/>
    <w:basedOn w:val="a0"/>
    <w:link w:val="7"/>
    <w:uiPriority w:val="9"/>
    <w:semiHidden/>
    <w:rsid w:val="000E7822"/>
    <w:rPr>
      <w:rFonts w:eastAsiaTheme="majorEastAsia" w:cstheme="majorBidi"/>
      <w:color w:val="595959" w:themeColor="text1" w:themeTint="A6"/>
    </w:rPr>
  </w:style>
  <w:style w:type="character" w:customStyle="1" w:styleId="80">
    <w:name w:val="標題 8 字元"/>
    <w:basedOn w:val="a0"/>
    <w:link w:val="8"/>
    <w:uiPriority w:val="9"/>
    <w:semiHidden/>
    <w:rsid w:val="000E7822"/>
    <w:rPr>
      <w:rFonts w:eastAsiaTheme="majorEastAsia" w:cstheme="majorBidi"/>
      <w:color w:val="272727" w:themeColor="text1" w:themeTint="D8"/>
    </w:rPr>
  </w:style>
  <w:style w:type="character" w:customStyle="1" w:styleId="90">
    <w:name w:val="標題 9 字元"/>
    <w:basedOn w:val="a0"/>
    <w:link w:val="9"/>
    <w:uiPriority w:val="9"/>
    <w:semiHidden/>
    <w:rsid w:val="000E7822"/>
    <w:rPr>
      <w:rFonts w:eastAsiaTheme="majorEastAsia" w:cstheme="majorBidi"/>
      <w:color w:val="272727" w:themeColor="text1" w:themeTint="D8"/>
    </w:rPr>
  </w:style>
  <w:style w:type="paragraph" w:styleId="a3">
    <w:name w:val="Title"/>
    <w:basedOn w:val="a"/>
    <w:next w:val="a"/>
    <w:link w:val="a4"/>
    <w:qFormat/>
    <w:rsid w:val="000E78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rsid w:val="000E7822"/>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0E78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rsid w:val="000E78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7822"/>
    <w:pPr>
      <w:spacing w:before="160"/>
      <w:jc w:val="center"/>
    </w:pPr>
    <w:rPr>
      <w:i/>
      <w:iCs/>
      <w:color w:val="404040" w:themeColor="text1" w:themeTint="BF"/>
    </w:rPr>
  </w:style>
  <w:style w:type="character" w:customStyle="1" w:styleId="a8">
    <w:name w:val="引文 字元"/>
    <w:basedOn w:val="a0"/>
    <w:link w:val="a7"/>
    <w:uiPriority w:val="29"/>
    <w:rsid w:val="000E7822"/>
    <w:rPr>
      <w:i/>
      <w:iCs/>
      <w:color w:val="404040" w:themeColor="text1" w:themeTint="BF"/>
    </w:rPr>
  </w:style>
  <w:style w:type="paragraph" w:styleId="a9">
    <w:name w:val="List Paragraph"/>
    <w:basedOn w:val="a"/>
    <w:qFormat/>
    <w:rsid w:val="000E7822"/>
    <w:pPr>
      <w:ind w:left="720"/>
      <w:contextualSpacing/>
    </w:pPr>
  </w:style>
  <w:style w:type="character" w:styleId="aa">
    <w:name w:val="Intense Emphasis"/>
    <w:basedOn w:val="a0"/>
    <w:uiPriority w:val="21"/>
    <w:qFormat/>
    <w:rsid w:val="000E7822"/>
    <w:rPr>
      <w:i/>
      <w:iCs/>
      <w:color w:val="0F4761" w:themeColor="accent1" w:themeShade="BF"/>
    </w:rPr>
  </w:style>
  <w:style w:type="paragraph" w:styleId="ab">
    <w:name w:val="Intense Quote"/>
    <w:basedOn w:val="a"/>
    <w:next w:val="a"/>
    <w:link w:val="ac"/>
    <w:uiPriority w:val="30"/>
    <w:qFormat/>
    <w:rsid w:val="000E7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E7822"/>
    <w:rPr>
      <w:i/>
      <w:iCs/>
      <w:color w:val="0F4761" w:themeColor="accent1" w:themeShade="BF"/>
    </w:rPr>
  </w:style>
  <w:style w:type="character" w:styleId="ad">
    <w:name w:val="Intense Reference"/>
    <w:basedOn w:val="a0"/>
    <w:uiPriority w:val="32"/>
    <w:qFormat/>
    <w:rsid w:val="000E7822"/>
    <w:rPr>
      <w:b/>
      <w:bCs/>
      <w:smallCaps/>
      <w:color w:val="0F4761" w:themeColor="accent1" w:themeShade="BF"/>
      <w:spacing w:val="5"/>
    </w:rPr>
  </w:style>
  <w:style w:type="character" w:styleId="ae">
    <w:name w:val="Hyperlink"/>
    <w:basedOn w:val="a0"/>
    <w:unhideWhenUsed/>
    <w:rsid w:val="000E7822"/>
    <w:rPr>
      <w:color w:val="0563C1"/>
      <w:u w:val="single"/>
    </w:rPr>
  </w:style>
  <w:style w:type="character" w:styleId="af">
    <w:name w:val="FollowedHyperlink"/>
    <w:basedOn w:val="a0"/>
    <w:uiPriority w:val="99"/>
    <w:semiHidden/>
    <w:unhideWhenUsed/>
    <w:rsid w:val="000E7822"/>
    <w:rPr>
      <w:color w:val="954F72"/>
      <w:u w:val="single"/>
    </w:rPr>
  </w:style>
  <w:style w:type="paragraph" w:customStyle="1" w:styleId="msonormal0">
    <w:name w:val="msonormal"/>
    <w:basedOn w:val="a"/>
    <w:rsid w:val="000E7822"/>
    <w:pPr>
      <w:widowControl/>
      <w:spacing w:before="100" w:beforeAutospacing="1" w:after="100" w:afterAutospacing="1" w:line="240" w:lineRule="auto"/>
    </w:pPr>
    <w:rPr>
      <w:rFonts w:ascii="新細明體" w:eastAsia="新細明體" w:hAnsi="新細明體" w:cs="新細明體"/>
      <w:kern w:val="0"/>
      <w14:ligatures w14:val="none"/>
    </w:rPr>
  </w:style>
  <w:style w:type="paragraph" w:customStyle="1" w:styleId="font5">
    <w:name w:val="font5"/>
    <w:basedOn w:val="a"/>
    <w:rsid w:val="000E7822"/>
    <w:pPr>
      <w:widowControl/>
      <w:spacing w:before="100" w:beforeAutospacing="1" w:after="100" w:afterAutospacing="1" w:line="240" w:lineRule="auto"/>
    </w:pPr>
    <w:rPr>
      <w:rFonts w:ascii="新細明體" w:eastAsia="新細明體" w:hAnsi="新細明體" w:cs="新細明體"/>
      <w:kern w:val="0"/>
      <w:sz w:val="18"/>
      <w:szCs w:val="18"/>
      <w14:ligatures w14:val="none"/>
    </w:rPr>
  </w:style>
  <w:style w:type="paragraph" w:customStyle="1" w:styleId="font6">
    <w:name w:val="font6"/>
    <w:basedOn w:val="a"/>
    <w:rsid w:val="000E7822"/>
    <w:pPr>
      <w:widowControl/>
      <w:spacing w:before="100" w:beforeAutospacing="1" w:after="100" w:afterAutospacing="1" w:line="240" w:lineRule="auto"/>
    </w:pPr>
    <w:rPr>
      <w:rFonts w:ascii="標楷體" w:eastAsia="標楷體" w:hAnsi="標楷體" w:cs="新細明體"/>
      <w:kern w:val="0"/>
      <w14:ligatures w14:val="none"/>
    </w:rPr>
  </w:style>
  <w:style w:type="paragraph" w:customStyle="1" w:styleId="font7">
    <w:name w:val="font7"/>
    <w:basedOn w:val="a"/>
    <w:rsid w:val="000E7822"/>
    <w:pPr>
      <w:widowControl/>
      <w:spacing w:before="100" w:beforeAutospacing="1" w:after="100" w:afterAutospacing="1" w:line="240" w:lineRule="auto"/>
    </w:pPr>
    <w:rPr>
      <w:rFonts w:ascii="Times New Roman" w:eastAsia="新細明體" w:hAnsi="Times New Roman" w:cs="Times New Roman"/>
      <w:b/>
      <w:bCs/>
      <w:color w:val="000000"/>
      <w:kern w:val="0"/>
      <w:sz w:val="36"/>
      <w:szCs w:val="36"/>
      <w14:ligatures w14:val="none"/>
    </w:rPr>
  </w:style>
  <w:style w:type="paragraph" w:customStyle="1" w:styleId="font8">
    <w:name w:val="font8"/>
    <w:basedOn w:val="a"/>
    <w:rsid w:val="000E7822"/>
    <w:pPr>
      <w:widowControl/>
      <w:spacing w:before="100" w:beforeAutospacing="1" w:after="100" w:afterAutospacing="1" w:line="240" w:lineRule="auto"/>
    </w:pPr>
    <w:rPr>
      <w:rFonts w:ascii="標楷體" w:eastAsia="標楷體" w:hAnsi="標楷體" w:cs="新細明體"/>
      <w:b/>
      <w:bCs/>
      <w:color w:val="000000"/>
      <w:kern w:val="0"/>
      <w:sz w:val="36"/>
      <w:szCs w:val="36"/>
      <w14:ligatures w14:val="none"/>
    </w:rPr>
  </w:style>
  <w:style w:type="paragraph" w:customStyle="1" w:styleId="font9">
    <w:name w:val="font9"/>
    <w:basedOn w:val="a"/>
    <w:rsid w:val="000E7822"/>
    <w:pPr>
      <w:widowControl/>
      <w:spacing w:before="100" w:beforeAutospacing="1" w:after="100" w:afterAutospacing="1" w:line="240" w:lineRule="auto"/>
    </w:pPr>
    <w:rPr>
      <w:rFonts w:ascii="新細明體" w:eastAsia="新細明體" w:hAnsi="新細明體" w:cs="新細明體"/>
      <w:kern w:val="0"/>
      <w:sz w:val="18"/>
      <w:szCs w:val="18"/>
      <w14:ligatures w14:val="none"/>
    </w:rPr>
  </w:style>
  <w:style w:type="paragraph" w:customStyle="1" w:styleId="font10">
    <w:name w:val="font10"/>
    <w:basedOn w:val="a"/>
    <w:rsid w:val="000E7822"/>
    <w:pPr>
      <w:widowControl/>
      <w:spacing w:before="100" w:beforeAutospacing="1" w:after="100" w:afterAutospacing="1" w:line="240" w:lineRule="auto"/>
    </w:pPr>
    <w:rPr>
      <w:rFonts w:ascii="新細明體" w:eastAsia="新細明體" w:hAnsi="新細明體" w:cs="新細明體"/>
      <w:kern w:val="0"/>
      <w:sz w:val="18"/>
      <w:szCs w:val="18"/>
      <w14:ligatures w14:val="none"/>
    </w:rPr>
  </w:style>
  <w:style w:type="paragraph" w:customStyle="1" w:styleId="font11">
    <w:name w:val="font11"/>
    <w:basedOn w:val="a"/>
    <w:rsid w:val="000E7822"/>
    <w:pPr>
      <w:widowControl/>
      <w:spacing w:before="100" w:beforeAutospacing="1" w:after="100" w:afterAutospacing="1" w:line="240" w:lineRule="auto"/>
    </w:pPr>
    <w:rPr>
      <w:rFonts w:ascii="標楷體" w:eastAsia="標楷體" w:hAnsi="標楷體" w:cs="新細明體"/>
      <w:b/>
      <w:bCs/>
      <w:color w:val="000000"/>
      <w:kern w:val="0"/>
      <w14:ligatures w14:val="none"/>
    </w:rPr>
  </w:style>
  <w:style w:type="paragraph" w:customStyle="1" w:styleId="font12">
    <w:name w:val="font12"/>
    <w:basedOn w:val="a"/>
    <w:rsid w:val="000E7822"/>
    <w:pPr>
      <w:widowControl/>
      <w:spacing w:before="100" w:beforeAutospacing="1" w:after="100" w:afterAutospacing="1" w:line="240" w:lineRule="auto"/>
    </w:pPr>
    <w:rPr>
      <w:rFonts w:ascii="Times New Roman" w:eastAsia="新細明體" w:hAnsi="Times New Roman" w:cs="Times New Roman"/>
      <w:b/>
      <w:bCs/>
      <w:color w:val="000000"/>
      <w:kern w:val="0"/>
      <w:sz w:val="18"/>
      <w:szCs w:val="18"/>
      <w14:ligatures w14:val="none"/>
    </w:rPr>
  </w:style>
  <w:style w:type="paragraph" w:customStyle="1" w:styleId="font13">
    <w:name w:val="font13"/>
    <w:basedOn w:val="a"/>
    <w:rsid w:val="000E7822"/>
    <w:pPr>
      <w:widowControl/>
      <w:spacing w:before="100" w:beforeAutospacing="1" w:after="100" w:afterAutospacing="1" w:line="240" w:lineRule="auto"/>
    </w:pPr>
    <w:rPr>
      <w:rFonts w:ascii="Times New Roman" w:eastAsia="新細明體" w:hAnsi="Times New Roman" w:cs="Times New Roman"/>
      <w:b/>
      <w:bCs/>
      <w:color w:val="000000"/>
      <w:kern w:val="0"/>
      <w14:ligatures w14:val="none"/>
    </w:rPr>
  </w:style>
  <w:style w:type="paragraph" w:customStyle="1" w:styleId="font14">
    <w:name w:val="font14"/>
    <w:basedOn w:val="a"/>
    <w:rsid w:val="000E7822"/>
    <w:pPr>
      <w:widowControl/>
      <w:spacing w:before="100" w:beforeAutospacing="1" w:after="100" w:afterAutospacing="1" w:line="240" w:lineRule="auto"/>
    </w:pPr>
    <w:rPr>
      <w:rFonts w:ascii="標楷體" w:eastAsia="標楷體" w:hAnsi="標楷體" w:cs="新細明體"/>
      <w:color w:val="000000"/>
      <w:kern w:val="0"/>
      <w14:ligatures w14:val="none"/>
    </w:rPr>
  </w:style>
  <w:style w:type="paragraph" w:customStyle="1" w:styleId="font15">
    <w:name w:val="font15"/>
    <w:basedOn w:val="a"/>
    <w:rsid w:val="000E7822"/>
    <w:pPr>
      <w:widowControl/>
      <w:spacing w:before="100" w:beforeAutospacing="1" w:after="100" w:afterAutospacing="1" w:line="240" w:lineRule="auto"/>
    </w:pPr>
    <w:rPr>
      <w:rFonts w:ascii="Times New Roman" w:eastAsia="新細明體" w:hAnsi="Times New Roman" w:cs="Times New Roman"/>
      <w:color w:val="000000"/>
      <w:kern w:val="0"/>
      <w14:ligatures w14:val="none"/>
    </w:rPr>
  </w:style>
  <w:style w:type="paragraph" w:customStyle="1" w:styleId="font16">
    <w:name w:val="font16"/>
    <w:basedOn w:val="a"/>
    <w:rsid w:val="000E7822"/>
    <w:pPr>
      <w:widowControl/>
      <w:spacing w:before="100" w:beforeAutospacing="1" w:after="100" w:afterAutospacing="1" w:line="240" w:lineRule="auto"/>
    </w:pPr>
    <w:rPr>
      <w:rFonts w:ascii="Tahoma" w:eastAsia="新細明體" w:hAnsi="Tahoma" w:cs="Tahoma"/>
      <w:b/>
      <w:bCs/>
      <w:color w:val="000000"/>
      <w:kern w:val="0"/>
      <w:sz w:val="18"/>
      <w:szCs w:val="18"/>
      <w14:ligatures w14:val="none"/>
    </w:rPr>
  </w:style>
  <w:style w:type="paragraph" w:customStyle="1" w:styleId="font17">
    <w:name w:val="font17"/>
    <w:basedOn w:val="a"/>
    <w:rsid w:val="000E7822"/>
    <w:pPr>
      <w:widowControl/>
      <w:spacing w:before="100" w:beforeAutospacing="1" w:after="100" w:afterAutospacing="1" w:line="240" w:lineRule="auto"/>
    </w:pPr>
    <w:rPr>
      <w:rFonts w:ascii="細明體" w:eastAsia="細明體" w:hAnsi="細明體" w:cs="新細明體"/>
      <w:b/>
      <w:bCs/>
      <w:color w:val="000000"/>
      <w:kern w:val="0"/>
      <w:sz w:val="18"/>
      <w:szCs w:val="18"/>
      <w14:ligatures w14:val="none"/>
    </w:rPr>
  </w:style>
  <w:style w:type="paragraph" w:customStyle="1" w:styleId="font18">
    <w:name w:val="font18"/>
    <w:basedOn w:val="a"/>
    <w:rsid w:val="000E7822"/>
    <w:pPr>
      <w:widowControl/>
      <w:spacing w:before="100" w:beforeAutospacing="1" w:after="100" w:afterAutospacing="1" w:line="240" w:lineRule="auto"/>
    </w:pPr>
    <w:rPr>
      <w:rFonts w:ascii="Times New Roman" w:eastAsia="新細明體" w:hAnsi="Times New Roman" w:cs="Times New Roman"/>
      <w:color w:val="FF0000"/>
      <w:kern w:val="0"/>
      <w14:ligatures w14:val="none"/>
    </w:rPr>
  </w:style>
  <w:style w:type="paragraph" w:customStyle="1" w:styleId="font19">
    <w:name w:val="font19"/>
    <w:basedOn w:val="a"/>
    <w:rsid w:val="000E7822"/>
    <w:pPr>
      <w:widowControl/>
      <w:spacing w:before="100" w:beforeAutospacing="1" w:after="100" w:afterAutospacing="1" w:line="240" w:lineRule="auto"/>
    </w:pPr>
    <w:rPr>
      <w:rFonts w:ascii="Times New Roman" w:eastAsia="新細明體" w:hAnsi="Times New Roman" w:cs="Times New Roman"/>
      <w:b/>
      <w:bCs/>
      <w:color w:val="000000"/>
      <w:kern w:val="0"/>
      <w:sz w:val="20"/>
      <w:szCs w:val="20"/>
      <w14:ligatures w14:val="none"/>
    </w:rPr>
  </w:style>
  <w:style w:type="paragraph" w:customStyle="1" w:styleId="font20">
    <w:name w:val="font20"/>
    <w:basedOn w:val="a"/>
    <w:rsid w:val="000E7822"/>
    <w:pPr>
      <w:widowControl/>
      <w:spacing w:before="100" w:beforeAutospacing="1" w:after="100" w:afterAutospacing="1" w:line="240" w:lineRule="auto"/>
    </w:pPr>
    <w:rPr>
      <w:rFonts w:ascii="標楷體" w:eastAsia="標楷體" w:hAnsi="標楷體" w:cs="新細明體"/>
      <w:b/>
      <w:bCs/>
      <w:color w:val="FF0000"/>
      <w:kern w:val="0"/>
      <w14:ligatures w14:val="none"/>
    </w:rPr>
  </w:style>
  <w:style w:type="paragraph" w:customStyle="1" w:styleId="font21">
    <w:name w:val="font21"/>
    <w:basedOn w:val="a"/>
    <w:rsid w:val="000E7822"/>
    <w:pPr>
      <w:widowControl/>
      <w:spacing w:before="100" w:beforeAutospacing="1" w:after="100" w:afterAutospacing="1" w:line="240" w:lineRule="auto"/>
    </w:pPr>
    <w:rPr>
      <w:rFonts w:ascii="Times New Roman" w:eastAsia="新細明體" w:hAnsi="Times New Roman" w:cs="Times New Roman"/>
      <w:color w:val="000000"/>
      <w:kern w:val="0"/>
      <w14:ligatures w14:val="none"/>
    </w:rPr>
  </w:style>
  <w:style w:type="paragraph" w:customStyle="1" w:styleId="font22">
    <w:name w:val="font22"/>
    <w:basedOn w:val="a"/>
    <w:rsid w:val="000E7822"/>
    <w:pPr>
      <w:widowControl/>
      <w:spacing w:before="100" w:beforeAutospacing="1" w:after="100" w:afterAutospacing="1" w:line="240" w:lineRule="auto"/>
    </w:pPr>
    <w:rPr>
      <w:rFonts w:ascii="標楷體" w:eastAsia="標楷體" w:hAnsi="標楷體" w:cs="新細明體"/>
      <w:color w:val="FF0000"/>
      <w:kern w:val="0"/>
      <w14:ligatures w14:val="none"/>
    </w:rPr>
  </w:style>
  <w:style w:type="paragraph" w:customStyle="1" w:styleId="font23">
    <w:name w:val="font23"/>
    <w:basedOn w:val="a"/>
    <w:rsid w:val="000E7822"/>
    <w:pPr>
      <w:widowControl/>
      <w:spacing w:before="100" w:beforeAutospacing="1" w:after="100" w:afterAutospacing="1" w:line="240" w:lineRule="auto"/>
    </w:pPr>
    <w:rPr>
      <w:rFonts w:ascii="Times New Roman" w:eastAsia="新細明體" w:hAnsi="Times New Roman" w:cs="Times New Roman"/>
      <w:color w:val="FF0000"/>
      <w:kern w:val="0"/>
      <w14:ligatures w14:val="none"/>
    </w:rPr>
  </w:style>
  <w:style w:type="paragraph" w:customStyle="1" w:styleId="font24">
    <w:name w:val="font24"/>
    <w:basedOn w:val="a"/>
    <w:rsid w:val="000E7822"/>
    <w:pPr>
      <w:widowControl/>
      <w:spacing w:before="100" w:beforeAutospacing="1" w:after="100" w:afterAutospacing="1" w:line="240" w:lineRule="auto"/>
    </w:pPr>
    <w:rPr>
      <w:rFonts w:ascii="Microsoft JhengHei UI" w:eastAsia="Microsoft JhengHei UI" w:hAnsi="Microsoft JhengHei UI" w:cs="新細明體"/>
      <w:color w:val="000000"/>
      <w:kern w:val="0"/>
      <w14:ligatures w14:val="none"/>
    </w:rPr>
  </w:style>
  <w:style w:type="paragraph" w:customStyle="1" w:styleId="font25">
    <w:name w:val="font25"/>
    <w:basedOn w:val="a"/>
    <w:rsid w:val="000E7822"/>
    <w:pPr>
      <w:widowControl/>
      <w:spacing w:before="100" w:beforeAutospacing="1" w:after="100" w:afterAutospacing="1" w:line="240" w:lineRule="auto"/>
    </w:pPr>
    <w:rPr>
      <w:rFonts w:ascii="細明體" w:eastAsia="細明體" w:hAnsi="細明體" w:cs="新細明體"/>
      <w:kern w:val="0"/>
      <w14:ligatures w14:val="none"/>
    </w:rPr>
  </w:style>
  <w:style w:type="paragraph" w:customStyle="1" w:styleId="font26">
    <w:name w:val="font26"/>
    <w:basedOn w:val="a"/>
    <w:rsid w:val="000E7822"/>
    <w:pPr>
      <w:widowControl/>
      <w:spacing w:before="100" w:beforeAutospacing="1" w:after="100" w:afterAutospacing="1" w:line="240" w:lineRule="auto"/>
    </w:pPr>
    <w:rPr>
      <w:rFonts w:ascii="標楷體" w:eastAsia="標楷體" w:hAnsi="標楷體" w:cs="新細明體"/>
      <w:color w:val="00B0F0"/>
      <w:kern w:val="0"/>
      <w14:ligatures w14:val="none"/>
    </w:rPr>
  </w:style>
  <w:style w:type="paragraph" w:customStyle="1" w:styleId="xl88">
    <w:name w:val="xl88"/>
    <w:basedOn w:val="a"/>
    <w:rsid w:val="000E7822"/>
    <w:pPr>
      <w:widowControl/>
      <w:spacing w:before="100" w:beforeAutospacing="1" w:after="100" w:afterAutospacing="1" w:line="240" w:lineRule="auto"/>
    </w:pPr>
    <w:rPr>
      <w:rFonts w:ascii="標楷體" w:eastAsia="標楷體" w:hAnsi="標楷體" w:cs="新細明體"/>
      <w:kern w:val="0"/>
      <w14:ligatures w14:val="none"/>
    </w:rPr>
  </w:style>
  <w:style w:type="paragraph" w:customStyle="1" w:styleId="xl89">
    <w:name w:val="xl89"/>
    <w:basedOn w:val="a"/>
    <w:rsid w:val="000E7822"/>
    <w:pPr>
      <w:widowControl/>
      <w:pBdr>
        <w:bottom w:val="single" w:sz="4" w:space="0" w:color="auto"/>
      </w:pBdr>
      <w:spacing w:before="100" w:beforeAutospacing="1" w:after="100" w:afterAutospacing="1" w:line="240" w:lineRule="auto"/>
      <w:textAlignment w:val="bottom"/>
    </w:pPr>
    <w:rPr>
      <w:rFonts w:ascii="Times New Roman" w:eastAsia="新細明體" w:hAnsi="Times New Roman" w:cs="Times New Roman"/>
      <w:b/>
      <w:bCs/>
      <w:kern w:val="0"/>
      <w:sz w:val="36"/>
      <w:szCs w:val="36"/>
      <w14:ligatures w14:val="none"/>
    </w:rPr>
  </w:style>
  <w:style w:type="paragraph" w:customStyle="1" w:styleId="xl90">
    <w:name w:val="xl90"/>
    <w:basedOn w:val="a"/>
    <w:rsid w:val="000E7822"/>
    <w:pPr>
      <w:widowControl/>
      <w:spacing w:before="100" w:beforeAutospacing="1" w:after="100" w:afterAutospacing="1" w:line="240" w:lineRule="auto"/>
    </w:pPr>
    <w:rPr>
      <w:rFonts w:ascii="新細明體" w:eastAsia="新細明體" w:hAnsi="新細明體" w:cs="新細明體"/>
      <w:b/>
      <w:bCs/>
      <w:kern w:val="0"/>
      <w14:ligatures w14:val="none"/>
    </w:rPr>
  </w:style>
  <w:style w:type="paragraph" w:customStyle="1" w:styleId="xl91">
    <w:name w:val="xl91"/>
    <w:basedOn w:val="a"/>
    <w:rsid w:val="000E7822"/>
    <w:pPr>
      <w:widowControl/>
      <w:spacing w:before="100" w:beforeAutospacing="1" w:after="100" w:afterAutospacing="1" w:line="240" w:lineRule="auto"/>
    </w:pPr>
    <w:rPr>
      <w:rFonts w:ascii="新細明體" w:eastAsia="新細明體" w:hAnsi="新細明體" w:cs="新細明體"/>
      <w:b/>
      <w:bCs/>
      <w:kern w:val="0"/>
      <w14:ligatures w14:val="none"/>
    </w:rPr>
  </w:style>
  <w:style w:type="paragraph" w:customStyle="1" w:styleId="xl92">
    <w:name w:val="xl92"/>
    <w:basedOn w:val="a"/>
    <w:rsid w:val="000E7822"/>
    <w:pPr>
      <w:widowControl/>
      <w:spacing w:before="100" w:beforeAutospacing="1" w:after="100" w:afterAutospacing="1" w:line="240" w:lineRule="auto"/>
      <w:jc w:val="center"/>
    </w:pPr>
    <w:rPr>
      <w:rFonts w:ascii="標楷體" w:eastAsia="標楷體" w:hAnsi="標楷體" w:cs="新細明體"/>
      <w:kern w:val="0"/>
      <w:sz w:val="20"/>
      <w:szCs w:val="20"/>
      <w14:ligatures w14:val="none"/>
    </w:rPr>
  </w:style>
  <w:style w:type="paragraph" w:customStyle="1" w:styleId="xl93">
    <w:name w:val="xl93"/>
    <w:basedOn w:val="a"/>
    <w:rsid w:val="000E7822"/>
    <w:pPr>
      <w:widowControl/>
      <w:spacing w:before="100" w:beforeAutospacing="1" w:after="100" w:afterAutospacing="1" w:line="240" w:lineRule="auto"/>
      <w:jc w:val="right"/>
    </w:pPr>
    <w:rPr>
      <w:rFonts w:ascii="Times New Roman" w:eastAsia="新細明體" w:hAnsi="Times New Roman" w:cs="Times New Roman"/>
      <w:kern w:val="0"/>
      <w:sz w:val="20"/>
      <w:szCs w:val="20"/>
      <w14:ligatures w14:val="none"/>
    </w:rPr>
  </w:style>
  <w:style w:type="paragraph" w:customStyle="1" w:styleId="xl94">
    <w:name w:val="xl94"/>
    <w:basedOn w:val="a"/>
    <w:rsid w:val="000E7822"/>
    <w:pPr>
      <w:widowControl/>
      <w:spacing w:before="100" w:beforeAutospacing="1" w:after="100" w:afterAutospacing="1" w:line="240" w:lineRule="auto"/>
      <w:jc w:val="right"/>
    </w:pPr>
    <w:rPr>
      <w:rFonts w:ascii="Times New Roman" w:eastAsia="新細明體" w:hAnsi="Times New Roman" w:cs="Times New Roman"/>
      <w:kern w:val="0"/>
      <w:sz w:val="20"/>
      <w:szCs w:val="20"/>
      <w14:ligatures w14:val="none"/>
    </w:rPr>
  </w:style>
  <w:style w:type="paragraph" w:customStyle="1" w:styleId="xl95">
    <w:name w:val="xl95"/>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標楷體" w:eastAsia="標楷體" w:hAnsi="標楷體" w:cs="新細明體"/>
      <w:b/>
      <w:bCs/>
      <w:kern w:val="0"/>
      <w:sz w:val="20"/>
      <w:szCs w:val="20"/>
      <w14:ligatures w14:val="none"/>
    </w:rPr>
  </w:style>
  <w:style w:type="paragraph" w:customStyle="1" w:styleId="xl96">
    <w:name w:val="xl96"/>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標楷體" w:eastAsia="標楷體" w:hAnsi="標楷體" w:cs="新細明體"/>
      <w:b/>
      <w:bCs/>
      <w:kern w:val="0"/>
      <w14:ligatures w14:val="none"/>
    </w:rPr>
  </w:style>
  <w:style w:type="paragraph" w:customStyle="1" w:styleId="xl97">
    <w:name w:val="xl97"/>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98">
    <w:name w:val="xl98"/>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99">
    <w:name w:val="xl99"/>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00">
    <w:name w:val="xl100"/>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01">
    <w:name w:val="xl101"/>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02">
    <w:name w:val="xl102"/>
    <w:basedOn w:val="a"/>
    <w:rsid w:val="000E7822"/>
    <w:pPr>
      <w:widowControl/>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03">
    <w:name w:val="xl103"/>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04">
    <w:name w:val="xl104"/>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05">
    <w:name w:val="xl105"/>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06">
    <w:name w:val="xl106"/>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07">
    <w:name w:val="xl107"/>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08">
    <w:name w:val="xl108"/>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09">
    <w:name w:val="xl109"/>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b/>
      <w:bCs/>
      <w:kern w:val="0"/>
      <w14:ligatures w14:val="none"/>
    </w:rPr>
  </w:style>
  <w:style w:type="paragraph" w:customStyle="1" w:styleId="xl110">
    <w:name w:val="xl110"/>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11">
    <w:name w:val="xl111"/>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12">
    <w:name w:val="xl112"/>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13">
    <w:name w:val="xl113"/>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14">
    <w:name w:val="xl114"/>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15">
    <w:name w:val="xl115"/>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16">
    <w:name w:val="xl116"/>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17">
    <w:name w:val="xl117"/>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18">
    <w:name w:val="xl118"/>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19">
    <w:name w:val="xl119"/>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20">
    <w:name w:val="xl120"/>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21">
    <w:name w:val="xl121"/>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22">
    <w:name w:val="xl122"/>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23">
    <w:name w:val="xl123"/>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24">
    <w:name w:val="xl124"/>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25">
    <w:name w:val="xl125"/>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26">
    <w:name w:val="xl126"/>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27">
    <w:name w:val="xl127"/>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標楷體" w:eastAsia="標楷體" w:hAnsi="標楷體" w:cs="新細明體"/>
      <w:b/>
      <w:bCs/>
      <w:kern w:val="0"/>
      <w14:ligatures w14:val="none"/>
    </w:rPr>
  </w:style>
  <w:style w:type="paragraph" w:customStyle="1" w:styleId="xl128">
    <w:name w:val="xl128"/>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29">
    <w:name w:val="xl129"/>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30">
    <w:name w:val="xl130"/>
    <w:basedOn w:val="a"/>
    <w:rsid w:val="000E7822"/>
    <w:pPr>
      <w:widowControl/>
      <w:pBdr>
        <w:top w:val="single" w:sz="4" w:space="0" w:color="auto"/>
        <w:left w:val="single" w:sz="4" w:space="0" w:color="auto"/>
        <w:bottom w:val="single" w:sz="4" w:space="0" w:color="auto"/>
      </w:pBdr>
      <w:spacing w:before="100" w:beforeAutospacing="1" w:after="100" w:afterAutospacing="1" w:line="240" w:lineRule="auto"/>
      <w:jc w:val="right"/>
    </w:pPr>
    <w:rPr>
      <w:rFonts w:ascii="Times New Roman" w:eastAsia="新細明體" w:hAnsi="Times New Roman" w:cs="Times New Roman"/>
      <w:b/>
      <w:bCs/>
      <w:kern w:val="0"/>
      <w14:ligatures w14:val="none"/>
    </w:rPr>
  </w:style>
  <w:style w:type="paragraph" w:customStyle="1" w:styleId="xl131">
    <w:name w:val="xl131"/>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新細明體" w:hAnsi="Times New Roman" w:cs="Times New Roman"/>
      <w:kern w:val="0"/>
      <w14:ligatures w14:val="none"/>
    </w:rPr>
  </w:style>
  <w:style w:type="paragraph" w:customStyle="1" w:styleId="xl132">
    <w:name w:val="xl132"/>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標楷體" w:eastAsia="標楷體" w:hAnsi="標楷體" w:cs="新細明體"/>
      <w:kern w:val="0"/>
      <w14:ligatures w14:val="none"/>
    </w:rPr>
  </w:style>
  <w:style w:type="paragraph" w:customStyle="1" w:styleId="xl133">
    <w:name w:val="xl133"/>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新細明體" w:hAnsi="Times New Roman" w:cs="Times New Roman"/>
      <w:b/>
      <w:bCs/>
      <w:kern w:val="0"/>
      <w14:ligatures w14:val="none"/>
    </w:rPr>
  </w:style>
  <w:style w:type="paragraph" w:customStyle="1" w:styleId="xl134">
    <w:name w:val="xl134"/>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新細明體" w:hAnsi="Times New Roman" w:cs="Times New Roman"/>
      <w:b/>
      <w:bCs/>
      <w:kern w:val="0"/>
      <w14:ligatures w14:val="none"/>
    </w:rPr>
  </w:style>
  <w:style w:type="paragraph" w:customStyle="1" w:styleId="xl135">
    <w:name w:val="xl135"/>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新細明體" w:hAnsi="Times New Roman" w:cs="Times New Roman"/>
      <w:color w:val="FF0000"/>
      <w:kern w:val="0"/>
      <w14:ligatures w14:val="none"/>
    </w:rPr>
  </w:style>
  <w:style w:type="paragraph" w:customStyle="1" w:styleId="xl136">
    <w:name w:val="xl136"/>
    <w:basedOn w:val="a"/>
    <w:rsid w:val="000E7822"/>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center"/>
    </w:pPr>
    <w:rPr>
      <w:rFonts w:ascii="標楷體" w:eastAsia="標楷體" w:hAnsi="標楷體" w:cs="新細明體"/>
      <w:b/>
      <w:bCs/>
      <w:kern w:val="0"/>
      <w14:ligatures w14:val="none"/>
    </w:rPr>
  </w:style>
  <w:style w:type="paragraph" w:customStyle="1" w:styleId="xl137">
    <w:name w:val="xl137"/>
    <w:basedOn w:val="a"/>
    <w:rsid w:val="000E7822"/>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ascii="Times New Roman" w:eastAsia="新細明體" w:hAnsi="Times New Roman" w:cs="Times New Roman"/>
      <w:b/>
      <w:bCs/>
      <w:kern w:val="0"/>
      <w14:ligatures w14:val="none"/>
    </w:rPr>
  </w:style>
  <w:style w:type="paragraph" w:customStyle="1" w:styleId="xl138">
    <w:name w:val="xl138"/>
    <w:basedOn w:val="a"/>
    <w:rsid w:val="000E7822"/>
    <w:pPr>
      <w:widowControl/>
      <w:pBdr>
        <w:top w:val="single" w:sz="4" w:space="0" w:color="auto"/>
        <w:left w:val="single" w:sz="4" w:space="0" w:color="auto"/>
        <w:bottom w:val="single" w:sz="4" w:space="0" w:color="auto"/>
      </w:pBdr>
      <w:shd w:val="clear" w:color="000000" w:fill="F2DCDB"/>
      <w:spacing w:before="100" w:beforeAutospacing="1" w:after="100" w:afterAutospacing="1" w:line="240" w:lineRule="auto"/>
      <w:jc w:val="right"/>
    </w:pPr>
    <w:rPr>
      <w:rFonts w:ascii="Times New Roman" w:eastAsia="新細明體" w:hAnsi="Times New Roman" w:cs="Times New Roman"/>
      <w:b/>
      <w:bCs/>
      <w:kern w:val="0"/>
      <w14:ligatures w14:val="none"/>
    </w:rPr>
  </w:style>
  <w:style w:type="paragraph" w:customStyle="1" w:styleId="xl139">
    <w:name w:val="xl139"/>
    <w:basedOn w:val="a"/>
    <w:rsid w:val="000E7822"/>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center"/>
    </w:pPr>
    <w:rPr>
      <w:rFonts w:ascii="標楷體" w:eastAsia="標楷體" w:hAnsi="標楷體" w:cs="新細明體"/>
      <w:b/>
      <w:bCs/>
      <w:kern w:val="0"/>
      <w:sz w:val="20"/>
      <w:szCs w:val="20"/>
      <w14:ligatures w14:val="none"/>
    </w:rPr>
  </w:style>
  <w:style w:type="paragraph" w:customStyle="1" w:styleId="xl140">
    <w:name w:val="xl140"/>
    <w:basedOn w:val="a"/>
    <w:rsid w:val="000E7822"/>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ascii="Times New Roman" w:eastAsia="新細明體" w:hAnsi="Times New Roman" w:cs="Times New Roman"/>
      <w:b/>
      <w:bCs/>
      <w:kern w:val="0"/>
      <w14:ligatures w14:val="none"/>
    </w:rPr>
  </w:style>
  <w:style w:type="paragraph" w:customStyle="1" w:styleId="xl141">
    <w:name w:val="xl141"/>
    <w:basedOn w:val="a"/>
    <w:rsid w:val="000E7822"/>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jc w:val="center"/>
    </w:pPr>
    <w:rPr>
      <w:rFonts w:ascii="標楷體" w:eastAsia="標楷體" w:hAnsi="標楷體" w:cs="新細明體"/>
      <w:b/>
      <w:bCs/>
      <w:kern w:val="0"/>
      <w14:ligatures w14:val="none"/>
    </w:rPr>
  </w:style>
  <w:style w:type="paragraph" w:customStyle="1" w:styleId="xl142">
    <w:name w:val="xl142"/>
    <w:basedOn w:val="a"/>
    <w:rsid w:val="000E7822"/>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jc w:val="right"/>
    </w:pPr>
    <w:rPr>
      <w:rFonts w:ascii="Times New Roman" w:eastAsia="新細明體" w:hAnsi="Times New Roman" w:cs="Times New Roman"/>
      <w:b/>
      <w:bCs/>
      <w:kern w:val="0"/>
      <w14:ligatures w14:val="none"/>
    </w:rPr>
  </w:style>
  <w:style w:type="paragraph" w:customStyle="1" w:styleId="xl143">
    <w:name w:val="xl143"/>
    <w:basedOn w:val="a"/>
    <w:rsid w:val="000E7822"/>
    <w:pPr>
      <w:widowControl/>
      <w:pBdr>
        <w:top w:val="single" w:sz="4" w:space="0" w:color="auto"/>
        <w:left w:val="single" w:sz="4" w:space="0" w:color="auto"/>
        <w:bottom w:val="single" w:sz="4" w:space="0" w:color="auto"/>
      </w:pBdr>
      <w:shd w:val="clear" w:color="000000" w:fill="DDEBF7"/>
      <w:spacing w:before="100" w:beforeAutospacing="1" w:after="100" w:afterAutospacing="1" w:line="240" w:lineRule="auto"/>
      <w:jc w:val="right"/>
    </w:pPr>
    <w:rPr>
      <w:rFonts w:ascii="Times New Roman" w:eastAsia="新細明體" w:hAnsi="Times New Roman" w:cs="Times New Roman"/>
      <w:b/>
      <w:bCs/>
      <w:kern w:val="0"/>
      <w14:ligatures w14:val="none"/>
    </w:rPr>
  </w:style>
  <w:style w:type="paragraph" w:customStyle="1" w:styleId="xl144">
    <w:name w:val="xl144"/>
    <w:basedOn w:val="a"/>
    <w:rsid w:val="000E7822"/>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jc w:val="center"/>
    </w:pPr>
    <w:rPr>
      <w:rFonts w:ascii="標楷體" w:eastAsia="標楷體" w:hAnsi="標楷體" w:cs="新細明體"/>
      <w:b/>
      <w:bCs/>
      <w:kern w:val="0"/>
      <w:sz w:val="20"/>
      <w:szCs w:val="20"/>
      <w14:ligatures w14:val="none"/>
    </w:rPr>
  </w:style>
  <w:style w:type="paragraph" w:customStyle="1" w:styleId="xl145">
    <w:name w:val="xl145"/>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color w:val="FF0000"/>
      <w:kern w:val="0"/>
      <w14:ligatures w14:val="none"/>
    </w:rPr>
  </w:style>
  <w:style w:type="paragraph" w:customStyle="1" w:styleId="xl146">
    <w:name w:val="xl146"/>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color w:val="FF0000"/>
      <w:kern w:val="0"/>
      <w14:ligatures w14:val="none"/>
    </w:rPr>
  </w:style>
  <w:style w:type="paragraph" w:customStyle="1" w:styleId="xl147">
    <w:name w:val="xl147"/>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新細明體" w:hAnsi="Times New Roman" w:cs="Times New Roman"/>
      <w:kern w:val="0"/>
      <w14:ligatures w14:val="none"/>
    </w:rPr>
  </w:style>
  <w:style w:type="paragraph" w:customStyle="1" w:styleId="xl148">
    <w:name w:val="xl148"/>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color w:val="FF0000"/>
      <w:kern w:val="0"/>
      <w14:ligatures w14:val="none"/>
    </w:rPr>
  </w:style>
  <w:style w:type="paragraph" w:customStyle="1" w:styleId="xl149">
    <w:name w:val="xl149"/>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color w:val="FF0000"/>
      <w:kern w:val="0"/>
      <w14:ligatures w14:val="none"/>
    </w:rPr>
  </w:style>
  <w:style w:type="paragraph" w:customStyle="1" w:styleId="xl150">
    <w:name w:val="xl150"/>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color w:val="FF0000"/>
      <w:kern w:val="0"/>
      <w14:ligatures w14:val="none"/>
    </w:rPr>
  </w:style>
  <w:style w:type="paragraph" w:customStyle="1" w:styleId="xl151">
    <w:name w:val="xl151"/>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kern w:val="0"/>
      <w14:ligatures w14:val="none"/>
    </w:rPr>
  </w:style>
  <w:style w:type="paragraph" w:customStyle="1" w:styleId="xl152">
    <w:name w:val="xl152"/>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新細明體" w:hAnsi="Times New Roman" w:cs="Times New Roman"/>
      <w:color w:val="FF0000"/>
      <w:kern w:val="0"/>
      <w14:ligatures w14:val="none"/>
    </w:rPr>
  </w:style>
  <w:style w:type="paragraph" w:customStyle="1" w:styleId="xl153">
    <w:name w:val="xl153"/>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新細明體" w:hAnsi="Times New Roman" w:cs="Times New Roman"/>
      <w:kern w:val="0"/>
      <w14:ligatures w14:val="none"/>
    </w:rPr>
  </w:style>
  <w:style w:type="paragraph" w:customStyle="1" w:styleId="xl154">
    <w:name w:val="xl154"/>
    <w:basedOn w:val="a"/>
    <w:rsid w:val="000E7822"/>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jc w:val="center"/>
    </w:pPr>
    <w:rPr>
      <w:rFonts w:ascii="標楷體" w:eastAsia="標楷體" w:hAnsi="標楷體" w:cs="新細明體"/>
      <w:b/>
      <w:bCs/>
      <w:kern w:val="0"/>
      <w:sz w:val="20"/>
      <w:szCs w:val="20"/>
      <w14:ligatures w14:val="none"/>
    </w:rPr>
  </w:style>
  <w:style w:type="paragraph" w:customStyle="1" w:styleId="xl155">
    <w:name w:val="xl155"/>
    <w:basedOn w:val="a"/>
    <w:rsid w:val="000E7822"/>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標楷體" w:eastAsia="標楷體" w:hAnsi="標楷體" w:cs="新細明體"/>
      <w:b/>
      <w:bCs/>
      <w:kern w:val="0"/>
      <w14:ligatures w14:val="none"/>
    </w:rPr>
  </w:style>
  <w:style w:type="paragraph" w:customStyle="1" w:styleId="xl156">
    <w:name w:val="xl156"/>
    <w:basedOn w:val="a"/>
    <w:rsid w:val="000E7822"/>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center"/>
    </w:pPr>
    <w:rPr>
      <w:rFonts w:ascii="標楷體" w:eastAsia="標楷體" w:hAnsi="標楷體" w:cs="新細明體"/>
      <w:b/>
      <w:bCs/>
      <w:kern w:val="0"/>
      <w:sz w:val="20"/>
      <w:szCs w:val="20"/>
      <w14:ligatures w14:val="none"/>
    </w:rPr>
  </w:style>
  <w:style w:type="paragraph" w:customStyle="1" w:styleId="xl157">
    <w:name w:val="xl157"/>
    <w:basedOn w:val="a"/>
    <w:rsid w:val="000E7822"/>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top"/>
    </w:pPr>
    <w:rPr>
      <w:rFonts w:ascii="Times New Roman" w:eastAsia="新細明體" w:hAnsi="Times New Roman" w:cs="Times New Roman"/>
      <w:b/>
      <w:bCs/>
      <w:kern w:val="0"/>
      <w14:ligatures w14:val="none"/>
    </w:rPr>
  </w:style>
  <w:style w:type="paragraph" w:customStyle="1" w:styleId="xl158">
    <w:name w:val="xl158"/>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標楷體" w:eastAsia="標楷體" w:hAnsi="標楷體" w:cs="新細明體"/>
      <w:b/>
      <w:bCs/>
      <w:kern w:val="0"/>
      <w14:ligatures w14:val="none"/>
    </w:rPr>
  </w:style>
  <w:style w:type="paragraph" w:customStyle="1" w:styleId="xl159">
    <w:name w:val="xl159"/>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標楷體" w:eastAsia="標楷體" w:hAnsi="標楷體" w:cs="新細明體"/>
      <w:b/>
      <w:bCs/>
      <w:kern w:val="0"/>
      <w:sz w:val="20"/>
      <w:szCs w:val="20"/>
      <w14:ligatures w14:val="none"/>
    </w:rPr>
  </w:style>
  <w:style w:type="paragraph" w:customStyle="1" w:styleId="xl160">
    <w:name w:val="xl160"/>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新細明體" w:hAnsi="Times New Roman" w:cs="Times New Roman"/>
      <w:b/>
      <w:bCs/>
      <w:kern w:val="0"/>
      <w14:ligatures w14:val="none"/>
    </w:rPr>
  </w:style>
  <w:style w:type="paragraph" w:customStyle="1" w:styleId="xl161">
    <w:name w:val="xl161"/>
    <w:basedOn w:val="a"/>
    <w:rsid w:val="000E7822"/>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新細明體" w:hAnsi="Times New Roman" w:cs="Times New Roman"/>
      <w:b/>
      <w:bCs/>
      <w:kern w:val="0"/>
      <w:sz w:val="20"/>
      <w:szCs w:val="20"/>
      <w14:ligatures w14:val="none"/>
    </w:rPr>
  </w:style>
  <w:style w:type="paragraph" w:customStyle="1" w:styleId="xl162">
    <w:name w:val="xl162"/>
    <w:basedOn w:val="a"/>
    <w:rsid w:val="000E7822"/>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pPr>
    <w:rPr>
      <w:rFonts w:ascii="標楷體" w:eastAsia="標楷體" w:hAnsi="標楷體" w:cs="新細明體"/>
      <w:b/>
      <w:bCs/>
      <w:kern w:val="0"/>
      <w14:ligatures w14:val="none"/>
    </w:rPr>
  </w:style>
  <w:style w:type="paragraph" w:customStyle="1" w:styleId="xl163">
    <w:name w:val="xl163"/>
    <w:basedOn w:val="a"/>
    <w:rsid w:val="000E7822"/>
    <w:pPr>
      <w:widowControl/>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textAlignment w:val="top"/>
    </w:pPr>
    <w:rPr>
      <w:rFonts w:ascii="Times New Roman" w:eastAsia="新細明體" w:hAnsi="Times New Roman" w:cs="Times New Roman"/>
      <w:b/>
      <w:bCs/>
      <w:kern w:val="0"/>
      <w14:ligatures w14:val="none"/>
    </w:rPr>
  </w:style>
  <w:style w:type="paragraph" w:customStyle="1" w:styleId="xl164">
    <w:name w:val="xl164"/>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標楷體" w:eastAsia="標楷體" w:hAnsi="標楷體" w:cs="新細明體"/>
      <w:b/>
      <w:bCs/>
      <w:kern w:val="0"/>
      <w14:ligatures w14:val="none"/>
    </w:rPr>
  </w:style>
  <w:style w:type="paragraph" w:customStyle="1" w:styleId="xl165">
    <w:name w:val="xl165"/>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新細明體" w:hAnsi="Times New Roman" w:cs="Times New Roman"/>
      <w:kern w:val="0"/>
      <w14:ligatures w14:val="none"/>
    </w:rPr>
  </w:style>
  <w:style w:type="paragraph" w:customStyle="1" w:styleId="xl166">
    <w:name w:val="xl166"/>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標楷體" w:eastAsia="標楷體" w:hAnsi="標楷體" w:cs="新細明體"/>
      <w:b/>
      <w:bCs/>
      <w:kern w:val="0"/>
      <w14:ligatures w14:val="none"/>
    </w:rPr>
  </w:style>
  <w:style w:type="paragraph" w:customStyle="1" w:styleId="xl167">
    <w:name w:val="xl167"/>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標楷體" w:eastAsia="標楷體" w:hAnsi="標楷體" w:cs="新細明體"/>
      <w:b/>
      <w:bCs/>
      <w:kern w:val="0"/>
      <w:sz w:val="20"/>
      <w:szCs w:val="20"/>
      <w14:ligatures w14:val="none"/>
    </w:rPr>
  </w:style>
  <w:style w:type="paragraph" w:customStyle="1" w:styleId="xl168">
    <w:name w:val="xl168"/>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標楷體" w:eastAsia="標楷體" w:hAnsi="標楷體" w:cs="新細明體"/>
      <w:b/>
      <w:bCs/>
      <w:kern w:val="0"/>
      <w14:ligatures w14:val="none"/>
    </w:rPr>
  </w:style>
  <w:style w:type="paragraph" w:customStyle="1" w:styleId="xl169">
    <w:name w:val="xl169"/>
    <w:basedOn w:val="a"/>
    <w:rsid w:val="000E7822"/>
    <w:pPr>
      <w:widowControl/>
      <w:pBdr>
        <w:top w:val="single" w:sz="4" w:space="0" w:color="auto"/>
        <w:left w:val="single" w:sz="4" w:space="0" w:color="auto"/>
        <w:right w:val="single" w:sz="4" w:space="0" w:color="auto"/>
      </w:pBdr>
      <w:spacing w:before="100" w:beforeAutospacing="1" w:after="100" w:afterAutospacing="1" w:line="240" w:lineRule="auto"/>
      <w:textAlignment w:val="top"/>
    </w:pPr>
    <w:rPr>
      <w:rFonts w:ascii="標楷體" w:eastAsia="標楷體" w:hAnsi="標楷體" w:cs="新細明體"/>
      <w:kern w:val="0"/>
      <w14:ligatures w14:val="none"/>
    </w:rPr>
  </w:style>
  <w:style w:type="paragraph" w:customStyle="1" w:styleId="xl170">
    <w:name w:val="xl170"/>
    <w:basedOn w:val="a"/>
    <w:rsid w:val="000E7822"/>
    <w:pPr>
      <w:widowControl/>
      <w:pBdr>
        <w:left w:val="single" w:sz="4" w:space="0" w:color="auto"/>
        <w:right w:val="single" w:sz="4" w:space="0" w:color="auto"/>
      </w:pBdr>
      <w:spacing w:before="100" w:beforeAutospacing="1" w:after="100" w:afterAutospacing="1" w:line="240" w:lineRule="auto"/>
      <w:textAlignment w:val="top"/>
    </w:pPr>
    <w:rPr>
      <w:rFonts w:ascii="標楷體" w:eastAsia="標楷體" w:hAnsi="標楷體" w:cs="新細明體"/>
      <w:kern w:val="0"/>
      <w14:ligatures w14:val="none"/>
    </w:rPr>
  </w:style>
  <w:style w:type="paragraph" w:customStyle="1" w:styleId="xl171">
    <w:name w:val="xl171"/>
    <w:basedOn w:val="a"/>
    <w:rsid w:val="000E7822"/>
    <w:pPr>
      <w:widowControl/>
      <w:pBdr>
        <w:left w:val="single" w:sz="4" w:space="0" w:color="auto"/>
        <w:bottom w:val="single" w:sz="4" w:space="0" w:color="auto"/>
        <w:right w:val="single" w:sz="4" w:space="0" w:color="auto"/>
      </w:pBdr>
      <w:spacing w:before="100" w:beforeAutospacing="1" w:after="100" w:afterAutospacing="1" w:line="240" w:lineRule="auto"/>
      <w:textAlignment w:val="top"/>
    </w:pPr>
    <w:rPr>
      <w:rFonts w:ascii="標楷體" w:eastAsia="標楷體" w:hAnsi="標楷體" w:cs="新細明體"/>
      <w:kern w:val="0"/>
      <w14:ligatures w14:val="none"/>
    </w:rPr>
  </w:style>
  <w:style w:type="paragraph" w:customStyle="1" w:styleId="xl172">
    <w:name w:val="xl172"/>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標楷體" w:eastAsia="標楷體" w:hAnsi="標楷體" w:cs="新細明體"/>
      <w:kern w:val="0"/>
      <w14:ligatures w14:val="none"/>
    </w:rPr>
  </w:style>
  <w:style w:type="paragraph" w:customStyle="1" w:styleId="xl173">
    <w:name w:val="xl173"/>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新細明體" w:hAnsi="Times New Roman" w:cs="Times New Roman"/>
      <w:kern w:val="0"/>
      <w14:ligatures w14:val="none"/>
    </w:rPr>
  </w:style>
  <w:style w:type="paragraph" w:customStyle="1" w:styleId="xl174">
    <w:name w:val="xl174"/>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標楷體" w:eastAsia="標楷體" w:hAnsi="標楷體" w:cs="新細明體"/>
      <w:kern w:val="0"/>
      <w14:ligatures w14:val="none"/>
    </w:rPr>
  </w:style>
  <w:style w:type="paragraph" w:customStyle="1" w:styleId="xl175">
    <w:name w:val="xl175"/>
    <w:basedOn w:val="a"/>
    <w:rsid w:val="000E7822"/>
    <w:pPr>
      <w:widowControl/>
      <w:pBdr>
        <w:top w:val="single" w:sz="4" w:space="0" w:color="auto"/>
        <w:left w:val="single" w:sz="4" w:space="0" w:color="auto"/>
        <w:right w:val="single" w:sz="4" w:space="0" w:color="auto"/>
      </w:pBdr>
      <w:spacing w:before="100" w:beforeAutospacing="1" w:after="100" w:afterAutospacing="1" w:line="240" w:lineRule="auto"/>
      <w:textAlignment w:val="top"/>
    </w:pPr>
    <w:rPr>
      <w:rFonts w:ascii="標楷體" w:eastAsia="標楷體" w:hAnsi="標楷體" w:cs="新細明體"/>
      <w:color w:val="FF0000"/>
      <w:kern w:val="0"/>
      <w14:ligatures w14:val="none"/>
    </w:rPr>
  </w:style>
  <w:style w:type="paragraph" w:customStyle="1" w:styleId="xl176">
    <w:name w:val="xl176"/>
    <w:basedOn w:val="a"/>
    <w:rsid w:val="000E7822"/>
    <w:pPr>
      <w:widowControl/>
      <w:pBdr>
        <w:left w:val="single" w:sz="4" w:space="0" w:color="auto"/>
        <w:right w:val="single" w:sz="4" w:space="0" w:color="auto"/>
      </w:pBdr>
      <w:spacing w:before="100" w:beforeAutospacing="1" w:after="100" w:afterAutospacing="1" w:line="240" w:lineRule="auto"/>
      <w:textAlignment w:val="top"/>
    </w:pPr>
    <w:rPr>
      <w:rFonts w:ascii="標楷體" w:eastAsia="標楷體" w:hAnsi="標楷體" w:cs="新細明體"/>
      <w:color w:val="FF0000"/>
      <w:kern w:val="0"/>
      <w14:ligatures w14:val="none"/>
    </w:rPr>
  </w:style>
  <w:style w:type="paragraph" w:customStyle="1" w:styleId="xl177">
    <w:name w:val="xl177"/>
    <w:basedOn w:val="a"/>
    <w:rsid w:val="000E7822"/>
    <w:pPr>
      <w:widowControl/>
      <w:pBdr>
        <w:left w:val="single" w:sz="4" w:space="0" w:color="auto"/>
        <w:bottom w:val="single" w:sz="4" w:space="0" w:color="auto"/>
        <w:right w:val="single" w:sz="4" w:space="0" w:color="auto"/>
      </w:pBdr>
      <w:spacing w:before="100" w:beforeAutospacing="1" w:after="100" w:afterAutospacing="1" w:line="240" w:lineRule="auto"/>
      <w:textAlignment w:val="top"/>
    </w:pPr>
    <w:rPr>
      <w:rFonts w:ascii="標楷體" w:eastAsia="標楷體" w:hAnsi="標楷體" w:cs="新細明體"/>
      <w:color w:val="FF0000"/>
      <w:kern w:val="0"/>
      <w14:ligatures w14:val="none"/>
    </w:rPr>
  </w:style>
  <w:style w:type="paragraph" w:customStyle="1" w:styleId="xl178">
    <w:name w:val="xl178"/>
    <w:basedOn w:val="a"/>
    <w:rsid w:val="000E7822"/>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top"/>
    </w:pPr>
    <w:rPr>
      <w:rFonts w:ascii="Times New Roman" w:eastAsia="新細明體" w:hAnsi="Times New Roman" w:cs="Times New Roman"/>
      <w:kern w:val="0"/>
      <w14:ligatures w14:val="none"/>
    </w:rPr>
  </w:style>
  <w:style w:type="paragraph" w:customStyle="1" w:styleId="xl179">
    <w:name w:val="xl179"/>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標楷體" w:eastAsia="標楷體" w:hAnsi="標楷體" w:cs="新細明體"/>
      <w:b/>
      <w:bCs/>
      <w:kern w:val="0"/>
      <w14:ligatures w14:val="none"/>
    </w:rPr>
  </w:style>
  <w:style w:type="paragraph" w:customStyle="1" w:styleId="xl180">
    <w:name w:val="xl180"/>
    <w:basedOn w:val="a"/>
    <w:rsid w:val="000E782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標楷體" w:eastAsia="標楷體" w:hAnsi="標楷體" w:cs="新細明體"/>
      <w:b/>
      <w:bCs/>
      <w:kern w:val="0"/>
      <w:sz w:val="20"/>
      <w:szCs w:val="20"/>
      <w14:ligatures w14:val="none"/>
    </w:rPr>
  </w:style>
  <w:style w:type="paragraph" w:customStyle="1" w:styleId="xl181">
    <w:name w:val="xl181"/>
    <w:basedOn w:val="a"/>
    <w:rsid w:val="000E7822"/>
    <w:pPr>
      <w:widowControl/>
      <w:pBdr>
        <w:bottom w:val="single" w:sz="4" w:space="0" w:color="auto"/>
      </w:pBdr>
      <w:spacing w:before="100" w:beforeAutospacing="1" w:after="100" w:afterAutospacing="1" w:line="240" w:lineRule="auto"/>
      <w:jc w:val="center"/>
    </w:pPr>
    <w:rPr>
      <w:rFonts w:ascii="Times New Roman" w:eastAsia="新細明體" w:hAnsi="Times New Roman" w:cs="Times New Roman"/>
      <w:b/>
      <w:bCs/>
      <w:kern w:val="0"/>
      <w:sz w:val="36"/>
      <w:szCs w:val="36"/>
      <w14:ligatures w14:val="none"/>
    </w:rPr>
  </w:style>
  <w:style w:type="paragraph" w:customStyle="1" w:styleId="xl182">
    <w:name w:val="xl182"/>
    <w:basedOn w:val="a"/>
    <w:rsid w:val="009F290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標楷體" w:eastAsia="標楷體" w:hAnsi="標楷體" w:cs="新細明體"/>
      <w:b/>
      <w:bCs/>
      <w:kern w:val="0"/>
      <w:sz w:val="20"/>
      <w:szCs w:val="20"/>
      <w14:ligatures w14:val="none"/>
    </w:rPr>
  </w:style>
  <w:style w:type="paragraph" w:customStyle="1" w:styleId="xl183">
    <w:name w:val="xl183"/>
    <w:basedOn w:val="a"/>
    <w:rsid w:val="009F290E"/>
    <w:pPr>
      <w:widowControl/>
      <w:pBdr>
        <w:bottom w:val="single" w:sz="4" w:space="0" w:color="auto"/>
      </w:pBdr>
      <w:spacing w:before="100" w:beforeAutospacing="1" w:after="100" w:afterAutospacing="1" w:line="240" w:lineRule="auto"/>
      <w:jc w:val="center"/>
    </w:pPr>
    <w:rPr>
      <w:rFonts w:ascii="Times New Roman" w:eastAsia="新細明體" w:hAnsi="Times New Roman" w:cs="Times New Roman"/>
      <w:b/>
      <w:bCs/>
      <w:kern w:val="0"/>
      <w:sz w:val="36"/>
      <w:szCs w:val="36"/>
      <w14:ligatures w14:val="none"/>
    </w:rPr>
  </w:style>
  <w:style w:type="paragraph" w:styleId="af0">
    <w:name w:val="header"/>
    <w:basedOn w:val="a"/>
    <w:link w:val="af1"/>
    <w:unhideWhenUsed/>
    <w:rsid w:val="00DE021E"/>
    <w:pPr>
      <w:tabs>
        <w:tab w:val="center" w:pos="4153"/>
        <w:tab w:val="right" w:pos="8306"/>
      </w:tabs>
      <w:snapToGrid w:val="0"/>
    </w:pPr>
    <w:rPr>
      <w:sz w:val="20"/>
      <w:szCs w:val="20"/>
    </w:rPr>
  </w:style>
  <w:style w:type="character" w:customStyle="1" w:styleId="af1">
    <w:name w:val="頁首 字元"/>
    <w:basedOn w:val="a0"/>
    <w:link w:val="af0"/>
    <w:rsid w:val="00DE021E"/>
    <w:rPr>
      <w:sz w:val="20"/>
      <w:szCs w:val="20"/>
    </w:rPr>
  </w:style>
  <w:style w:type="paragraph" w:styleId="af2">
    <w:name w:val="footer"/>
    <w:basedOn w:val="a"/>
    <w:link w:val="af3"/>
    <w:uiPriority w:val="99"/>
    <w:unhideWhenUsed/>
    <w:rsid w:val="00DE021E"/>
    <w:pPr>
      <w:tabs>
        <w:tab w:val="center" w:pos="4153"/>
        <w:tab w:val="right" w:pos="8306"/>
      </w:tabs>
      <w:snapToGrid w:val="0"/>
    </w:pPr>
    <w:rPr>
      <w:sz w:val="20"/>
      <w:szCs w:val="20"/>
    </w:rPr>
  </w:style>
  <w:style w:type="character" w:customStyle="1" w:styleId="af3">
    <w:name w:val="頁尾 字元"/>
    <w:basedOn w:val="a0"/>
    <w:link w:val="af2"/>
    <w:uiPriority w:val="99"/>
    <w:rsid w:val="00DE021E"/>
    <w:rPr>
      <w:sz w:val="20"/>
      <w:szCs w:val="20"/>
    </w:rPr>
  </w:style>
  <w:style w:type="character" w:customStyle="1" w:styleId="WW8Num1z0">
    <w:name w:val="WW8Num1z0"/>
    <w:rsid w:val="00697428"/>
    <w:rPr>
      <w:rFonts w:hint="default"/>
    </w:rPr>
  </w:style>
  <w:style w:type="character" w:customStyle="1" w:styleId="WW8Num1z1">
    <w:name w:val="WW8Num1z1"/>
    <w:rsid w:val="00697428"/>
  </w:style>
  <w:style w:type="character" w:customStyle="1" w:styleId="WW8Num1z2">
    <w:name w:val="WW8Num1z2"/>
    <w:rsid w:val="00697428"/>
  </w:style>
  <w:style w:type="character" w:customStyle="1" w:styleId="WW8Num1z3">
    <w:name w:val="WW8Num1z3"/>
    <w:rsid w:val="00697428"/>
  </w:style>
  <w:style w:type="character" w:customStyle="1" w:styleId="WW8Num1z4">
    <w:name w:val="WW8Num1z4"/>
    <w:rsid w:val="00697428"/>
  </w:style>
  <w:style w:type="character" w:customStyle="1" w:styleId="WW8Num1z5">
    <w:name w:val="WW8Num1z5"/>
    <w:rsid w:val="00697428"/>
  </w:style>
  <w:style w:type="character" w:customStyle="1" w:styleId="WW8Num1z6">
    <w:name w:val="WW8Num1z6"/>
    <w:rsid w:val="00697428"/>
  </w:style>
  <w:style w:type="character" w:customStyle="1" w:styleId="WW8Num1z7">
    <w:name w:val="WW8Num1z7"/>
    <w:rsid w:val="00697428"/>
  </w:style>
  <w:style w:type="character" w:customStyle="1" w:styleId="WW8Num1z8">
    <w:name w:val="WW8Num1z8"/>
    <w:rsid w:val="00697428"/>
  </w:style>
  <w:style w:type="character" w:customStyle="1" w:styleId="WW8Num2z0">
    <w:name w:val="WW8Num2z0"/>
    <w:rsid w:val="00697428"/>
    <w:rPr>
      <w:rFonts w:cs="Times New Roman" w:hint="default"/>
    </w:rPr>
  </w:style>
  <w:style w:type="character" w:customStyle="1" w:styleId="WW8Num2z1">
    <w:name w:val="WW8Num2z1"/>
    <w:rsid w:val="00697428"/>
    <w:rPr>
      <w:rFonts w:hint="default"/>
    </w:rPr>
  </w:style>
  <w:style w:type="character" w:customStyle="1" w:styleId="WW8Num2z2">
    <w:name w:val="WW8Num2z2"/>
    <w:rsid w:val="00697428"/>
  </w:style>
  <w:style w:type="character" w:customStyle="1" w:styleId="WW8Num2z3">
    <w:name w:val="WW8Num2z3"/>
    <w:rsid w:val="00697428"/>
  </w:style>
  <w:style w:type="character" w:customStyle="1" w:styleId="WW8Num2z4">
    <w:name w:val="WW8Num2z4"/>
    <w:rsid w:val="00697428"/>
  </w:style>
  <w:style w:type="character" w:customStyle="1" w:styleId="WW8Num2z5">
    <w:name w:val="WW8Num2z5"/>
    <w:rsid w:val="00697428"/>
  </w:style>
  <w:style w:type="character" w:customStyle="1" w:styleId="WW8Num2z6">
    <w:name w:val="WW8Num2z6"/>
    <w:rsid w:val="00697428"/>
  </w:style>
  <w:style w:type="character" w:customStyle="1" w:styleId="WW8Num2z7">
    <w:name w:val="WW8Num2z7"/>
    <w:rsid w:val="00697428"/>
  </w:style>
  <w:style w:type="character" w:customStyle="1" w:styleId="WW8Num2z8">
    <w:name w:val="WW8Num2z8"/>
    <w:rsid w:val="00697428"/>
  </w:style>
  <w:style w:type="character" w:customStyle="1" w:styleId="WW8Num3z0">
    <w:name w:val="WW8Num3z0"/>
    <w:rsid w:val="00697428"/>
    <w:rPr>
      <w:rFonts w:hint="default"/>
    </w:rPr>
  </w:style>
  <w:style w:type="character" w:customStyle="1" w:styleId="WW8Num3z1">
    <w:name w:val="WW8Num3z1"/>
    <w:rsid w:val="00697428"/>
  </w:style>
  <w:style w:type="character" w:customStyle="1" w:styleId="WW8Num3z2">
    <w:name w:val="WW8Num3z2"/>
    <w:rsid w:val="00697428"/>
  </w:style>
  <w:style w:type="character" w:customStyle="1" w:styleId="WW8Num3z3">
    <w:name w:val="WW8Num3z3"/>
    <w:rsid w:val="00697428"/>
  </w:style>
  <w:style w:type="character" w:customStyle="1" w:styleId="WW8Num3z4">
    <w:name w:val="WW8Num3z4"/>
    <w:rsid w:val="00697428"/>
  </w:style>
  <w:style w:type="character" w:customStyle="1" w:styleId="WW8Num3z5">
    <w:name w:val="WW8Num3z5"/>
    <w:rsid w:val="00697428"/>
  </w:style>
  <w:style w:type="character" w:customStyle="1" w:styleId="WW8Num3z6">
    <w:name w:val="WW8Num3z6"/>
    <w:rsid w:val="00697428"/>
  </w:style>
  <w:style w:type="character" w:customStyle="1" w:styleId="WW8Num3z7">
    <w:name w:val="WW8Num3z7"/>
    <w:rsid w:val="00697428"/>
  </w:style>
  <w:style w:type="character" w:customStyle="1" w:styleId="WW8Num3z8">
    <w:name w:val="WW8Num3z8"/>
    <w:rsid w:val="00697428"/>
  </w:style>
  <w:style w:type="character" w:customStyle="1" w:styleId="WW8Num4z0">
    <w:name w:val="WW8Num4z0"/>
    <w:rsid w:val="00697428"/>
    <w:rPr>
      <w:rFonts w:ascii="Times New Roman" w:hAnsi="Times New Roman" w:cs="Times New Roman" w:hint="default"/>
      <w:b w:val="0"/>
    </w:rPr>
  </w:style>
  <w:style w:type="character" w:customStyle="1" w:styleId="WW8Num4z1">
    <w:name w:val="WW8Num4z1"/>
    <w:rsid w:val="00697428"/>
  </w:style>
  <w:style w:type="character" w:customStyle="1" w:styleId="WW8Num4z2">
    <w:name w:val="WW8Num4z2"/>
    <w:rsid w:val="00697428"/>
  </w:style>
  <w:style w:type="character" w:customStyle="1" w:styleId="WW8Num4z3">
    <w:name w:val="WW8Num4z3"/>
    <w:rsid w:val="00697428"/>
  </w:style>
  <w:style w:type="character" w:customStyle="1" w:styleId="WW8Num4z4">
    <w:name w:val="WW8Num4z4"/>
    <w:rsid w:val="00697428"/>
  </w:style>
  <w:style w:type="character" w:customStyle="1" w:styleId="WW8Num4z5">
    <w:name w:val="WW8Num4z5"/>
    <w:rsid w:val="00697428"/>
  </w:style>
  <w:style w:type="character" w:customStyle="1" w:styleId="WW8Num4z6">
    <w:name w:val="WW8Num4z6"/>
    <w:rsid w:val="00697428"/>
  </w:style>
  <w:style w:type="character" w:customStyle="1" w:styleId="WW8Num4z7">
    <w:name w:val="WW8Num4z7"/>
    <w:rsid w:val="00697428"/>
  </w:style>
  <w:style w:type="character" w:customStyle="1" w:styleId="WW8Num4z8">
    <w:name w:val="WW8Num4z8"/>
    <w:rsid w:val="00697428"/>
  </w:style>
  <w:style w:type="character" w:customStyle="1" w:styleId="WW8Num5z0">
    <w:name w:val="WW8Num5z0"/>
    <w:rsid w:val="00697428"/>
    <w:rPr>
      <w:rFonts w:hint="default"/>
    </w:rPr>
  </w:style>
  <w:style w:type="character" w:customStyle="1" w:styleId="WW8Num5z1">
    <w:name w:val="WW8Num5z1"/>
    <w:rsid w:val="00697428"/>
  </w:style>
  <w:style w:type="character" w:customStyle="1" w:styleId="WW8Num5z2">
    <w:name w:val="WW8Num5z2"/>
    <w:rsid w:val="00697428"/>
  </w:style>
  <w:style w:type="character" w:customStyle="1" w:styleId="WW8Num5z3">
    <w:name w:val="WW8Num5z3"/>
    <w:rsid w:val="00697428"/>
  </w:style>
  <w:style w:type="character" w:customStyle="1" w:styleId="WW8Num5z4">
    <w:name w:val="WW8Num5z4"/>
    <w:rsid w:val="00697428"/>
  </w:style>
  <w:style w:type="character" w:customStyle="1" w:styleId="WW8Num5z5">
    <w:name w:val="WW8Num5z5"/>
    <w:rsid w:val="00697428"/>
  </w:style>
  <w:style w:type="character" w:customStyle="1" w:styleId="WW8Num5z6">
    <w:name w:val="WW8Num5z6"/>
    <w:rsid w:val="00697428"/>
  </w:style>
  <w:style w:type="character" w:customStyle="1" w:styleId="WW8Num5z7">
    <w:name w:val="WW8Num5z7"/>
    <w:rsid w:val="00697428"/>
  </w:style>
  <w:style w:type="character" w:customStyle="1" w:styleId="WW8Num5z8">
    <w:name w:val="WW8Num5z8"/>
    <w:rsid w:val="00697428"/>
  </w:style>
  <w:style w:type="character" w:customStyle="1" w:styleId="WW8Num6z0">
    <w:name w:val="WW8Num6z0"/>
    <w:rsid w:val="00697428"/>
    <w:rPr>
      <w:rFonts w:ascii="Times New Roman" w:hAnsi="Times New Roman" w:cs="Times New Roman" w:hint="default"/>
      <w:b w:val="0"/>
    </w:rPr>
  </w:style>
  <w:style w:type="character" w:customStyle="1" w:styleId="WW8Num6z1">
    <w:name w:val="WW8Num6z1"/>
    <w:rsid w:val="00697428"/>
  </w:style>
  <w:style w:type="character" w:customStyle="1" w:styleId="WW8Num6z2">
    <w:name w:val="WW8Num6z2"/>
    <w:rsid w:val="00697428"/>
  </w:style>
  <w:style w:type="character" w:customStyle="1" w:styleId="WW8Num6z3">
    <w:name w:val="WW8Num6z3"/>
    <w:rsid w:val="00697428"/>
  </w:style>
  <w:style w:type="character" w:customStyle="1" w:styleId="WW8Num6z4">
    <w:name w:val="WW8Num6z4"/>
    <w:rsid w:val="00697428"/>
  </w:style>
  <w:style w:type="character" w:customStyle="1" w:styleId="WW8Num6z5">
    <w:name w:val="WW8Num6z5"/>
    <w:rsid w:val="00697428"/>
  </w:style>
  <w:style w:type="character" w:customStyle="1" w:styleId="WW8Num6z6">
    <w:name w:val="WW8Num6z6"/>
    <w:rsid w:val="00697428"/>
  </w:style>
  <w:style w:type="character" w:customStyle="1" w:styleId="WW8Num6z7">
    <w:name w:val="WW8Num6z7"/>
    <w:rsid w:val="00697428"/>
  </w:style>
  <w:style w:type="character" w:customStyle="1" w:styleId="WW8Num6z8">
    <w:name w:val="WW8Num6z8"/>
    <w:rsid w:val="00697428"/>
  </w:style>
  <w:style w:type="character" w:customStyle="1" w:styleId="WW8Num7z0">
    <w:name w:val="WW8Num7z0"/>
    <w:rsid w:val="00697428"/>
    <w:rPr>
      <w:rFonts w:hint="default"/>
      <w:sz w:val="24"/>
    </w:rPr>
  </w:style>
  <w:style w:type="character" w:customStyle="1" w:styleId="WW8Num7z1">
    <w:name w:val="WW8Num7z1"/>
    <w:rsid w:val="00697428"/>
  </w:style>
  <w:style w:type="character" w:customStyle="1" w:styleId="WW8Num7z2">
    <w:name w:val="WW8Num7z2"/>
    <w:rsid w:val="00697428"/>
  </w:style>
  <w:style w:type="character" w:customStyle="1" w:styleId="WW8Num7z3">
    <w:name w:val="WW8Num7z3"/>
    <w:rsid w:val="00697428"/>
  </w:style>
  <w:style w:type="character" w:customStyle="1" w:styleId="WW8Num7z4">
    <w:name w:val="WW8Num7z4"/>
    <w:rsid w:val="00697428"/>
  </w:style>
  <w:style w:type="character" w:customStyle="1" w:styleId="WW8Num7z5">
    <w:name w:val="WW8Num7z5"/>
    <w:rsid w:val="00697428"/>
  </w:style>
  <w:style w:type="character" w:customStyle="1" w:styleId="WW8Num7z6">
    <w:name w:val="WW8Num7z6"/>
    <w:rsid w:val="00697428"/>
  </w:style>
  <w:style w:type="character" w:customStyle="1" w:styleId="WW8Num7z7">
    <w:name w:val="WW8Num7z7"/>
    <w:rsid w:val="00697428"/>
  </w:style>
  <w:style w:type="character" w:customStyle="1" w:styleId="WW8Num7z8">
    <w:name w:val="WW8Num7z8"/>
    <w:rsid w:val="00697428"/>
  </w:style>
  <w:style w:type="character" w:customStyle="1" w:styleId="WW8Num8z0">
    <w:name w:val="WW8Num8z0"/>
    <w:rsid w:val="00697428"/>
    <w:rPr>
      <w:rFonts w:hint="default"/>
    </w:rPr>
  </w:style>
  <w:style w:type="character" w:customStyle="1" w:styleId="WW8Num8z1">
    <w:name w:val="WW8Num8z1"/>
    <w:rsid w:val="00697428"/>
  </w:style>
  <w:style w:type="character" w:customStyle="1" w:styleId="WW8Num8z2">
    <w:name w:val="WW8Num8z2"/>
    <w:rsid w:val="00697428"/>
  </w:style>
  <w:style w:type="character" w:customStyle="1" w:styleId="WW8Num8z3">
    <w:name w:val="WW8Num8z3"/>
    <w:rsid w:val="00697428"/>
  </w:style>
  <w:style w:type="character" w:customStyle="1" w:styleId="WW8Num8z4">
    <w:name w:val="WW8Num8z4"/>
    <w:rsid w:val="00697428"/>
  </w:style>
  <w:style w:type="character" w:customStyle="1" w:styleId="WW8Num8z5">
    <w:name w:val="WW8Num8z5"/>
    <w:rsid w:val="00697428"/>
  </w:style>
  <w:style w:type="character" w:customStyle="1" w:styleId="WW8Num8z6">
    <w:name w:val="WW8Num8z6"/>
    <w:rsid w:val="00697428"/>
  </w:style>
  <w:style w:type="character" w:customStyle="1" w:styleId="WW8Num8z7">
    <w:name w:val="WW8Num8z7"/>
    <w:rsid w:val="00697428"/>
  </w:style>
  <w:style w:type="character" w:customStyle="1" w:styleId="WW8Num8z8">
    <w:name w:val="WW8Num8z8"/>
    <w:rsid w:val="00697428"/>
  </w:style>
  <w:style w:type="character" w:customStyle="1" w:styleId="WW8Num9z0">
    <w:name w:val="WW8Num9z0"/>
    <w:rsid w:val="00697428"/>
    <w:rPr>
      <w:rFonts w:ascii="Times New Roman" w:hAnsi="Times New Roman" w:cs="Times New Roman" w:hint="default"/>
      <w:b w:val="0"/>
    </w:rPr>
  </w:style>
  <w:style w:type="character" w:customStyle="1" w:styleId="WW8Num9z1">
    <w:name w:val="WW8Num9z1"/>
    <w:rsid w:val="00697428"/>
  </w:style>
  <w:style w:type="character" w:customStyle="1" w:styleId="WW8Num9z2">
    <w:name w:val="WW8Num9z2"/>
    <w:rsid w:val="00697428"/>
  </w:style>
  <w:style w:type="character" w:customStyle="1" w:styleId="WW8Num9z3">
    <w:name w:val="WW8Num9z3"/>
    <w:rsid w:val="00697428"/>
  </w:style>
  <w:style w:type="character" w:customStyle="1" w:styleId="WW8Num9z4">
    <w:name w:val="WW8Num9z4"/>
    <w:rsid w:val="00697428"/>
  </w:style>
  <w:style w:type="character" w:customStyle="1" w:styleId="WW8Num9z5">
    <w:name w:val="WW8Num9z5"/>
    <w:rsid w:val="00697428"/>
  </w:style>
  <w:style w:type="character" w:customStyle="1" w:styleId="WW8Num9z6">
    <w:name w:val="WW8Num9z6"/>
    <w:rsid w:val="00697428"/>
  </w:style>
  <w:style w:type="character" w:customStyle="1" w:styleId="WW8Num9z7">
    <w:name w:val="WW8Num9z7"/>
    <w:rsid w:val="00697428"/>
  </w:style>
  <w:style w:type="character" w:customStyle="1" w:styleId="WW8Num9z8">
    <w:name w:val="WW8Num9z8"/>
    <w:rsid w:val="00697428"/>
  </w:style>
  <w:style w:type="character" w:customStyle="1" w:styleId="WW8Num10z0">
    <w:name w:val="WW8Num10z0"/>
    <w:rsid w:val="00697428"/>
    <w:rPr>
      <w:rFonts w:hint="default"/>
    </w:rPr>
  </w:style>
  <w:style w:type="character" w:customStyle="1" w:styleId="WW8Num10z1">
    <w:name w:val="WW8Num10z1"/>
    <w:rsid w:val="00697428"/>
  </w:style>
  <w:style w:type="character" w:customStyle="1" w:styleId="WW8Num10z2">
    <w:name w:val="WW8Num10z2"/>
    <w:rsid w:val="00697428"/>
  </w:style>
  <w:style w:type="character" w:customStyle="1" w:styleId="WW8Num10z3">
    <w:name w:val="WW8Num10z3"/>
    <w:rsid w:val="00697428"/>
  </w:style>
  <w:style w:type="character" w:customStyle="1" w:styleId="WW8Num10z4">
    <w:name w:val="WW8Num10z4"/>
    <w:rsid w:val="00697428"/>
  </w:style>
  <w:style w:type="character" w:customStyle="1" w:styleId="WW8Num10z5">
    <w:name w:val="WW8Num10z5"/>
    <w:rsid w:val="00697428"/>
  </w:style>
  <w:style w:type="character" w:customStyle="1" w:styleId="WW8Num10z6">
    <w:name w:val="WW8Num10z6"/>
    <w:rsid w:val="00697428"/>
  </w:style>
  <w:style w:type="character" w:customStyle="1" w:styleId="WW8Num10z7">
    <w:name w:val="WW8Num10z7"/>
    <w:rsid w:val="00697428"/>
  </w:style>
  <w:style w:type="character" w:customStyle="1" w:styleId="WW8Num10z8">
    <w:name w:val="WW8Num10z8"/>
    <w:rsid w:val="00697428"/>
  </w:style>
  <w:style w:type="character" w:customStyle="1" w:styleId="WW8Num11z0">
    <w:name w:val="WW8Num11z0"/>
    <w:rsid w:val="00697428"/>
    <w:rPr>
      <w:rFonts w:hint="default"/>
    </w:rPr>
  </w:style>
  <w:style w:type="character" w:customStyle="1" w:styleId="WW8Num11z1">
    <w:name w:val="WW8Num11z1"/>
    <w:rsid w:val="00697428"/>
  </w:style>
  <w:style w:type="character" w:customStyle="1" w:styleId="WW8Num11z2">
    <w:name w:val="WW8Num11z2"/>
    <w:rsid w:val="00697428"/>
  </w:style>
  <w:style w:type="character" w:customStyle="1" w:styleId="WW8Num11z3">
    <w:name w:val="WW8Num11z3"/>
    <w:rsid w:val="00697428"/>
  </w:style>
  <w:style w:type="character" w:customStyle="1" w:styleId="WW8Num11z4">
    <w:name w:val="WW8Num11z4"/>
    <w:rsid w:val="00697428"/>
  </w:style>
  <w:style w:type="character" w:customStyle="1" w:styleId="WW8Num11z5">
    <w:name w:val="WW8Num11z5"/>
    <w:rsid w:val="00697428"/>
  </w:style>
  <w:style w:type="character" w:customStyle="1" w:styleId="WW8Num11z6">
    <w:name w:val="WW8Num11z6"/>
    <w:rsid w:val="00697428"/>
  </w:style>
  <w:style w:type="character" w:customStyle="1" w:styleId="WW8Num11z7">
    <w:name w:val="WW8Num11z7"/>
    <w:rsid w:val="00697428"/>
  </w:style>
  <w:style w:type="character" w:customStyle="1" w:styleId="WW8Num11z8">
    <w:name w:val="WW8Num11z8"/>
    <w:rsid w:val="00697428"/>
  </w:style>
  <w:style w:type="character" w:customStyle="1" w:styleId="WW8Num12z0">
    <w:name w:val="WW8Num12z0"/>
    <w:rsid w:val="00697428"/>
    <w:rPr>
      <w:rFonts w:hint="default"/>
    </w:rPr>
  </w:style>
  <w:style w:type="character" w:customStyle="1" w:styleId="WW8Num12z1">
    <w:name w:val="WW8Num12z1"/>
    <w:rsid w:val="00697428"/>
  </w:style>
  <w:style w:type="character" w:customStyle="1" w:styleId="WW8Num12z2">
    <w:name w:val="WW8Num12z2"/>
    <w:rsid w:val="00697428"/>
  </w:style>
  <w:style w:type="character" w:customStyle="1" w:styleId="WW8Num12z3">
    <w:name w:val="WW8Num12z3"/>
    <w:rsid w:val="00697428"/>
  </w:style>
  <w:style w:type="character" w:customStyle="1" w:styleId="WW8Num12z4">
    <w:name w:val="WW8Num12z4"/>
    <w:rsid w:val="00697428"/>
  </w:style>
  <w:style w:type="character" w:customStyle="1" w:styleId="WW8Num12z5">
    <w:name w:val="WW8Num12z5"/>
    <w:rsid w:val="00697428"/>
  </w:style>
  <w:style w:type="character" w:customStyle="1" w:styleId="WW8Num12z6">
    <w:name w:val="WW8Num12z6"/>
    <w:rsid w:val="00697428"/>
  </w:style>
  <w:style w:type="character" w:customStyle="1" w:styleId="WW8Num12z7">
    <w:name w:val="WW8Num12z7"/>
    <w:rsid w:val="00697428"/>
  </w:style>
  <w:style w:type="character" w:customStyle="1" w:styleId="WW8Num12z8">
    <w:name w:val="WW8Num12z8"/>
    <w:rsid w:val="00697428"/>
  </w:style>
  <w:style w:type="character" w:customStyle="1" w:styleId="WW8Num13z0">
    <w:name w:val="WW8Num13z0"/>
    <w:rsid w:val="00697428"/>
    <w:rPr>
      <w:rFonts w:hint="default"/>
    </w:rPr>
  </w:style>
  <w:style w:type="character" w:customStyle="1" w:styleId="WW8Num13z1">
    <w:name w:val="WW8Num13z1"/>
    <w:rsid w:val="00697428"/>
  </w:style>
  <w:style w:type="character" w:customStyle="1" w:styleId="WW8Num13z2">
    <w:name w:val="WW8Num13z2"/>
    <w:rsid w:val="00697428"/>
  </w:style>
  <w:style w:type="character" w:customStyle="1" w:styleId="WW8Num13z3">
    <w:name w:val="WW8Num13z3"/>
    <w:rsid w:val="00697428"/>
  </w:style>
  <w:style w:type="character" w:customStyle="1" w:styleId="WW8Num13z4">
    <w:name w:val="WW8Num13z4"/>
    <w:rsid w:val="00697428"/>
  </w:style>
  <w:style w:type="character" w:customStyle="1" w:styleId="WW8Num13z5">
    <w:name w:val="WW8Num13z5"/>
    <w:rsid w:val="00697428"/>
  </w:style>
  <w:style w:type="character" w:customStyle="1" w:styleId="WW8Num13z6">
    <w:name w:val="WW8Num13z6"/>
    <w:rsid w:val="00697428"/>
  </w:style>
  <w:style w:type="character" w:customStyle="1" w:styleId="WW8Num13z7">
    <w:name w:val="WW8Num13z7"/>
    <w:rsid w:val="00697428"/>
  </w:style>
  <w:style w:type="character" w:customStyle="1" w:styleId="WW8Num13z8">
    <w:name w:val="WW8Num13z8"/>
    <w:rsid w:val="00697428"/>
  </w:style>
  <w:style w:type="character" w:customStyle="1" w:styleId="WW8Num14z0">
    <w:name w:val="WW8Num14z0"/>
    <w:rsid w:val="00697428"/>
    <w:rPr>
      <w:rFonts w:ascii="Times New Roman" w:hAnsi="Times New Roman" w:cs="Times New Roman" w:hint="default"/>
      <w:b w:val="0"/>
    </w:rPr>
  </w:style>
  <w:style w:type="character" w:customStyle="1" w:styleId="WW8Num14z1">
    <w:name w:val="WW8Num14z1"/>
    <w:rsid w:val="00697428"/>
  </w:style>
  <w:style w:type="character" w:customStyle="1" w:styleId="WW8Num14z2">
    <w:name w:val="WW8Num14z2"/>
    <w:rsid w:val="00697428"/>
  </w:style>
  <w:style w:type="character" w:customStyle="1" w:styleId="WW8Num14z3">
    <w:name w:val="WW8Num14z3"/>
    <w:rsid w:val="00697428"/>
  </w:style>
  <w:style w:type="character" w:customStyle="1" w:styleId="WW8Num14z4">
    <w:name w:val="WW8Num14z4"/>
    <w:rsid w:val="00697428"/>
  </w:style>
  <w:style w:type="character" w:customStyle="1" w:styleId="WW8Num14z5">
    <w:name w:val="WW8Num14z5"/>
    <w:rsid w:val="00697428"/>
  </w:style>
  <w:style w:type="character" w:customStyle="1" w:styleId="WW8Num14z6">
    <w:name w:val="WW8Num14z6"/>
    <w:rsid w:val="00697428"/>
  </w:style>
  <w:style w:type="character" w:customStyle="1" w:styleId="WW8Num14z7">
    <w:name w:val="WW8Num14z7"/>
    <w:rsid w:val="00697428"/>
  </w:style>
  <w:style w:type="character" w:customStyle="1" w:styleId="WW8Num14z8">
    <w:name w:val="WW8Num14z8"/>
    <w:rsid w:val="00697428"/>
  </w:style>
  <w:style w:type="character" w:customStyle="1" w:styleId="WW8Num15z0">
    <w:name w:val="WW8Num15z0"/>
    <w:rsid w:val="00697428"/>
    <w:rPr>
      <w:rFonts w:hint="default"/>
    </w:rPr>
  </w:style>
  <w:style w:type="character" w:customStyle="1" w:styleId="WW8Num15z1">
    <w:name w:val="WW8Num15z1"/>
    <w:rsid w:val="00697428"/>
  </w:style>
  <w:style w:type="character" w:customStyle="1" w:styleId="WW8Num15z2">
    <w:name w:val="WW8Num15z2"/>
    <w:rsid w:val="00697428"/>
  </w:style>
  <w:style w:type="character" w:customStyle="1" w:styleId="WW8Num15z3">
    <w:name w:val="WW8Num15z3"/>
    <w:rsid w:val="00697428"/>
  </w:style>
  <w:style w:type="character" w:customStyle="1" w:styleId="WW8Num15z4">
    <w:name w:val="WW8Num15z4"/>
    <w:rsid w:val="00697428"/>
  </w:style>
  <w:style w:type="character" w:customStyle="1" w:styleId="WW8Num15z5">
    <w:name w:val="WW8Num15z5"/>
    <w:rsid w:val="00697428"/>
  </w:style>
  <w:style w:type="character" w:customStyle="1" w:styleId="WW8Num15z6">
    <w:name w:val="WW8Num15z6"/>
    <w:rsid w:val="00697428"/>
  </w:style>
  <w:style w:type="character" w:customStyle="1" w:styleId="WW8Num15z7">
    <w:name w:val="WW8Num15z7"/>
    <w:rsid w:val="00697428"/>
  </w:style>
  <w:style w:type="character" w:customStyle="1" w:styleId="WW8Num15z8">
    <w:name w:val="WW8Num15z8"/>
    <w:rsid w:val="00697428"/>
  </w:style>
  <w:style w:type="character" w:customStyle="1" w:styleId="WW8Num16z0">
    <w:name w:val="WW8Num16z0"/>
    <w:rsid w:val="00697428"/>
    <w:rPr>
      <w:rFonts w:ascii="Times New Roman" w:hAnsi="Times New Roman" w:cs="Times New Roman" w:hint="default"/>
      <w:b w:val="0"/>
    </w:rPr>
  </w:style>
  <w:style w:type="character" w:customStyle="1" w:styleId="WW8Num16z1">
    <w:name w:val="WW8Num16z1"/>
    <w:rsid w:val="00697428"/>
  </w:style>
  <w:style w:type="character" w:customStyle="1" w:styleId="WW8Num16z2">
    <w:name w:val="WW8Num16z2"/>
    <w:rsid w:val="00697428"/>
  </w:style>
  <w:style w:type="character" w:customStyle="1" w:styleId="WW8Num16z3">
    <w:name w:val="WW8Num16z3"/>
    <w:rsid w:val="00697428"/>
  </w:style>
  <w:style w:type="character" w:customStyle="1" w:styleId="WW8Num16z4">
    <w:name w:val="WW8Num16z4"/>
    <w:rsid w:val="00697428"/>
  </w:style>
  <w:style w:type="character" w:customStyle="1" w:styleId="WW8Num16z5">
    <w:name w:val="WW8Num16z5"/>
    <w:rsid w:val="00697428"/>
  </w:style>
  <w:style w:type="character" w:customStyle="1" w:styleId="WW8Num16z6">
    <w:name w:val="WW8Num16z6"/>
    <w:rsid w:val="00697428"/>
  </w:style>
  <w:style w:type="character" w:customStyle="1" w:styleId="WW8Num16z7">
    <w:name w:val="WW8Num16z7"/>
    <w:rsid w:val="00697428"/>
  </w:style>
  <w:style w:type="character" w:customStyle="1" w:styleId="WW8Num16z8">
    <w:name w:val="WW8Num16z8"/>
    <w:rsid w:val="00697428"/>
  </w:style>
  <w:style w:type="character" w:customStyle="1" w:styleId="WW8Num17z0">
    <w:name w:val="WW8Num17z0"/>
    <w:rsid w:val="00697428"/>
    <w:rPr>
      <w:rFonts w:hint="default"/>
    </w:rPr>
  </w:style>
  <w:style w:type="character" w:customStyle="1" w:styleId="WW8Num17z1">
    <w:name w:val="WW8Num17z1"/>
    <w:rsid w:val="00697428"/>
  </w:style>
  <w:style w:type="character" w:customStyle="1" w:styleId="WW8Num17z2">
    <w:name w:val="WW8Num17z2"/>
    <w:rsid w:val="00697428"/>
  </w:style>
  <w:style w:type="character" w:customStyle="1" w:styleId="WW8Num17z3">
    <w:name w:val="WW8Num17z3"/>
    <w:rsid w:val="00697428"/>
  </w:style>
  <w:style w:type="character" w:customStyle="1" w:styleId="WW8Num17z4">
    <w:name w:val="WW8Num17z4"/>
    <w:rsid w:val="00697428"/>
  </w:style>
  <w:style w:type="character" w:customStyle="1" w:styleId="WW8Num17z5">
    <w:name w:val="WW8Num17z5"/>
    <w:rsid w:val="00697428"/>
  </w:style>
  <w:style w:type="character" w:customStyle="1" w:styleId="WW8Num17z6">
    <w:name w:val="WW8Num17z6"/>
    <w:rsid w:val="00697428"/>
  </w:style>
  <w:style w:type="character" w:customStyle="1" w:styleId="WW8Num17z7">
    <w:name w:val="WW8Num17z7"/>
    <w:rsid w:val="00697428"/>
  </w:style>
  <w:style w:type="character" w:customStyle="1" w:styleId="WW8Num17z8">
    <w:name w:val="WW8Num17z8"/>
    <w:rsid w:val="00697428"/>
  </w:style>
  <w:style w:type="character" w:customStyle="1" w:styleId="WW8Num18z0">
    <w:name w:val="WW8Num18z0"/>
    <w:rsid w:val="00697428"/>
    <w:rPr>
      <w:rFonts w:hint="default"/>
    </w:rPr>
  </w:style>
  <w:style w:type="character" w:customStyle="1" w:styleId="WW8Num18z1">
    <w:name w:val="WW8Num18z1"/>
    <w:rsid w:val="00697428"/>
  </w:style>
  <w:style w:type="character" w:customStyle="1" w:styleId="WW8Num18z2">
    <w:name w:val="WW8Num18z2"/>
    <w:rsid w:val="00697428"/>
  </w:style>
  <w:style w:type="character" w:customStyle="1" w:styleId="WW8Num18z3">
    <w:name w:val="WW8Num18z3"/>
    <w:rsid w:val="00697428"/>
  </w:style>
  <w:style w:type="character" w:customStyle="1" w:styleId="WW8Num18z4">
    <w:name w:val="WW8Num18z4"/>
    <w:rsid w:val="00697428"/>
  </w:style>
  <w:style w:type="character" w:customStyle="1" w:styleId="WW8Num18z5">
    <w:name w:val="WW8Num18z5"/>
    <w:rsid w:val="00697428"/>
  </w:style>
  <w:style w:type="character" w:customStyle="1" w:styleId="WW8Num18z6">
    <w:name w:val="WW8Num18z6"/>
    <w:rsid w:val="00697428"/>
  </w:style>
  <w:style w:type="character" w:customStyle="1" w:styleId="WW8Num18z7">
    <w:name w:val="WW8Num18z7"/>
    <w:rsid w:val="00697428"/>
  </w:style>
  <w:style w:type="character" w:customStyle="1" w:styleId="WW8Num18z8">
    <w:name w:val="WW8Num18z8"/>
    <w:rsid w:val="00697428"/>
  </w:style>
  <w:style w:type="character" w:customStyle="1" w:styleId="WW8Num19z0">
    <w:name w:val="WW8Num19z0"/>
    <w:rsid w:val="00697428"/>
    <w:rPr>
      <w:rFonts w:hint="default"/>
    </w:rPr>
  </w:style>
  <w:style w:type="character" w:customStyle="1" w:styleId="WW8Num19z1">
    <w:name w:val="WW8Num19z1"/>
    <w:rsid w:val="00697428"/>
  </w:style>
  <w:style w:type="character" w:customStyle="1" w:styleId="WW8Num19z2">
    <w:name w:val="WW8Num19z2"/>
    <w:rsid w:val="00697428"/>
  </w:style>
  <w:style w:type="character" w:customStyle="1" w:styleId="WW8Num19z3">
    <w:name w:val="WW8Num19z3"/>
    <w:rsid w:val="00697428"/>
  </w:style>
  <w:style w:type="character" w:customStyle="1" w:styleId="WW8Num19z4">
    <w:name w:val="WW8Num19z4"/>
    <w:rsid w:val="00697428"/>
  </w:style>
  <w:style w:type="character" w:customStyle="1" w:styleId="WW8Num19z5">
    <w:name w:val="WW8Num19z5"/>
    <w:rsid w:val="00697428"/>
  </w:style>
  <w:style w:type="character" w:customStyle="1" w:styleId="WW8Num19z6">
    <w:name w:val="WW8Num19z6"/>
    <w:rsid w:val="00697428"/>
  </w:style>
  <w:style w:type="character" w:customStyle="1" w:styleId="WW8Num19z7">
    <w:name w:val="WW8Num19z7"/>
    <w:rsid w:val="00697428"/>
  </w:style>
  <w:style w:type="character" w:customStyle="1" w:styleId="WW8Num19z8">
    <w:name w:val="WW8Num19z8"/>
    <w:rsid w:val="00697428"/>
  </w:style>
  <w:style w:type="character" w:customStyle="1" w:styleId="WW8Num20z0">
    <w:name w:val="WW8Num20z0"/>
    <w:rsid w:val="00697428"/>
    <w:rPr>
      <w:rFonts w:cs="Times New Roman" w:hint="default"/>
    </w:rPr>
  </w:style>
  <w:style w:type="character" w:customStyle="1" w:styleId="WW8Num20z1">
    <w:name w:val="WW8Num20z1"/>
    <w:rsid w:val="00697428"/>
  </w:style>
  <w:style w:type="character" w:customStyle="1" w:styleId="WW8Num20z2">
    <w:name w:val="WW8Num20z2"/>
    <w:rsid w:val="00697428"/>
  </w:style>
  <w:style w:type="character" w:customStyle="1" w:styleId="WW8Num20z3">
    <w:name w:val="WW8Num20z3"/>
    <w:rsid w:val="00697428"/>
  </w:style>
  <w:style w:type="character" w:customStyle="1" w:styleId="WW8Num20z4">
    <w:name w:val="WW8Num20z4"/>
    <w:rsid w:val="00697428"/>
  </w:style>
  <w:style w:type="character" w:customStyle="1" w:styleId="WW8Num20z5">
    <w:name w:val="WW8Num20z5"/>
    <w:rsid w:val="00697428"/>
  </w:style>
  <w:style w:type="character" w:customStyle="1" w:styleId="WW8Num20z6">
    <w:name w:val="WW8Num20z6"/>
    <w:rsid w:val="00697428"/>
  </w:style>
  <w:style w:type="character" w:customStyle="1" w:styleId="WW8Num20z7">
    <w:name w:val="WW8Num20z7"/>
    <w:rsid w:val="00697428"/>
  </w:style>
  <w:style w:type="character" w:customStyle="1" w:styleId="WW8Num20z8">
    <w:name w:val="WW8Num20z8"/>
    <w:rsid w:val="00697428"/>
  </w:style>
  <w:style w:type="character" w:customStyle="1" w:styleId="WW8Num21z0">
    <w:name w:val="WW8Num21z0"/>
    <w:rsid w:val="00697428"/>
  </w:style>
  <w:style w:type="character" w:customStyle="1" w:styleId="WW8Num21z1">
    <w:name w:val="WW8Num21z1"/>
    <w:rsid w:val="00697428"/>
    <w:rPr>
      <w:rFonts w:hint="default"/>
    </w:rPr>
  </w:style>
  <w:style w:type="character" w:customStyle="1" w:styleId="WW8Num21z2">
    <w:name w:val="WW8Num21z2"/>
    <w:rsid w:val="00697428"/>
  </w:style>
  <w:style w:type="character" w:customStyle="1" w:styleId="WW8Num21z3">
    <w:name w:val="WW8Num21z3"/>
    <w:rsid w:val="00697428"/>
  </w:style>
  <w:style w:type="character" w:customStyle="1" w:styleId="WW8Num21z4">
    <w:name w:val="WW8Num21z4"/>
    <w:rsid w:val="00697428"/>
  </w:style>
  <w:style w:type="character" w:customStyle="1" w:styleId="WW8Num21z5">
    <w:name w:val="WW8Num21z5"/>
    <w:rsid w:val="00697428"/>
  </w:style>
  <w:style w:type="character" w:customStyle="1" w:styleId="WW8Num21z6">
    <w:name w:val="WW8Num21z6"/>
    <w:rsid w:val="00697428"/>
  </w:style>
  <w:style w:type="character" w:customStyle="1" w:styleId="WW8Num21z7">
    <w:name w:val="WW8Num21z7"/>
    <w:rsid w:val="00697428"/>
  </w:style>
  <w:style w:type="character" w:customStyle="1" w:styleId="WW8Num21z8">
    <w:name w:val="WW8Num21z8"/>
    <w:rsid w:val="00697428"/>
  </w:style>
  <w:style w:type="character" w:customStyle="1" w:styleId="WW8Num22z0">
    <w:name w:val="WW8Num22z0"/>
    <w:rsid w:val="00697428"/>
    <w:rPr>
      <w:rFonts w:eastAsia="華康標楷體" w:hint="eastAsia"/>
    </w:rPr>
  </w:style>
  <w:style w:type="character" w:customStyle="1" w:styleId="WW8Num22z2">
    <w:name w:val="WW8Num22z2"/>
    <w:rsid w:val="00697428"/>
  </w:style>
  <w:style w:type="character" w:customStyle="1" w:styleId="WW8Num22z3">
    <w:name w:val="WW8Num22z3"/>
    <w:rsid w:val="00697428"/>
  </w:style>
  <w:style w:type="character" w:customStyle="1" w:styleId="WW8Num22z4">
    <w:name w:val="WW8Num22z4"/>
    <w:rsid w:val="00697428"/>
  </w:style>
  <w:style w:type="character" w:customStyle="1" w:styleId="WW8Num22z5">
    <w:name w:val="WW8Num22z5"/>
    <w:rsid w:val="00697428"/>
  </w:style>
  <w:style w:type="character" w:customStyle="1" w:styleId="WW8Num22z6">
    <w:name w:val="WW8Num22z6"/>
    <w:rsid w:val="00697428"/>
  </w:style>
  <w:style w:type="character" w:customStyle="1" w:styleId="WW8Num22z7">
    <w:name w:val="WW8Num22z7"/>
    <w:rsid w:val="00697428"/>
  </w:style>
  <w:style w:type="character" w:customStyle="1" w:styleId="WW8Num22z8">
    <w:name w:val="WW8Num22z8"/>
    <w:rsid w:val="00697428"/>
  </w:style>
  <w:style w:type="character" w:styleId="af4">
    <w:name w:val="page number"/>
    <w:basedOn w:val="a0"/>
    <w:rsid w:val="00697428"/>
  </w:style>
  <w:style w:type="character" w:customStyle="1" w:styleId="af5">
    <w:name w:val="本文縮排 字元"/>
    <w:rsid w:val="00697428"/>
    <w:rPr>
      <w:rFonts w:ascii="標楷體" w:eastAsia="標楷體" w:hAnsi="標楷體" w:cs="標楷體"/>
      <w:color w:val="FF0000"/>
      <w:kern w:val="2"/>
      <w:sz w:val="24"/>
      <w:szCs w:val="24"/>
    </w:rPr>
  </w:style>
  <w:style w:type="character" w:customStyle="1" w:styleId="af6">
    <w:name w:val="註解方塊文字 字元"/>
    <w:rsid w:val="00697428"/>
    <w:rPr>
      <w:rFonts w:ascii="Arial" w:hAnsi="Arial" w:cs="Arial"/>
      <w:kern w:val="2"/>
      <w:sz w:val="18"/>
      <w:szCs w:val="18"/>
    </w:rPr>
  </w:style>
  <w:style w:type="character" w:customStyle="1" w:styleId="af7">
    <w:name w:val="日期 字元"/>
    <w:rsid w:val="00697428"/>
    <w:rPr>
      <w:kern w:val="2"/>
      <w:sz w:val="24"/>
      <w:szCs w:val="24"/>
    </w:rPr>
  </w:style>
  <w:style w:type="character" w:customStyle="1" w:styleId="21">
    <w:name w:val="本文縮排 2 字元"/>
    <w:rsid w:val="00697428"/>
    <w:rPr>
      <w:rFonts w:ascii="標楷體" w:eastAsia="標楷體" w:hAnsi="標楷體"/>
      <w:kern w:val="2"/>
      <w:sz w:val="24"/>
      <w:szCs w:val="24"/>
    </w:rPr>
  </w:style>
  <w:style w:type="character" w:customStyle="1" w:styleId="31">
    <w:name w:val="本文縮排 3 字元"/>
    <w:rsid w:val="00697428"/>
    <w:rPr>
      <w:rFonts w:eastAsia="標楷體"/>
      <w:kern w:val="2"/>
      <w:sz w:val="24"/>
      <w:szCs w:val="24"/>
    </w:rPr>
  </w:style>
  <w:style w:type="character" w:customStyle="1" w:styleId="af8">
    <w:name w:val="本文 字元"/>
    <w:rsid w:val="00697428"/>
    <w:rPr>
      <w:szCs w:val="24"/>
    </w:rPr>
  </w:style>
  <w:style w:type="character" w:customStyle="1" w:styleId="word">
    <w:name w:val="word"/>
    <w:rsid w:val="00697428"/>
  </w:style>
  <w:style w:type="character" w:customStyle="1" w:styleId="af9">
    <w:name w:val="無間距 字元"/>
    <w:rsid w:val="00697428"/>
    <w:rPr>
      <w:kern w:val="2"/>
      <w:sz w:val="24"/>
      <w:szCs w:val="24"/>
      <w:lang w:bidi="ar-SA"/>
    </w:rPr>
  </w:style>
  <w:style w:type="character" w:customStyle="1" w:styleId="11">
    <w:name w:val="標題 字元1"/>
    <w:basedOn w:val="a0"/>
    <w:rsid w:val="00697428"/>
    <w:rPr>
      <w:rFonts w:ascii="Cambria" w:hAnsi="Cambria" w:cs="Cambria"/>
      <w:color w:val="17365D"/>
      <w:spacing w:val="5"/>
      <w:kern w:val="2"/>
      <w:sz w:val="52"/>
      <w:szCs w:val="52"/>
      <w:lang w:val="x-none"/>
    </w:rPr>
  </w:style>
  <w:style w:type="paragraph" w:styleId="afa">
    <w:name w:val="Body Text"/>
    <w:basedOn w:val="a"/>
    <w:link w:val="12"/>
    <w:rsid w:val="00697428"/>
    <w:pPr>
      <w:suppressAutoHyphens/>
      <w:spacing w:after="120" w:line="240" w:lineRule="auto"/>
    </w:pPr>
    <w:rPr>
      <w:rFonts w:ascii="Times New Roman" w:eastAsia="新細明體" w:hAnsi="Times New Roman" w:cs="Times New Roman"/>
      <w:kern w:val="0"/>
      <w:sz w:val="20"/>
      <w:lang w:val="x-none"/>
      <w14:ligatures w14:val="none"/>
    </w:rPr>
  </w:style>
  <w:style w:type="character" w:customStyle="1" w:styleId="12">
    <w:name w:val="本文 字元1"/>
    <w:basedOn w:val="a0"/>
    <w:link w:val="afa"/>
    <w:rsid w:val="00697428"/>
    <w:rPr>
      <w:rFonts w:ascii="Times New Roman" w:eastAsia="新細明體" w:hAnsi="Times New Roman" w:cs="Times New Roman"/>
      <w:kern w:val="0"/>
      <w:sz w:val="20"/>
      <w:lang w:val="x-none"/>
      <w14:ligatures w14:val="none"/>
    </w:rPr>
  </w:style>
  <w:style w:type="paragraph" w:styleId="afb">
    <w:name w:val="List"/>
    <w:basedOn w:val="afa"/>
    <w:rsid w:val="00697428"/>
    <w:rPr>
      <w:rFonts w:cs="Noto Sans CJK TC"/>
    </w:rPr>
  </w:style>
  <w:style w:type="paragraph" w:styleId="afc">
    <w:name w:val="caption"/>
    <w:basedOn w:val="a"/>
    <w:qFormat/>
    <w:rsid w:val="00697428"/>
    <w:pPr>
      <w:suppressLineNumbers/>
      <w:suppressAutoHyphens/>
      <w:spacing w:before="120" w:after="120" w:line="240" w:lineRule="auto"/>
    </w:pPr>
    <w:rPr>
      <w:rFonts w:ascii="Times New Roman" w:eastAsia="新細明體" w:hAnsi="Times New Roman" w:cs="Noto Sans CJK TC"/>
      <w:i/>
      <w:iCs/>
      <w14:ligatures w14:val="none"/>
    </w:rPr>
  </w:style>
  <w:style w:type="paragraph" w:customStyle="1" w:styleId="afd">
    <w:name w:val="索引"/>
    <w:basedOn w:val="a"/>
    <w:rsid w:val="00697428"/>
    <w:pPr>
      <w:suppressLineNumbers/>
      <w:suppressAutoHyphens/>
      <w:spacing w:after="0" w:line="240" w:lineRule="auto"/>
    </w:pPr>
    <w:rPr>
      <w:rFonts w:ascii="Times New Roman" w:eastAsia="新細明體" w:hAnsi="Times New Roman" w:cs="Noto Sans CJK TC"/>
      <w14:ligatures w14:val="none"/>
    </w:rPr>
  </w:style>
  <w:style w:type="paragraph" w:styleId="13">
    <w:name w:val="toc 1"/>
    <w:basedOn w:val="a"/>
    <w:next w:val="a"/>
    <w:rsid w:val="00697428"/>
    <w:pPr>
      <w:tabs>
        <w:tab w:val="left" w:pos="3043"/>
      </w:tabs>
      <w:suppressAutoHyphens/>
      <w:spacing w:after="0" w:line="360" w:lineRule="exact"/>
      <w:jc w:val="right"/>
    </w:pPr>
    <w:rPr>
      <w:rFonts w:ascii="Times New Roman" w:eastAsia="新細明體" w:hAnsi="Times New Roman" w:cs="Times New Roman"/>
      <w14:ligatures w14:val="none"/>
    </w:rPr>
  </w:style>
  <w:style w:type="paragraph" w:customStyle="1" w:styleId="afe">
    <w:name w:val="頁首與頁尾"/>
    <w:basedOn w:val="a"/>
    <w:rsid w:val="00697428"/>
    <w:pPr>
      <w:suppressLineNumbers/>
      <w:tabs>
        <w:tab w:val="center" w:pos="4986"/>
        <w:tab w:val="right" w:pos="9972"/>
      </w:tabs>
      <w:suppressAutoHyphens/>
      <w:spacing w:after="0" w:line="240" w:lineRule="auto"/>
    </w:pPr>
    <w:rPr>
      <w:rFonts w:ascii="Times New Roman" w:eastAsia="新細明體" w:hAnsi="Times New Roman" w:cs="Times New Roman"/>
      <w14:ligatures w14:val="none"/>
    </w:rPr>
  </w:style>
  <w:style w:type="character" w:customStyle="1" w:styleId="14">
    <w:name w:val="頁尾 字元1"/>
    <w:basedOn w:val="a0"/>
    <w:uiPriority w:val="99"/>
    <w:rsid w:val="00697428"/>
    <w:rPr>
      <w:kern w:val="2"/>
      <w:lang w:val="x-none"/>
    </w:rPr>
  </w:style>
  <w:style w:type="character" w:customStyle="1" w:styleId="15">
    <w:name w:val="頁首 字元1"/>
    <w:basedOn w:val="a0"/>
    <w:rsid w:val="00697428"/>
    <w:rPr>
      <w:kern w:val="2"/>
      <w:lang w:val="x-none"/>
    </w:rPr>
  </w:style>
  <w:style w:type="paragraph" w:styleId="aff">
    <w:name w:val="Body Text Indent"/>
    <w:basedOn w:val="a"/>
    <w:link w:val="16"/>
    <w:rsid w:val="00697428"/>
    <w:pPr>
      <w:suppressAutoHyphens/>
      <w:spacing w:after="0" w:line="240" w:lineRule="auto"/>
      <w:ind w:left="2"/>
    </w:pPr>
    <w:rPr>
      <w:rFonts w:ascii="標楷體" w:eastAsia="標楷體" w:hAnsi="標楷體" w:cs="標楷體"/>
      <w:color w:val="FF0000"/>
      <w:lang w:val="x-none"/>
      <w14:ligatures w14:val="none"/>
    </w:rPr>
  </w:style>
  <w:style w:type="character" w:customStyle="1" w:styleId="16">
    <w:name w:val="本文縮排 字元1"/>
    <w:basedOn w:val="a0"/>
    <w:link w:val="aff"/>
    <w:rsid w:val="00697428"/>
    <w:rPr>
      <w:rFonts w:ascii="標楷體" w:eastAsia="標楷體" w:hAnsi="標楷體" w:cs="標楷體"/>
      <w:color w:val="FF0000"/>
      <w:lang w:val="x-none"/>
      <w14:ligatures w14:val="none"/>
    </w:rPr>
  </w:style>
  <w:style w:type="paragraph" w:styleId="22">
    <w:name w:val="Body Text Indent 2"/>
    <w:basedOn w:val="a"/>
    <w:link w:val="210"/>
    <w:rsid w:val="00697428"/>
    <w:pPr>
      <w:suppressAutoHyphens/>
      <w:spacing w:after="0" w:line="240" w:lineRule="auto"/>
      <w:ind w:left="235" w:hanging="235"/>
    </w:pPr>
    <w:rPr>
      <w:rFonts w:ascii="標楷體" w:eastAsia="標楷體" w:hAnsi="標楷體" w:cs="Times New Roman"/>
      <w:lang w:val="x-none"/>
      <w14:ligatures w14:val="none"/>
    </w:rPr>
  </w:style>
  <w:style w:type="character" w:customStyle="1" w:styleId="210">
    <w:name w:val="本文縮排 2 字元1"/>
    <w:basedOn w:val="a0"/>
    <w:link w:val="22"/>
    <w:rsid w:val="00697428"/>
    <w:rPr>
      <w:rFonts w:ascii="標楷體" w:eastAsia="標楷體" w:hAnsi="標楷體" w:cs="Times New Roman"/>
      <w:lang w:val="x-none"/>
      <w14:ligatures w14:val="none"/>
    </w:rPr>
  </w:style>
  <w:style w:type="paragraph" w:styleId="aff0">
    <w:name w:val="Balloon Text"/>
    <w:basedOn w:val="a"/>
    <w:link w:val="17"/>
    <w:rsid w:val="00697428"/>
    <w:pPr>
      <w:suppressAutoHyphens/>
      <w:spacing w:after="0" w:line="240" w:lineRule="auto"/>
    </w:pPr>
    <w:rPr>
      <w:rFonts w:ascii="Arial" w:eastAsia="新細明體" w:hAnsi="Arial" w:cs="Arial"/>
      <w:sz w:val="18"/>
      <w:szCs w:val="18"/>
      <w:lang w:val="x-none"/>
      <w14:ligatures w14:val="none"/>
    </w:rPr>
  </w:style>
  <w:style w:type="character" w:customStyle="1" w:styleId="17">
    <w:name w:val="註解方塊文字 字元1"/>
    <w:basedOn w:val="a0"/>
    <w:link w:val="aff0"/>
    <w:rsid w:val="00697428"/>
    <w:rPr>
      <w:rFonts w:ascii="Arial" w:eastAsia="新細明體" w:hAnsi="Arial" w:cs="Arial"/>
      <w:sz w:val="18"/>
      <w:szCs w:val="18"/>
      <w:lang w:val="x-none"/>
      <w14:ligatures w14:val="none"/>
    </w:rPr>
  </w:style>
  <w:style w:type="paragraph" w:styleId="32">
    <w:name w:val="Body Text Indent 3"/>
    <w:basedOn w:val="a"/>
    <w:link w:val="310"/>
    <w:rsid w:val="00697428"/>
    <w:pPr>
      <w:suppressAutoHyphens/>
      <w:spacing w:after="0" w:line="420" w:lineRule="exact"/>
      <w:ind w:left="322" w:firstLine="480"/>
      <w:jc w:val="both"/>
    </w:pPr>
    <w:rPr>
      <w:rFonts w:ascii="Times New Roman" w:eastAsia="標楷體" w:hAnsi="Times New Roman" w:cs="Times New Roman"/>
      <w:lang w:val="x-none"/>
      <w14:ligatures w14:val="none"/>
    </w:rPr>
  </w:style>
  <w:style w:type="character" w:customStyle="1" w:styleId="310">
    <w:name w:val="本文縮排 3 字元1"/>
    <w:basedOn w:val="a0"/>
    <w:link w:val="32"/>
    <w:rsid w:val="00697428"/>
    <w:rPr>
      <w:rFonts w:ascii="Times New Roman" w:eastAsia="標楷體" w:hAnsi="Times New Roman" w:cs="Times New Roman"/>
      <w:lang w:val="x-none"/>
      <w14:ligatures w14:val="none"/>
    </w:rPr>
  </w:style>
  <w:style w:type="paragraph" w:customStyle="1" w:styleId="CharCharCharCharChar">
    <w:name w:val="Char Char Char Char Char"/>
    <w:basedOn w:val="a"/>
    <w:rsid w:val="00697428"/>
    <w:pPr>
      <w:widowControl/>
      <w:suppressAutoHyphens/>
      <w:spacing w:line="240" w:lineRule="exact"/>
    </w:pPr>
    <w:rPr>
      <w:rFonts w:ascii="Tahoma" w:eastAsia="新細明體" w:hAnsi="Tahoma" w:cs="Tahoma"/>
      <w:kern w:val="0"/>
      <w:sz w:val="20"/>
      <w:szCs w:val="20"/>
      <w14:ligatures w14:val="none"/>
    </w:rPr>
  </w:style>
  <w:style w:type="paragraph" w:styleId="Web">
    <w:name w:val="Normal (Web)"/>
    <w:basedOn w:val="a"/>
    <w:rsid w:val="00697428"/>
    <w:pPr>
      <w:widowControl/>
      <w:suppressAutoHyphens/>
      <w:spacing w:before="280" w:after="280" w:line="240" w:lineRule="auto"/>
    </w:pPr>
    <w:rPr>
      <w:rFonts w:ascii="新細明體" w:eastAsia="新細明體" w:hAnsi="新細明體" w:cs="新細明體"/>
      <w:kern w:val="0"/>
      <w14:ligatures w14:val="none"/>
    </w:rPr>
  </w:style>
  <w:style w:type="paragraph" w:styleId="aff1">
    <w:name w:val="Date"/>
    <w:basedOn w:val="a"/>
    <w:next w:val="a"/>
    <w:link w:val="18"/>
    <w:rsid w:val="00697428"/>
    <w:pPr>
      <w:suppressAutoHyphens/>
      <w:spacing w:after="0" w:line="240" w:lineRule="auto"/>
      <w:jc w:val="right"/>
    </w:pPr>
    <w:rPr>
      <w:rFonts w:ascii="Times New Roman" w:eastAsia="新細明體" w:hAnsi="Times New Roman" w:cs="Times New Roman"/>
      <w:lang w:val="x-none"/>
      <w14:ligatures w14:val="none"/>
    </w:rPr>
  </w:style>
  <w:style w:type="character" w:customStyle="1" w:styleId="18">
    <w:name w:val="日期 字元1"/>
    <w:basedOn w:val="a0"/>
    <w:link w:val="aff1"/>
    <w:rsid w:val="00697428"/>
    <w:rPr>
      <w:rFonts w:ascii="Times New Roman" w:eastAsia="新細明體" w:hAnsi="Times New Roman" w:cs="Times New Roman"/>
      <w:lang w:val="x-none"/>
      <w14:ligatures w14:val="none"/>
    </w:rPr>
  </w:style>
  <w:style w:type="paragraph" w:styleId="aff2">
    <w:name w:val="No Spacing"/>
    <w:qFormat/>
    <w:rsid w:val="00697428"/>
    <w:pPr>
      <w:widowControl w:val="0"/>
      <w:suppressAutoHyphens/>
      <w:spacing w:after="0" w:line="240" w:lineRule="auto"/>
    </w:pPr>
    <w:rPr>
      <w:rFonts w:ascii="Times New Roman" w:eastAsia="新細明體" w:hAnsi="Times New Roman" w:cs="Times New Roman"/>
      <w14:ligatures w14:val="none"/>
    </w:rPr>
  </w:style>
  <w:style w:type="paragraph" w:customStyle="1" w:styleId="CharCharCharCharChar1">
    <w:name w:val="Char Char Char Char Char1"/>
    <w:basedOn w:val="a"/>
    <w:rsid w:val="00697428"/>
    <w:pPr>
      <w:widowControl/>
      <w:suppressAutoHyphens/>
      <w:spacing w:line="240" w:lineRule="exact"/>
    </w:pPr>
    <w:rPr>
      <w:rFonts w:ascii="Tahoma" w:eastAsia="新細明體" w:hAnsi="Tahoma" w:cs="Tahoma"/>
      <w:kern w:val="0"/>
      <w:sz w:val="20"/>
      <w:szCs w:val="20"/>
      <w14:ligatures w14:val="none"/>
    </w:rPr>
  </w:style>
  <w:style w:type="paragraph" w:styleId="aff3">
    <w:name w:val="TOC Heading"/>
    <w:basedOn w:val="1"/>
    <w:next w:val="a"/>
    <w:qFormat/>
    <w:rsid w:val="00697428"/>
    <w:pPr>
      <w:widowControl/>
      <w:suppressAutoHyphens/>
      <w:spacing w:after="0" w:line="276" w:lineRule="auto"/>
    </w:pPr>
    <w:rPr>
      <w:rFonts w:ascii="Cambria" w:eastAsia="新細明體" w:hAnsi="Cambria" w:cs="Cambria"/>
      <w:b/>
      <w:bCs/>
      <w:color w:val="365F91"/>
      <w:kern w:val="0"/>
      <w:sz w:val="28"/>
      <w:szCs w:val="28"/>
      <w:lang w:val="x-none"/>
      <w14:ligatures w14:val="none"/>
    </w:rPr>
  </w:style>
  <w:style w:type="paragraph" w:styleId="23">
    <w:name w:val="toc 2"/>
    <w:basedOn w:val="a"/>
    <w:next w:val="a"/>
    <w:rsid w:val="00697428"/>
    <w:pPr>
      <w:widowControl/>
      <w:suppressAutoHyphens/>
      <w:spacing w:after="100" w:line="276" w:lineRule="auto"/>
      <w:ind w:left="220"/>
    </w:pPr>
    <w:rPr>
      <w:rFonts w:ascii="Calibri" w:eastAsia="新細明體" w:hAnsi="Calibri" w:cs="Calibri"/>
      <w:kern w:val="0"/>
      <w:sz w:val="22"/>
      <w:szCs w:val="22"/>
      <w14:ligatures w14:val="none"/>
    </w:rPr>
  </w:style>
  <w:style w:type="paragraph" w:styleId="33">
    <w:name w:val="toc 3"/>
    <w:basedOn w:val="a"/>
    <w:next w:val="a"/>
    <w:rsid w:val="00697428"/>
    <w:pPr>
      <w:widowControl/>
      <w:suppressAutoHyphens/>
      <w:spacing w:after="100" w:line="276" w:lineRule="auto"/>
      <w:ind w:left="440"/>
    </w:pPr>
    <w:rPr>
      <w:rFonts w:ascii="Calibri" w:eastAsia="新細明體" w:hAnsi="Calibri" w:cs="Calibri"/>
      <w:kern w:val="0"/>
      <w:sz w:val="22"/>
      <w:szCs w:val="22"/>
      <w14:ligatures w14:val="none"/>
    </w:rPr>
  </w:style>
  <w:style w:type="paragraph" w:customStyle="1" w:styleId="F9E977197262459AB16AE09F8A4F0155">
    <w:name w:val="F9E977197262459AB16AE09F8A4F0155"/>
    <w:rsid w:val="00697428"/>
    <w:pPr>
      <w:suppressAutoHyphens/>
      <w:spacing w:after="200" w:line="276" w:lineRule="auto"/>
    </w:pPr>
    <w:rPr>
      <w:rFonts w:ascii="Calibri" w:eastAsia="新細明體" w:hAnsi="Calibri" w:cs="Calibri"/>
      <w:kern w:val="0"/>
      <w:sz w:val="22"/>
      <w:szCs w:val="22"/>
      <w14:ligatures w14:val="none"/>
    </w:rPr>
  </w:style>
  <w:style w:type="character" w:customStyle="1" w:styleId="19">
    <w:name w:val="副標題 字元1"/>
    <w:basedOn w:val="a0"/>
    <w:rsid w:val="00697428"/>
    <w:rPr>
      <w:rFonts w:ascii="Cambria" w:hAnsi="Cambria" w:cs="Cambria"/>
      <w:i/>
      <w:iCs/>
      <w:color w:val="4F81BD"/>
      <w:spacing w:val="15"/>
      <w:sz w:val="24"/>
      <w:szCs w:val="24"/>
      <w:lang w:val="x-none"/>
    </w:rPr>
  </w:style>
  <w:style w:type="paragraph" w:customStyle="1" w:styleId="aff4">
    <w:name w:val="外框內容"/>
    <w:basedOn w:val="a"/>
    <w:rsid w:val="00697428"/>
    <w:pPr>
      <w:suppressAutoHyphens/>
      <w:spacing w:after="0" w:line="240" w:lineRule="auto"/>
    </w:pPr>
    <w:rPr>
      <w:rFonts w:ascii="Times New Roman" w:eastAsia="新細明體" w:hAnsi="Times New Roman" w:cs="Times New Roman"/>
      <w14:ligatures w14:val="none"/>
    </w:rPr>
  </w:style>
  <w:style w:type="paragraph" w:customStyle="1" w:styleId="aff5">
    <w:name w:val="表格內容"/>
    <w:basedOn w:val="a"/>
    <w:rsid w:val="00697428"/>
    <w:pPr>
      <w:suppressLineNumbers/>
      <w:suppressAutoHyphens/>
      <w:spacing w:after="0" w:line="240" w:lineRule="auto"/>
    </w:pPr>
    <w:rPr>
      <w:rFonts w:ascii="Times New Roman" w:eastAsia="新細明體" w:hAnsi="Times New Roman" w:cs="Times New Roman"/>
      <w14:ligatures w14:val="none"/>
    </w:rPr>
  </w:style>
  <w:style w:type="paragraph" w:customStyle="1" w:styleId="aff6">
    <w:name w:val="表格標題"/>
    <w:basedOn w:val="aff5"/>
    <w:rsid w:val="00697428"/>
    <w:pPr>
      <w:jc w:val="center"/>
    </w:pPr>
    <w:rPr>
      <w:b/>
      <w:bCs/>
    </w:rPr>
  </w:style>
  <w:style w:type="paragraph" w:styleId="aff7">
    <w:name w:val="Plain Text"/>
    <w:basedOn w:val="a"/>
    <w:link w:val="aff8"/>
    <w:uiPriority w:val="99"/>
    <w:unhideWhenUsed/>
    <w:rsid w:val="00697428"/>
    <w:pPr>
      <w:spacing w:after="0" w:line="240" w:lineRule="auto"/>
    </w:pPr>
    <w:rPr>
      <w:rFonts w:ascii="Calibri" w:eastAsia="新細明體" w:hAnsi="Courier New" w:cs="Courier New"/>
      <w:szCs w:val="22"/>
      <w14:ligatures w14:val="none"/>
    </w:rPr>
  </w:style>
  <w:style w:type="character" w:customStyle="1" w:styleId="aff8">
    <w:name w:val="純文字 字元"/>
    <w:basedOn w:val="a0"/>
    <w:link w:val="aff7"/>
    <w:uiPriority w:val="99"/>
    <w:rsid w:val="00697428"/>
    <w:rPr>
      <w:rFonts w:ascii="Calibri" w:eastAsia="新細明體" w:hAnsi="Courier New" w:cs="Courier New"/>
      <w:szCs w:val="22"/>
      <w14:ligatures w14:val="none"/>
    </w:rPr>
  </w:style>
  <w:style w:type="paragraph" w:customStyle="1" w:styleId="Default">
    <w:name w:val="Default"/>
    <w:rsid w:val="00697428"/>
    <w:pPr>
      <w:widowControl w:val="0"/>
      <w:autoSpaceDE w:val="0"/>
      <w:autoSpaceDN w:val="0"/>
      <w:adjustRightInd w:val="0"/>
      <w:spacing w:after="0" w:line="240" w:lineRule="auto"/>
    </w:pPr>
    <w:rPr>
      <w:rFonts w:ascii="Times New Roman" w:eastAsia="新細明體" w:hAnsi="Times New Roman" w:cs="Times New Roman"/>
      <w:color w:val="000000"/>
      <w:kern w:val="0"/>
      <w14:ligatures w14:val="none"/>
    </w:rPr>
  </w:style>
  <w:style w:type="numbering" w:customStyle="1" w:styleId="1a">
    <w:name w:val="無清單1"/>
    <w:next w:val="a2"/>
    <w:semiHidden/>
    <w:rsid w:val="00B34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03864-745A-40F9-BF78-DCA680664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98</Pages>
  <Words>31488</Words>
  <Characters>45345</Characters>
  <Application>Microsoft Office Word</Application>
  <DocSecurity>0</DocSecurity>
  <Lines>6477</Lines>
  <Paragraphs>6984</Paragraphs>
  <ScaleCrop>false</ScaleCrop>
  <Company/>
  <LinksUpToDate>false</LinksUpToDate>
  <CharactersWithSpaces>69849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石慧如</dc:creator>
  <cp:keywords/>
  <dc:description/>
  <cp:lastModifiedBy>經濟研究科羅于雯</cp:lastModifiedBy>
  <cp:revision>13</cp:revision>
  <cp:lastPrinted>2025-12-17T01:24:00Z</cp:lastPrinted>
  <dcterms:created xsi:type="dcterms:W3CDTF">2026-01-07T01:37:00Z</dcterms:created>
  <dcterms:modified xsi:type="dcterms:W3CDTF">2026-01-09T04:55:00Z</dcterms:modified>
</cp:coreProperties>
</file>