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ballot_file_tests_UT001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a ballot file processor object can be created.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ballot_file_processor_UT.cc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TEST_F(BallotFileTests, Constructor)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ballot file processor objects 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normal creation of ballot file processor objects.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pbfp, sbfp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no exception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exception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ballot file processor objects can be created and ready for further use.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8585200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8585200</wp:posOffset>
                </wp:positionH>
                <wp:positionV relativeFrom="paragraph">
                  <wp:posOffset>-507999</wp:posOffset>
                </wp:positionV>
                <wp:extent cx="98425" cy="793750"/>
                <wp:effectExtent b="0" l="0" r="0" t="0"/>
                <wp:wrapSquare wrapText="bothSides" distB="0" distT="0" distL="0" distR="0"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8449310" cy="98425"/>
                <wp:effectExtent b="0" l="0" r="0" t="0"/>
                <wp:wrapSquare wrapText="bothSides" distB="0" distT="0" distL="0" distR="0"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9310" cy="9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40r/irF3ArjUfHS6pXJyHjKjzA==">AMUW2mV8UI/WYxu75biXCuZTTztZdG+iX5qiZWPFuYo+Pyv1GmnA7d8lP+otPreQckuqE5+iu2h4afcWF5DJ85qhKxglm4PucOfevLB0PjUZgUZM5hC97Ek=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