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4C2DD" w14:textId="1FA0B62F" w:rsidR="00644145" w:rsidRPr="00F570DE" w:rsidRDefault="00921F5C">
      <w:pPr>
        <w:rPr>
          <w:rFonts w:ascii="CMU Serif Roman" w:hAnsi="CMU Serif Roman"/>
          <w:sz w:val="36"/>
          <w:szCs w:val="36"/>
        </w:rPr>
      </w:pPr>
      <w:r w:rsidRPr="00F570DE">
        <w:rPr>
          <w:rFonts w:ascii="CMU Serif Roman" w:hAnsi="CMU Serif Roman"/>
          <w:sz w:val="36"/>
          <w:szCs w:val="36"/>
        </w:rPr>
        <w:t xml:space="preserve">Handling </w:t>
      </w:r>
      <w:r w:rsidR="00F570DE" w:rsidRPr="00F570DE">
        <w:rPr>
          <w:rFonts w:ascii="CMU Serif Roman" w:hAnsi="CMU Serif Roman"/>
          <w:sz w:val="36"/>
          <w:szCs w:val="36"/>
        </w:rPr>
        <w:t>of</w:t>
      </w:r>
      <w:r w:rsidRPr="00F570DE">
        <w:rPr>
          <w:rFonts w:ascii="CMU Serif Roman" w:hAnsi="CMU Serif Roman"/>
          <w:sz w:val="36"/>
          <w:szCs w:val="36"/>
        </w:rPr>
        <w:t xml:space="preserve"> Escaped Identifiers</w:t>
      </w:r>
    </w:p>
    <w:p w14:paraId="6A37F5A9" w14:textId="7FD83F50" w:rsidR="00921F5C" w:rsidRPr="00921F5C" w:rsidRDefault="00921F5C">
      <w:pPr>
        <w:rPr>
          <w:rFonts w:ascii="CMU Serif Roman" w:hAnsi="CMU Serif Roman"/>
        </w:rPr>
      </w:pPr>
    </w:p>
    <w:p w14:paraId="2601E7FC" w14:textId="0EE0946F" w:rsidR="00921F5C" w:rsidRDefault="00921F5C">
      <w:pPr>
        <w:rPr>
          <w:rFonts w:ascii="CMU Serif Roman" w:hAnsi="CMU Serif Roman"/>
        </w:rPr>
      </w:pPr>
      <w:r>
        <w:rPr>
          <w:rFonts w:ascii="CMU Serif Roman" w:hAnsi="CMU Serif Roman"/>
        </w:rPr>
        <w:t xml:space="preserve">This design document covers handling of identifier escaping in </w:t>
      </w:r>
      <w:proofErr w:type="spellStart"/>
      <w:r w:rsidR="00AF43A4">
        <w:rPr>
          <w:rFonts w:ascii="CMU Serif Roman" w:hAnsi="CMU Serif Roman"/>
        </w:rPr>
        <w:t>SmartNoise</w:t>
      </w:r>
      <w:proofErr w:type="spellEnd"/>
      <w:r w:rsidR="00AF43A4">
        <w:rPr>
          <w:rFonts w:ascii="CMU Serif Roman" w:hAnsi="CMU Serif Roman"/>
        </w:rPr>
        <w:t xml:space="preserve"> SDK</w:t>
      </w:r>
      <w:r>
        <w:rPr>
          <w:rFonts w:ascii="CMU Serif Roman" w:hAnsi="CMU Serif Roman"/>
        </w:rPr>
        <w:t>.</w:t>
      </w:r>
    </w:p>
    <w:p w14:paraId="7ABF4BAE" w14:textId="17C740CF" w:rsidR="00921F5C" w:rsidRDefault="00921F5C">
      <w:pPr>
        <w:rPr>
          <w:rFonts w:ascii="CMU Serif Roman" w:hAnsi="CMU Serif Roman"/>
        </w:rPr>
      </w:pPr>
    </w:p>
    <w:p w14:paraId="520DFC92" w14:textId="30E777FE" w:rsidR="00921F5C" w:rsidRPr="00F570DE" w:rsidRDefault="00921F5C">
      <w:pPr>
        <w:rPr>
          <w:rFonts w:ascii="CMU Serif Roman" w:hAnsi="CMU Serif Roman"/>
          <w:sz w:val="32"/>
          <w:szCs w:val="32"/>
        </w:rPr>
      </w:pPr>
      <w:r w:rsidRPr="00F570DE">
        <w:rPr>
          <w:rFonts w:ascii="CMU Serif Roman" w:hAnsi="CMU Serif Roman"/>
          <w:sz w:val="32"/>
          <w:szCs w:val="32"/>
        </w:rPr>
        <w:t>Identifiers</w:t>
      </w:r>
    </w:p>
    <w:p w14:paraId="3AF31B99" w14:textId="1B768BA2" w:rsidR="00921F5C" w:rsidRDefault="00921F5C">
      <w:pPr>
        <w:rPr>
          <w:rFonts w:ascii="CMU Serif Roman" w:hAnsi="CMU Serif Roman"/>
        </w:rPr>
      </w:pPr>
    </w:p>
    <w:p w14:paraId="66A5E01D" w14:textId="708E3213" w:rsidR="00921F5C" w:rsidRDefault="00921F5C">
      <w:pPr>
        <w:rPr>
          <w:rFonts w:ascii="CMU Serif Roman" w:hAnsi="CMU Serif Roman"/>
        </w:rPr>
      </w:pPr>
      <w:r>
        <w:rPr>
          <w:rFonts w:ascii="CMU Serif Roman" w:hAnsi="CMU Serif Roman"/>
        </w:rPr>
        <w:t>Identifiers in SQL-92 refer to database objects, such as databases, schemas, tables, and columns.  Database names are usually case-sensitive, while schema, table, and column identifiers are case-insensitive by default.  For example, a table created like</w:t>
      </w:r>
    </w:p>
    <w:p w14:paraId="1A23EA9B" w14:textId="6EEBFEC4" w:rsidR="00921F5C" w:rsidRDefault="00921F5C">
      <w:pPr>
        <w:rPr>
          <w:rFonts w:ascii="CMU Serif Roman" w:hAnsi="CMU Serif Roman"/>
        </w:rPr>
      </w:pPr>
    </w:p>
    <w:p w14:paraId="6E99A9D3" w14:textId="1C6D5FE3" w:rsidR="00921F5C" w:rsidRPr="00921F5C" w:rsidRDefault="00921F5C">
      <w:pPr>
        <w:rPr>
          <w:rFonts w:ascii="CMU Typewriter Text" w:hAnsi="CMU Typewriter Text"/>
        </w:rPr>
      </w:pPr>
      <w:r w:rsidRPr="00921F5C">
        <w:rPr>
          <w:rFonts w:ascii="CMU Typewriter Text" w:hAnsi="CMU Typewriter Text"/>
        </w:rPr>
        <w:t xml:space="preserve">CREATE TABLE Foo (Col1 </w:t>
      </w:r>
      <w:proofErr w:type="gramStart"/>
      <w:r w:rsidRPr="00921F5C">
        <w:rPr>
          <w:rFonts w:ascii="CMU Typewriter Text" w:hAnsi="CMU Typewriter Text"/>
        </w:rPr>
        <w:t>… )</w:t>
      </w:r>
      <w:proofErr w:type="gramEnd"/>
    </w:p>
    <w:p w14:paraId="2B0440B6" w14:textId="5D335743" w:rsidR="00921F5C" w:rsidRDefault="00921F5C">
      <w:pPr>
        <w:rPr>
          <w:rFonts w:ascii="CMU Serif Roman" w:hAnsi="CMU Serif Roman"/>
        </w:rPr>
      </w:pPr>
    </w:p>
    <w:p w14:paraId="28E43F5E" w14:textId="29976750" w:rsidR="00921F5C" w:rsidRDefault="00921F5C">
      <w:pPr>
        <w:rPr>
          <w:rFonts w:ascii="CMU Serif Roman" w:hAnsi="CMU Serif Roman"/>
        </w:rPr>
      </w:pPr>
      <w:r>
        <w:rPr>
          <w:rFonts w:ascii="CMU Serif Roman" w:hAnsi="CMU Serif Roman"/>
        </w:rPr>
        <w:t>Can be queried equivalently from any SQL-92 database using syntax like:</w:t>
      </w:r>
    </w:p>
    <w:p w14:paraId="1F529AD1" w14:textId="3F0A127D" w:rsidR="00921F5C" w:rsidRDefault="00921F5C">
      <w:pPr>
        <w:rPr>
          <w:rFonts w:ascii="CMU Serif Roman" w:hAnsi="CMU Serif Roman"/>
        </w:rPr>
      </w:pPr>
    </w:p>
    <w:p w14:paraId="00741D58" w14:textId="371C53C5" w:rsidR="00921F5C" w:rsidRPr="00921F5C" w:rsidRDefault="00921F5C">
      <w:pPr>
        <w:rPr>
          <w:rFonts w:ascii="CMU Typewriter Text" w:hAnsi="CMU Typewriter Text"/>
        </w:rPr>
      </w:pPr>
      <w:r w:rsidRPr="00921F5C">
        <w:rPr>
          <w:rFonts w:ascii="CMU Typewriter Text" w:hAnsi="CMU Typewriter Text"/>
        </w:rPr>
        <w:t>SELECT * FROM FOO;</w:t>
      </w:r>
    </w:p>
    <w:p w14:paraId="54C68821" w14:textId="5D186E7E" w:rsidR="00921F5C" w:rsidRPr="00921F5C" w:rsidRDefault="00921F5C">
      <w:pPr>
        <w:rPr>
          <w:rFonts w:ascii="CMU Typewriter Text" w:hAnsi="CMU Typewriter Text"/>
        </w:rPr>
      </w:pPr>
      <w:r w:rsidRPr="00921F5C">
        <w:rPr>
          <w:rFonts w:ascii="CMU Typewriter Text" w:hAnsi="CMU Typewriter Text"/>
        </w:rPr>
        <w:t>SELECT * FROM foo;</w:t>
      </w:r>
    </w:p>
    <w:p w14:paraId="0D53AED8" w14:textId="02C22BEF" w:rsidR="00921F5C" w:rsidRPr="00921F5C" w:rsidRDefault="00921F5C">
      <w:pPr>
        <w:rPr>
          <w:rFonts w:ascii="CMU Typewriter Text" w:hAnsi="CMU Typewriter Text"/>
        </w:rPr>
      </w:pPr>
      <w:r w:rsidRPr="00921F5C">
        <w:rPr>
          <w:rFonts w:ascii="CMU Typewriter Text" w:hAnsi="CMU Typewriter Text"/>
        </w:rPr>
        <w:t xml:space="preserve">SELECT * FROM </w:t>
      </w:r>
      <w:proofErr w:type="spellStart"/>
      <w:r w:rsidRPr="00921F5C">
        <w:rPr>
          <w:rFonts w:ascii="CMU Typewriter Text" w:hAnsi="CMU Typewriter Text"/>
        </w:rPr>
        <w:t>fOo</w:t>
      </w:r>
      <w:proofErr w:type="spellEnd"/>
      <w:r w:rsidRPr="00921F5C">
        <w:rPr>
          <w:rFonts w:ascii="CMU Typewriter Text" w:hAnsi="CMU Typewriter Text"/>
        </w:rPr>
        <w:t>;</w:t>
      </w:r>
    </w:p>
    <w:p w14:paraId="6E1C2685" w14:textId="48FEAD16" w:rsidR="00921F5C" w:rsidRDefault="00921F5C">
      <w:pPr>
        <w:rPr>
          <w:rFonts w:ascii="CMU Serif Roman" w:hAnsi="CMU Serif Roman"/>
        </w:rPr>
      </w:pPr>
    </w:p>
    <w:p w14:paraId="6D42FDA1" w14:textId="22D6F136" w:rsidR="00921F5C" w:rsidRDefault="00921F5C">
      <w:pPr>
        <w:rPr>
          <w:rFonts w:ascii="CMU Serif Roman" w:hAnsi="CMU Serif Roman"/>
        </w:rPr>
      </w:pPr>
      <w:r>
        <w:rPr>
          <w:rFonts w:ascii="CMU Serif Roman" w:hAnsi="CMU Serif Roman"/>
        </w:rPr>
        <w:t>However, if the object name uses a reserved SQL keyword, or used mixed case, it needs to be escaped.  The default SQL-92 escape character is double-quotes (single-quotes are used for string literals).</w:t>
      </w:r>
    </w:p>
    <w:p w14:paraId="2AF069ED" w14:textId="641C839C" w:rsidR="00921F5C" w:rsidRDefault="00921F5C">
      <w:pPr>
        <w:rPr>
          <w:rFonts w:ascii="CMU Serif Roman" w:hAnsi="CMU Serif Roman"/>
        </w:rPr>
      </w:pPr>
    </w:p>
    <w:p w14:paraId="76A1C759" w14:textId="20BD8FD2" w:rsidR="00921F5C" w:rsidRPr="00921F5C" w:rsidRDefault="00921F5C" w:rsidP="00921F5C">
      <w:pPr>
        <w:rPr>
          <w:rFonts w:ascii="CMU Typewriter Text" w:hAnsi="CMU Typewriter Text"/>
        </w:rPr>
      </w:pPr>
      <w:r w:rsidRPr="00921F5C">
        <w:rPr>
          <w:rFonts w:ascii="CMU Typewriter Text" w:hAnsi="CMU Typewriter Text"/>
        </w:rPr>
        <w:t xml:space="preserve">CREATE TABLE </w:t>
      </w:r>
      <w:r>
        <w:rPr>
          <w:rFonts w:ascii="CMU Typewriter Text" w:hAnsi="CMU Typewriter Text"/>
        </w:rPr>
        <w:t>“Select”</w:t>
      </w:r>
      <w:r w:rsidRPr="00921F5C">
        <w:rPr>
          <w:rFonts w:ascii="CMU Typewriter Text" w:hAnsi="CMU Typewriter Text"/>
        </w:rPr>
        <w:t xml:space="preserve"> (</w:t>
      </w:r>
      <w:r>
        <w:rPr>
          <w:rFonts w:ascii="CMU Typewriter Text" w:hAnsi="CMU Typewriter Text"/>
        </w:rPr>
        <w:t>“Group”</w:t>
      </w:r>
      <w:r w:rsidRPr="00921F5C">
        <w:rPr>
          <w:rFonts w:ascii="CMU Typewriter Text" w:hAnsi="CMU Typewriter Text"/>
        </w:rPr>
        <w:t xml:space="preserve"> </w:t>
      </w:r>
      <w:r>
        <w:rPr>
          <w:rFonts w:ascii="CMU Typewriter Text" w:hAnsi="CMU Typewriter Text"/>
        </w:rPr>
        <w:t xml:space="preserve">int, </w:t>
      </w:r>
      <w:proofErr w:type="gramStart"/>
      <w:r>
        <w:rPr>
          <w:rFonts w:ascii="CMU Typewriter Text" w:hAnsi="CMU Typewriter Text"/>
        </w:rPr>
        <w:t>…</w:t>
      </w:r>
      <w:r w:rsidRPr="00921F5C">
        <w:rPr>
          <w:rFonts w:ascii="CMU Typewriter Text" w:hAnsi="CMU Typewriter Text"/>
        </w:rPr>
        <w:t xml:space="preserve"> )</w:t>
      </w:r>
      <w:proofErr w:type="gramEnd"/>
    </w:p>
    <w:p w14:paraId="34F1E1B2" w14:textId="2343310D" w:rsidR="00921F5C" w:rsidRDefault="00921F5C">
      <w:pPr>
        <w:rPr>
          <w:rFonts w:ascii="CMU Serif Roman" w:hAnsi="CMU Serif Roman"/>
        </w:rPr>
      </w:pPr>
    </w:p>
    <w:p w14:paraId="63BD7751" w14:textId="635B57BB" w:rsidR="00921F5C" w:rsidRPr="00921F5C" w:rsidRDefault="00921F5C">
      <w:pPr>
        <w:rPr>
          <w:rFonts w:ascii="CMU Typewriter Text" w:hAnsi="CMU Typewriter Text"/>
        </w:rPr>
      </w:pPr>
      <w:r w:rsidRPr="00921F5C">
        <w:rPr>
          <w:rFonts w:ascii="CMU Typewriter Text" w:hAnsi="CMU Typewriter Text"/>
        </w:rPr>
        <w:t>SELECT * FROM “Select”;</w:t>
      </w:r>
    </w:p>
    <w:p w14:paraId="42418F9A" w14:textId="6193F6EF" w:rsidR="00921F5C" w:rsidRPr="00921F5C" w:rsidRDefault="00921F5C">
      <w:pPr>
        <w:rPr>
          <w:rFonts w:ascii="CMU Typewriter Text" w:hAnsi="CMU Typewriter Text"/>
        </w:rPr>
      </w:pPr>
      <w:r w:rsidRPr="00921F5C">
        <w:rPr>
          <w:rFonts w:ascii="CMU Typewriter Text" w:hAnsi="CMU Typewriter Text"/>
        </w:rPr>
        <w:t>SELECT * FROM select; # Fails!</w:t>
      </w:r>
    </w:p>
    <w:p w14:paraId="3D0CF8E6" w14:textId="687677D7" w:rsidR="00921F5C" w:rsidRPr="00921F5C" w:rsidRDefault="00921F5C">
      <w:pPr>
        <w:rPr>
          <w:rFonts w:ascii="CMU Typewriter Text" w:hAnsi="CMU Typewriter Text"/>
        </w:rPr>
      </w:pPr>
      <w:r w:rsidRPr="00921F5C">
        <w:rPr>
          <w:rFonts w:ascii="CMU Typewriter Text" w:hAnsi="CMU Typewriter Text"/>
        </w:rPr>
        <w:t>SELECT “Group” FROM “Select”;</w:t>
      </w:r>
    </w:p>
    <w:p w14:paraId="23E06E37" w14:textId="18443C53" w:rsidR="00921F5C" w:rsidRPr="00921F5C" w:rsidRDefault="00921F5C">
      <w:pPr>
        <w:rPr>
          <w:rFonts w:ascii="CMU Typewriter Text" w:hAnsi="CMU Typewriter Text"/>
        </w:rPr>
      </w:pPr>
      <w:r w:rsidRPr="00921F5C">
        <w:rPr>
          <w:rFonts w:ascii="CMU Typewriter Text" w:hAnsi="CMU Typewriter Text"/>
        </w:rPr>
        <w:t>SELECT “group” FROM “select”; # OK on SQL Server, fails on PostgreSQL</w:t>
      </w:r>
    </w:p>
    <w:p w14:paraId="6EE2BAE2" w14:textId="0B287447" w:rsidR="00921F5C" w:rsidRDefault="00921F5C">
      <w:pPr>
        <w:rPr>
          <w:rFonts w:ascii="CMU Serif Roman" w:hAnsi="CMU Serif Roman"/>
        </w:rPr>
      </w:pPr>
    </w:p>
    <w:p w14:paraId="2A018B28" w14:textId="06547C02" w:rsidR="00921F5C" w:rsidRDefault="00921F5C">
      <w:pPr>
        <w:rPr>
          <w:rFonts w:ascii="CMU Serif Roman" w:hAnsi="CMU Serif Roman"/>
        </w:rPr>
      </w:pPr>
      <w:r>
        <w:rPr>
          <w:rFonts w:ascii="CMU Serif Roman" w:hAnsi="CMU Serif Roman"/>
        </w:rPr>
        <w:t>Note that PostgreSQL treats escaped identifiers as case-sensitive, while SQL Server treats everything as case-insensitive by default.</w:t>
      </w:r>
    </w:p>
    <w:p w14:paraId="722605AE" w14:textId="37B4E3D1" w:rsidR="00F570DE" w:rsidRDefault="00F570DE">
      <w:pPr>
        <w:rPr>
          <w:rFonts w:ascii="CMU Serif Roman" w:hAnsi="CMU Serif Roman"/>
        </w:rPr>
      </w:pPr>
    </w:p>
    <w:p w14:paraId="3194894A" w14:textId="63589FEC" w:rsidR="00F570DE" w:rsidRDefault="00F570DE">
      <w:pPr>
        <w:rPr>
          <w:rFonts w:ascii="CMU Serif Roman" w:hAnsi="CMU Serif Roman"/>
        </w:rPr>
      </w:pPr>
      <w:r>
        <w:rPr>
          <w:rFonts w:ascii="CMU Serif Roman" w:hAnsi="CMU Serif Roman"/>
        </w:rPr>
        <w:t>Non-escaped identifiers must start with a character and cannot contain spaces.  Escaped identifiers such as “35” and “New Column” are permitted.</w:t>
      </w:r>
    </w:p>
    <w:p w14:paraId="59FC11E0" w14:textId="3646A2DB" w:rsidR="00F570DE" w:rsidRDefault="00F570DE">
      <w:pPr>
        <w:rPr>
          <w:rFonts w:ascii="CMU Serif Roman" w:hAnsi="CMU Serif Roman"/>
        </w:rPr>
      </w:pPr>
    </w:p>
    <w:p w14:paraId="61CD9BBE" w14:textId="5B53723E" w:rsidR="00F570DE" w:rsidRDefault="00F570DE">
      <w:pPr>
        <w:rPr>
          <w:rFonts w:ascii="CMU Serif Roman" w:hAnsi="CMU Serif Roman"/>
        </w:rPr>
      </w:pPr>
      <w:r>
        <w:rPr>
          <w:rFonts w:ascii="CMU Serif Roman" w:hAnsi="CMU Serif Roman"/>
        </w:rPr>
        <w:t>Although SQL Server supports the standard SQL-92 escape sequence, identifiers can also be escaped with square brackets in SQL Server.  MySQL requires backticks (`) to escape identifiers.</w:t>
      </w:r>
    </w:p>
    <w:p w14:paraId="2B5296C2" w14:textId="4BF0336E" w:rsidR="00F570DE" w:rsidRDefault="00F570DE">
      <w:pPr>
        <w:rPr>
          <w:rFonts w:ascii="CMU Serif Roman" w:hAnsi="CMU Serif Roman"/>
        </w:rPr>
      </w:pPr>
      <w:r>
        <w:rPr>
          <w:rFonts w:ascii="CMU Serif Roman" w:hAnsi="CMU Serif Roman"/>
        </w:rPr>
        <w:lastRenderedPageBreak/>
        <w:t>Note that each component of an identifier is escaped independently.  So, for example, if the schema is named “My Schema” and the table is named “Group”, the query would need to specify:</w:t>
      </w:r>
    </w:p>
    <w:p w14:paraId="58F1ED35" w14:textId="72A65002" w:rsidR="00F570DE" w:rsidRDefault="00F570DE">
      <w:pPr>
        <w:rPr>
          <w:rFonts w:ascii="CMU Serif Roman" w:hAnsi="CMU Serif Roman"/>
        </w:rPr>
      </w:pPr>
    </w:p>
    <w:p w14:paraId="71584ADE" w14:textId="13C3A677" w:rsidR="00F570DE" w:rsidRPr="00F570DE" w:rsidRDefault="00F570DE">
      <w:pPr>
        <w:rPr>
          <w:rFonts w:ascii="CMU Typewriter Text" w:hAnsi="CMU Typewriter Text"/>
        </w:rPr>
      </w:pPr>
      <w:r w:rsidRPr="00F570DE">
        <w:rPr>
          <w:rFonts w:ascii="CMU Typewriter Text" w:hAnsi="CMU Typewriter Text"/>
        </w:rPr>
        <w:t xml:space="preserve">SELECT * FROM “My </w:t>
      </w:r>
      <w:proofErr w:type="spellStart"/>
      <w:r w:rsidRPr="00F570DE">
        <w:rPr>
          <w:rFonts w:ascii="CMU Typewriter Text" w:hAnsi="CMU Typewriter Text"/>
        </w:rPr>
        <w:t>Schema</w:t>
      </w:r>
      <w:proofErr w:type="gramStart"/>
      <w:r w:rsidRPr="00F570DE">
        <w:rPr>
          <w:rFonts w:ascii="CMU Typewriter Text" w:hAnsi="CMU Typewriter Text"/>
        </w:rPr>
        <w:t>”.“</w:t>
      </w:r>
      <w:proofErr w:type="gramEnd"/>
      <w:r w:rsidRPr="00F570DE">
        <w:rPr>
          <w:rFonts w:ascii="CMU Typewriter Text" w:hAnsi="CMU Typewriter Text"/>
        </w:rPr>
        <w:t>Group</w:t>
      </w:r>
      <w:proofErr w:type="spellEnd"/>
      <w:r w:rsidRPr="00F570DE">
        <w:rPr>
          <w:rFonts w:ascii="CMU Typewriter Text" w:hAnsi="CMU Typewriter Text"/>
        </w:rPr>
        <w:t>”</w:t>
      </w:r>
    </w:p>
    <w:p w14:paraId="4FEDD8E3" w14:textId="125ADB01" w:rsidR="00F570DE" w:rsidRDefault="00F570DE">
      <w:pPr>
        <w:rPr>
          <w:rFonts w:ascii="CMU Serif Roman" w:hAnsi="CMU Serif Roman"/>
        </w:rPr>
      </w:pPr>
    </w:p>
    <w:p w14:paraId="429080E4" w14:textId="62BC4E69" w:rsidR="000D4092" w:rsidRDefault="000D4092">
      <w:pPr>
        <w:rPr>
          <w:rFonts w:ascii="CMU Serif Roman" w:hAnsi="CMU Serif Roman"/>
        </w:rPr>
      </w:pPr>
      <w:r>
        <w:rPr>
          <w:rFonts w:ascii="CMU Serif Roman" w:hAnsi="CMU Serif Roman"/>
        </w:rPr>
        <w:t>Aliases can be escaped:</w:t>
      </w:r>
    </w:p>
    <w:p w14:paraId="6D18FAE4" w14:textId="725DFA7B" w:rsidR="000D4092" w:rsidRDefault="000D4092">
      <w:pPr>
        <w:rPr>
          <w:rFonts w:ascii="CMU Serif Roman" w:hAnsi="CMU Serif Roman"/>
        </w:rPr>
      </w:pPr>
    </w:p>
    <w:p w14:paraId="1A5F320D" w14:textId="08CE4377" w:rsidR="000D4092" w:rsidRPr="000D4092" w:rsidRDefault="000D4092">
      <w:pPr>
        <w:rPr>
          <w:rFonts w:ascii="CMU Typewriter Text" w:hAnsi="CMU Typewriter Text"/>
        </w:rPr>
      </w:pPr>
      <w:r w:rsidRPr="000D4092">
        <w:rPr>
          <w:rFonts w:ascii="CMU Typewriter Text" w:hAnsi="CMU Typewriter Text"/>
        </w:rPr>
        <w:t>SELECT col_1 AS “My Column” FROM FOO;</w:t>
      </w:r>
    </w:p>
    <w:p w14:paraId="68515F95" w14:textId="77777777" w:rsidR="000D4092" w:rsidRDefault="000D4092">
      <w:pPr>
        <w:rPr>
          <w:rFonts w:ascii="CMU Serif Roman" w:hAnsi="CMU Serif Roman"/>
        </w:rPr>
      </w:pPr>
    </w:p>
    <w:p w14:paraId="58E6EA3C" w14:textId="50D3F670" w:rsidR="00F570DE" w:rsidRPr="00F570DE" w:rsidRDefault="00F570DE">
      <w:pPr>
        <w:rPr>
          <w:rFonts w:ascii="CMU Serif Roman" w:hAnsi="CMU Serif Roman"/>
          <w:sz w:val="32"/>
          <w:szCs w:val="32"/>
        </w:rPr>
      </w:pPr>
      <w:r w:rsidRPr="00F570DE">
        <w:rPr>
          <w:rFonts w:ascii="CMU Serif Roman" w:hAnsi="CMU Serif Roman"/>
          <w:sz w:val="32"/>
          <w:szCs w:val="32"/>
        </w:rPr>
        <w:t>Search Path</w:t>
      </w:r>
    </w:p>
    <w:p w14:paraId="6EA1F642" w14:textId="0F31AA55" w:rsidR="00F570DE" w:rsidRDefault="00F570DE">
      <w:pPr>
        <w:rPr>
          <w:rFonts w:ascii="CMU Serif Roman" w:hAnsi="CMU Serif Roman"/>
        </w:rPr>
      </w:pPr>
    </w:p>
    <w:p w14:paraId="7F60363F" w14:textId="155D79DD" w:rsidR="00F570DE" w:rsidRDefault="00F570DE">
      <w:pPr>
        <w:rPr>
          <w:rFonts w:ascii="CMU Serif Roman" w:hAnsi="CMU Serif Roman"/>
        </w:rPr>
      </w:pPr>
      <w:r>
        <w:rPr>
          <w:rFonts w:ascii="CMU Serif Roman" w:hAnsi="CMU Serif Roman"/>
        </w:rPr>
        <w:t xml:space="preserve">SQL-92 supports fully-qualified object names like </w:t>
      </w:r>
      <w:proofErr w:type="spellStart"/>
      <w:proofErr w:type="gramStart"/>
      <w:r>
        <w:rPr>
          <w:rFonts w:ascii="CMU Serif Roman" w:hAnsi="CMU Serif Roman"/>
        </w:rPr>
        <w:t>database.schema</w:t>
      </w:r>
      <w:proofErr w:type="gramEnd"/>
      <w:r>
        <w:rPr>
          <w:rFonts w:ascii="CMU Serif Roman" w:hAnsi="CMU Serif Roman"/>
        </w:rPr>
        <w:t>.table</w:t>
      </w:r>
      <w:proofErr w:type="spellEnd"/>
      <w:r>
        <w:rPr>
          <w:rFonts w:ascii="CMU Serif Roman" w:hAnsi="CMU Serif Roman"/>
        </w:rPr>
        <w:t xml:space="preserve">.  Most commonly people use </w:t>
      </w:r>
      <w:proofErr w:type="spellStart"/>
      <w:proofErr w:type="gramStart"/>
      <w:r>
        <w:rPr>
          <w:rFonts w:ascii="CMU Serif Roman" w:hAnsi="CMU Serif Roman"/>
        </w:rPr>
        <w:t>schema.table</w:t>
      </w:r>
      <w:proofErr w:type="spellEnd"/>
      <w:proofErr w:type="gramEnd"/>
      <w:r>
        <w:rPr>
          <w:rFonts w:ascii="CMU Serif Roman" w:hAnsi="CMU Serif Roman"/>
        </w:rPr>
        <w:t xml:space="preserve"> syntax.  Most databases have a default schema, such as ‘</w:t>
      </w:r>
      <w:proofErr w:type="spellStart"/>
      <w:r>
        <w:rPr>
          <w:rFonts w:ascii="CMU Serif Roman" w:hAnsi="CMU Serif Roman"/>
        </w:rPr>
        <w:t>dbo</w:t>
      </w:r>
      <w:proofErr w:type="spellEnd"/>
      <w:r>
        <w:rPr>
          <w:rFonts w:ascii="CMU Serif Roman" w:hAnsi="CMU Serif Roman"/>
        </w:rPr>
        <w:t xml:space="preserve">’ on SQL Server and ‘public’ on PostgreSQL.  Queries that reference a naked table name are searched in a search path that typically looks in the default </w:t>
      </w:r>
      <w:proofErr w:type="gramStart"/>
      <w:r>
        <w:rPr>
          <w:rFonts w:ascii="CMU Serif Roman" w:hAnsi="CMU Serif Roman"/>
        </w:rPr>
        <w:t>schema, and</w:t>
      </w:r>
      <w:proofErr w:type="gramEnd"/>
      <w:r>
        <w:rPr>
          <w:rFonts w:ascii="CMU Serif Roman" w:hAnsi="CMU Serif Roman"/>
        </w:rPr>
        <w:t xml:space="preserve"> may be configured to search in a schema named after the logged-in user.</w:t>
      </w:r>
    </w:p>
    <w:p w14:paraId="3E18D36D" w14:textId="5973C2A8" w:rsidR="00F570DE" w:rsidRDefault="00F570DE">
      <w:pPr>
        <w:rPr>
          <w:rFonts w:ascii="CMU Serif Roman" w:hAnsi="CMU Serif Roman"/>
        </w:rPr>
      </w:pPr>
    </w:p>
    <w:p w14:paraId="48FF7A80" w14:textId="307CDDF0" w:rsidR="00F570DE" w:rsidRDefault="00F570DE">
      <w:pPr>
        <w:rPr>
          <w:rFonts w:ascii="CMU Serif Roman" w:hAnsi="CMU Serif Roman"/>
        </w:rPr>
      </w:pPr>
      <w:r>
        <w:rPr>
          <w:rFonts w:ascii="CMU Serif Roman" w:hAnsi="CMU Serif Roman"/>
        </w:rPr>
        <w:t xml:space="preserve">While it is recommended to query full </w:t>
      </w:r>
      <w:proofErr w:type="spellStart"/>
      <w:proofErr w:type="gramStart"/>
      <w:r>
        <w:rPr>
          <w:rFonts w:ascii="CMU Serif Roman" w:hAnsi="CMU Serif Roman"/>
        </w:rPr>
        <w:t>schema.table</w:t>
      </w:r>
      <w:proofErr w:type="spellEnd"/>
      <w:proofErr w:type="gramEnd"/>
      <w:r>
        <w:rPr>
          <w:rFonts w:ascii="CMU Serif Roman" w:hAnsi="CMU Serif Roman"/>
        </w:rPr>
        <w:t xml:space="preserve"> names, use of naked schema is very common, and we need to be able to tell that, for example, dbo.Table1 is equivalent to Table1.</w:t>
      </w:r>
    </w:p>
    <w:p w14:paraId="5174F6EC" w14:textId="77777777" w:rsidR="00F570DE" w:rsidRDefault="00F570DE">
      <w:pPr>
        <w:rPr>
          <w:rFonts w:ascii="CMU Serif Roman" w:hAnsi="CMU Serif Roman"/>
        </w:rPr>
      </w:pPr>
    </w:p>
    <w:p w14:paraId="49D8D86F" w14:textId="2DE530E1" w:rsidR="00F570DE" w:rsidRPr="00F570DE" w:rsidRDefault="00F570DE">
      <w:pPr>
        <w:rPr>
          <w:rFonts w:ascii="CMU Serif Roman" w:hAnsi="CMU Serif Roman"/>
          <w:sz w:val="32"/>
          <w:szCs w:val="32"/>
        </w:rPr>
      </w:pPr>
      <w:r w:rsidRPr="00F570DE">
        <w:rPr>
          <w:rFonts w:ascii="CMU Serif Roman" w:hAnsi="CMU Serif Roman"/>
          <w:sz w:val="32"/>
          <w:szCs w:val="32"/>
        </w:rPr>
        <w:t>ODBC Driver Handling</w:t>
      </w:r>
    </w:p>
    <w:p w14:paraId="4C90FCB5" w14:textId="713B84D7" w:rsidR="00F570DE" w:rsidRDefault="00F570DE">
      <w:pPr>
        <w:rPr>
          <w:rFonts w:ascii="CMU Serif Roman" w:hAnsi="CMU Serif Roman"/>
        </w:rPr>
      </w:pPr>
    </w:p>
    <w:p w14:paraId="13642B30" w14:textId="3CEC833C" w:rsidR="00F570DE" w:rsidRDefault="00F570DE">
      <w:pPr>
        <w:rPr>
          <w:rFonts w:ascii="CMU Serif Roman" w:hAnsi="CMU Serif Roman"/>
        </w:rPr>
      </w:pPr>
      <w:r>
        <w:rPr>
          <w:rFonts w:ascii="CMU Serif Roman" w:hAnsi="CMU Serif Roman"/>
        </w:rPr>
        <w:t>In general, data access APIs pass through identifiers exactly as specified by the user.  The database engine</w:t>
      </w:r>
      <w:r w:rsidR="000D4092">
        <w:rPr>
          <w:rFonts w:ascii="CMU Serif Roman" w:hAnsi="CMU Serif Roman"/>
        </w:rPr>
        <w:t xml:space="preserve"> automatically resolves names and checks case-sensitivity.</w:t>
      </w:r>
    </w:p>
    <w:p w14:paraId="58735CA7" w14:textId="5CB653EC" w:rsidR="000D4092" w:rsidRDefault="000D4092">
      <w:pPr>
        <w:rPr>
          <w:rFonts w:ascii="CMU Serif Roman" w:hAnsi="CMU Serif Roman"/>
        </w:rPr>
      </w:pPr>
    </w:p>
    <w:p w14:paraId="59BE7C18" w14:textId="2E9878CB" w:rsidR="000D4092" w:rsidRDefault="000D4092">
      <w:pPr>
        <w:rPr>
          <w:rFonts w:ascii="CMU Serif Roman" w:hAnsi="CMU Serif Roman"/>
        </w:rPr>
      </w:pPr>
      <w:r>
        <w:rPr>
          <w:rFonts w:ascii="CMU Serif Roman" w:hAnsi="CMU Serif Roman"/>
        </w:rPr>
        <w:t>The response from data access APIs typically removes escaping, because the programming language bindings just treat the column names as strings.  Therefore, mapping aliases to output column names requires understanding of database identifier handling.</w:t>
      </w:r>
    </w:p>
    <w:p w14:paraId="2A5ED27F" w14:textId="12BE284F" w:rsidR="00E66B93" w:rsidRDefault="00E66B93">
      <w:pPr>
        <w:rPr>
          <w:rFonts w:ascii="CMU Serif Roman" w:hAnsi="CMU Serif Roman"/>
        </w:rPr>
      </w:pPr>
    </w:p>
    <w:p w14:paraId="241D0DD5" w14:textId="04E49764" w:rsidR="00E66B93" w:rsidRPr="00E66B93" w:rsidRDefault="007A58D5">
      <w:pPr>
        <w:rPr>
          <w:rFonts w:ascii="CMU Serif Roman" w:hAnsi="CMU Serif Roman"/>
          <w:sz w:val="32"/>
          <w:szCs w:val="32"/>
        </w:rPr>
      </w:pPr>
      <w:r>
        <w:rPr>
          <w:rFonts w:ascii="CMU Serif Roman" w:hAnsi="CMU Serif Roman"/>
          <w:sz w:val="32"/>
          <w:szCs w:val="32"/>
        </w:rPr>
        <w:t>SmartNoise</w:t>
      </w:r>
      <w:r w:rsidR="00E66B93" w:rsidRPr="00E66B93">
        <w:rPr>
          <w:rFonts w:ascii="CMU Serif Roman" w:hAnsi="CMU Serif Roman"/>
          <w:sz w:val="32"/>
          <w:szCs w:val="32"/>
        </w:rPr>
        <w:t xml:space="preserve"> Identifier Handling</w:t>
      </w:r>
    </w:p>
    <w:p w14:paraId="685C6EFF" w14:textId="3D1B21C0" w:rsidR="00E66B93" w:rsidRDefault="00E66B93">
      <w:pPr>
        <w:rPr>
          <w:rFonts w:ascii="CMU Serif Roman" w:hAnsi="CMU Serif Roman"/>
        </w:rPr>
      </w:pPr>
    </w:p>
    <w:p w14:paraId="38ED6FB7" w14:textId="4DF7D724" w:rsidR="00E66B93" w:rsidRDefault="00E66B93">
      <w:pPr>
        <w:rPr>
          <w:rFonts w:ascii="CMU Serif Roman" w:hAnsi="CMU Serif Roman"/>
        </w:rPr>
      </w:pPr>
      <w:r>
        <w:rPr>
          <w:rFonts w:ascii="CMU Serif Roman" w:hAnsi="CMU Serif Roman"/>
        </w:rPr>
        <w:t>Because we do extensive identifier processing outside the database engine, there are several places where we need to ensure compatibility with various database backend behavior.</w:t>
      </w:r>
    </w:p>
    <w:p w14:paraId="380563F5" w14:textId="41D88CB7" w:rsidR="00E66B93" w:rsidRDefault="00E66B93">
      <w:pPr>
        <w:rPr>
          <w:rFonts w:ascii="CMU Serif Roman" w:hAnsi="CMU Serif Roman"/>
        </w:rPr>
      </w:pPr>
    </w:p>
    <w:p w14:paraId="2B9B12BC" w14:textId="655E34C3" w:rsidR="00E66B93" w:rsidRPr="00E66B93" w:rsidRDefault="00E66B93">
      <w:pPr>
        <w:rPr>
          <w:rFonts w:ascii="CMU Serif Roman" w:hAnsi="CMU Serif Roman"/>
          <w:sz w:val="32"/>
          <w:szCs w:val="32"/>
        </w:rPr>
      </w:pPr>
      <w:r w:rsidRPr="00E66B93">
        <w:rPr>
          <w:rFonts w:ascii="CMU Serif Roman" w:hAnsi="CMU Serif Roman"/>
          <w:sz w:val="32"/>
          <w:szCs w:val="32"/>
        </w:rPr>
        <w:lastRenderedPageBreak/>
        <w:t>AST</w:t>
      </w:r>
    </w:p>
    <w:p w14:paraId="6A1B0044" w14:textId="18FE16F5" w:rsidR="00E66B93" w:rsidRDefault="00E66B93">
      <w:pPr>
        <w:rPr>
          <w:rFonts w:ascii="CMU Serif Roman" w:hAnsi="CMU Serif Roman"/>
        </w:rPr>
      </w:pPr>
    </w:p>
    <w:p w14:paraId="66C363FB" w14:textId="1EB51176" w:rsidR="00E66B93" w:rsidRDefault="00E66B93">
      <w:pPr>
        <w:rPr>
          <w:rFonts w:ascii="CMU Serif Roman" w:hAnsi="CMU Serif Roman"/>
        </w:rPr>
      </w:pPr>
      <w:r>
        <w:rPr>
          <w:rFonts w:ascii="CMU Serif Roman" w:hAnsi="CMU Serif Roman"/>
        </w:rPr>
        <w:t xml:space="preserve">The AST built in </w:t>
      </w:r>
      <w:proofErr w:type="spellStart"/>
      <w:r>
        <w:rPr>
          <w:rFonts w:ascii="CMU Serif Roman" w:hAnsi="CMU Serif Roman"/>
        </w:rPr>
        <w:t>AST.Parse</w:t>
      </w:r>
      <w:proofErr w:type="spellEnd"/>
      <w:r>
        <w:rPr>
          <w:rFonts w:ascii="CMU Serif Roman" w:hAnsi="CMU Serif Roman"/>
        </w:rPr>
        <w:t xml:space="preserve"> maintains full fidelity with input SQL syntax.  Executing with a </w:t>
      </w:r>
      <w:proofErr w:type="spellStart"/>
      <w:r>
        <w:rPr>
          <w:rFonts w:ascii="CMU Serif Roman" w:hAnsi="CMU Serif Roman"/>
        </w:rPr>
        <w:t>DataReader</w:t>
      </w:r>
      <w:proofErr w:type="spellEnd"/>
      <w:r>
        <w:rPr>
          <w:rFonts w:ascii="CMU Serif Roman" w:hAnsi="CMU Serif Roman"/>
        </w:rPr>
        <w:t xml:space="preserve"> passes through with no changes, so everything works the same as when calling from the database engine’s native API.</w:t>
      </w:r>
    </w:p>
    <w:p w14:paraId="236B8C46" w14:textId="6FF119F1" w:rsidR="00E66B93" w:rsidRDefault="00E66B93">
      <w:pPr>
        <w:rPr>
          <w:rFonts w:ascii="CMU Serif Roman" w:hAnsi="CMU Serif Roman"/>
        </w:rPr>
      </w:pPr>
    </w:p>
    <w:p w14:paraId="0F7D1B74" w14:textId="6694881A" w:rsidR="00E66B93" w:rsidRDefault="00E66B93">
      <w:pPr>
        <w:rPr>
          <w:rFonts w:ascii="CMU Serif Roman" w:hAnsi="CMU Serif Roman"/>
        </w:rPr>
      </w:pPr>
      <w:r>
        <w:rPr>
          <w:rFonts w:ascii="CMU Serif Roman" w:hAnsi="CMU Serif Roman"/>
        </w:rPr>
        <w:t>Database-specific readers know how to convert escape characters, for example to convert double-quotes to backticks, so identifiers parsed in one dialect should run without errors in another dialect.</w:t>
      </w:r>
    </w:p>
    <w:p w14:paraId="6B363824" w14:textId="1A14B018" w:rsidR="00E66B93" w:rsidRDefault="00E66B93">
      <w:pPr>
        <w:rPr>
          <w:rFonts w:ascii="CMU Serif Roman" w:hAnsi="CMU Serif Roman"/>
        </w:rPr>
      </w:pPr>
    </w:p>
    <w:p w14:paraId="26B45BAB" w14:textId="144348B7" w:rsidR="00E66B93" w:rsidRPr="00E66B93" w:rsidRDefault="00E66B93">
      <w:pPr>
        <w:rPr>
          <w:rFonts w:ascii="CMU Serif Roman" w:hAnsi="CMU Serif Roman"/>
          <w:sz w:val="32"/>
          <w:szCs w:val="32"/>
        </w:rPr>
      </w:pPr>
      <w:r w:rsidRPr="00E66B93">
        <w:rPr>
          <w:rFonts w:ascii="CMU Serif Roman" w:hAnsi="CMU Serif Roman"/>
          <w:sz w:val="32"/>
          <w:szCs w:val="32"/>
        </w:rPr>
        <w:t>Metadata</w:t>
      </w:r>
    </w:p>
    <w:p w14:paraId="74494D6C" w14:textId="1787CA10" w:rsidR="00E66B93" w:rsidRDefault="00E66B93">
      <w:pPr>
        <w:rPr>
          <w:rFonts w:ascii="CMU Serif Roman" w:hAnsi="CMU Serif Roman"/>
        </w:rPr>
      </w:pPr>
    </w:p>
    <w:p w14:paraId="4F5F748B" w14:textId="36FEE6FF" w:rsidR="00E66B93" w:rsidRDefault="00E66B93">
      <w:pPr>
        <w:rPr>
          <w:rFonts w:ascii="CMU Serif Roman" w:hAnsi="CMU Serif Roman"/>
        </w:rPr>
      </w:pPr>
      <w:r>
        <w:rPr>
          <w:rFonts w:ascii="CMU Serif Roman" w:hAnsi="CMU Serif Roman"/>
        </w:rPr>
        <w:t xml:space="preserve">The Metadata class is used to attach type and sensitivity to nodes in the AST, via </w:t>
      </w:r>
      <w:proofErr w:type="spellStart"/>
      <w:r w:rsidRPr="004A6B8B">
        <w:rPr>
          <w:rFonts w:ascii="CMU Typewriter Text" w:hAnsi="CMU Typewriter Text"/>
        </w:rPr>
        <w:t>load_symbols</w:t>
      </w:r>
      <w:proofErr w:type="spellEnd"/>
      <w:r w:rsidR="004A6B8B">
        <w:rPr>
          <w:rFonts w:ascii="CMU Serif Roman" w:hAnsi="CMU Serif Roman"/>
        </w:rPr>
        <w:t xml:space="preserve"> on </w:t>
      </w:r>
      <w:proofErr w:type="spellStart"/>
      <w:r w:rsidR="004A6B8B">
        <w:rPr>
          <w:rFonts w:ascii="CMU Serif Roman" w:hAnsi="CMU Serif Roman"/>
        </w:rPr>
        <w:t>SqlRel</w:t>
      </w:r>
      <w:proofErr w:type="spellEnd"/>
      <w:r w:rsidR="004A6B8B">
        <w:rPr>
          <w:rFonts w:ascii="CMU Serif Roman" w:hAnsi="CMU Serif Roman"/>
        </w:rPr>
        <w:t xml:space="preserve"> relation objects.</w:t>
      </w:r>
      <w:r>
        <w:rPr>
          <w:rFonts w:ascii="CMU Serif Roman" w:hAnsi="CMU Serif Roman"/>
        </w:rPr>
        <w:t xml:space="preserve">  The </w:t>
      </w:r>
      <w:proofErr w:type="spellStart"/>
      <w:r w:rsidRPr="004A6B8B">
        <w:rPr>
          <w:rFonts w:ascii="CMU Typewriter Text" w:hAnsi="CMU Typewriter Text"/>
        </w:rPr>
        <w:t>load_symbols</w:t>
      </w:r>
      <w:proofErr w:type="spellEnd"/>
      <w:r>
        <w:rPr>
          <w:rFonts w:ascii="CMU Serif Roman" w:hAnsi="CMU Serif Roman"/>
        </w:rPr>
        <w:t xml:space="preserve"> functions work by recursing relations down to terminal table </w:t>
      </w:r>
      <w:r w:rsidR="004A6B8B">
        <w:rPr>
          <w:rFonts w:ascii="CMU Serif Roman" w:hAnsi="CMU Serif Roman"/>
        </w:rPr>
        <w:t xml:space="preserve">references in relations.  Each table name in the query is checked against the metadata file.  Because the semantics of escaped identifiers vary based on database engine, the </w:t>
      </w:r>
      <w:proofErr w:type="spellStart"/>
      <w:r w:rsidR="004A6B8B" w:rsidRPr="004A6B8B">
        <w:rPr>
          <w:rFonts w:ascii="CMU Typewriter Text" w:hAnsi="CMU Typewriter Text"/>
        </w:rPr>
        <w:t>load_symbols</w:t>
      </w:r>
      <w:proofErr w:type="spellEnd"/>
      <w:r w:rsidR="004A6B8B">
        <w:rPr>
          <w:rFonts w:ascii="CMU Serif Roman" w:hAnsi="CMU Serif Roman"/>
        </w:rPr>
        <w:t xml:space="preserve"> function needs to adapt based on database engine, if the query uses escaped identifiers.  For example:</w:t>
      </w:r>
    </w:p>
    <w:p w14:paraId="3B5C0749" w14:textId="5490439A" w:rsidR="004A6B8B" w:rsidRDefault="004A6B8B">
      <w:pPr>
        <w:rPr>
          <w:rFonts w:ascii="CMU Serif Roman" w:hAnsi="CMU Serif Roman"/>
        </w:rPr>
      </w:pPr>
    </w:p>
    <w:p w14:paraId="3D7E3ABF" w14:textId="76A6F53C" w:rsidR="004A6B8B" w:rsidRPr="004A6B8B" w:rsidRDefault="004A6B8B">
      <w:pPr>
        <w:rPr>
          <w:rFonts w:ascii="CMU Typewriter Text" w:hAnsi="CMU Typewriter Text"/>
        </w:rPr>
      </w:pPr>
      <w:r w:rsidRPr="004A6B8B">
        <w:rPr>
          <w:rFonts w:ascii="CMU Typewriter Text" w:hAnsi="CMU Typewriter Text"/>
        </w:rPr>
        <w:t>SELECT * FROM “Table1” JOIN Table1 USING(ID);</w:t>
      </w:r>
    </w:p>
    <w:p w14:paraId="7E1AE90B" w14:textId="27241ED8" w:rsidR="004A6B8B" w:rsidRDefault="004A6B8B">
      <w:pPr>
        <w:rPr>
          <w:rFonts w:ascii="CMU Serif Roman" w:hAnsi="CMU Serif Roman"/>
        </w:rPr>
      </w:pPr>
    </w:p>
    <w:p w14:paraId="38DA037A" w14:textId="5A95D3EA" w:rsidR="004A6B8B" w:rsidRDefault="004A6B8B">
      <w:pPr>
        <w:rPr>
          <w:rFonts w:ascii="CMU Serif Roman" w:hAnsi="CMU Serif Roman"/>
        </w:rPr>
      </w:pPr>
      <w:r>
        <w:rPr>
          <w:rFonts w:ascii="CMU Serif Roman" w:hAnsi="CMU Serif Roman"/>
        </w:rPr>
        <w:t xml:space="preserve">Will join two different tables on </w:t>
      </w:r>
      <w:proofErr w:type="gramStart"/>
      <w:r>
        <w:rPr>
          <w:rFonts w:ascii="CMU Serif Roman" w:hAnsi="CMU Serif Roman"/>
        </w:rPr>
        <w:t>Postgres, but</w:t>
      </w:r>
      <w:proofErr w:type="gramEnd"/>
      <w:r>
        <w:rPr>
          <w:rFonts w:ascii="CMU Serif Roman" w:hAnsi="CMU Serif Roman"/>
        </w:rPr>
        <w:t xml:space="preserve"> will join the same table to itself on SQL Server.  Because Postgres treats these as two different tables, both tables will need metadata in the YAML file.  Therefore, the YAML metadata needs to store metadata using engine-specific escaping rules.</w:t>
      </w:r>
      <w:r w:rsidR="00AE3805">
        <w:rPr>
          <w:rFonts w:ascii="CMU Serif Roman" w:hAnsi="CMU Serif Roman"/>
        </w:rPr>
        <w:t xml:space="preserve">  The </w:t>
      </w:r>
      <w:proofErr w:type="spellStart"/>
      <w:r w:rsidR="00AE3805" w:rsidRPr="00AE3805">
        <w:rPr>
          <w:rFonts w:ascii="CMU Typewriter Text" w:hAnsi="CMU Typewriter Text"/>
        </w:rPr>
        <w:t>load_symbols</w:t>
      </w:r>
      <w:proofErr w:type="spellEnd"/>
      <w:r w:rsidR="00AE3805">
        <w:rPr>
          <w:rFonts w:ascii="CMU Serif Roman" w:hAnsi="CMU Serif Roman"/>
        </w:rPr>
        <w:t xml:space="preserve"> function must also handle cases where multiple expressions match the same table name.  For example, the YAML might store a Postgres table name as lowercase with no escaping, such as table1, and both queries:</w:t>
      </w:r>
    </w:p>
    <w:p w14:paraId="794F9287" w14:textId="7CB54504" w:rsidR="00AE3805" w:rsidRDefault="00AE3805">
      <w:pPr>
        <w:rPr>
          <w:rFonts w:ascii="CMU Serif Roman" w:hAnsi="CMU Serif Roman"/>
        </w:rPr>
      </w:pPr>
    </w:p>
    <w:p w14:paraId="60DBBD17" w14:textId="17F6B14F" w:rsidR="00AE3805" w:rsidRPr="004A6B8B" w:rsidRDefault="00AE3805" w:rsidP="00AE3805">
      <w:pPr>
        <w:rPr>
          <w:rFonts w:ascii="CMU Typewriter Text" w:hAnsi="CMU Typewriter Text"/>
        </w:rPr>
      </w:pPr>
      <w:r w:rsidRPr="004A6B8B">
        <w:rPr>
          <w:rFonts w:ascii="CMU Typewriter Text" w:hAnsi="CMU Typewriter Text"/>
        </w:rPr>
        <w:t>SELECT * FROM “</w:t>
      </w:r>
      <w:r>
        <w:rPr>
          <w:rFonts w:ascii="CMU Typewriter Text" w:hAnsi="CMU Typewriter Text"/>
        </w:rPr>
        <w:t>table1</w:t>
      </w:r>
      <w:r w:rsidRPr="004A6B8B">
        <w:rPr>
          <w:rFonts w:ascii="CMU Typewriter Text" w:hAnsi="CMU Typewriter Text"/>
        </w:rPr>
        <w:t>” JOIN Table1 USING(ID);</w:t>
      </w:r>
    </w:p>
    <w:p w14:paraId="68F213EA" w14:textId="64E7924D" w:rsidR="00AE3805" w:rsidRPr="004A6B8B" w:rsidRDefault="00AE3805" w:rsidP="00AE3805">
      <w:pPr>
        <w:rPr>
          <w:rFonts w:ascii="CMU Typewriter Text" w:hAnsi="CMU Typewriter Text"/>
        </w:rPr>
      </w:pPr>
      <w:r w:rsidRPr="004A6B8B">
        <w:rPr>
          <w:rFonts w:ascii="CMU Typewriter Text" w:hAnsi="CMU Typewriter Text"/>
        </w:rPr>
        <w:t>SELECT * FROM Table1 JOIN Table1 USING(ID);</w:t>
      </w:r>
    </w:p>
    <w:p w14:paraId="5125B3F2" w14:textId="2FB7B281" w:rsidR="00AE3805" w:rsidRDefault="00AE3805">
      <w:pPr>
        <w:rPr>
          <w:rFonts w:ascii="CMU Serif Roman" w:hAnsi="CMU Serif Roman"/>
        </w:rPr>
      </w:pPr>
    </w:p>
    <w:p w14:paraId="4328B3E7" w14:textId="46ED4A64" w:rsidR="004A6B8B" w:rsidRDefault="00AE3805">
      <w:pPr>
        <w:rPr>
          <w:rFonts w:ascii="CMU Serif Roman" w:hAnsi="CMU Serif Roman"/>
        </w:rPr>
      </w:pPr>
      <w:r>
        <w:rPr>
          <w:rFonts w:ascii="CMU Serif Roman" w:hAnsi="CMU Serif Roman"/>
        </w:rPr>
        <w:t>Should resolve to the same table definition in the metadata.</w:t>
      </w:r>
    </w:p>
    <w:p w14:paraId="184BCAE7" w14:textId="77777777" w:rsidR="00AE3805" w:rsidRDefault="00AE3805">
      <w:pPr>
        <w:rPr>
          <w:rFonts w:ascii="CMU Serif Roman" w:hAnsi="CMU Serif Roman"/>
        </w:rPr>
      </w:pPr>
    </w:p>
    <w:p w14:paraId="5CBA584D" w14:textId="26505445" w:rsidR="004A6B8B" w:rsidRDefault="004A6B8B">
      <w:pPr>
        <w:rPr>
          <w:rFonts w:ascii="CMU Serif Roman" w:hAnsi="CMU Serif Roman"/>
        </w:rPr>
      </w:pPr>
      <w:r>
        <w:rPr>
          <w:rFonts w:ascii="CMU Serif Roman" w:hAnsi="CMU Serif Roman"/>
        </w:rPr>
        <w:t>Th</w:t>
      </w:r>
      <w:r w:rsidR="00102305">
        <w:rPr>
          <w:rFonts w:ascii="CMU Serif Roman" w:hAnsi="CMU Serif Roman"/>
        </w:rPr>
        <w:t>is</w:t>
      </w:r>
      <w:r>
        <w:rPr>
          <w:rFonts w:ascii="CMU Serif Roman" w:hAnsi="CMU Serif Roman"/>
        </w:rPr>
        <w:t xml:space="preserve"> means that </w:t>
      </w:r>
      <w:proofErr w:type="spellStart"/>
      <w:r>
        <w:rPr>
          <w:rFonts w:ascii="CMU Serif Roman" w:hAnsi="CMU Serif Roman"/>
        </w:rPr>
        <w:t>Metadata.Metadata</w:t>
      </w:r>
      <w:proofErr w:type="spellEnd"/>
      <w:r>
        <w:rPr>
          <w:rFonts w:ascii="CMU Serif Roman" w:hAnsi="CMU Serif Roman"/>
        </w:rPr>
        <w:t xml:space="preserve">, </w:t>
      </w:r>
      <w:proofErr w:type="spellStart"/>
      <w:r>
        <w:rPr>
          <w:rFonts w:ascii="CMU Serif Roman" w:hAnsi="CMU Serif Roman"/>
        </w:rPr>
        <w:t>Metadata.ConfigFile</w:t>
      </w:r>
      <w:proofErr w:type="spellEnd"/>
      <w:r>
        <w:rPr>
          <w:rFonts w:ascii="CMU Serif Roman" w:hAnsi="CMU Serif Roman"/>
        </w:rPr>
        <w:t xml:space="preserve">, and </w:t>
      </w:r>
      <w:proofErr w:type="spellStart"/>
      <w:r>
        <w:rPr>
          <w:rFonts w:ascii="CMU Serif Roman" w:hAnsi="CMU Serif Roman"/>
        </w:rPr>
        <w:t>Metadata.Database</w:t>
      </w:r>
      <w:proofErr w:type="spellEnd"/>
      <w:r>
        <w:rPr>
          <w:rFonts w:ascii="CMU Serif Roman" w:hAnsi="CMU Serif Roman"/>
        </w:rPr>
        <w:t xml:space="preserve"> all need to support escaped identifiers with engine-specific semantics.  The calls to </w:t>
      </w:r>
      <w:proofErr w:type="spellStart"/>
      <w:r>
        <w:rPr>
          <w:rFonts w:ascii="CMU Serif Roman" w:hAnsi="CMU Serif Roman"/>
        </w:rPr>
        <w:t>SqlRel</w:t>
      </w:r>
      <w:proofErr w:type="spellEnd"/>
      <w:r>
        <w:rPr>
          <w:rFonts w:ascii="CMU Serif Roman" w:hAnsi="CMU Serif Roman"/>
        </w:rPr>
        <w:t xml:space="preserve"> relation objects </w:t>
      </w:r>
      <w:proofErr w:type="spellStart"/>
      <w:r w:rsidRPr="007F0931">
        <w:rPr>
          <w:rFonts w:ascii="CMU Typewriter Text" w:hAnsi="CMU Typewriter Text"/>
        </w:rPr>
        <w:t>load_symbols</w:t>
      </w:r>
      <w:proofErr w:type="spellEnd"/>
      <w:r>
        <w:rPr>
          <w:rFonts w:ascii="CMU Serif Roman" w:hAnsi="CMU Serif Roman"/>
        </w:rPr>
        <w:t xml:space="preserve"> must maintain the engine-specific escaping from the </w:t>
      </w:r>
      <w:r>
        <w:rPr>
          <w:rFonts w:ascii="CMU Serif Roman" w:hAnsi="CMU Serif Roman"/>
        </w:rPr>
        <w:lastRenderedPageBreak/>
        <w:t xml:space="preserve">YAML, and </w:t>
      </w:r>
      <w:proofErr w:type="spellStart"/>
      <w:r w:rsidRPr="007F0931">
        <w:rPr>
          <w:rFonts w:ascii="CMU Typewriter Text" w:hAnsi="CMU Typewriter Text"/>
        </w:rPr>
        <w:t>load_symbols</w:t>
      </w:r>
      <w:proofErr w:type="spellEnd"/>
      <w:r>
        <w:rPr>
          <w:rFonts w:ascii="CMU Serif Roman" w:hAnsi="CMU Serif Roman"/>
        </w:rPr>
        <w:t xml:space="preserve"> must be able to load from </w:t>
      </w:r>
      <w:r w:rsidR="00102305">
        <w:rPr>
          <w:rFonts w:ascii="CMU Serif Roman" w:hAnsi="CMU Serif Roman"/>
        </w:rPr>
        <w:t>metadata that may not match the exact syntax the user supplied in the query definition.</w:t>
      </w:r>
    </w:p>
    <w:p w14:paraId="78151033" w14:textId="5B1B77BA" w:rsidR="004A6B8B" w:rsidRDefault="004A6B8B">
      <w:pPr>
        <w:rPr>
          <w:rFonts w:ascii="CMU Serif Roman" w:hAnsi="CMU Serif Roman"/>
        </w:rPr>
      </w:pPr>
    </w:p>
    <w:p w14:paraId="47CCF682" w14:textId="202DDBD1" w:rsidR="004A6B8B" w:rsidRDefault="004A6B8B">
      <w:pPr>
        <w:rPr>
          <w:rFonts w:ascii="CMU Serif Roman" w:hAnsi="CMU Serif Roman"/>
        </w:rPr>
      </w:pPr>
      <w:r>
        <w:rPr>
          <w:rFonts w:ascii="CMU Serif Roman" w:hAnsi="CMU Serif Roman"/>
        </w:rPr>
        <w:t xml:space="preserve">Note that queries over system tables to list database objects do not escape identifiers.  </w:t>
      </w:r>
      <w:proofErr w:type="gramStart"/>
      <w:r>
        <w:rPr>
          <w:rFonts w:ascii="CMU Serif Roman" w:hAnsi="CMU Serif Roman"/>
        </w:rPr>
        <w:t>Therefore</w:t>
      </w:r>
      <w:proofErr w:type="gramEnd"/>
      <w:r>
        <w:rPr>
          <w:rFonts w:ascii="CMU Serif Roman" w:hAnsi="CMU Serif Roman"/>
        </w:rPr>
        <w:t xml:space="preserve"> the database inference needs to determine if an identifier needs to be escaped before loading into metadata</w:t>
      </w:r>
      <w:r w:rsidR="00102305">
        <w:rPr>
          <w:rFonts w:ascii="CMU Serif Roman" w:hAnsi="CMU Serif Roman"/>
        </w:rPr>
        <w:t>.</w:t>
      </w:r>
    </w:p>
    <w:p w14:paraId="1A56B0CD" w14:textId="0AC97414" w:rsidR="00102305" w:rsidRDefault="00102305">
      <w:pPr>
        <w:rPr>
          <w:rFonts w:ascii="CMU Serif Roman" w:hAnsi="CMU Serif Roman"/>
        </w:rPr>
      </w:pPr>
    </w:p>
    <w:p w14:paraId="6D76E14E" w14:textId="680F33F8" w:rsidR="00102305" w:rsidRPr="00102305" w:rsidRDefault="00102305">
      <w:pPr>
        <w:rPr>
          <w:rFonts w:ascii="CMU Serif Roman" w:hAnsi="CMU Serif Roman"/>
          <w:sz w:val="32"/>
          <w:szCs w:val="32"/>
        </w:rPr>
      </w:pPr>
      <w:proofErr w:type="spellStart"/>
      <w:r w:rsidRPr="00102305">
        <w:rPr>
          <w:rFonts w:ascii="CMU Serif Roman" w:hAnsi="CMU Serif Roman"/>
          <w:sz w:val="32"/>
          <w:szCs w:val="32"/>
        </w:rPr>
        <w:t>TableColumn</w:t>
      </w:r>
      <w:proofErr w:type="spellEnd"/>
      <w:r>
        <w:rPr>
          <w:rFonts w:ascii="CMU Serif Roman" w:hAnsi="CMU Serif Roman"/>
          <w:sz w:val="32"/>
          <w:szCs w:val="32"/>
        </w:rPr>
        <w:t xml:space="preserve"> and Column</w:t>
      </w:r>
    </w:p>
    <w:p w14:paraId="1162E859" w14:textId="1A785375" w:rsidR="00102305" w:rsidRDefault="00102305">
      <w:pPr>
        <w:rPr>
          <w:rFonts w:ascii="CMU Serif Roman" w:hAnsi="CMU Serif Roman"/>
        </w:rPr>
      </w:pPr>
    </w:p>
    <w:p w14:paraId="15268107" w14:textId="515BA132" w:rsidR="00102305" w:rsidRDefault="00102305">
      <w:pPr>
        <w:rPr>
          <w:rFonts w:ascii="CMU Serif Roman" w:hAnsi="CMU Serif Roman"/>
        </w:rPr>
      </w:pPr>
      <w:r>
        <w:rPr>
          <w:rFonts w:ascii="CMU Serif Roman" w:hAnsi="CMU Serif Roman"/>
        </w:rPr>
        <w:t xml:space="preserve">The </w:t>
      </w:r>
      <w:proofErr w:type="spellStart"/>
      <w:r>
        <w:rPr>
          <w:rFonts w:ascii="CMU Serif Roman" w:hAnsi="CMU Serif Roman"/>
        </w:rPr>
        <w:t>TableColumn</w:t>
      </w:r>
      <w:proofErr w:type="spellEnd"/>
      <w:r>
        <w:rPr>
          <w:rFonts w:ascii="CMU Serif Roman" w:hAnsi="CMU Serif Roman"/>
        </w:rPr>
        <w:t xml:space="preserve"> object represents a piece of resolved metadata that has been attached as the result of a </w:t>
      </w:r>
      <w:proofErr w:type="spellStart"/>
      <w:r>
        <w:rPr>
          <w:rFonts w:ascii="CMU Serif Roman" w:hAnsi="CMU Serif Roman"/>
        </w:rPr>
        <w:t>load_symbols</w:t>
      </w:r>
      <w:proofErr w:type="spellEnd"/>
      <w:r>
        <w:rPr>
          <w:rFonts w:ascii="CMU Serif Roman" w:hAnsi="CMU Serif Roman"/>
        </w:rPr>
        <w:t xml:space="preserve"> call.  The </w:t>
      </w:r>
      <w:proofErr w:type="spellStart"/>
      <w:r>
        <w:rPr>
          <w:rFonts w:ascii="CMU Serif Roman" w:hAnsi="CMU Serif Roman"/>
        </w:rPr>
        <w:t>TableColumn</w:t>
      </w:r>
      <w:proofErr w:type="spellEnd"/>
      <w:r>
        <w:rPr>
          <w:rFonts w:ascii="CMU Serif Roman" w:hAnsi="CMU Serif Roman"/>
        </w:rPr>
        <w:t xml:space="preserve"> maps to the metadata, while Column objects represent select expressions which may query a </w:t>
      </w:r>
      <w:proofErr w:type="spellStart"/>
      <w:r>
        <w:rPr>
          <w:rFonts w:ascii="CMU Serif Roman" w:hAnsi="CMU Serif Roman"/>
        </w:rPr>
        <w:t>TableColumn</w:t>
      </w:r>
      <w:proofErr w:type="spellEnd"/>
      <w:r>
        <w:rPr>
          <w:rFonts w:ascii="CMU Serif Roman" w:hAnsi="CMU Serif Roman"/>
        </w:rPr>
        <w:t xml:space="preserve"> or some transformed expression over </w:t>
      </w:r>
      <w:proofErr w:type="spellStart"/>
      <w:r>
        <w:rPr>
          <w:rFonts w:ascii="CMU Serif Roman" w:hAnsi="CMU Serif Roman"/>
        </w:rPr>
        <w:t>TableColumns</w:t>
      </w:r>
      <w:proofErr w:type="spellEnd"/>
      <w:r>
        <w:rPr>
          <w:rFonts w:ascii="CMU Serif Roman" w:hAnsi="CMU Serif Roman"/>
        </w:rPr>
        <w:t xml:space="preserve">.  Because the Column and </w:t>
      </w:r>
      <w:proofErr w:type="spellStart"/>
      <w:r>
        <w:rPr>
          <w:rFonts w:ascii="CMU Serif Roman" w:hAnsi="CMU Serif Roman"/>
        </w:rPr>
        <w:t>TableColumn</w:t>
      </w:r>
      <w:proofErr w:type="spellEnd"/>
      <w:r>
        <w:rPr>
          <w:rFonts w:ascii="CMU Serif Roman" w:hAnsi="CMU Serif Roman"/>
        </w:rPr>
        <w:t xml:space="preserve"> represent two different inputs (from the analyst and from the data curator, respectively), they may not always match exactly syntactically.  The system must be able to perform engine-specific comparisons to determine whether a given Column references a given </w:t>
      </w:r>
      <w:proofErr w:type="spellStart"/>
      <w:r>
        <w:rPr>
          <w:rFonts w:ascii="CMU Serif Roman" w:hAnsi="CMU Serif Roman"/>
        </w:rPr>
        <w:t>TableColumn</w:t>
      </w:r>
      <w:proofErr w:type="spellEnd"/>
      <w:r>
        <w:rPr>
          <w:rFonts w:ascii="CMU Serif Roman" w:hAnsi="CMU Serif Roman"/>
        </w:rPr>
        <w:t>.</w:t>
      </w:r>
    </w:p>
    <w:p w14:paraId="4343CD23" w14:textId="1B21869E" w:rsidR="00102305" w:rsidRDefault="00102305">
      <w:pPr>
        <w:rPr>
          <w:rFonts w:ascii="CMU Serif Roman" w:hAnsi="CMU Serif Roman"/>
        </w:rPr>
      </w:pPr>
    </w:p>
    <w:p w14:paraId="70361923" w14:textId="231B642F" w:rsidR="00102305" w:rsidRPr="00102305" w:rsidRDefault="00102305">
      <w:pPr>
        <w:rPr>
          <w:rFonts w:ascii="CMU Serif Roman" w:hAnsi="CMU Serif Roman"/>
          <w:sz w:val="32"/>
          <w:szCs w:val="32"/>
        </w:rPr>
      </w:pPr>
      <w:r w:rsidRPr="00102305">
        <w:rPr>
          <w:rFonts w:ascii="CMU Serif Roman" w:hAnsi="CMU Serif Roman"/>
          <w:sz w:val="32"/>
          <w:szCs w:val="32"/>
        </w:rPr>
        <w:t>Expressions</w:t>
      </w:r>
    </w:p>
    <w:p w14:paraId="6CDF3025" w14:textId="4946E9CF" w:rsidR="00102305" w:rsidRDefault="00102305">
      <w:pPr>
        <w:rPr>
          <w:rFonts w:ascii="CMU Serif Roman" w:hAnsi="CMU Serif Roman"/>
        </w:rPr>
      </w:pPr>
    </w:p>
    <w:p w14:paraId="40849978" w14:textId="65F7F04E" w:rsidR="00102305" w:rsidRDefault="00102305">
      <w:pPr>
        <w:rPr>
          <w:rFonts w:ascii="CMU Serif Roman" w:hAnsi="CMU Serif Roman"/>
        </w:rPr>
      </w:pPr>
      <w:r>
        <w:rPr>
          <w:rFonts w:ascii="CMU Serif Roman" w:hAnsi="CMU Serif Roman"/>
        </w:rPr>
        <w:t xml:space="preserve">Expressions can be value or Boolean </w:t>
      </w:r>
      <w:proofErr w:type="gramStart"/>
      <w:r>
        <w:rPr>
          <w:rFonts w:ascii="CMU Serif Roman" w:hAnsi="CMU Serif Roman"/>
        </w:rPr>
        <w:t>expressions, and</w:t>
      </w:r>
      <w:proofErr w:type="gramEnd"/>
      <w:r>
        <w:rPr>
          <w:rFonts w:ascii="CMU Serif Roman" w:hAnsi="CMU Serif Roman"/>
        </w:rPr>
        <w:t xml:space="preserve"> represent a collection of transforms and aggregates over any number of source columns.  Expressions are analyst-provided, and can appear in select statements, predicates, join criteria, and aggregates.  The </w:t>
      </w:r>
      <w:proofErr w:type="gramStart"/>
      <w:r>
        <w:rPr>
          <w:rFonts w:ascii="CMU Serif Roman" w:hAnsi="CMU Serif Roman"/>
        </w:rPr>
        <w:t>symbol(</w:t>
      </w:r>
      <w:proofErr w:type="gramEnd"/>
      <w:r>
        <w:rPr>
          <w:rFonts w:ascii="CMU Serif Roman" w:hAnsi="CMU Serif Roman"/>
        </w:rPr>
        <w:t xml:space="preserve">) method on all </w:t>
      </w:r>
      <w:proofErr w:type="spellStart"/>
      <w:r>
        <w:rPr>
          <w:rFonts w:ascii="CMU Serif Roman" w:hAnsi="CMU Serif Roman"/>
        </w:rPr>
        <w:t>SqlExpr</w:t>
      </w:r>
      <w:proofErr w:type="spellEnd"/>
      <w:r>
        <w:rPr>
          <w:rFonts w:ascii="CMU Serif Roman" w:hAnsi="CMU Serif Roman"/>
        </w:rPr>
        <w:t xml:space="preserve"> object will walk down the tree recursively until </w:t>
      </w:r>
      <w:r w:rsidR="00A53CDF">
        <w:rPr>
          <w:rFonts w:ascii="CMU Serif Roman" w:hAnsi="CMU Serif Roman"/>
        </w:rPr>
        <w:t>resolving</w:t>
      </w:r>
      <w:r>
        <w:rPr>
          <w:rFonts w:ascii="CMU Serif Roman" w:hAnsi="CMU Serif Roman"/>
        </w:rPr>
        <w:t xml:space="preserve"> all Column references to </w:t>
      </w:r>
      <w:proofErr w:type="spellStart"/>
      <w:r>
        <w:rPr>
          <w:rFonts w:ascii="CMU Serif Roman" w:hAnsi="CMU Serif Roman"/>
        </w:rPr>
        <w:t>TableColumn</w:t>
      </w:r>
      <w:proofErr w:type="spellEnd"/>
      <w:r>
        <w:rPr>
          <w:rFonts w:ascii="CMU Serif Roman" w:hAnsi="CMU Serif Roman"/>
        </w:rPr>
        <w:t xml:space="preserve"> references in the associated relations.</w:t>
      </w:r>
    </w:p>
    <w:p w14:paraId="73CADBBD" w14:textId="485CE815" w:rsidR="00A53CDF" w:rsidRDefault="00A53CDF">
      <w:pPr>
        <w:rPr>
          <w:rFonts w:ascii="CMU Serif Roman" w:hAnsi="CMU Serif Roman"/>
        </w:rPr>
      </w:pPr>
    </w:p>
    <w:p w14:paraId="2F404260" w14:textId="67F85B3F" w:rsidR="00A53CDF" w:rsidRDefault="00A53CDF">
      <w:pPr>
        <w:rPr>
          <w:rFonts w:ascii="CMU Serif Roman" w:hAnsi="CMU Serif Roman"/>
        </w:rPr>
      </w:pPr>
      <w:proofErr w:type="spellStart"/>
      <w:r>
        <w:rPr>
          <w:rFonts w:ascii="CMU Serif Roman" w:hAnsi="CMU Serif Roman"/>
        </w:rPr>
        <w:t>NamedExpressions</w:t>
      </w:r>
      <w:proofErr w:type="spellEnd"/>
      <w:r>
        <w:rPr>
          <w:rFonts w:ascii="CMU Serif Roman" w:hAnsi="CMU Serif Roman"/>
        </w:rPr>
        <w:t xml:space="preserve"> are a special type of expression that maps an arbitrary expression to a new name that will be available to Column expressions in the parent scope.  The new name, called an ‘alias’, can be escaped like any other identifier.  Calls to </w:t>
      </w:r>
      <w:proofErr w:type="gramStart"/>
      <w:r>
        <w:rPr>
          <w:rFonts w:ascii="CMU Serif Roman" w:hAnsi="CMU Serif Roman"/>
        </w:rPr>
        <w:t>symbol(</w:t>
      </w:r>
      <w:proofErr w:type="gramEnd"/>
      <w:r>
        <w:rPr>
          <w:rFonts w:ascii="CMU Serif Roman" w:hAnsi="CMU Serif Roman"/>
        </w:rPr>
        <w:t>) must be able to walk arbitrary names.</w:t>
      </w:r>
    </w:p>
    <w:p w14:paraId="51B851BA" w14:textId="3DD16963" w:rsidR="004A6B8B" w:rsidRDefault="004A6B8B">
      <w:pPr>
        <w:rPr>
          <w:rFonts w:ascii="CMU Serif Roman" w:hAnsi="CMU Serif Roman"/>
        </w:rPr>
      </w:pPr>
    </w:p>
    <w:p w14:paraId="25C4CB37" w14:textId="31996B9A" w:rsidR="00A53CDF" w:rsidRDefault="00A53CDF">
      <w:pPr>
        <w:rPr>
          <w:rFonts w:ascii="CMU Serif Roman" w:hAnsi="CMU Serif Roman"/>
        </w:rPr>
      </w:pPr>
      <w:r>
        <w:rPr>
          <w:rFonts w:ascii="CMU Serif Roman" w:hAnsi="CMU Serif Roman"/>
        </w:rPr>
        <w:t xml:space="preserve">For expressions in select statements which are not provided with a name, SQL-92 defines name inference rules.  For example, if a select statement selects a single column with no transformation, the new column will be named the same as the original column.  Names that cannot be inferred will typically be anonymous in the parent </w:t>
      </w:r>
      <w:proofErr w:type="gramStart"/>
      <w:r>
        <w:rPr>
          <w:rFonts w:ascii="CMU Serif Roman" w:hAnsi="CMU Serif Roman"/>
        </w:rPr>
        <w:t>scope, and</w:t>
      </w:r>
      <w:proofErr w:type="gramEnd"/>
      <w:r>
        <w:rPr>
          <w:rFonts w:ascii="CMU Serif Roman" w:hAnsi="CMU Serif Roman"/>
        </w:rPr>
        <w:t xml:space="preserve"> will show some arbitrary placeholder name such as ‘???’ in ODBC result column names.  Our AST allows expressions to define a </w:t>
      </w:r>
      <w:proofErr w:type="spellStart"/>
      <w:r w:rsidRPr="00A53CDF">
        <w:rPr>
          <w:rFonts w:ascii="CMU Typewriter Text" w:hAnsi="CMU Typewriter Text"/>
        </w:rPr>
        <w:t>symbol_name</w:t>
      </w:r>
      <w:proofErr w:type="spellEnd"/>
      <w:r>
        <w:rPr>
          <w:rFonts w:ascii="CMU Serif Roman" w:hAnsi="CMU Serif Roman"/>
        </w:rPr>
        <w:t xml:space="preserve"> function which is used by the rewriter to generate friendly-looking names for complex expressions we do not wish to </w:t>
      </w:r>
      <w:r>
        <w:rPr>
          <w:rFonts w:ascii="CMU Serif Roman" w:hAnsi="CMU Serif Roman"/>
        </w:rPr>
        <w:lastRenderedPageBreak/>
        <w:t xml:space="preserve">be anonymous.  The </w:t>
      </w:r>
      <w:proofErr w:type="spellStart"/>
      <w:r w:rsidRPr="00A53CDF">
        <w:rPr>
          <w:rFonts w:ascii="CMU Typewriter Text" w:hAnsi="CMU Typewriter Text"/>
        </w:rPr>
        <w:t>symbol_name</w:t>
      </w:r>
      <w:proofErr w:type="spellEnd"/>
      <w:r>
        <w:rPr>
          <w:rFonts w:ascii="CMU Serif Roman" w:hAnsi="CMU Serif Roman"/>
        </w:rPr>
        <w:t xml:space="preserve"> function must be escaping-aware.  For example, mapping a count expression to ‘count_’ + </w:t>
      </w:r>
      <w:proofErr w:type="spellStart"/>
      <w:r>
        <w:rPr>
          <w:rFonts w:ascii="CMU Serif Roman" w:hAnsi="CMU Serif Roman"/>
        </w:rPr>
        <w:t>column_name</w:t>
      </w:r>
      <w:proofErr w:type="spellEnd"/>
      <w:r>
        <w:rPr>
          <w:rFonts w:ascii="CMU Serif Roman" w:hAnsi="CMU Serif Roman"/>
        </w:rPr>
        <w:t xml:space="preserve"> might fail, because column name might be escaped, leading to invalid identifiers with escape character in the middle of the name, like </w:t>
      </w:r>
      <w:r w:rsidRPr="00A53CDF">
        <w:rPr>
          <w:rFonts w:ascii="CMU Typewriter Text" w:hAnsi="CMU Typewriter Text"/>
        </w:rPr>
        <w:t>count_[Group]</w:t>
      </w:r>
      <w:r>
        <w:rPr>
          <w:rFonts w:ascii="CMU Serif Roman" w:hAnsi="CMU Serif Roman"/>
        </w:rPr>
        <w:t>.</w:t>
      </w:r>
    </w:p>
    <w:p w14:paraId="65C1CCB5" w14:textId="56D72CD2" w:rsidR="0094068D" w:rsidRDefault="0094068D">
      <w:pPr>
        <w:rPr>
          <w:rFonts w:ascii="CMU Serif Roman" w:hAnsi="CMU Serif Roman"/>
        </w:rPr>
      </w:pPr>
    </w:p>
    <w:p w14:paraId="17DF51CD" w14:textId="1B4BF263" w:rsidR="0094068D" w:rsidRPr="0094068D" w:rsidRDefault="0094068D">
      <w:pPr>
        <w:rPr>
          <w:rFonts w:ascii="CMU Serif Roman" w:hAnsi="CMU Serif Roman"/>
          <w:sz w:val="28"/>
          <w:szCs w:val="28"/>
        </w:rPr>
      </w:pPr>
      <w:r w:rsidRPr="0094068D">
        <w:rPr>
          <w:rFonts w:ascii="CMU Serif Roman" w:hAnsi="CMU Serif Roman"/>
          <w:sz w:val="28"/>
          <w:szCs w:val="28"/>
        </w:rPr>
        <w:t>Expression Evaluation</w:t>
      </w:r>
    </w:p>
    <w:p w14:paraId="4B9E6F3F" w14:textId="181E8EF8" w:rsidR="0094068D" w:rsidRDefault="0094068D">
      <w:pPr>
        <w:rPr>
          <w:rFonts w:ascii="CMU Serif Roman" w:hAnsi="CMU Serif Roman"/>
        </w:rPr>
      </w:pPr>
    </w:p>
    <w:p w14:paraId="675F73B8" w14:textId="47FD1A7E" w:rsidR="0094068D" w:rsidRDefault="0094068D">
      <w:pPr>
        <w:rPr>
          <w:rFonts w:ascii="CMU Serif Roman" w:hAnsi="CMU Serif Roman"/>
        </w:rPr>
      </w:pPr>
      <w:r>
        <w:rPr>
          <w:rFonts w:ascii="CMU Serif Roman" w:hAnsi="CMU Serif Roman"/>
        </w:rPr>
        <w:t>All expressions can be evaluated against a dictionary of bindings, for example:</w:t>
      </w:r>
    </w:p>
    <w:p w14:paraId="53EE3C13" w14:textId="758378BF" w:rsidR="0094068D" w:rsidRDefault="0094068D">
      <w:pPr>
        <w:rPr>
          <w:rFonts w:ascii="CMU Serif Roman" w:hAnsi="CMU Serif Roman"/>
        </w:rPr>
      </w:pPr>
    </w:p>
    <w:p w14:paraId="04A73FB1" w14:textId="088C105C" w:rsidR="0094068D" w:rsidRPr="0094068D" w:rsidRDefault="0094068D" w:rsidP="0094068D">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bindings</w:t>
      </w:r>
      <w:r w:rsidRPr="0094068D">
        <w:rPr>
          <w:rFonts w:ascii="Menlo" w:eastAsia="Times New Roman" w:hAnsi="Menlo" w:cs="Menlo"/>
          <w:color w:val="D4D4D4"/>
          <w:sz w:val="18"/>
          <w:szCs w:val="18"/>
        </w:rPr>
        <w:t> = {</w:t>
      </w:r>
    </w:p>
    <w:p w14:paraId="1F4328B1" w14:textId="77777777" w:rsidR="0094068D" w:rsidRPr="0094068D" w:rsidRDefault="0094068D" w:rsidP="0094068D">
      <w:pPr>
        <w:shd w:val="clear" w:color="auto" w:fill="1E1E1E"/>
        <w:spacing w:line="270" w:lineRule="atLeast"/>
        <w:rPr>
          <w:rFonts w:ascii="Menlo" w:eastAsia="Times New Roman" w:hAnsi="Menlo" w:cs="Menlo"/>
          <w:color w:val="D4D4D4"/>
          <w:sz w:val="18"/>
          <w:szCs w:val="18"/>
        </w:rPr>
      </w:pPr>
      <w:r w:rsidRPr="0094068D">
        <w:rPr>
          <w:rFonts w:ascii="Menlo" w:eastAsia="Times New Roman" w:hAnsi="Menlo" w:cs="Menlo"/>
          <w:color w:val="D4D4D4"/>
          <w:sz w:val="18"/>
          <w:szCs w:val="18"/>
        </w:rPr>
        <w:t>    </w:t>
      </w:r>
      <w:r w:rsidRPr="0094068D">
        <w:rPr>
          <w:rFonts w:ascii="Menlo" w:eastAsia="Times New Roman" w:hAnsi="Menlo" w:cs="Menlo"/>
          <w:color w:val="CE9178"/>
          <w:sz w:val="18"/>
          <w:szCs w:val="18"/>
        </w:rPr>
        <w:t>'temperature'</w:t>
      </w:r>
      <w:r w:rsidRPr="0094068D">
        <w:rPr>
          <w:rFonts w:ascii="Menlo" w:eastAsia="Times New Roman" w:hAnsi="Menlo" w:cs="Menlo"/>
          <w:color w:val="D4D4D4"/>
          <w:sz w:val="18"/>
          <w:szCs w:val="18"/>
        </w:rPr>
        <w:t>: [</w:t>
      </w:r>
      <w:r w:rsidRPr="0094068D">
        <w:rPr>
          <w:rFonts w:ascii="Menlo" w:eastAsia="Times New Roman" w:hAnsi="Menlo" w:cs="Menlo"/>
          <w:color w:val="B5CEA8"/>
          <w:sz w:val="18"/>
          <w:szCs w:val="18"/>
        </w:rPr>
        <w:t>50.0</w:t>
      </w:r>
      <w:r w:rsidRPr="0094068D">
        <w:rPr>
          <w:rFonts w:ascii="Menlo" w:eastAsia="Times New Roman" w:hAnsi="Menlo" w:cs="Menlo"/>
          <w:color w:val="D4D4D4"/>
          <w:sz w:val="18"/>
          <w:szCs w:val="18"/>
        </w:rPr>
        <w:t>, </w:t>
      </w:r>
      <w:r w:rsidRPr="0094068D">
        <w:rPr>
          <w:rFonts w:ascii="Menlo" w:eastAsia="Times New Roman" w:hAnsi="Menlo" w:cs="Menlo"/>
          <w:color w:val="B5CEA8"/>
          <w:sz w:val="18"/>
          <w:szCs w:val="18"/>
        </w:rPr>
        <w:t>60.0</w:t>
      </w:r>
      <w:r w:rsidRPr="0094068D">
        <w:rPr>
          <w:rFonts w:ascii="Menlo" w:eastAsia="Times New Roman" w:hAnsi="Menlo" w:cs="Menlo"/>
          <w:color w:val="D4D4D4"/>
          <w:sz w:val="18"/>
          <w:szCs w:val="18"/>
        </w:rPr>
        <w:t>, </w:t>
      </w:r>
      <w:r w:rsidRPr="0094068D">
        <w:rPr>
          <w:rFonts w:ascii="Menlo" w:eastAsia="Times New Roman" w:hAnsi="Menlo" w:cs="Menlo"/>
          <w:color w:val="B5CEA8"/>
          <w:sz w:val="18"/>
          <w:szCs w:val="18"/>
        </w:rPr>
        <w:t>44.0</w:t>
      </w:r>
      <w:r w:rsidRPr="0094068D">
        <w:rPr>
          <w:rFonts w:ascii="Menlo" w:eastAsia="Times New Roman" w:hAnsi="Menlo" w:cs="Menlo"/>
          <w:color w:val="D4D4D4"/>
          <w:sz w:val="18"/>
          <w:szCs w:val="18"/>
        </w:rPr>
        <w:t>],</w:t>
      </w:r>
    </w:p>
    <w:p w14:paraId="6E7CDB66" w14:textId="77777777" w:rsidR="0094068D" w:rsidRPr="0094068D" w:rsidRDefault="0094068D" w:rsidP="0094068D">
      <w:pPr>
        <w:shd w:val="clear" w:color="auto" w:fill="1E1E1E"/>
        <w:spacing w:line="270" w:lineRule="atLeast"/>
        <w:rPr>
          <w:rFonts w:ascii="Menlo" w:eastAsia="Times New Roman" w:hAnsi="Menlo" w:cs="Menlo"/>
          <w:color w:val="D4D4D4"/>
          <w:sz w:val="18"/>
          <w:szCs w:val="18"/>
        </w:rPr>
      </w:pPr>
      <w:r w:rsidRPr="0094068D">
        <w:rPr>
          <w:rFonts w:ascii="Menlo" w:eastAsia="Times New Roman" w:hAnsi="Menlo" w:cs="Menlo"/>
          <w:color w:val="D4D4D4"/>
          <w:sz w:val="18"/>
          <w:szCs w:val="18"/>
        </w:rPr>
        <w:t>    </w:t>
      </w:r>
      <w:r w:rsidRPr="0094068D">
        <w:rPr>
          <w:rFonts w:ascii="Menlo" w:eastAsia="Times New Roman" w:hAnsi="Menlo" w:cs="Menlo"/>
          <w:color w:val="CE9178"/>
          <w:sz w:val="18"/>
          <w:szCs w:val="18"/>
        </w:rPr>
        <w:t>'crashes'</w:t>
      </w:r>
      <w:r w:rsidRPr="0094068D">
        <w:rPr>
          <w:rFonts w:ascii="Menlo" w:eastAsia="Times New Roman" w:hAnsi="Menlo" w:cs="Menlo"/>
          <w:color w:val="D4D4D4"/>
          <w:sz w:val="18"/>
          <w:szCs w:val="18"/>
        </w:rPr>
        <w:t>: [</w:t>
      </w:r>
      <w:r w:rsidRPr="0094068D">
        <w:rPr>
          <w:rFonts w:ascii="Menlo" w:eastAsia="Times New Roman" w:hAnsi="Menlo" w:cs="Menlo"/>
          <w:color w:val="B5CEA8"/>
          <w:sz w:val="18"/>
          <w:szCs w:val="18"/>
        </w:rPr>
        <w:t>10</w:t>
      </w:r>
      <w:r w:rsidRPr="0094068D">
        <w:rPr>
          <w:rFonts w:ascii="Menlo" w:eastAsia="Times New Roman" w:hAnsi="Menlo" w:cs="Menlo"/>
          <w:color w:val="D4D4D4"/>
          <w:sz w:val="18"/>
          <w:szCs w:val="18"/>
        </w:rPr>
        <w:t>, </w:t>
      </w:r>
      <w:r w:rsidRPr="0094068D">
        <w:rPr>
          <w:rFonts w:ascii="Menlo" w:eastAsia="Times New Roman" w:hAnsi="Menlo" w:cs="Menlo"/>
          <w:color w:val="B5CEA8"/>
          <w:sz w:val="18"/>
          <w:szCs w:val="18"/>
        </w:rPr>
        <w:t>8</w:t>
      </w:r>
      <w:r w:rsidRPr="0094068D">
        <w:rPr>
          <w:rFonts w:ascii="Menlo" w:eastAsia="Times New Roman" w:hAnsi="Menlo" w:cs="Menlo"/>
          <w:color w:val="D4D4D4"/>
          <w:sz w:val="18"/>
          <w:szCs w:val="18"/>
        </w:rPr>
        <w:t>, </w:t>
      </w:r>
      <w:r w:rsidRPr="0094068D">
        <w:rPr>
          <w:rFonts w:ascii="Menlo" w:eastAsia="Times New Roman" w:hAnsi="Menlo" w:cs="Menlo"/>
          <w:color w:val="B5CEA8"/>
          <w:sz w:val="18"/>
          <w:szCs w:val="18"/>
        </w:rPr>
        <w:t>3</w:t>
      </w:r>
      <w:r w:rsidRPr="0094068D">
        <w:rPr>
          <w:rFonts w:ascii="Menlo" w:eastAsia="Times New Roman" w:hAnsi="Menlo" w:cs="Menlo"/>
          <w:color w:val="D4D4D4"/>
          <w:sz w:val="18"/>
          <w:szCs w:val="18"/>
        </w:rPr>
        <w:t>],</w:t>
      </w:r>
    </w:p>
    <w:p w14:paraId="46F9D4BC" w14:textId="77777777" w:rsidR="0094068D" w:rsidRPr="0094068D" w:rsidRDefault="0094068D" w:rsidP="0094068D">
      <w:pPr>
        <w:shd w:val="clear" w:color="auto" w:fill="1E1E1E"/>
        <w:spacing w:line="270" w:lineRule="atLeast"/>
        <w:rPr>
          <w:rFonts w:ascii="Menlo" w:eastAsia="Times New Roman" w:hAnsi="Menlo" w:cs="Menlo"/>
          <w:color w:val="D4D4D4"/>
          <w:sz w:val="18"/>
          <w:szCs w:val="18"/>
        </w:rPr>
      </w:pPr>
      <w:r w:rsidRPr="0094068D">
        <w:rPr>
          <w:rFonts w:ascii="Menlo" w:eastAsia="Times New Roman" w:hAnsi="Menlo" w:cs="Menlo"/>
          <w:color w:val="D4D4D4"/>
          <w:sz w:val="18"/>
          <w:szCs w:val="18"/>
        </w:rPr>
        <w:t>    </w:t>
      </w:r>
      <w:r w:rsidRPr="0094068D">
        <w:rPr>
          <w:rFonts w:ascii="Menlo" w:eastAsia="Times New Roman" w:hAnsi="Menlo" w:cs="Menlo"/>
          <w:color w:val="CE9178"/>
          <w:sz w:val="18"/>
          <w:szCs w:val="18"/>
        </w:rPr>
        <w:t>'refurbished'</w:t>
      </w:r>
      <w:r w:rsidRPr="0094068D">
        <w:rPr>
          <w:rFonts w:ascii="Menlo" w:eastAsia="Times New Roman" w:hAnsi="Menlo" w:cs="Menlo"/>
          <w:color w:val="D4D4D4"/>
          <w:sz w:val="18"/>
          <w:szCs w:val="18"/>
        </w:rPr>
        <w:t>: [</w:t>
      </w:r>
      <w:r w:rsidRPr="0094068D">
        <w:rPr>
          <w:rFonts w:ascii="Menlo" w:eastAsia="Times New Roman" w:hAnsi="Menlo" w:cs="Menlo"/>
          <w:color w:val="569CD6"/>
          <w:sz w:val="18"/>
          <w:szCs w:val="18"/>
        </w:rPr>
        <w:t>True</w:t>
      </w:r>
      <w:r w:rsidRPr="0094068D">
        <w:rPr>
          <w:rFonts w:ascii="Menlo" w:eastAsia="Times New Roman" w:hAnsi="Menlo" w:cs="Menlo"/>
          <w:color w:val="D4D4D4"/>
          <w:sz w:val="18"/>
          <w:szCs w:val="18"/>
        </w:rPr>
        <w:t>, </w:t>
      </w:r>
      <w:r w:rsidRPr="0094068D">
        <w:rPr>
          <w:rFonts w:ascii="Menlo" w:eastAsia="Times New Roman" w:hAnsi="Menlo" w:cs="Menlo"/>
          <w:color w:val="569CD6"/>
          <w:sz w:val="18"/>
          <w:szCs w:val="18"/>
        </w:rPr>
        <w:t>True</w:t>
      </w:r>
      <w:r w:rsidRPr="0094068D">
        <w:rPr>
          <w:rFonts w:ascii="Menlo" w:eastAsia="Times New Roman" w:hAnsi="Menlo" w:cs="Menlo"/>
          <w:color w:val="D4D4D4"/>
          <w:sz w:val="18"/>
          <w:szCs w:val="18"/>
        </w:rPr>
        <w:t>, </w:t>
      </w:r>
      <w:r w:rsidRPr="0094068D">
        <w:rPr>
          <w:rFonts w:ascii="Menlo" w:eastAsia="Times New Roman" w:hAnsi="Menlo" w:cs="Menlo"/>
          <w:color w:val="569CD6"/>
          <w:sz w:val="18"/>
          <w:szCs w:val="18"/>
        </w:rPr>
        <w:t>False</w:t>
      </w:r>
      <w:r w:rsidRPr="0094068D">
        <w:rPr>
          <w:rFonts w:ascii="Menlo" w:eastAsia="Times New Roman" w:hAnsi="Menlo" w:cs="Menlo"/>
          <w:color w:val="D4D4D4"/>
          <w:sz w:val="18"/>
          <w:szCs w:val="18"/>
        </w:rPr>
        <w:t>]</w:t>
      </w:r>
    </w:p>
    <w:p w14:paraId="796313B9" w14:textId="77777777" w:rsidR="0094068D" w:rsidRPr="0094068D" w:rsidRDefault="0094068D" w:rsidP="0094068D">
      <w:pPr>
        <w:shd w:val="clear" w:color="auto" w:fill="1E1E1E"/>
        <w:spacing w:line="270" w:lineRule="atLeast"/>
        <w:rPr>
          <w:rFonts w:ascii="Menlo" w:eastAsia="Times New Roman" w:hAnsi="Menlo" w:cs="Menlo"/>
          <w:color w:val="D4D4D4"/>
          <w:sz w:val="18"/>
          <w:szCs w:val="18"/>
        </w:rPr>
      </w:pPr>
      <w:r w:rsidRPr="0094068D">
        <w:rPr>
          <w:rFonts w:ascii="Menlo" w:eastAsia="Times New Roman" w:hAnsi="Menlo" w:cs="Menlo"/>
          <w:color w:val="D4D4D4"/>
          <w:sz w:val="18"/>
          <w:szCs w:val="18"/>
        </w:rPr>
        <w:t>}</w:t>
      </w:r>
    </w:p>
    <w:p w14:paraId="4FBC1B0A" w14:textId="7E663EF2" w:rsidR="0094068D" w:rsidRDefault="0094068D">
      <w:pPr>
        <w:rPr>
          <w:rFonts w:ascii="CMU Serif Roman" w:hAnsi="CMU Serif Roman"/>
        </w:rPr>
      </w:pPr>
    </w:p>
    <w:p w14:paraId="3389D4D5" w14:textId="574EE901" w:rsidR="0094068D" w:rsidRDefault="0094068D">
      <w:pPr>
        <w:rPr>
          <w:rFonts w:ascii="CMU Serif Roman" w:hAnsi="CMU Serif Roman"/>
        </w:rPr>
      </w:pPr>
      <w:r>
        <w:rPr>
          <w:rFonts w:ascii="CMU Serif Roman" w:hAnsi="CMU Serif Roman"/>
        </w:rPr>
        <w:t xml:space="preserve">Can be passed to an expression like “SELECT Temperature / 10, NOT Refurbished” using </w:t>
      </w:r>
      <w:proofErr w:type="spellStart"/>
      <w:proofErr w:type="gramStart"/>
      <w:r>
        <w:rPr>
          <w:rFonts w:ascii="CMU Serif Roman" w:hAnsi="CMU Serif Roman"/>
        </w:rPr>
        <w:t>expr.evaluate</w:t>
      </w:r>
      <w:proofErr w:type="spellEnd"/>
      <w:proofErr w:type="gramEnd"/>
      <w:r>
        <w:rPr>
          <w:rFonts w:ascii="CMU Serif Roman" w:hAnsi="CMU Serif Roman"/>
        </w:rPr>
        <w:t xml:space="preserve">(bindings), which will result in two named expressions with anonymous names and vectors </w:t>
      </w:r>
      <w:r w:rsidRPr="0094068D">
        <w:rPr>
          <w:rFonts w:ascii="CMU Typewriter Text" w:hAnsi="CMU Typewriter Text"/>
        </w:rPr>
        <w:t>[5.0, 6.0, 4.4]</w:t>
      </w:r>
      <w:r>
        <w:rPr>
          <w:rFonts w:ascii="CMU Serif Roman" w:hAnsi="CMU Serif Roman"/>
        </w:rPr>
        <w:t xml:space="preserve"> and </w:t>
      </w:r>
      <w:r w:rsidRPr="0094068D">
        <w:rPr>
          <w:rFonts w:ascii="CMU Typewriter Text" w:hAnsi="CMU Typewriter Text"/>
        </w:rPr>
        <w:t>[False, False, True]</w:t>
      </w:r>
      <w:r>
        <w:rPr>
          <w:rFonts w:ascii="CMU Serif Roman" w:hAnsi="CMU Serif Roman"/>
        </w:rPr>
        <w:t xml:space="preserve"> respectively.</w:t>
      </w:r>
    </w:p>
    <w:p w14:paraId="094DAE33" w14:textId="04207E0C" w:rsidR="0094068D" w:rsidRDefault="0094068D">
      <w:pPr>
        <w:rPr>
          <w:rFonts w:ascii="CMU Serif Roman" w:hAnsi="CMU Serif Roman"/>
        </w:rPr>
      </w:pPr>
    </w:p>
    <w:p w14:paraId="6D904994" w14:textId="30364878" w:rsidR="0094068D" w:rsidRDefault="0094068D">
      <w:pPr>
        <w:rPr>
          <w:rFonts w:ascii="CMU Serif Roman" w:hAnsi="CMU Serif Roman"/>
        </w:rPr>
      </w:pPr>
      <w:proofErr w:type="gramStart"/>
      <w:r>
        <w:rPr>
          <w:rFonts w:ascii="CMU Serif Roman" w:hAnsi="CMU Serif Roman"/>
        </w:rPr>
        <w:t>Similar to</w:t>
      </w:r>
      <w:proofErr w:type="gramEnd"/>
      <w:r>
        <w:rPr>
          <w:rFonts w:ascii="CMU Serif Roman" w:hAnsi="CMU Serif Roman"/>
        </w:rPr>
        <w:t xml:space="preserve"> other cases with escaped identifiers, the column names used in bindings may be the result of an ODBC-style call, while the query string will be user-supplied.  The bindings may include spaces or uppercase </w:t>
      </w:r>
      <w:proofErr w:type="gramStart"/>
      <w:r>
        <w:rPr>
          <w:rFonts w:ascii="CMU Serif Roman" w:hAnsi="CMU Serif Roman"/>
        </w:rPr>
        <w:t>characters, and</w:t>
      </w:r>
      <w:proofErr w:type="gramEnd"/>
      <w:r>
        <w:rPr>
          <w:rFonts w:ascii="CMU Serif Roman" w:hAnsi="CMU Serif Roman"/>
        </w:rPr>
        <w:t xml:space="preserve"> may or may not include escape characters.  The system will need to use a comparer to ensure that identifiers used in the query attach to the appropriate column in the bindings.</w:t>
      </w:r>
    </w:p>
    <w:p w14:paraId="542F471B" w14:textId="34C7B6CB" w:rsidR="00A53CDF" w:rsidRDefault="00A53CDF">
      <w:pPr>
        <w:rPr>
          <w:rFonts w:ascii="CMU Serif Roman" w:hAnsi="CMU Serif Roman"/>
        </w:rPr>
      </w:pPr>
    </w:p>
    <w:p w14:paraId="6CBC575F" w14:textId="78804DA8" w:rsidR="00A53CDF" w:rsidRPr="00A53CDF" w:rsidRDefault="00A53CDF">
      <w:pPr>
        <w:rPr>
          <w:rFonts w:ascii="CMU Serif Roman" w:hAnsi="CMU Serif Roman"/>
          <w:sz w:val="32"/>
          <w:szCs w:val="32"/>
        </w:rPr>
      </w:pPr>
      <w:r w:rsidRPr="00A53CDF">
        <w:rPr>
          <w:rFonts w:ascii="CMU Serif Roman" w:hAnsi="CMU Serif Roman"/>
          <w:sz w:val="32"/>
          <w:szCs w:val="32"/>
        </w:rPr>
        <w:t>Validator</w:t>
      </w:r>
    </w:p>
    <w:p w14:paraId="6D3013A6" w14:textId="686EBD9D" w:rsidR="00A53CDF" w:rsidRDefault="00A53CDF">
      <w:pPr>
        <w:rPr>
          <w:rFonts w:ascii="CMU Serif Roman" w:hAnsi="CMU Serif Roman"/>
        </w:rPr>
      </w:pPr>
    </w:p>
    <w:p w14:paraId="7B6D290B" w14:textId="2765897F" w:rsidR="00A53CDF" w:rsidRDefault="00A53CDF">
      <w:pPr>
        <w:rPr>
          <w:rFonts w:ascii="CMU Serif Roman" w:hAnsi="CMU Serif Roman"/>
        </w:rPr>
      </w:pPr>
      <w:r>
        <w:rPr>
          <w:rFonts w:ascii="CMU Serif Roman" w:hAnsi="CMU Serif Roman"/>
        </w:rPr>
        <w:t xml:space="preserve">The validator requires that symbols have been </w:t>
      </w:r>
      <w:proofErr w:type="gramStart"/>
      <w:r>
        <w:rPr>
          <w:rFonts w:ascii="CMU Serif Roman" w:hAnsi="CMU Serif Roman"/>
        </w:rPr>
        <w:t>resolved, and</w:t>
      </w:r>
      <w:proofErr w:type="gramEnd"/>
      <w:r>
        <w:rPr>
          <w:rFonts w:ascii="CMU Serif Roman" w:hAnsi="CMU Serif Roman"/>
        </w:rPr>
        <w:t xml:space="preserve"> relies on ability to determine whether or not particular columns are key columns or numeric.  </w:t>
      </w:r>
      <w:proofErr w:type="gramStart"/>
      <w:r>
        <w:rPr>
          <w:rFonts w:ascii="CMU Serif Roman" w:hAnsi="CMU Serif Roman"/>
        </w:rPr>
        <w:t>As long as</w:t>
      </w:r>
      <w:proofErr w:type="gramEnd"/>
      <w:r>
        <w:rPr>
          <w:rFonts w:ascii="CMU Serif Roman" w:hAnsi="CMU Serif Roman"/>
        </w:rPr>
        <w:t xml:space="preserve"> the AST properly matches using engine-specific identifier matching, validation will work with no additional effort.</w:t>
      </w:r>
    </w:p>
    <w:p w14:paraId="7D588B53" w14:textId="48E5E637" w:rsidR="00A53CDF" w:rsidRDefault="00A53CDF">
      <w:pPr>
        <w:rPr>
          <w:rFonts w:ascii="CMU Serif Roman" w:hAnsi="CMU Serif Roman"/>
        </w:rPr>
      </w:pPr>
    </w:p>
    <w:p w14:paraId="36BD9796" w14:textId="259139E4" w:rsidR="00A53CDF" w:rsidRPr="00A53CDF" w:rsidRDefault="00A53CDF">
      <w:pPr>
        <w:rPr>
          <w:rFonts w:ascii="CMU Serif Roman" w:hAnsi="CMU Serif Roman"/>
          <w:sz w:val="32"/>
          <w:szCs w:val="32"/>
        </w:rPr>
      </w:pPr>
      <w:r w:rsidRPr="00A53CDF">
        <w:rPr>
          <w:rFonts w:ascii="CMU Serif Roman" w:hAnsi="CMU Serif Roman"/>
          <w:sz w:val="32"/>
          <w:szCs w:val="32"/>
        </w:rPr>
        <w:t>Rewriter</w:t>
      </w:r>
    </w:p>
    <w:p w14:paraId="4F6694CD" w14:textId="2D67666C" w:rsidR="00A53CDF" w:rsidRDefault="00A53CDF">
      <w:pPr>
        <w:rPr>
          <w:rFonts w:ascii="CMU Serif Roman" w:hAnsi="CMU Serif Roman"/>
        </w:rPr>
      </w:pPr>
    </w:p>
    <w:p w14:paraId="72D110ED" w14:textId="3A2FDD07" w:rsidR="00A53CDF" w:rsidRDefault="008011AB">
      <w:pPr>
        <w:rPr>
          <w:rFonts w:ascii="CMU Serif Roman" w:hAnsi="CMU Serif Roman"/>
        </w:rPr>
      </w:pPr>
      <w:r>
        <w:rPr>
          <w:rFonts w:ascii="CMU Serif Roman" w:hAnsi="CMU Serif Roman"/>
        </w:rPr>
        <w:t>The rewriter works by transforming an initial query into a sequence of queries with intermediate transformations to support differential privacy.</w:t>
      </w:r>
    </w:p>
    <w:p w14:paraId="593F35F9" w14:textId="690688E4" w:rsidR="008011AB" w:rsidRDefault="008011AB">
      <w:pPr>
        <w:rPr>
          <w:rFonts w:ascii="CMU Serif Roman" w:hAnsi="CMU Serif Roman"/>
        </w:rPr>
      </w:pPr>
    </w:p>
    <w:p w14:paraId="3ABE8133" w14:textId="20CEBBA3" w:rsidR="008011AB" w:rsidRDefault="008011AB">
      <w:pPr>
        <w:rPr>
          <w:rFonts w:ascii="CMU Serif Roman" w:hAnsi="CMU Serif Roman"/>
        </w:rPr>
      </w:pPr>
      <w:r>
        <w:rPr>
          <w:rFonts w:ascii="CMU Serif Roman" w:hAnsi="CMU Serif Roman"/>
        </w:rPr>
        <w:lastRenderedPageBreak/>
        <w:t xml:space="preserve">To create each new subquery, specific transformations are created as fragmented AST expressions, and a </w:t>
      </w:r>
      <w:proofErr w:type="spellStart"/>
      <w:r>
        <w:rPr>
          <w:rFonts w:ascii="CMU Serif Roman" w:hAnsi="CMU Serif Roman"/>
        </w:rPr>
        <w:t>NamingScope</w:t>
      </w:r>
      <w:proofErr w:type="spellEnd"/>
      <w:r>
        <w:rPr>
          <w:rFonts w:ascii="CMU Serif Roman" w:hAnsi="CMU Serif Roman"/>
        </w:rPr>
        <w:t xml:space="preserve"> is established to manage name creation and avoid collisions in each child scope.  The naming scope manager must be escaping-aware, both to ensure that new names use consistent escaping that looks </w:t>
      </w:r>
      <w:proofErr w:type="gramStart"/>
      <w:r>
        <w:rPr>
          <w:rFonts w:ascii="CMU Serif Roman" w:hAnsi="CMU Serif Roman"/>
        </w:rPr>
        <w:t>similar to</w:t>
      </w:r>
      <w:proofErr w:type="gramEnd"/>
      <w:r>
        <w:rPr>
          <w:rFonts w:ascii="CMU Serif Roman" w:hAnsi="CMU Serif Roman"/>
        </w:rPr>
        <w:t xml:space="preserve"> the user-supplied expressions, and to avoid name collisions where escaped and non-escaped identifiers are syntactically different but otherwise the same.</w:t>
      </w:r>
    </w:p>
    <w:p w14:paraId="360117C9" w14:textId="62FA3D01" w:rsidR="008011AB" w:rsidRDefault="008011AB">
      <w:pPr>
        <w:rPr>
          <w:rFonts w:ascii="CMU Serif Roman" w:hAnsi="CMU Serif Roman"/>
        </w:rPr>
      </w:pPr>
    </w:p>
    <w:p w14:paraId="3503380A" w14:textId="03883585" w:rsidR="008011AB" w:rsidRPr="008011AB" w:rsidRDefault="008011AB">
      <w:pPr>
        <w:rPr>
          <w:rFonts w:ascii="CMU Serif Roman" w:hAnsi="CMU Serif Roman"/>
          <w:sz w:val="32"/>
          <w:szCs w:val="32"/>
        </w:rPr>
      </w:pPr>
      <w:r w:rsidRPr="008011AB">
        <w:rPr>
          <w:rFonts w:ascii="CMU Serif Roman" w:hAnsi="CMU Serif Roman"/>
          <w:sz w:val="32"/>
          <w:szCs w:val="32"/>
        </w:rPr>
        <w:t>Implementation</w:t>
      </w:r>
    </w:p>
    <w:p w14:paraId="1B79CF3D" w14:textId="2B10192C" w:rsidR="008011AB" w:rsidRDefault="008011AB">
      <w:pPr>
        <w:rPr>
          <w:rFonts w:ascii="CMU Serif Roman" w:hAnsi="CMU Serif Roman"/>
        </w:rPr>
      </w:pPr>
    </w:p>
    <w:p w14:paraId="23A287CD" w14:textId="06D81016" w:rsidR="008011AB" w:rsidRDefault="008011AB">
      <w:pPr>
        <w:rPr>
          <w:rFonts w:ascii="CMU Serif Roman" w:hAnsi="CMU Serif Roman"/>
        </w:rPr>
      </w:pPr>
      <w:r>
        <w:rPr>
          <w:rFonts w:ascii="CMU Serif Roman" w:hAnsi="CMU Serif Roman"/>
        </w:rPr>
        <w:t xml:space="preserve">Engine-specific escaping rules are implemented as a standard interface </w:t>
      </w:r>
      <w:proofErr w:type="spellStart"/>
      <w:r>
        <w:rPr>
          <w:rFonts w:ascii="CMU Serif Roman" w:hAnsi="CMU Serif Roman"/>
        </w:rPr>
        <w:t>NameCompare</w:t>
      </w:r>
      <w:proofErr w:type="spellEnd"/>
      <w:r>
        <w:rPr>
          <w:rFonts w:ascii="CMU Serif Roman" w:hAnsi="CMU Serif Roman"/>
        </w:rPr>
        <w:t xml:space="preserve"> object with an </w:t>
      </w:r>
      <w:proofErr w:type="spellStart"/>
      <w:r w:rsidRPr="008011AB">
        <w:rPr>
          <w:rFonts w:ascii="CMU Typewriter Text" w:hAnsi="CMU Typewriter Text"/>
        </w:rPr>
        <w:t>identifier_match</w:t>
      </w:r>
      <w:proofErr w:type="spellEnd"/>
      <w:r>
        <w:rPr>
          <w:rFonts w:ascii="CMU Serif Roman" w:hAnsi="CMU Serif Roman"/>
        </w:rPr>
        <w:t xml:space="preserve"> method that can be used to compare two identifiers using engine-specific semantics.  Each engine-specific implementation of </w:t>
      </w:r>
      <w:proofErr w:type="spellStart"/>
      <w:r>
        <w:rPr>
          <w:rFonts w:ascii="CMU Serif Roman" w:hAnsi="CMU Serif Roman"/>
        </w:rPr>
        <w:t>DataReader</w:t>
      </w:r>
      <w:proofErr w:type="spellEnd"/>
      <w:r>
        <w:rPr>
          <w:rFonts w:ascii="CMU Serif Roman" w:hAnsi="CMU Serif Roman"/>
        </w:rPr>
        <w:t xml:space="preserve"> provides a </w:t>
      </w:r>
      <w:proofErr w:type="spellStart"/>
      <w:r>
        <w:rPr>
          <w:rFonts w:ascii="CMU Serif Roman" w:hAnsi="CMU Serif Roman"/>
        </w:rPr>
        <w:t>NameCompare</w:t>
      </w:r>
      <w:proofErr w:type="spellEnd"/>
      <w:r>
        <w:rPr>
          <w:rFonts w:ascii="CMU Serif Roman" w:hAnsi="CMU Serif Roman"/>
        </w:rPr>
        <w:t xml:space="preserve"> object that can be attached to the query before resolving symbols.</w:t>
      </w:r>
    </w:p>
    <w:p w14:paraId="29EDCC19" w14:textId="22BBA616" w:rsidR="008011AB" w:rsidRDefault="008011AB">
      <w:pPr>
        <w:rPr>
          <w:rFonts w:ascii="CMU Serif Roman" w:hAnsi="CMU Serif Roman"/>
        </w:rPr>
      </w:pPr>
    </w:p>
    <w:p w14:paraId="13DF6D04" w14:textId="6DA2A89E" w:rsidR="008011AB" w:rsidRDefault="008011AB">
      <w:pPr>
        <w:rPr>
          <w:rFonts w:ascii="CMU Serif Roman" w:hAnsi="CMU Serif Roman"/>
        </w:rPr>
      </w:pPr>
    </w:p>
    <w:p w14:paraId="462ABF28" w14:textId="58CBB22B" w:rsidR="00A53CDF" w:rsidRDefault="00774355">
      <w:pPr>
        <w:rPr>
          <w:rFonts w:ascii="CMU Serif Roman" w:hAnsi="CMU Serif Roman"/>
        </w:rPr>
      </w:pPr>
      <w:r>
        <w:rPr>
          <w:rFonts w:ascii="CMU Serif Roman" w:hAnsi="CMU Serif Roman"/>
        </w:rPr>
        <w:t xml:space="preserve">Note that </w:t>
      </w:r>
      <w:proofErr w:type="spellStart"/>
      <w:r>
        <w:rPr>
          <w:rFonts w:ascii="CMU Serif Roman" w:hAnsi="CMU Serif Roman"/>
        </w:rPr>
        <w:t>NameCompare</w:t>
      </w:r>
      <w:proofErr w:type="spellEnd"/>
      <w:r>
        <w:rPr>
          <w:rFonts w:ascii="CMU Serif Roman" w:hAnsi="CMU Serif Roman"/>
        </w:rPr>
        <w:t xml:space="preserve"> is only necessary when resolving escaped identifiers.  Because ASTs can be constructed, manipulated, and executed against database engines without ever loading symbols (and escaped identifiers will still work fine in scenarios that do not require symbols), the </w:t>
      </w:r>
      <w:proofErr w:type="spellStart"/>
      <w:r>
        <w:rPr>
          <w:rFonts w:ascii="CMU Serif Roman" w:hAnsi="CMU Serif Roman"/>
        </w:rPr>
        <w:t>comparerer</w:t>
      </w:r>
      <w:proofErr w:type="spellEnd"/>
      <w:r>
        <w:rPr>
          <w:rFonts w:ascii="CMU Serif Roman" w:hAnsi="CMU Serif Roman"/>
        </w:rPr>
        <w:t xml:space="preserve"> is not always necessary.</w:t>
      </w:r>
    </w:p>
    <w:p w14:paraId="197F0B58" w14:textId="39E2DBC7" w:rsidR="00774355" w:rsidRDefault="00774355">
      <w:pPr>
        <w:rPr>
          <w:rFonts w:ascii="CMU Serif Roman" w:hAnsi="CMU Serif Roman"/>
        </w:rPr>
      </w:pPr>
    </w:p>
    <w:p w14:paraId="4F162C98" w14:textId="5B0A25A9" w:rsidR="00774355" w:rsidRDefault="00774355">
      <w:pPr>
        <w:rPr>
          <w:rFonts w:ascii="CMU Serif Roman" w:hAnsi="CMU Serif Roman"/>
        </w:rPr>
      </w:pPr>
      <w:r>
        <w:rPr>
          <w:rFonts w:ascii="CMU Serif Roman" w:hAnsi="CMU Serif Roman"/>
        </w:rPr>
        <w:t>Conversely, it may sometimes be desirable to manipulate queries with symbols and escaped identifiers without ever connecting to a database.  In this case, the default comparer may be used, or the comparer from an engine-specific reader can be used without using the rest of the reader.</w:t>
      </w:r>
    </w:p>
    <w:p w14:paraId="2F53B23E" w14:textId="38E9B2F1" w:rsidR="00774355" w:rsidRDefault="00774355">
      <w:pPr>
        <w:rPr>
          <w:rFonts w:ascii="CMU Serif Roman" w:hAnsi="CMU Serif Roman"/>
        </w:rPr>
      </w:pPr>
    </w:p>
    <w:p w14:paraId="788286CA" w14:textId="29DB0897" w:rsidR="00774355" w:rsidRPr="00774355" w:rsidRDefault="00774355">
      <w:pPr>
        <w:rPr>
          <w:rFonts w:ascii="CMU Serif Roman" w:hAnsi="CMU Serif Roman"/>
          <w:sz w:val="32"/>
          <w:szCs w:val="32"/>
        </w:rPr>
      </w:pPr>
      <w:r w:rsidRPr="00774355">
        <w:rPr>
          <w:rFonts w:ascii="CMU Serif Roman" w:hAnsi="CMU Serif Roman"/>
          <w:sz w:val="32"/>
          <w:szCs w:val="32"/>
        </w:rPr>
        <w:t>Supplement: Metadata Resolution Flow</w:t>
      </w:r>
    </w:p>
    <w:p w14:paraId="3F2EE2BF" w14:textId="04BD9C12" w:rsidR="00774355" w:rsidRDefault="00774355">
      <w:pPr>
        <w:rPr>
          <w:rFonts w:ascii="CMU Serif Roman" w:hAnsi="CMU Serif Roman"/>
        </w:rPr>
      </w:pPr>
    </w:p>
    <w:p w14:paraId="79191A7B" w14:textId="58AC7FAB" w:rsidR="00774355" w:rsidRDefault="00774355">
      <w:pPr>
        <w:rPr>
          <w:rFonts w:ascii="CMU Serif Roman" w:hAnsi="CMU Serif Roman"/>
        </w:rPr>
      </w:pPr>
      <w:r>
        <w:rPr>
          <w:rFonts w:ascii="CMU Serif Roman" w:hAnsi="CMU Serif Roman"/>
        </w:rPr>
        <w:t xml:space="preserve">This section recaps the flow </w:t>
      </w:r>
      <w:r w:rsidR="009F6A93">
        <w:rPr>
          <w:rFonts w:ascii="CMU Serif Roman" w:hAnsi="CMU Serif Roman"/>
        </w:rPr>
        <w:t>of</w:t>
      </w:r>
      <w:r>
        <w:rPr>
          <w:rFonts w:ascii="CMU Serif Roman" w:hAnsi="CMU Serif Roman"/>
        </w:rPr>
        <w:t xml:space="preserve"> resolution </w:t>
      </w:r>
      <w:r w:rsidR="009F6A93">
        <w:rPr>
          <w:rFonts w:ascii="CMU Serif Roman" w:hAnsi="CMU Serif Roman"/>
        </w:rPr>
        <w:t>for</w:t>
      </w:r>
      <w:r>
        <w:rPr>
          <w:rFonts w:ascii="CMU Serif Roman" w:hAnsi="CMU Serif Roman"/>
        </w:rPr>
        <w:t xml:space="preserve"> metadata.</w:t>
      </w:r>
    </w:p>
    <w:p w14:paraId="61EE113F" w14:textId="05187DB9" w:rsidR="00774355" w:rsidRDefault="00774355">
      <w:pPr>
        <w:rPr>
          <w:rFonts w:ascii="CMU Serif Roman" w:hAnsi="CMU Serif Roman"/>
        </w:rPr>
      </w:pPr>
    </w:p>
    <w:p w14:paraId="179BE1E6" w14:textId="09B2D3D6" w:rsidR="00774355" w:rsidRDefault="00774355" w:rsidP="00774355">
      <w:pPr>
        <w:pStyle w:val="ListParagraph"/>
        <w:numPr>
          <w:ilvl w:val="0"/>
          <w:numId w:val="1"/>
        </w:numPr>
        <w:rPr>
          <w:rFonts w:ascii="CMU Serif Roman" w:hAnsi="CMU Serif Roman"/>
        </w:rPr>
      </w:pPr>
      <w:proofErr w:type="spellStart"/>
      <w:r>
        <w:rPr>
          <w:rFonts w:ascii="CMU Serif Roman" w:hAnsi="CMU Serif Roman"/>
        </w:rPr>
        <w:t>Ast.Parse</w:t>
      </w:r>
      <w:proofErr w:type="spellEnd"/>
      <w:r>
        <w:rPr>
          <w:rFonts w:ascii="CMU Serif Roman" w:hAnsi="CMU Serif Roman"/>
        </w:rPr>
        <w:t xml:space="preserve"> accesses a text representation of SQL.  The statement is parsed with the </w:t>
      </w:r>
      <w:proofErr w:type="spellStart"/>
      <w:r>
        <w:rPr>
          <w:rFonts w:ascii="CMU Serif Roman" w:hAnsi="CMU Serif Roman"/>
        </w:rPr>
        <w:t>Lexer</w:t>
      </w:r>
      <w:proofErr w:type="spellEnd"/>
      <w:r>
        <w:rPr>
          <w:rFonts w:ascii="CMU Serif Roman" w:hAnsi="CMU Serif Roman"/>
        </w:rPr>
        <w:t xml:space="preserve"> and Parser, and then an AST is built.</w:t>
      </w:r>
      <w:r w:rsidR="009F6A93">
        <w:rPr>
          <w:rFonts w:ascii="CMU Serif Roman" w:hAnsi="CMU Serif Roman"/>
        </w:rPr>
        <w:t xml:space="preserve">  The system may stop at this point, if metadata processing is not desired.  The AST can still be used and executed against various backend engines.</w:t>
      </w:r>
    </w:p>
    <w:p w14:paraId="448956F3" w14:textId="38420E2F" w:rsidR="009F6A93" w:rsidRDefault="00774355" w:rsidP="00774355">
      <w:pPr>
        <w:pStyle w:val="ListParagraph"/>
        <w:numPr>
          <w:ilvl w:val="0"/>
          <w:numId w:val="1"/>
        </w:numPr>
        <w:rPr>
          <w:rFonts w:ascii="CMU Serif Roman" w:hAnsi="CMU Serif Roman"/>
        </w:rPr>
      </w:pPr>
      <w:r>
        <w:rPr>
          <w:rFonts w:ascii="CMU Serif Roman" w:hAnsi="CMU Serif Roman"/>
        </w:rPr>
        <w:t xml:space="preserve">If metadata is </w:t>
      </w:r>
      <w:r w:rsidR="009F6A93">
        <w:rPr>
          <w:rFonts w:ascii="CMU Serif Roman" w:hAnsi="CMU Serif Roman"/>
        </w:rPr>
        <w:t>supplied</w:t>
      </w:r>
      <w:r>
        <w:rPr>
          <w:rFonts w:ascii="CMU Serif Roman" w:hAnsi="CMU Serif Roman"/>
        </w:rPr>
        <w:t xml:space="preserve">, the AST now walks all relations recursively to map input relations to metadata.  Relations </w:t>
      </w:r>
      <w:r w:rsidR="009F6A93">
        <w:rPr>
          <w:rFonts w:ascii="CMU Serif Roman" w:hAnsi="CMU Serif Roman"/>
        </w:rPr>
        <w:t xml:space="preserve">include </w:t>
      </w:r>
      <w:r>
        <w:rPr>
          <w:rFonts w:ascii="CMU Serif Roman" w:hAnsi="CMU Serif Roman"/>
        </w:rPr>
        <w:t>subqueries, tables, and joins</w:t>
      </w:r>
      <w:r w:rsidR="009F6A93">
        <w:rPr>
          <w:rFonts w:ascii="CMU Serif Roman" w:hAnsi="CMU Serif Roman"/>
        </w:rPr>
        <w:t xml:space="preserve">, and are represented by </w:t>
      </w:r>
      <w:proofErr w:type="spellStart"/>
      <w:r w:rsidR="009F6A93">
        <w:rPr>
          <w:rFonts w:ascii="CMU Serif Roman" w:hAnsi="CMU Serif Roman"/>
        </w:rPr>
        <w:t>SqlRel</w:t>
      </w:r>
      <w:proofErr w:type="spellEnd"/>
      <w:r w:rsidR="009F6A93">
        <w:rPr>
          <w:rFonts w:ascii="CMU Serif Roman" w:hAnsi="CMU Serif Roman"/>
        </w:rPr>
        <w:t xml:space="preserve"> objects</w:t>
      </w:r>
      <w:r>
        <w:rPr>
          <w:rFonts w:ascii="CMU Serif Roman" w:hAnsi="CMU Serif Roman"/>
        </w:rPr>
        <w:t>.</w:t>
      </w:r>
      <w:r w:rsidR="009F6A93">
        <w:rPr>
          <w:rFonts w:ascii="CMU Serif Roman" w:hAnsi="CMU Serif Roman"/>
        </w:rPr>
        <w:t xml:space="preserve">  This loading process results in all relations having </w:t>
      </w:r>
      <w:r w:rsidR="009F6A93">
        <w:rPr>
          <w:rFonts w:ascii="CMU Serif Roman" w:hAnsi="CMU Serif Roman"/>
        </w:rPr>
        <w:lastRenderedPageBreak/>
        <w:t>a list of resolved metadata entries representing database objects accessible to that relation, including sensitivities, types, and keys.</w:t>
      </w:r>
    </w:p>
    <w:p w14:paraId="6A01B5EC" w14:textId="3F5F8AF1" w:rsidR="00774355" w:rsidRPr="00774355" w:rsidRDefault="009F6A93" w:rsidP="00774355">
      <w:pPr>
        <w:pStyle w:val="ListParagraph"/>
        <w:numPr>
          <w:ilvl w:val="0"/>
          <w:numId w:val="1"/>
        </w:numPr>
        <w:rPr>
          <w:rFonts w:ascii="CMU Serif Roman" w:hAnsi="CMU Serif Roman"/>
        </w:rPr>
      </w:pPr>
      <w:r>
        <w:rPr>
          <w:rFonts w:ascii="CMU Serif Roman" w:hAnsi="CMU Serif Roman"/>
        </w:rPr>
        <w:t xml:space="preserve">If metadata was available for all relations, the parser now connects all output expressions to input metadata, by recursively walking all expressions, represented by </w:t>
      </w:r>
      <w:proofErr w:type="spellStart"/>
      <w:r>
        <w:rPr>
          <w:rFonts w:ascii="CMU Serif Roman" w:hAnsi="CMU Serif Roman"/>
        </w:rPr>
        <w:t>SqlExpr</w:t>
      </w:r>
      <w:proofErr w:type="spellEnd"/>
      <w:r>
        <w:rPr>
          <w:rFonts w:ascii="CMU Serif Roman" w:hAnsi="CMU Serif Roman"/>
        </w:rPr>
        <w:t xml:space="preserve"> objects.  Resolution of </w:t>
      </w:r>
      <w:proofErr w:type="spellStart"/>
      <w:r>
        <w:rPr>
          <w:rFonts w:ascii="CMU Serif Roman" w:hAnsi="CMU Serif Roman"/>
        </w:rPr>
        <w:t>SqlExpr</w:t>
      </w:r>
      <w:proofErr w:type="spellEnd"/>
      <w:r>
        <w:rPr>
          <w:rFonts w:ascii="CMU Serif Roman" w:hAnsi="CMU Serif Roman"/>
        </w:rPr>
        <w:t xml:space="preserve"> sources must follow SQL-92 relation aliasing rules.  For example, </w:t>
      </w:r>
      <w:r w:rsidRPr="009F6A93">
        <w:rPr>
          <w:rFonts w:ascii="CMU Typewriter Text" w:hAnsi="CMU Typewriter Text"/>
        </w:rPr>
        <w:t xml:space="preserve">SELECT </w:t>
      </w:r>
      <w:proofErr w:type="spellStart"/>
      <w:proofErr w:type="gramStart"/>
      <w:r w:rsidRPr="009F6A93">
        <w:rPr>
          <w:rFonts w:ascii="CMU Typewriter Text" w:hAnsi="CMU Typewriter Text"/>
        </w:rPr>
        <w:t>A.Foo</w:t>
      </w:r>
      <w:proofErr w:type="spellEnd"/>
      <w:proofErr w:type="gramEnd"/>
      <w:r w:rsidRPr="009F6A93">
        <w:rPr>
          <w:rFonts w:ascii="CMU Typewriter Text" w:hAnsi="CMU Typewriter Text"/>
        </w:rPr>
        <w:t xml:space="preserve">, </w:t>
      </w:r>
      <w:proofErr w:type="spellStart"/>
      <w:r w:rsidRPr="009F6A93">
        <w:rPr>
          <w:rFonts w:ascii="CMU Typewriter Text" w:hAnsi="CMU Typewriter Text"/>
        </w:rPr>
        <w:t>B.Bar</w:t>
      </w:r>
      <w:proofErr w:type="spellEnd"/>
      <w:r w:rsidRPr="009F6A93">
        <w:rPr>
          <w:rFonts w:ascii="CMU Typewriter Text" w:hAnsi="CMU Typewriter Text"/>
        </w:rPr>
        <w:t xml:space="preserve"> FROM X AS </w:t>
      </w:r>
      <w:r>
        <w:rPr>
          <w:rFonts w:ascii="CMU Typewriter Text" w:hAnsi="CMU Typewriter Text"/>
        </w:rPr>
        <w:t>B</w:t>
      </w:r>
      <w:r w:rsidRPr="009F6A93">
        <w:rPr>
          <w:rFonts w:ascii="CMU Typewriter Text" w:hAnsi="CMU Typewriter Text"/>
        </w:rPr>
        <w:t xml:space="preserve"> JOIN Y AS </w:t>
      </w:r>
      <w:r>
        <w:rPr>
          <w:rFonts w:ascii="CMU Typewriter Text" w:hAnsi="CMU Typewriter Text"/>
        </w:rPr>
        <w:t>A</w:t>
      </w:r>
      <w:r w:rsidRPr="009F6A93">
        <w:rPr>
          <w:rFonts w:ascii="CMU Typewriter Text" w:hAnsi="CMU Typewriter Text"/>
        </w:rPr>
        <w:t>;</w:t>
      </w:r>
      <w:r>
        <w:rPr>
          <w:rFonts w:ascii="CMU Serif Roman" w:hAnsi="CMU Serif Roman"/>
        </w:rPr>
        <w:t xml:space="preserve"> must ensure that the first expression searches the second relation, and the second expression searches the first relation.  The output of this final pass is a list of both named and anonymous expressions at each scope containing expressions.  These resolved expressions are parallel to the original AST, and reference </w:t>
      </w:r>
      <w:proofErr w:type="spellStart"/>
      <w:r>
        <w:rPr>
          <w:rFonts w:ascii="CMU Serif Roman" w:hAnsi="CMU Serif Roman"/>
        </w:rPr>
        <w:t>TableColumn</w:t>
      </w:r>
      <w:proofErr w:type="spellEnd"/>
      <w:r>
        <w:rPr>
          <w:rFonts w:ascii="CMU Serif Roman" w:hAnsi="CMU Serif Roman"/>
        </w:rPr>
        <w:t xml:space="preserve"> (metadata) objects rather than Column expressions.</w:t>
      </w:r>
    </w:p>
    <w:p w14:paraId="6542F56C" w14:textId="77777777" w:rsidR="00A53CDF" w:rsidRDefault="00A53CDF">
      <w:pPr>
        <w:rPr>
          <w:rFonts w:ascii="CMU Serif Roman" w:hAnsi="CMU Serif Roman"/>
        </w:rPr>
      </w:pPr>
    </w:p>
    <w:p w14:paraId="285D1F55" w14:textId="77777777" w:rsidR="00E66B93" w:rsidRDefault="00E66B93">
      <w:pPr>
        <w:rPr>
          <w:rFonts w:ascii="CMU Serif Roman" w:hAnsi="CMU Serif Roman"/>
        </w:rPr>
      </w:pPr>
    </w:p>
    <w:p w14:paraId="2225A37F" w14:textId="77777777" w:rsidR="00E66B93" w:rsidRDefault="00E66B93">
      <w:pPr>
        <w:rPr>
          <w:rFonts w:ascii="CMU Serif Roman" w:hAnsi="CMU Serif Roman"/>
        </w:rPr>
      </w:pPr>
    </w:p>
    <w:p w14:paraId="27A05492" w14:textId="4CD92AA6" w:rsidR="00921F5C" w:rsidRDefault="00921F5C">
      <w:pPr>
        <w:rPr>
          <w:rFonts w:ascii="CMU Serif Roman" w:hAnsi="CMU Serif Roman"/>
        </w:rPr>
      </w:pPr>
    </w:p>
    <w:p w14:paraId="4245F254" w14:textId="77777777" w:rsidR="00921F5C" w:rsidRPr="00921F5C" w:rsidRDefault="00921F5C">
      <w:pPr>
        <w:rPr>
          <w:rFonts w:ascii="CMU Serif Roman" w:hAnsi="CMU Serif Roman"/>
        </w:rPr>
      </w:pPr>
    </w:p>
    <w:sectPr w:rsidR="00921F5C" w:rsidRPr="00921F5C" w:rsidSect="006E3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notTrueType/>
    <w:pitch w:val="variable"/>
    <w:sig w:usb0="E10002FF" w:usb1="5201E9EB" w:usb2="02020004" w:usb3="00000000" w:csb0="0000019F" w:csb1="00000000"/>
  </w:font>
  <w:font w:name="CMU Typewriter Text">
    <w:altName w:val="CMU Typewriter Text"/>
    <w:panose1 w:val="02000609000000000000"/>
    <w:charset w:val="00"/>
    <w:family w:val="modern"/>
    <w:notTrueType/>
    <w:pitch w:val="fixed"/>
    <w:sig w:usb0="E10002FF" w:usb1="5201E9EB" w:usb2="00020004" w:usb3="00000000" w:csb0="0000011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3033B"/>
    <w:multiLevelType w:val="hybridMultilevel"/>
    <w:tmpl w:val="A774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5C"/>
    <w:rsid w:val="000D4092"/>
    <w:rsid w:val="00102305"/>
    <w:rsid w:val="004A6B8B"/>
    <w:rsid w:val="006E3419"/>
    <w:rsid w:val="00774355"/>
    <w:rsid w:val="007A13E6"/>
    <w:rsid w:val="007A58D5"/>
    <w:rsid w:val="007F0931"/>
    <w:rsid w:val="008011AB"/>
    <w:rsid w:val="00921F5C"/>
    <w:rsid w:val="0094068D"/>
    <w:rsid w:val="009F6A93"/>
    <w:rsid w:val="00A53CDF"/>
    <w:rsid w:val="00AE3805"/>
    <w:rsid w:val="00AF43A4"/>
    <w:rsid w:val="00CC2BDA"/>
    <w:rsid w:val="00D9526F"/>
    <w:rsid w:val="00DC20CC"/>
    <w:rsid w:val="00E66B93"/>
    <w:rsid w:val="00ED3A26"/>
    <w:rsid w:val="00F5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6ED90"/>
  <w15:chartTrackingRefBased/>
  <w15:docId w15:val="{415FCA1A-1508-A743-BDCD-FACE49BE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874188">
      <w:bodyDiv w:val="1"/>
      <w:marLeft w:val="0"/>
      <w:marRight w:val="0"/>
      <w:marTop w:val="0"/>
      <w:marBottom w:val="0"/>
      <w:divBdr>
        <w:top w:val="none" w:sz="0" w:space="0" w:color="auto"/>
        <w:left w:val="none" w:sz="0" w:space="0" w:color="auto"/>
        <w:bottom w:val="none" w:sz="0" w:space="0" w:color="auto"/>
        <w:right w:val="none" w:sz="0" w:space="0" w:color="auto"/>
      </w:divBdr>
      <w:divsChild>
        <w:div w:id="71893546">
          <w:marLeft w:val="0"/>
          <w:marRight w:val="0"/>
          <w:marTop w:val="0"/>
          <w:marBottom w:val="0"/>
          <w:divBdr>
            <w:top w:val="none" w:sz="0" w:space="0" w:color="auto"/>
            <w:left w:val="none" w:sz="0" w:space="0" w:color="auto"/>
            <w:bottom w:val="none" w:sz="0" w:space="0" w:color="auto"/>
            <w:right w:val="none" w:sz="0" w:space="0" w:color="auto"/>
          </w:divBdr>
          <w:divsChild>
            <w:div w:id="1092511468">
              <w:marLeft w:val="0"/>
              <w:marRight w:val="0"/>
              <w:marTop w:val="0"/>
              <w:marBottom w:val="0"/>
              <w:divBdr>
                <w:top w:val="none" w:sz="0" w:space="0" w:color="auto"/>
                <w:left w:val="none" w:sz="0" w:space="0" w:color="auto"/>
                <w:bottom w:val="none" w:sz="0" w:space="0" w:color="auto"/>
                <w:right w:val="none" w:sz="0" w:space="0" w:color="auto"/>
              </w:divBdr>
            </w:div>
            <w:div w:id="418916586">
              <w:marLeft w:val="0"/>
              <w:marRight w:val="0"/>
              <w:marTop w:val="0"/>
              <w:marBottom w:val="0"/>
              <w:divBdr>
                <w:top w:val="none" w:sz="0" w:space="0" w:color="auto"/>
                <w:left w:val="none" w:sz="0" w:space="0" w:color="auto"/>
                <w:bottom w:val="none" w:sz="0" w:space="0" w:color="auto"/>
                <w:right w:val="none" w:sz="0" w:space="0" w:color="auto"/>
              </w:divBdr>
            </w:div>
            <w:div w:id="799684470">
              <w:marLeft w:val="0"/>
              <w:marRight w:val="0"/>
              <w:marTop w:val="0"/>
              <w:marBottom w:val="0"/>
              <w:divBdr>
                <w:top w:val="none" w:sz="0" w:space="0" w:color="auto"/>
                <w:left w:val="none" w:sz="0" w:space="0" w:color="auto"/>
                <w:bottom w:val="none" w:sz="0" w:space="0" w:color="auto"/>
                <w:right w:val="none" w:sz="0" w:space="0" w:color="auto"/>
              </w:divBdr>
            </w:div>
            <w:div w:id="1254901056">
              <w:marLeft w:val="0"/>
              <w:marRight w:val="0"/>
              <w:marTop w:val="0"/>
              <w:marBottom w:val="0"/>
              <w:divBdr>
                <w:top w:val="none" w:sz="0" w:space="0" w:color="auto"/>
                <w:left w:val="none" w:sz="0" w:space="0" w:color="auto"/>
                <w:bottom w:val="none" w:sz="0" w:space="0" w:color="auto"/>
                <w:right w:val="none" w:sz="0" w:space="0" w:color="auto"/>
              </w:divBdr>
            </w:div>
            <w:div w:id="10044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Allen</dc:creator>
  <cp:keywords/>
  <dc:description/>
  <cp:lastModifiedBy>Joshua Allen</cp:lastModifiedBy>
  <cp:revision>6</cp:revision>
  <dcterms:created xsi:type="dcterms:W3CDTF">2019-10-15T22:03:00Z</dcterms:created>
  <dcterms:modified xsi:type="dcterms:W3CDTF">2020-11-03T22:49:00Z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2019-10-15T22:03:54Z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8e265155-3728-4f9c-96aa-0000814324ab</vt:lpwstr>
  </property>
  <property fmtid="{D5CDD505-2E9C-101B-9397-08002B2CF9AE}" pid="8" name="MSIP_Label_f42aa342-8706-4288-bd11-ebb85995028c_ContentBits">
    <vt:lpwstr>0</vt:lpwstr>
  </property>
</Properties>
</file>