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6F72F" w14:textId="01508BDE" w:rsidR="00767A70" w:rsidRPr="00767A70" w:rsidRDefault="000A3818" w:rsidP="00767A70">
      <w:pPr>
        <w:pStyle w:val="Titre"/>
      </w:pPr>
      <w:r>
        <w:t>Labo0</w:t>
      </w:r>
      <w:r w:rsidR="00767A70">
        <w:t>4</w:t>
      </w:r>
      <w:r>
        <w:t xml:space="preserve"> : </w:t>
      </w:r>
      <w:r w:rsidR="00B721D6">
        <w:t xml:space="preserve">Environnement </w:t>
      </w:r>
      <w:r w:rsidR="00767A70">
        <w:t>2</w:t>
      </w:r>
      <w:r w:rsidR="00B721D6">
        <w:t xml:space="preserve">, </w:t>
      </w:r>
      <w:r w:rsidR="00767A70" w:rsidRPr="00767A70">
        <w:t>Capteurs et Bluetooth Low Energy</w:t>
      </w:r>
    </w:p>
    <w:p w14:paraId="20DFD8A4" w14:textId="77777777" w:rsidR="000A3818" w:rsidRDefault="00222568" w:rsidP="00FC7127">
      <w:pPr>
        <w:pStyle w:val="Titre1"/>
      </w:pPr>
      <w:r>
        <w:t>Réponse aux questions :</w:t>
      </w:r>
    </w:p>
    <w:p w14:paraId="33B7F6DE" w14:textId="59A5D99A" w:rsidR="00821857" w:rsidRDefault="00767A70" w:rsidP="00767A70">
      <w:pPr>
        <w:pStyle w:val="Titre2"/>
      </w:pPr>
      <w:r>
        <w:t xml:space="preserve">Une fois la manipulation effectuée, vous constaterez que les animations de la flèche ne sont pas </w:t>
      </w:r>
      <w:r w:rsidRPr="00767A70">
        <w:t>fluides</w:t>
      </w:r>
      <w:r>
        <w:t>, il va y avoir un tremblement plus ou moins important même si le téléphone ne bouge pas. Veuillez expliquer quelle est la cause la plus probable de ce tremblement et donner une manière (sans forcément l’implémenter) d’y remédier.</w:t>
      </w:r>
    </w:p>
    <w:p w14:paraId="738AC6A1" w14:textId="2FFC31C6" w:rsidR="008321AF" w:rsidRDefault="008321AF" w:rsidP="009B58AB">
      <w:pPr>
        <w:shd w:val="clear" w:color="auto" w:fill="FFFFFF"/>
        <w:spacing w:before="100" w:beforeAutospacing="1" w:after="100" w:afterAutospacing="1" w:line="240" w:lineRule="auto"/>
        <w:jc w:val="left"/>
        <w:rPr>
          <w:rFonts w:ascii="Helvetica" w:eastAsia="Times New Roman" w:hAnsi="Helvetica" w:cs="Helvetica"/>
          <w:i/>
          <w:iCs/>
          <w:color w:val="333333"/>
          <w:sz w:val="24"/>
          <w:szCs w:val="24"/>
          <w:lang w:eastAsia="fr-CH"/>
        </w:rPr>
      </w:pPr>
      <w:r>
        <w:rPr>
          <w:rFonts w:ascii="Helvetica" w:eastAsia="Times New Roman" w:hAnsi="Helvetica" w:cs="Helvetica"/>
          <w:i/>
          <w:iCs/>
          <w:color w:val="333333"/>
          <w:sz w:val="24"/>
          <w:szCs w:val="24"/>
          <w:lang w:eastAsia="fr-CH"/>
        </w:rPr>
        <w:t xml:space="preserve">Des données parasites peuvent </w:t>
      </w:r>
      <w:r w:rsidR="00F65CB9">
        <w:rPr>
          <w:rFonts w:ascii="Helvetica" w:eastAsia="Times New Roman" w:hAnsi="Helvetica" w:cs="Helvetica"/>
          <w:i/>
          <w:iCs/>
          <w:color w:val="333333"/>
          <w:sz w:val="24"/>
          <w:szCs w:val="24"/>
          <w:lang w:eastAsia="fr-CH"/>
        </w:rPr>
        <w:t>capturé,</w:t>
      </w:r>
      <w:r>
        <w:rPr>
          <w:rFonts w:ascii="Helvetica" w:eastAsia="Times New Roman" w:hAnsi="Helvetica" w:cs="Helvetica"/>
          <w:i/>
          <w:iCs/>
          <w:color w:val="333333"/>
          <w:sz w:val="24"/>
          <w:szCs w:val="24"/>
          <w:lang w:eastAsia="fr-CH"/>
        </w:rPr>
        <w:t xml:space="preserve"> modifiant ainsi pendant un instant la matrice</w:t>
      </w:r>
      <w:r w:rsidR="00F65CB9">
        <w:rPr>
          <w:rFonts w:ascii="Helvetica" w:eastAsia="Times New Roman" w:hAnsi="Helvetica" w:cs="Helvetica"/>
          <w:i/>
          <w:iCs/>
          <w:color w:val="333333"/>
          <w:sz w:val="24"/>
          <w:szCs w:val="24"/>
          <w:lang w:eastAsia="fr-CH"/>
        </w:rPr>
        <w:t>, créant le tremblement</w:t>
      </w:r>
      <w:r>
        <w:rPr>
          <w:rFonts w:ascii="Helvetica" w:eastAsia="Times New Roman" w:hAnsi="Helvetica" w:cs="Helvetica"/>
          <w:i/>
          <w:iCs/>
          <w:color w:val="333333"/>
          <w:sz w:val="24"/>
          <w:szCs w:val="24"/>
          <w:lang w:eastAsia="fr-CH"/>
        </w:rPr>
        <w:t xml:space="preserve">. Si l’appareil est vieux ou les capteurs de </w:t>
      </w:r>
      <w:r w:rsidR="00F65CB9">
        <w:rPr>
          <w:rFonts w:ascii="Helvetica" w:eastAsia="Times New Roman" w:hAnsi="Helvetica" w:cs="Helvetica"/>
          <w:i/>
          <w:iCs/>
          <w:color w:val="333333"/>
          <w:sz w:val="24"/>
          <w:szCs w:val="24"/>
          <w:lang w:eastAsia="fr-CH"/>
        </w:rPr>
        <w:t xml:space="preserve">mauvaise qualité cela augmente le phénomène. Les senseurs magnétiques peuvent aussi </w:t>
      </w:r>
      <w:r w:rsidR="00454D55">
        <w:rPr>
          <w:rFonts w:ascii="Helvetica" w:eastAsia="Times New Roman" w:hAnsi="Helvetica" w:cs="Helvetica"/>
          <w:i/>
          <w:iCs/>
          <w:color w:val="333333"/>
          <w:sz w:val="24"/>
          <w:szCs w:val="24"/>
          <w:lang w:eastAsia="fr-CH"/>
        </w:rPr>
        <w:t>être</w:t>
      </w:r>
      <w:r w:rsidR="00F65CB9">
        <w:rPr>
          <w:rFonts w:ascii="Helvetica" w:eastAsia="Times New Roman" w:hAnsi="Helvetica" w:cs="Helvetica"/>
          <w:i/>
          <w:iCs/>
          <w:color w:val="333333"/>
          <w:sz w:val="24"/>
          <w:szCs w:val="24"/>
          <w:lang w:eastAsia="fr-CH"/>
        </w:rPr>
        <w:t xml:space="preserve"> perturbé par tous les champs ma</w:t>
      </w:r>
      <w:r w:rsidR="00454D55">
        <w:rPr>
          <w:rFonts w:ascii="Helvetica" w:eastAsia="Times New Roman" w:hAnsi="Helvetica" w:cs="Helvetica"/>
          <w:i/>
          <w:iCs/>
          <w:color w:val="333333"/>
          <w:sz w:val="24"/>
          <w:szCs w:val="24"/>
          <w:lang w:eastAsia="fr-CH"/>
        </w:rPr>
        <w:t>gnétique alentours.</w:t>
      </w:r>
    </w:p>
    <w:p w14:paraId="0B46BB28" w14:textId="39A5972E" w:rsidR="00CE5D64" w:rsidRPr="00454D55" w:rsidRDefault="00454D55" w:rsidP="00454D55">
      <w:pPr>
        <w:shd w:val="clear" w:color="auto" w:fill="FFFFFF"/>
        <w:spacing w:before="100" w:beforeAutospacing="1" w:after="100" w:afterAutospacing="1" w:line="240" w:lineRule="auto"/>
        <w:jc w:val="left"/>
        <w:rPr>
          <w:rFonts w:ascii="Helvetica" w:eastAsia="Times New Roman" w:hAnsi="Helvetica" w:cs="Helvetica"/>
          <w:i/>
          <w:iCs/>
          <w:color w:val="333333"/>
          <w:sz w:val="24"/>
          <w:szCs w:val="24"/>
          <w:lang w:eastAsia="fr-CH"/>
        </w:rPr>
      </w:pPr>
      <w:r>
        <w:rPr>
          <w:rFonts w:ascii="Helvetica" w:eastAsia="Times New Roman" w:hAnsi="Helvetica" w:cs="Helvetica"/>
          <w:i/>
          <w:iCs/>
          <w:color w:val="333333"/>
          <w:sz w:val="24"/>
          <w:szCs w:val="24"/>
          <w:lang w:eastAsia="fr-CH"/>
        </w:rPr>
        <w:t>Pour y remédier, il faudrait filtrer les mesures trop différentes des autres.</w:t>
      </w:r>
      <w:bookmarkStart w:id="0" w:name="_GoBack"/>
      <w:bookmarkEnd w:id="0"/>
    </w:p>
    <w:p w14:paraId="5B6228D8" w14:textId="093615C7" w:rsidR="00767A70" w:rsidRDefault="00767A70" w:rsidP="0058099D">
      <w:pPr>
        <w:pStyle w:val="Titre2"/>
      </w:pPr>
      <w:r>
        <w:t xml:space="preserve">La caractéristique permettant de lire la température retourne la valeur en degrés Celsius, multipliée par 10, sous la forme d’un entier non-signé de 16 bits. Quel est l’intérêt de procéder de la sorte ? </w:t>
      </w:r>
    </w:p>
    <w:p w14:paraId="7AEE268A" w14:textId="77777777" w:rsidR="00767A70" w:rsidRPr="00767A70" w:rsidRDefault="00767A70" w:rsidP="00767A70"/>
    <w:p w14:paraId="484EA57F" w14:textId="6B9F5A90" w:rsidR="00821857" w:rsidRDefault="00767A70" w:rsidP="0058099D">
      <w:pPr>
        <w:pStyle w:val="Titre2"/>
      </w:pPr>
      <w:r>
        <w:t>Pourquoi ne pas échanger un nombre à virgule flottante de type float par exemple ?</w:t>
      </w:r>
    </w:p>
    <w:p w14:paraId="36EF05B7" w14:textId="719AD4B5" w:rsidR="008B0400" w:rsidRPr="008B0400" w:rsidRDefault="008B0400" w:rsidP="008B0400"/>
    <w:p w14:paraId="0C2FDE85" w14:textId="1ACAA818" w:rsidR="00821857" w:rsidRDefault="00767A70" w:rsidP="00767A70">
      <w:pPr>
        <w:pStyle w:val="Titre2"/>
      </w:pPr>
      <w:r>
        <w:t xml:space="preserve">Le niveau de charge de la pile est à présent indiqué uniquement sur l’écran du périphérique, mais nous souhaiterions que celui-ci puisse informer le smartphone sur son </w:t>
      </w:r>
      <w:r w:rsidRPr="00767A70">
        <w:t>niveau</w:t>
      </w:r>
      <w:r>
        <w:t xml:space="preserve"> de charge restante. Veuillez spécifier la(les) caractéristique(s) qui composerai(en)t un tel service, mis à disposition par le périphérique et permettant de communiquer le niveau de batterie restant via Bluetooth Low Energy. Pour chaque caractéristique, vous indiquerez les opérations supportées (lecture, écriture, notification, indication, etc.) ainsi que les données échangées et leur format.</w:t>
      </w:r>
    </w:p>
    <w:p w14:paraId="1A43B1A1" w14:textId="77777777" w:rsidR="00821857" w:rsidRPr="00821857" w:rsidRDefault="00821857" w:rsidP="00821857"/>
    <w:sectPr w:rsidR="00821857" w:rsidRPr="00821857" w:rsidSect="00880286">
      <w:footerReference w:type="default" r:id="rId8"/>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028C1" w14:textId="77777777" w:rsidR="003A5A6C" w:rsidRDefault="003A5A6C" w:rsidP="00997A33">
      <w:pPr>
        <w:spacing w:after="0" w:line="240" w:lineRule="auto"/>
      </w:pPr>
      <w:r>
        <w:separator/>
      </w:r>
    </w:p>
  </w:endnote>
  <w:endnote w:type="continuationSeparator" w:id="0">
    <w:p w14:paraId="6F61937B" w14:textId="77777777" w:rsidR="003A5A6C" w:rsidRDefault="003A5A6C" w:rsidP="00997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03"/>
      <w:gridCol w:w="3304"/>
      <w:gridCol w:w="3304"/>
    </w:tblGrid>
    <w:tr w:rsidR="00997A33" w14:paraId="6FDAD192" w14:textId="77777777" w:rsidTr="00997A33">
      <w:tc>
        <w:tcPr>
          <w:tcW w:w="3303" w:type="dxa"/>
        </w:tcPr>
        <w:p w14:paraId="091ECE9D" w14:textId="77777777" w:rsidR="00997A33" w:rsidRDefault="00997A33">
          <w:pPr>
            <w:pStyle w:val="Pieddepage"/>
          </w:pPr>
          <w:r>
            <w:t>Bouyiatiotis Stéphane</w:t>
          </w:r>
        </w:p>
        <w:p w14:paraId="7DE91FCB" w14:textId="77777777" w:rsidR="00997A33" w:rsidRDefault="00997A33">
          <w:pPr>
            <w:pStyle w:val="Pieddepage"/>
          </w:pPr>
          <w:r>
            <w:t>Lopes Gouveia Miguel Angelo</w:t>
          </w:r>
        </w:p>
        <w:p w14:paraId="7375A8E0" w14:textId="77777777" w:rsidR="00997A33" w:rsidRDefault="00997A33">
          <w:pPr>
            <w:pStyle w:val="Pieddepage"/>
          </w:pPr>
          <w:r>
            <w:t>Da Costa Joshua</w:t>
          </w:r>
        </w:p>
      </w:tc>
      <w:tc>
        <w:tcPr>
          <w:tcW w:w="3304" w:type="dxa"/>
        </w:tcPr>
        <w:p w14:paraId="03DC9C94" w14:textId="77777777" w:rsidR="00997A33" w:rsidRDefault="00997A33" w:rsidP="00997A33">
          <w:pPr>
            <w:pStyle w:val="Pieddepage"/>
            <w:jc w:val="center"/>
          </w:pPr>
          <w:r>
            <w:fldChar w:fldCharType="begin"/>
          </w:r>
          <w:r>
            <w:instrText xml:space="preserve"> PAGE  \* Arabic  \* MERGEFORMAT </w:instrText>
          </w:r>
          <w:r>
            <w:fldChar w:fldCharType="separate"/>
          </w:r>
          <w:r w:rsidR="004D61F1">
            <w:rPr>
              <w:noProof/>
            </w:rPr>
            <w:t>3</w:t>
          </w:r>
          <w:r>
            <w:fldChar w:fldCharType="end"/>
          </w:r>
          <w:r>
            <w:t xml:space="preserve"> - </w:t>
          </w:r>
          <w:r w:rsidR="006654BB">
            <w:rPr>
              <w:noProof/>
            </w:rPr>
            <w:fldChar w:fldCharType="begin"/>
          </w:r>
          <w:r w:rsidR="006654BB">
            <w:rPr>
              <w:noProof/>
            </w:rPr>
            <w:instrText xml:space="preserve"> NUMPAGES   \* MERGEFORMAT </w:instrText>
          </w:r>
          <w:r w:rsidR="006654BB">
            <w:rPr>
              <w:noProof/>
            </w:rPr>
            <w:fldChar w:fldCharType="separate"/>
          </w:r>
          <w:r w:rsidR="004D61F1">
            <w:rPr>
              <w:noProof/>
            </w:rPr>
            <w:t>3</w:t>
          </w:r>
          <w:r w:rsidR="006654BB">
            <w:rPr>
              <w:noProof/>
            </w:rPr>
            <w:fldChar w:fldCharType="end"/>
          </w:r>
        </w:p>
      </w:tc>
      <w:tc>
        <w:tcPr>
          <w:tcW w:w="3304" w:type="dxa"/>
        </w:tcPr>
        <w:p w14:paraId="416F8F57" w14:textId="39689723" w:rsidR="00997A33" w:rsidRDefault="00997A33" w:rsidP="00997A33">
          <w:pPr>
            <w:pStyle w:val="Pieddepage"/>
            <w:jc w:val="right"/>
          </w:pPr>
          <w:r>
            <w:fldChar w:fldCharType="begin"/>
          </w:r>
          <w:r>
            <w:instrText xml:space="preserve"> DATE  \@ "dddd, d MMMM yyyy"  \* MERGEFORMAT </w:instrText>
          </w:r>
          <w:r>
            <w:fldChar w:fldCharType="separate"/>
          </w:r>
          <w:r w:rsidR="008321AF">
            <w:rPr>
              <w:noProof/>
            </w:rPr>
            <w:t>dimanche, 12 janvier 2020</w:t>
          </w:r>
          <w:r>
            <w:fldChar w:fldCharType="end"/>
          </w:r>
        </w:p>
      </w:tc>
    </w:tr>
  </w:tbl>
  <w:p w14:paraId="38A6CD7E" w14:textId="77777777" w:rsidR="00997A33" w:rsidRDefault="00997A3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0EA3A" w14:textId="77777777" w:rsidR="003A5A6C" w:rsidRDefault="003A5A6C" w:rsidP="00997A33">
      <w:pPr>
        <w:spacing w:after="0" w:line="240" w:lineRule="auto"/>
      </w:pPr>
      <w:r>
        <w:separator/>
      </w:r>
    </w:p>
  </w:footnote>
  <w:footnote w:type="continuationSeparator" w:id="0">
    <w:p w14:paraId="0B87FCBC" w14:textId="77777777" w:rsidR="003A5A6C" w:rsidRDefault="003A5A6C" w:rsidP="00997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14190"/>
    <w:multiLevelType w:val="hybridMultilevel"/>
    <w:tmpl w:val="BC023CAE"/>
    <w:lvl w:ilvl="0" w:tplc="5B1CD536">
      <w:start w:val="1"/>
      <w:numFmt w:val="decimal"/>
      <w:pStyle w:val="Titre2"/>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0D442E1"/>
    <w:multiLevelType w:val="hybridMultilevel"/>
    <w:tmpl w:val="DD5233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86804E8"/>
    <w:multiLevelType w:val="hybridMultilevel"/>
    <w:tmpl w:val="64DCD2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E9A15D9"/>
    <w:multiLevelType w:val="hybridMultilevel"/>
    <w:tmpl w:val="C4FC9B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36450BE"/>
    <w:multiLevelType w:val="hybridMultilevel"/>
    <w:tmpl w:val="56C057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764A34CD"/>
    <w:multiLevelType w:val="hybridMultilevel"/>
    <w:tmpl w:val="D2B646E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7AE619E8"/>
    <w:multiLevelType w:val="hybridMultilevel"/>
    <w:tmpl w:val="197ADB16"/>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num w:numId="1">
    <w:abstractNumId w:val="0"/>
  </w:num>
  <w:num w:numId="2">
    <w:abstractNumId w:val="5"/>
  </w:num>
  <w:num w:numId="3">
    <w:abstractNumId w:val="1"/>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51E"/>
    <w:rsid w:val="00012F29"/>
    <w:rsid w:val="000471AB"/>
    <w:rsid w:val="000635E7"/>
    <w:rsid w:val="0007561B"/>
    <w:rsid w:val="000A3818"/>
    <w:rsid w:val="000A6348"/>
    <w:rsid w:val="000E467A"/>
    <w:rsid w:val="000F28DA"/>
    <w:rsid w:val="00131404"/>
    <w:rsid w:val="00153D37"/>
    <w:rsid w:val="00154E5E"/>
    <w:rsid w:val="00191179"/>
    <w:rsid w:val="001B58D7"/>
    <w:rsid w:val="001C27B8"/>
    <w:rsid w:val="00203DA2"/>
    <w:rsid w:val="00222568"/>
    <w:rsid w:val="00250BDD"/>
    <w:rsid w:val="00254136"/>
    <w:rsid w:val="00266D3E"/>
    <w:rsid w:val="00270F13"/>
    <w:rsid w:val="0027142E"/>
    <w:rsid w:val="0027651E"/>
    <w:rsid w:val="002C4F5C"/>
    <w:rsid w:val="00314CD0"/>
    <w:rsid w:val="00323D68"/>
    <w:rsid w:val="003414DB"/>
    <w:rsid w:val="003A5A6C"/>
    <w:rsid w:val="003B35A9"/>
    <w:rsid w:val="003C566B"/>
    <w:rsid w:val="003D6547"/>
    <w:rsid w:val="0043100A"/>
    <w:rsid w:val="004326AF"/>
    <w:rsid w:val="00454D55"/>
    <w:rsid w:val="00475F72"/>
    <w:rsid w:val="004946C5"/>
    <w:rsid w:val="004D61F1"/>
    <w:rsid w:val="00501BC9"/>
    <w:rsid w:val="005472AA"/>
    <w:rsid w:val="00564266"/>
    <w:rsid w:val="00591860"/>
    <w:rsid w:val="005B0B84"/>
    <w:rsid w:val="005E64CF"/>
    <w:rsid w:val="005F0247"/>
    <w:rsid w:val="006032F5"/>
    <w:rsid w:val="006654BB"/>
    <w:rsid w:val="00676AE9"/>
    <w:rsid w:val="006A42CF"/>
    <w:rsid w:val="006B4B17"/>
    <w:rsid w:val="006C6633"/>
    <w:rsid w:val="007427F8"/>
    <w:rsid w:val="0076102A"/>
    <w:rsid w:val="00767A70"/>
    <w:rsid w:val="00776FF5"/>
    <w:rsid w:val="00780A22"/>
    <w:rsid w:val="007814FA"/>
    <w:rsid w:val="00783B66"/>
    <w:rsid w:val="007A04F7"/>
    <w:rsid w:val="008067E8"/>
    <w:rsid w:val="008120A9"/>
    <w:rsid w:val="00821857"/>
    <w:rsid w:val="008321AF"/>
    <w:rsid w:val="00880286"/>
    <w:rsid w:val="008A6DD7"/>
    <w:rsid w:val="008A79E9"/>
    <w:rsid w:val="008B0400"/>
    <w:rsid w:val="008E07FB"/>
    <w:rsid w:val="0090646A"/>
    <w:rsid w:val="00981CF9"/>
    <w:rsid w:val="009846B5"/>
    <w:rsid w:val="00997A33"/>
    <w:rsid w:val="009B58AB"/>
    <w:rsid w:val="009C158D"/>
    <w:rsid w:val="009D0860"/>
    <w:rsid w:val="00A52B89"/>
    <w:rsid w:val="00A669DA"/>
    <w:rsid w:val="00AB79EC"/>
    <w:rsid w:val="00AC7084"/>
    <w:rsid w:val="00AE28F5"/>
    <w:rsid w:val="00B26F2A"/>
    <w:rsid w:val="00B721D6"/>
    <w:rsid w:val="00B8231D"/>
    <w:rsid w:val="00B868AF"/>
    <w:rsid w:val="00B949F4"/>
    <w:rsid w:val="00BB16B5"/>
    <w:rsid w:val="00C1137A"/>
    <w:rsid w:val="00C4583C"/>
    <w:rsid w:val="00C75FC1"/>
    <w:rsid w:val="00C96402"/>
    <w:rsid w:val="00C96529"/>
    <w:rsid w:val="00CA1168"/>
    <w:rsid w:val="00CD6C4A"/>
    <w:rsid w:val="00CD7F3A"/>
    <w:rsid w:val="00CE5D64"/>
    <w:rsid w:val="00D277D3"/>
    <w:rsid w:val="00D51E6D"/>
    <w:rsid w:val="00DC0C05"/>
    <w:rsid w:val="00E517FB"/>
    <w:rsid w:val="00E904E7"/>
    <w:rsid w:val="00E95525"/>
    <w:rsid w:val="00EB4F56"/>
    <w:rsid w:val="00F07BA1"/>
    <w:rsid w:val="00F45FEA"/>
    <w:rsid w:val="00F65CB9"/>
    <w:rsid w:val="00F702E2"/>
    <w:rsid w:val="00F71AFA"/>
    <w:rsid w:val="00F73941"/>
    <w:rsid w:val="00F955CC"/>
    <w:rsid w:val="00FA64C0"/>
    <w:rsid w:val="00FC7127"/>
    <w:rsid w:val="00FD079A"/>
    <w:rsid w:val="00FF692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187D3"/>
  <w15:chartTrackingRefBased/>
  <w15:docId w15:val="{11E801E1-1780-49B1-93B5-75C4AE5E7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127"/>
    <w:pPr>
      <w:jc w:val="both"/>
    </w:pPr>
  </w:style>
  <w:style w:type="paragraph" w:styleId="Titre1">
    <w:name w:val="heading 1"/>
    <w:basedOn w:val="Normal"/>
    <w:next w:val="Normal"/>
    <w:link w:val="Titre1Car"/>
    <w:uiPriority w:val="9"/>
    <w:qFormat/>
    <w:rsid w:val="00FC7127"/>
    <w:pPr>
      <w:keepNext/>
      <w:keepLines/>
      <w:spacing w:before="240" w:after="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C7127"/>
    <w:pPr>
      <w:keepNext/>
      <w:keepLines/>
      <w:numPr>
        <w:numId w:val="1"/>
      </w:numPr>
      <w:spacing w:before="240" w:after="12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B4B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22568"/>
    <w:pPr>
      <w:pBdr>
        <w:bottom w:val="single" w:sz="4" w:space="1" w:color="1F4E79" w:themeColor="accent1" w:themeShade="80"/>
      </w:pBdr>
      <w:spacing w:after="360" w:line="240" w:lineRule="auto"/>
      <w:contextualSpacing/>
      <w:jc w:val="center"/>
    </w:pPr>
    <w:rPr>
      <w:rFonts w:asciiTheme="majorHAnsi" w:eastAsiaTheme="majorEastAsia" w:hAnsiTheme="majorHAnsi" w:cstheme="majorBidi"/>
      <w:color w:val="1F4E79" w:themeColor="accent1" w:themeShade="80"/>
      <w:spacing w:val="-10"/>
      <w:kern w:val="28"/>
      <w:sz w:val="72"/>
      <w:szCs w:val="56"/>
    </w:rPr>
  </w:style>
  <w:style w:type="character" w:customStyle="1" w:styleId="TitreCar">
    <w:name w:val="Titre Car"/>
    <w:basedOn w:val="Policepardfaut"/>
    <w:link w:val="Titre"/>
    <w:uiPriority w:val="10"/>
    <w:rsid w:val="00222568"/>
    <w:rPr>
      <w:rFonts w:asciiTheme="majorHAnsi" w:eastAsiaTheme="majorEastAsia" w:hAnsiTheme="majorHAnsi" w:cstheme="majorBidi"/>
      <w:color w:val="1F4E79" w:themeColor="accent1" w:themeShade="80"/>
      <w:spacing w:val="-10"/>
      <w:kern w:val="28"/>
      <w:sz w:val="72"/>
      <w:szCs w:val="56"/>
    </w:rPr>
  </w:style>
  <w:style w:type="character" w:customStyle="1" w:styleId="Titre1Car">
    <w:name w:val="Titre 1 Car"/>
    <w:basedOn w:val="Policepardfaut"/>
    <w:link w:val="Titre1"/>
    <w:uiPriority w:val="9"/>
    <w:rsid w:val="00FC7127"/>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C7127"/>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997A33"/>
    <w:pPr>
      <w:tabs>
        <w:tab w:val="center" w:pos="4536"/>
        <w:tab w:val="right" w:pos="9072"/>
      </w:tabs>
      <w:spacing w:after="0" w:line="240" w:lineRule="auto"/>
    </w:pPr>
  </w:style>
  <w:style w:type="character" w:customStyle="1" w:styleId="En-tteCar">
    <w:name w:val="En-tête Car"/>
    <w:basedOn w:val="Policepardfaut"/>
    <w:link w:val="En-tte"/>
    <w:uiPriority w:val="99"/>
    <w:rsid w:val="00997A33"/>
  </w:style>
  <w:style w:type="paragraph" w:styleId="Pieddepage">
    <w:name w:val="footer"/>
    <w:basedOn w:val="Normal"/>
    <w:link w:val="PieddepageCar"/>
    <w:uiPriority w:val="99"/>
    <w:unhideWhenUsed/>
    <w:rsid w:val="00997A3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7A33"/>
  </w:style>
  <w:style w:type="table" w:styleId="Grilledutableau">
    <w:name w:val="Table Grid"/>
    <w:basedOn w:val="TableauNormal"/>
    <w:uiPriority w:val="39"/>
    <w:rsid w:val="00997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B4F56"/>
    <w:pPr>
      <w:ind w:left="720"/>
      <w:contextualSpacing/>
    </w:pPr>
  </w:style>
  <w:style w:type="character" w:customStyle="1" w:styleId="Titre3Car">
    <w:name w:val="Titre 3 Car"/>
    <w:basedOn w:val="Policepardfaut"/>
    <w:link w:val="Titre3"/>
    <w:uiPriority w:val="9"/>
    <w:rsid w:val="006B4B17"/>
    <w:rPr>
      <w:rFonts w:asciiTheme="majorHAnsi" w:eastAsiaTheme="majorEastAsia" w:hAnsiTheme="majorHAnsi" w:cstheme="majorBidi"/>
      <w:color w:val="1F4D78" w:themeColor="accent1" w:themeShade="7F"/>
      <w:sz w:val="24"/>
      <w:szCs w:val="24"/>
    </w:rPr>
  </w:style>
  <w:style w:type="paragraph" w:styleId="PrformatHTML">
    <w:name w:val="HTML Preformatted"/>
    <w:basedOn w:val="Normal"/>
    <w:link w:val="PrformatHTMLCar"/>
    <w:uiPriority w:val="99"/>
    <w:unhideWhenUsed/>
    <w:rsid w:val="00323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rsid w:val="00323D68"/>
    <w:rPr>
      <w:rFonts w:ascii="Courier New" w:eastAsia="Times New Roman" w:hAnsi="Courier New" w:cs="Courier New"/>
      <w:sz w:val="20"/>
      <w:szCs w:val="20"/>
      <w:lang w:eastAsia="fr-CH"/>
    </w:rPr>
  </w:style>
  <w:style w:type="character" w:customStyle="1" w:styleId="pl-k">
    <w:name w:val="pl-k"/>
    <w:basedOn w:val="Policepardfaut"/>
    <w:rsid w:val="00323D68"/>
  </w:style>
  <w:style w:type="character" w:customStyle="1" w:styleId="pl-smi">
    <w:name w:val="pl-smi"/>
    <w:basedOn w:val="Policepardfaut"/>
    <w:rsid w:val="00323D68"/>
  </w:style>
  <w:style w:type="character" w:customStyle="1" w:styleId="pl-c1">
    <w:name w:val="pl-c1"/>
    <w:basedOn w:val="Policepardfaut"/>
    <w:rsid w:val="00323D68"/>
  </w:style>
  <w:style w:type="character" w:customStyle="1" w:styleId="pl-c">
    <w:name w:val="pl-c"/>
    <w:basedOn w:val="Policepardfaut"/>
    <w:rsid w:val="0027142E"/>
  </w:style>
  <w:style w:type="character" w:customStyle="1" w:styleId="pl-s">
    <w:name w:val="pl-s"/>
    <w:basedOn w:val="Policepardfaut"/>
    <w:rsid w:val="0027142E"/>
  </w:style>
  <w:style w:type="character" w:customStyle="1" w:styleId="pl-pds">
    <w:name w:val="pl-pds"/>
    <w:basedOn w:val="Policepardfaut"/>
    <w:rsid w:val="0027142E"/>
  </w:style>
  <w:style w:type="paragraph" w:customStyle="1" w:styleId="md-end-block">
    <w:name w:val="md-end-block"/>
    <w:basedOn w:val="Normal"/>
    <w:rsid w:val="008067E8"/>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character" w:customStyle="1" w:styleId="md-plain">
    <w:name w:val="md-plain"/>
    <w:basedOn w:val="Policepardfaut"/>
    <w:rsid w:val="008067E8"/>
  </w:style>
  <w:style w:type="character" w:customStyle="1" w:styleId="md-softbreak">
    <w:name w:val="md-softbreak"/>
    <w:basedOn w:val="Policepardfaut"/>
    <w:rsid w:val="008067E8"/>
  </w:style>
  <w:style w:type="paragraph" w:styleId="NormalWeb">
    <w:name w:val="Normal (Web)"/>
    <w:basedOn w:val="Normal"/>
    <w:uiPriority w:val="99"/>
    <w:semiHidden/>
    <w:unhideWhenUsed/>
    <w:rsid w:val="008067E8"/>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character" w:styleId="Accentuation">
    <w:name w:val="Emphasis"/>
    <w:basedOn w:val="Policepardfaut"/>
    <w:uiPriority w:val="20"/>
    <w:qFormat/>
    <w:rsid w:val="008067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9187">
      <w:bodyDiv w:val="1"/>
      <w:marLeft w:val="0"/>
      <w:marRight w:val="0"/>
      <w:marTop w:val="0"/>
      <w:marBottom w:val="0"/>
      <w:divBdr>
        <w:top w:val="none" w:sz="0" w:space="0" w:color="auto"/>
        <w:left w:val="none" w:sz="0" w:space="0" w:color="auto"/>
        <w:bottom w:val="none" w:sz="0" w:space="0" w:color="auto"/>
        <w:right w:val="none" w:sz="0" w:space="0" w:color="auto"/>
      </w:divBdr>
    </w:div>
    <w:div w:id="98840339">
      <w:bodyDiv w:val="1"/>
      <w:marLeft w:val="0"/>
      <w:marRight w:val="0"/>
      <w:marTop w:val="0"/>
      <w:marBottom w:val="0"/>
      <w:divBdr>
        <w:top w:val="none" w:sz="0" w:space="0" w:color="auto"/>
        <w:left w:val="none" w:sz="0" w:space="0" w:color="auto"/>
        <w:bottom w:val="none" w:sz="0" w:space="0" w:color="auto"/>
        <w:right w:val="none" w:sz="0" w:space="0" w:color="auto"/>
      </w:divBdr>
    </w:div>
    <w:div w:id="197158229">
      <w:bodyDiv w:val="1"/>
      <w:marLeft w:val="0"/>
      <w:marRight w:val="0"/>
      <w:marTop w:val="0"/>
      <w:marBottom w:val="0"/>
      <w:divBdr>
        <w:top w:val="none" w:sz="0" w:space="0" w:color="auto"/>
        <w:left w:val="none" w:sz="0" w:space="0" w:color="auto"/>
        <w:bottom w:val="none" w:sz="0" w:space="0" w:color="auto"/>
        <w:right w:val="none" w:sz="0" w:space="0" w:color="auto"/>
      </w:divBdr>
    </w:div>
    <w:div w:id="274752699">
      <w:bodyDiv w:val="1"/>
      <w:marLeft w:val="0"/>
      <w:marRight w:val="0"/>
      <w:marTop w:val="0"/>
      <w:marBottom w:val="0"/>
      <w:divBdr>
        <w:top w:val="none" w:sz="0" w:space="0" w:color="auto"/>
        <w:left w:val="none" w:sz="0" w:space="0" w:color="auto"/>
        <w:bottom w:val="none" w:sz="0" w:space="0" w:color="auto"/>
        <w:right w:val="none" w:sz="0" w:space="0" w:color="auto"/>
      </w:divBdr>
    </w:div>
    <w:div w:id="818302761">
      <w:bodyDiv w:val="1"/>
      <w:marLeft w:val="0"/>
      <w:marRight w:val="0"/>
      <w:marTop w:val="0"/>
      <w:marBottom w:val="0"/>
      <w:divBdr>
        <w:top w:val="none" w:sz="0" w:space="0" w:color="auto"/>
        <w:left w:val="none" w:sz="0" w:space="0" w:color="auto"/>
        <w:bottom w:val="none" w:sz="0" w:space="0" w:color="auto"/>
        <w:right w:val="none" w:sz="0" w:space="0" w:color="auto"/>
      </w:divBdr>
    </w:div>
    <w:div w:id="910426387">
      <w:bodyDiv w:val="1"/>
      <w:marLeft w:val="0"/>
      <w:marRight w:val="0"/>
      <w:marTop w:val="0"/>
      <w:marBottom w:val="0"/>
      <w:divBdr>
        <w:top w:val="none" w:sz="0" w:space="0" w:color="auto"/>
        <w:left w:val="none" w:sz="0" w:space="0" w:color="auto"/>
        <w:bottom w:val="none" w:sz="0" w:space="0" w:color="auto"/>
        <w:right w:val="none" w:sz="0" w:space="0" w:color="auto"/>
      </w:divBdr>
    </w:div>
    <w:div w:id="1080756309">
      <w:bodyDiv w:val="1"/>
      <w:marLeft w:val="0"/>
      <w:marRight w:val="0"/>
      <w:marTop w:val="0"/>
      <w:marBottom w:val="0"/>
      <w:divBdr>
        <w:top w:val="none" w:sz="0" w:space="0" w:color="auto"/>
        <w:left w:val="none" w:sz="0" w:space="0" w:color="auto"/>
        <w:bottom w:val="none" w:sz="0" w:space="0" w:color="auto"/>
        <w:right w:val="none" w:sz="0" w:space="0" w:color="auto"/>
      </w:divBdr>
    </w:div>
    <w:div w:id="1095593526">
      <w:bodyDiv w:val="1"/>
      <w:marLeft w:val="0"/>
      <w:marRight w:val="0"/>
      <w:marTop w:val="0"/>
      <w:marBottom w:val="0"/>
      <w:divBdr>
        <w:top w:val="none" w:sz="0" w:space="0" w:color="auto"/>
        <w:left w:val="none" w:sz="0" w:space="0" w:color="auto"/>
        <w:bottom w:val="none" w:sz="0" w:space="0" w:color="auto"/>
        <w:right w:val="none" w:sz="0" w:space="0" w:color="auto"/>
      </w:divBdr>
    </w:div>
    <w:div w:id="1289967248">
      <w:bodyDiv w:val="1"/>
      <w:marLeft w:val="0"/>
      <w:marRight w:val="0"/>
      <w:marTop w:val="0"/>
      <w:marBottom w:val="0"/>
      <w:divBdr>
        <w:top w:val="none" w:sz="0" w:space="0" w:color="auto"/>
        <w:left w:val="none" w:sz="0" w:space="0" w:color="auto"/>
        <w:bottom w:val="none" w:sz="0" w:space="0" w:color="auto"/>
        <w:right w:val="none" w:sz="0" w:space="0" w:color="auto"/>
      </w:divBdr>
    </w:div>
    <w:div w:id="1535535336">
      <w:bodyDiv w:val="1"/>
      <w:marLeft w:val="0"/>
      <w:marRight w:val="0"/>
      <w:marTop w:val="0"/>
      <w:marBottom w:val="0"/>
      <w:divBdr>
        <w:top w:val="none" w:sz="0" w:space="0" w:color="auto"/>
        <w:left w:val="none" w:sz="0" w:space="0" w:color="auto"/>
        <w:bottom w:val="none" w:sz="0" w:space="0" w:color="auto"/>
        <w:right w:val="none" w:sz="0" w:space="0" w:color="auto"/>
      </w:divBdr>
    </w:div>
    <w:div w:id="1697123946">
      <w:bodyDiv w:val="1"/>
      <w:marLeft w:val="0"/>
      <w:marRight w:val="0"/>
      <w:marTop w:val="0"/>
      <w:marBottom w:val="0"/>
      <w:divBdr>
        <w:top w:val="none" w:sz="0" w:space="0" w:color="auto"/>
        <w:left w:val="none" w:sz="0" w:space="0" w:color="auto"/>
        <w:bottom w:val="none" w:sz="0" w:space="0" w:color="auto"/>
        <w:right w:val="none" w:sz="0" w:space="0" w:color="auto"/>
      </w:divBdr>
    </w:div>
    <w:div w:id="1766420351">
      <w:bodyDiv w:val="1"/>
      <w:marLeft w:val="0"/>
      <w:marRight w:val="0"/>
      <w:marTop w:val="0"/>
      <w:marBottom w:val="0"/>
      <w:divBdr>
        <w:top w:val="none" w:sz="0" w:space="0" w:color="auto"/>
        <w:left w:val="none" w:sz="0" w:space="0" w:color="auto"/>
        <w:bottom w:val="none" w:sz="0" w:space="0" w:color="auto"/>
        <w:right w:val="none" w:sz="0" w:space="0" w:color="auto"/>
      </w:divBdr>
    </w:div>
    <w:div w:id="186011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2F9B2-A942-4351-9021-172B0A84A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1</Pages>
  <Words>253</Words>
  <Characters>1396</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scout407</dc:creator>
  <cp:keywords/>
  <dc:description/>
  <cp:lastModifiedBy>Leugim Gouveia</cp:lastModifiedBy>
  <cp:revision>97</cp:revision>
  <dcterms:created xsi:type="dcterms:W3CDTF">2019-10-04T09:13:00Z</dcterms:created>
  <dcterms:modified xsi:type="dcterms:W3CDTF">2020-01-12T02:11:00Z</dcterms:modified>
</cp:coreProperties>
</file>