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0s58xvqkxum" w:id="0"/>
      <w:bookmarkEnd w:id="0"/>
      <w:r w:rsidDel="00000000" w:rsidR="00000000" w:rsidRPr="00000000">
        <w:rPr>
          <w:rtl w:val="0"/>
        </w:rPr>
        <w:t xml:space="preserve">Content Humanization Master Prompt (WIP)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Humanization Prompt: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following are strict requirements for the content above: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Source citing rules:</w:t>
      </w:r>
    </w:p>
    <w:p w:rsidR="00000000" w:rsidDel="00000000" w:rsidP="00000000" w:rsidRDefault="00000000" w:rsidRPr="00000000" w14:paraId="00000008">
      <w:pPr>
        <w:rPr/>
      </w:pPr>
      <w:r w:rsidDel="00000000" w:rsidR="00000000" w:rsidRPr="00000000">
        <w:rPr>
          <w:rtl w:val="0"/>
        </w:rPr>
        <w:t xml:space="preserve">- Pull facts only from reputable, citable sources.</w:t>
      </w:r>
    </w:p>
    <w:p w:rsidR="00000000" w:rsidDel="00000000" w:rsidP="00000000" w:rsidRDefault="00000000" w:rsidRPr="00000000" w14:paraId="00000009">
      <w:pPr>
        <w:rPr/>
      </w:pPr>
      <w:r w:rsidDel="00000000" w:rsidR="00000000" w:rsidRPr="00000000">
        <w:rPr>
          <w:rtl w:val="0"/>
        </w:rPr>
        <w:t xml:space="preserve">- Favor government sites, standards bodies, utilities, manufacturers, and recognized industry publications.</w:t>
      </w:r>
    </w:p>
    <w:p w:rsidR="00000000" w:rsidDel="00000000" w:rsidP="00000000" w:rsidRDefault="00000000" w:rsidRPr="00000000" w14:paraId="0000000A">
      <w:pPr>
        <w:rPr/>
      </w:pPr>
      <w:r w:rsidDel="00000000" w:rsidR="00000000" w:rsidRPr="00000000">
        <w:rPr>
          <w:rtl w:val="0"/>
        </w:rPr>
        <w:t xml:space="preserve">- Record each unique source as: Title, Publisher, Publication Date, URL.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Grammatical rules:</w:t>
      </w:r>
    </w:p>
    <w:p w:rsidR="00000000" w:rsidDel="00000000" w:rsidP="00000000" w:rsidRDefault="00000000" w:rsidRPr="00000000" w14:paraId="0000000D">
      <w:pPr>
        <w:rPr/>
      </w:pPr>
      <w:r w:rsidDel="00000000" w:rsidR="00000000" w:rsidRPr="00000000">
        <w:rPr>
          <w:rtl w:val="0"/>
        </w:rPr>
        <w:t xml:space="preserve">- No em dashes.</w:t>
      </w:r>
    </w:p>
    <w:p w:rsidR="00000000" w:rsidDel="00000000" w:rsidP="00000000" w:rsidRDefault="00000000" w:rsidRPr="00000000" w14:paraId="0000000E">
      <w:pPr>
        <w:rPr/>
      </w:pPr>
      <w:r w:rsidDel="00000000" w:rsidR="00000000" w:rsidRPr="00000000">
        <w:rPr>
          <w:rtl w:val="0"/>
        </w:rPr>
        <w:t xml:space="preserve">- Active voice.</w:t>
      </w:r>
    </w:p>
    <w:p w:rsidR="00000000" w:rsidDel="00000000" w:rsidP="00000000" w:rsidRDefault="00000000" w:rsidRPr="00000000" w14:paraId="0000000F">
      <w:pPr>
        <w:rPr/>
      </w:pPr>
      <w:r w:rsidDel="00000000" w:rsidR="00000000" w:rsidRPr="00000000">
        <w:rPr>
          <w:rtl w:val="0"/>
        </w:rPr>
        <w:t xml:space="preserve">- Concise, conversational sentences.</w:t>
      </w:r>
    </w:p>
    <w:p w:rsidR="00000000" w:rsidDel="00000000" w:rsidP="00000000" w:rsidRDefault="00000000" w:rsidRPr="00000000" w14:paraId="00000010">
      <w:pPr>
        <w:rPr/>
      </w:pPr>
      <w:r w:rsidDel="00000000" w:rsidR="00000000" w:rsidRPr="00000000">
        <w:rPr>
          <w:rtl w:val="0"/>
        </w:rPr>
        <w:t xml:space="preserve">- Use short transitional prompts to keep readers moving, such as “Here is why,” “Let’s break it down,” and “Next steps.”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Banned words and phrases</w:t>
      </w:r>
    </w:p>
    <w:p w:rsidR="00000000" w:rsidDel="00000000" w:rsidP="00000000" w:rsidRDefault="00000000" w:rsidRPr="00000000" w14:paraId="00000013">
      <w:pPr>
        <w:rPr/>
      </w:pPr>
      <w:r w:rsidDel="00000000" w:rsidR="00000000" w:rsidRPr="00000000">
        <w:rPr>
          <w:rtl w:val="0"/>
        </w:rPr>
        <w:t xml:space="preserve">Avoid every word or phrase in this list:  Accordingly, Additionally, Arguably, Certainly, Consequently, Hence, However, Indeed, Moreover, Nevertheless, Nonetheless, Notwithstanding, Thus, Undoubtedly, Adept, Commendable, Dynamic, Efficient, Ever-evolving, Exciting, Exemplary, Innovative, Invaluable, Robust, Seamless, Synergistic, Thought-provoking, Transformative, Utmost, Vibrant, Vital, Efficiency, Innovation, Institution, Integration, Implementation, Landscape, Optimization, Realm, Tapestry, Transformation, Aligns, Augment, Delve, Embark, Facilitate, Maximize, Underscores, Utilize, A testament to, In conclusion, In summary, It's important to note/consider, It's worth noting that, On the contrary, This is not an exhaustive list, A journey of, A multitude of, A plethora of, Actionable insights, Adoption rate, Aforementioned, Agile, AI-powered, Ample opportunities, Amplify, Arduous, As a result, As such, At length, At the end of the day, Bandwidth, Based on the information provided, Basic, Best practices, Blockchain-enabled, Brand awareness, Broadly speaking, Burgeoning, Cannot be overstated, Capacity building, Captivating, Change management, Cloud-based, Cognizant, Collaborative environment, Competitive landscape, Complexity, Conceptualize, Conducting, Considerable, Continuous improvement, Core, Corporate social responsibility, Cost optimization, Craft, Critical, Crucial, Customer loyalty, Customer satisfaction, Customer-centric, Cutting-edge, Data-driven, Decision-makers, Deep dive, Deep dive into, Deep understanding, Deliverables, Delve into, Delved, Delving, Delving into the intricacies of, Demonstrates significant, Deployment plan, Digital realm, Digital transformation, Disruptive innovation, Domain expertise, Downtime, Drive, Driven approach, Driving innovation, Dynamic environment, Elevate, Embark on a journey, Embark on a voyage, Embarked, Emerging technologies, Empower, Enable, Encountered hurdles, Enhance, Enhancing, Enlightening, Enriches, Entails, Entrenched, Epicenter, Essential, Essentially, Esteemed, Ethical considerations, Excels, Expertise, Explore, Flourishing, Folks, For example, For instance, Foray, Foster, Foster innovation, Fostering, Fresh perspectives, From inception to execution, Fundamental, Fundamentally, Furthermore, Future-proof, Game changer, Game-changer, Generally speaking, Given that, Glean, Going forward, Golden ticket, Governance framework, Granular, Granular detail, Granular level, Granularly, Grasp, Groundbreaking, Growing recognition, Herein, Heretofore, High-level, Hinder, Holistic, Holistically, Impactful, Implementation strategy, Implications, Important to consider, In a sea of, In brief, In detail, In effect, In essence, In general, In light of, In other words, In particular, In practice, In terms of, In the dynamic world of, In the realm of, In theory, In today's rapidly evolving market, In today's world, Industry best practices, Influencers, Insights into, Issue resolution, It is important to note, It is worth noting, It's important to remember, Iteration, Kaleidoscope, Key, Key takeaways, Knowledge transfer, KPIs, Latency, Leverage, Linchpin, Low-level, Manifold, Market penetration, Market share, Market trends, Milestone, Mission-critical, Moving forward, Multifaceted, MVP, Namely, Navigating the landscape, Navigating the complexities of, New heights, Next-generation, Notable, Nuanced, Numerous, Offboarding, Offer a comprehensive, Offerings, On the ascent to, On the cutting edge, On the other hand, Onboarding, Operational efficiency, Operational excellence, Optimize, Pain point, Paradigm, Paradigm shift, Paramount, Particularly in areas, Performance optimization, Pervasive, Pivotal, Plethora, POC, Preemptively, Primary, Problem solving, Process optimization, Profitability, Profound, Promote, Pronged, Quality assurance, Quality control, Rapidly evolving, Reaching new heights, Recognize, Regulatory compliance, Relentless, Remarkable, Resonate, Resource allocation, Resource optimization, Revenue growth, Risk mitigation, Roadmap, ROI, Root cause analysis, Scalable, Scrum, Secondary, Shed light, Shedding light on, Showcasing, Significant, Significantly contributes, Simply put, SLA, Solution development, Specifically, Specifically speaking, Sprint, Stakeholders, State-of-the-art, Strategic alignment, Streamline, Strive, Strong presence, Subject matter experts, Substantial, Substantially, Sustainability, Synergistically, Synergy, Systemic, Tailor, TCO, Tertiary, That being said, The future of, The linchpin of, The next frontier, The power of, The road ahead, Thereby, Therefore, Therein, Thereof, Thought leaders, Thought leadership, Thrive, Thriving, Throughput, Time optimization, To clarify, To demonstrate, To elevate, To elucidate, To emphasize, To empower, To enhance, To enrich, To exemplify, To furnish, To highlight, To illustrate, To provide, To reiterate, To shed light on, To showcase, To summarize, To thrive, To underscore, To unleash, To unlock, Touchpoint, Transforming the way, Treasure trove, Ultimately, Uncharted waters, Undeniable, Understanding of your unique, Unleash, Unlock, Unparalleled, Uptime, User engagement, User experience, User feedback, User interface, Valuable, Value proposition, Value-added, Various, Vast, Well-crafted, Whilst, Whilst it is true, Widely recognized, With a keen eye on, With regards to</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