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79CE5" w14:textId="77777777" w:rsidR="00F67540" w:rsidRDefault="00F67540" w:rsidP="00F675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t xml:space="preserve">Blank Document </w:t>
      </w: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</w:t>
      </w:r>
    </w:p>
    <w:p w14:paraId="3C1AB52A" w14:textId="77777777" w:rsidR="00F67540" w:rsidRDefault="00F67540" w:rsidP="00F675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id.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Nunc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dolor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7A4DA08" w14:textId="77777777" w:rsidR="00F67540" w:rsidRDefault="00F67540" w:rsidP="00F675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Sed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in ex mi.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fermentum in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</w:t>
      </w:r>
    </w:p>
    <w:p w14:paraId="3A4D5393" w14:textId="77777777" w:rsidR="00F67540" w:rsidRDefault="00F67540" w:rsidP="00F675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Lorem ipsum dolor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Proin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38C131B" w14:textId="77777777" w:rsidR="00F67540" w:rsidRDefault="00F67540" w:rsidP="00F675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eros semper convallis pulvinar,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gravida. Proin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semper vel magna. Aenean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at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vestibulum, ipsum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semper.</w:t>
      </w:r>
    </w:p>
    <w:p w14:paraId="76DCB228" w14:textId="6FC5D171" w:rsidR="0082371C" w:rsidRDefault="0082371C"/>
    <w:sectPr w:rsidR="0082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40"/>
    <w:rsid w:val="0082371C"/>
    <w:rsid w:val="00F6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C9EC"/>
  <w15:chartTrackingRefBased/>
  <w15:docId w15:val="{2AB20ED0-CC63-4A43-B208-8BED99CF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Barron, Joshua A</dc:creator>
  <cp:keywords/>
  <dc:description/>
  <cp:lastModifiedBy>Barron, Joshua A</cp:lastModifiedBy>
  <cp:revision>1</cp:revision>
  <dcterms:created xsi:type="dcterms:W3CDTF">2020-11-10T23:11:00Z</dcterms:created>
  <dcterms:modified xsi:type="dcterms:W3CDTF">2020-11-10T23:13:00Z</dcterms:modified>
</cp:coreProperties>
</file>