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A930A6F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 xml:space="preserve">Trash Collector – ASP.NET MVC </w:t>
      </w:r>
      <w:r w:rsidR="002F2C38">
        <w:rPr>
          <w:sz w:val="28"/>
          <w:szCs w:val="28"/>
        </w:rPr>
        <w:t>Core</w:t>
      </w:r>
      <w:r w:rsidRPr="00CE77F2">
        <w:rPr>
          <w:sz w:val="28"/>
          <w:szCs w:val="28"/>
        </w:rPr>
        <w:t xml:space="preserve">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  <w:bookmarkStart w:id="0" w:name="_GoBack"/>
      <w:bookmarkEnd w:id="0"/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 developer, I want to implement Roles for this application (ASP.NET roles).</w:t>
      </w:r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F2C38"/>
    <w:rsid w:val="00480B8D"/>
    <w:rsid w:val="004E3DA2"/>
    <w:rsid w:val="008B6B80"/>
    <w:rsid w:val="00AE1DA3"/>
    <w:rsid w:val="00B066E6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David La Grange</cp:lastModifiedBy>
  <cp:revision>8</cp:revision>
  <dcterms:created xsi:type="dcterms:W3CDTF">2018-05-07T15:29:00Z</dcterms:created>
  <dcterms:modified xsi:type="dcterms:W3CDTF">2019-11-27T17:47:00Z</dcterms:modified>
</cp:coreProperties>
</file>