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B489C" w14:textId="2D7515DE" w:rsidR="00FD1840" w:rsidRPr="004D1192" w:rsidRDefault="00FD1840" w:rsidP="00FD1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1192">
        <w:rPr>
          <w:rFonts w:ascii="Times New Roman" w:hAnsi="Times New Roman" w:cs="Times New Roman"/>
          <w:b/>
          <w:bCs/>
          <w:sz w:val="24"/>
          <w:szCs w:val="24"/>
        </w:rPr>
        <w:t>What is the difference between the terms concurrency and parallelism?</w:t>
      </w:r>
    </w:p>
    <w:p w14:paraId="1EF11986" w14:textId="2950D852" w:rsidR="00FD1840" w:rsidRDefault="00FD1840" w:rsidP="00FD18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 is concerned with managing access to a shared state from different threads. Concurrency does not imply parallelism as</w:t>
      </w:r>
      <w:r w:rsidR="0002572C">
        <w:rPr>
          <w:rFonts w:ascii="Times New Roman" w:hAnsi="Times New Roman" w:cs="Times New Roman"/>
          <w:sz w:val="24"/>
          <w:szCs w:val="24"/>
        </w:rPr>
        <w:t xml:space="preserve"> the order in which</w:t>
      </w:r>
      <w:r>
        <w:rPr>
          <w:rFonts w:ascii="Times New Roman" w:hAnsi="Times New Roman" w:cs="Times New Roman"/>
          <w:sz w:val="24"/>
          <w:szCs w:val="24"/>
        </w:rPr>
        <w:t xml:space="preserve"> multiple</w:t>
      </w:r>
      <w:r w:rsidR="0002572C">
        <w:rPr>
          <w:rFonts w:ascii="Times New Roman" w:hAnsi="Times New Roman" w:cs="Times New Roman"/>
          <w:sz w:val="24"/>
          <w:szCs w:val="24"/>
        </w:rPr>
        <w:t xml:space="preserve">, concurrent </w:t>
      </w:r>
      <w:r>
        <w:rPr>
          <w:rFonts w:ascii="Times New Roman" w:hAnsi="Times New Roman" w:cs="Times New Roman"/>
          <w:sz w:val="24"/>
          <w:szCs w:val="24"/>
        </w:rPr>
        <w:t xml:space="preserve">threads </w:t>
      </w:r>
      <w:r w:rsidR="0002572C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running on a single processor can </w:t>
      </w:r>
      <w:r w:rsidR="0002572C">
        <w:rPr>
          <w:rFonts w:ascii="Times New Roman" w:hAnsi="Times New Roman" w:cs="Times New Roman"/>
          <w:sz w:val="24"/>
          <w:szCs w:val="24"/>
        </w:rPr>
        <w:t>also determine</w:t>
      </w:r>
      <w:r>
        <w:rPr>
          <w:rFonts w:ascii="Times New Roman" w:hAnsi="Times New Roman" w:cs="Times New Roman"/>
          <w:sz w:val="24"/>
          <w:szCs w:val="24"/>
        </w:rPr>
        <w:t xml:space="preserve"> a shared state.</w:t>
      </w:r>
      <w:r w:rsidR="0002572C">
        <w:rPr>
          <w:rFonts w:ascii="Times New Roman" w:hAnsi="Times New Roman" w:cs="Times New Roman"/>
          <w:sz w:val="24"/>
          <w:szCs w:val="24"/>
        </w:rPr>
        <w:t xml:space="preserve"> Parallelism is concerned with utilizing multiple processors and cores to improve the performance of a computation. Parallelism requires verification that the state of the system is valid for whatever application is running</w:t>
      </w:r>
      <w:r w:rsidR="00AA644B">
        <w:rPr>
          <w:rFonts w:ascii="Times New Roman" w:hAnsi="Times New Roman" w:cs="Times New Roman"/>
          <w:sz w:val="24"/>
          <w:szCs w:val="24"/>
        </w:rPr>
        <w:t xml:space="preserve"> on it.</w:t>
      </w:r>
    </w:p>
    <w:p w14:paraId="177C66CF" w14:textId="70906AD0" w:rsidR="0002572C" w:rsidRDefault="008A5584" w:rsidP="008A5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1192">
        <w:rPr>
          <w:rFonts w:ascii="Times New Roman" w:hAnsi="Times New Roman" w:cs="Times New Roman"/>
          <w:b/>
          <w:bCs/>
          <w:sz w:val="24"/>
          <w:szCs w:val="24"/>
        </w:rPr>
        <w:t>What is the difference between shared memory and message-passing parallel computer models?</w:t>
      </w:r>
    </w:p>
    <w:p w14:paraId="1FEBAFEF" w14:textId="21259270" w:rsidR="000B2371" w:rsidRPr="004D1192" w:rsidRDefault="000B2371" w:rsidP="000B23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shared memory model, multiple tasks share a single memory area. These tasks can read and write to the shared memory region independently and asynchronously with the help of locks and semaphores t</w:t>
      </w:r>
      <w:r w:rsidR="00F52902"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 xml:space="preserve"> specify access control to shared variables. These shared variables make software design easier as the developer does not have to clarify communication</w:t>
      </w:r>
      <w:r w:rsidR="00F529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between tasks</w:t>
      </w:r>
      <w:r w:rsidR="00F52902">
        <w:rPr>
          <w:rFonts w:ascii="Times New Roman" w:hAnsi="Times New Roman" w:cs="Times New Roman"/>
          <w:sz w:val="24"/>
          <w:szCs w:val="24"/>
        </w:rPr>
        <w:t xml:space="preserve">; however, they make managing data locality more difficult. In the message-passing model, each processor has its own memory. </w:t>
      </w:r>
      <w:r w:rsidR="006275E6">
        <w:rPr>
          <w:rFonts w:ascii="Times New Roman" w:hAnsi="Times New Roman" w:cs="Times New Roman"/>
          <w:sz w:val="24"/>
          <w:szCs w:val="24"/>
        </w:rPr>
        <w:t xml:space="preserve">Multiple tasks inhabit one processor or are distributed on an arbitrary number of interconnected processors. Developers must </w:t>
      </w:r>
      <w:r w:rsidR="00F365AA">
        <w:rPr>
          <w:rFonts w:ascii="Times New Roman" w:hAnsi="Times New Roman" w:cs="Times New Roman"/>
          <w:sz w:val="24"/>
          <w:szCs w:val="24"/>
        </w:rPr>
        <w:t>clarify the communications between processors as well as the amount of parallelism and number of processors.</w:t>
      </w:r>
    </w:p>
    <w:p w14:paraId="1B04B43E" w14:textId="4C555D1A" w:rsidR="008A0244" w:rsidRDefault="00EF5B65" w:rsidP="007A0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1192">
        <w:rPr>
          <w:rFonts w:ascii="Times New Roman" w:hAnsi="Times New Roman" w:cs="Times New Roman"/>
          <w:b/>
          <w:bCs/>
          <w:sz w:val="24"/>
          <w:szCs w:val="24"/>
        </w:rPr>
        <w:t>What is the difference between multi-threaded control parallelism and data parallelism?</w:t>
      </w:r>
    </w:p>
    <w:p w14:paraId="52655F67" w14:textId="2D412516" w:rsidR="007A0DBB" w:rsidRPr="00DD5A91" w:rsidRDefault="007A0DBB" w:rsidP="007A0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Multi-threaded control parallelism is concerned with processes and threads. A process can have multiple flows of execution, which are known as threads. T</w:t>
      </w:r>
      <w:r w:rsidR="008F5706">
        <w:rPr>
          <w:rFonts w:ascii="Times New Roman" w:hAnsi="Times New Roman" w:cs="Times New Roman"/>
          <w:sz w:val="24"/>
          <w:szCs w:val="24"/>
        </w:rPr>
        <w:t xml:space="preserve">hreads generally interact with shared resources, so the multi-threaded control model is typically used with shared memory architectures. </w:t>
      </w:r>
      <w:r w:rsidR="006E6C98">
        <w:rPr>
          <w:rFonts w:ascii="Times New Roman" w:hAnsi="Times New Roman" w:cs="Times New Roman"/>
          <w:sz w:val="24"/>
          <w:szCs w:val="24"/>
        </w:rPr>
        <w:t xml:space="preserve">As such, multi-threaded programming is error-prone and requires the use of semaphores and locks. </w:t>
      </w:r>
      <w:r w:rsidR="0067347C">
        <w:rPr>
          <w:rFonts w:ascii="Times New Roman" w:hAnsi="Times New Roman" w:cs="Times New Roman"/>
          <w:sz w:val="24"/>
          <w:szCs w:val="24"/>
        </w:rPr>
        <w:t xml:space="preserve">Data parallelism is concerned with tasks operating on the same data structure. </w:t>
      </w:r>
      <w:r w:rsidR="008A273B">
        <w:rPr>
          <w:rFonts w:ascii="Times New Roman" w:hAnsi="Times New Roman" w:cs="Times New Roman"/>
          <w:sz w:val="24"/>
          <w:szCs w:val="24"/>
        </w:rPr>
        <w:t>Each task operates on a different portion of the data structure, typically an array, which greatly simplifies control needed to execute. As a result, the data-</w:t>
      </w:r>
      <w:r w:rsidR="00EE5CAE">
        <w:rPr>
          <w:rFonts w:ascii="Times New Roman" w:hAnsi="Times New Roman" w:cs="Times New Roman"/>
          <w:sz w:val="24"/>
          <w:szCs w:val="24"/>
        </w:rPr>
        <w:t>parallel model helps developers avoid race conditions.</w:t>
      </w:r>
    </w:p>
    <w:p w14:paraId="1DFC49A8" w14:textId="58C9565A" w:rsidR="00DD5A91" w:rsidRDefault="00DD5A91" w:rsidP="00DD5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5A91">
        <w:rPr>
          <w:rFonts w:ascii="Times New Roman" w:hAnsi="Times New Roman" w:cs="Times New Roman"/>
          <w:b/>
          <w:bCs/>
          <w:sz w:val="24"/>
          <w:szCs w:val="24"/>
        </w:rPr>
        <w:t>What is the difference between speedup and efficiency of parallel computation?</w:t>
      </w:r>
    </w:p>
    <w:p w14:paraId="7C121443" w14:textId="2367489B" w:rsidR="00AB2F54" w:rsidRPr="00AB2F54" w:rsidRDefault="00DD5A91" w:rsidP="00DD5A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speedup of a parallel computation is defined as the ratio of the sequential speed (</w:t>
      </w:r>
      <w:r w:rsidRPr="00DD5A9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D5A9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parallel speed (T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C5635">
        <w:rPr>
          <w:rFonts w:ascii="Times New Roman" w:hAnsi="Times New Roman" w:cs="Times New Roman"/>
          <w:sz w:val="24"/>
          <w:szCs w:val="24"/>
        </w:rPr>
        <w:t>Speedup</w:t>
      </w:r>
      <w:r>
        <w:rPr>
          <w:rFonts w:ascii="Times New Roman" w:hAnsi="Times New Roman" w:cs="Times New Roman"/>
          <w:sz w:val="24"/>
          <w:szCs w:val="24"/>
        </w:rPr>
        <w:t xml:space="preserve"> measures the benefit of decreased execution time when solving a problem in parallel. The efficiency of a parallel computation is defined as the ratio of speedup (T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/T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) to the number of processors (p). </w:t>
      </w:r>
      <w:r w:rsidR="00237DD6">
        <w:rPr>
          <w:rFonts w:ascii="Times New Roman" w:hAnsi="Times New Roman" w:cs="Times New Roman"/>
          <w:sz w:val="24"/>
          <w:szCs w:val="24"/>
        </w:rPr>
        <w:t xml:space="preserve">Efficiency measures how much of the execution time is spent doing useful work. </w:t>
      </w:r>
      <w:r w:rsidR="003F7EEF">
        <w:rPr>
          <w:rFonts w:ascii="Times New Roman" w:hAnsi="Times New Roman" w:cs="Times New Roman"/>
          <w:sz w:val="24"/>
          <w:szCs w:val="24"/>
        </w:rPr>
        <w:t xml:space="preserve">Efficiency is always measured to be less than or equal to one, and algorithms with linear speedup have an efficiency </w:t>
      </w:r>
      <w:r w:rsidR="0008391A">
        <w:rPr>
          <w:rFonts w:ascii="Times New Roman" w:hAnsi="Times New Roman" w:cs="Times New Roman"/>
          <w:sz w:val="24"/>
          <w:szCs w:val="24"/>
        </w:rPr>
        <w:t>equal to one.</w:t>
      </w:r>
    </w:p>
    <w:p w14:paraId="63116608" w14:textId="6410EDF5" w:rsidR="00DD5A91" w:rsidRDefault="00AB2F54" w:rsidP="00AB2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2F54">
        <w:rPr>
          <w:rFonts w:ascii="Times New Roman" w:hAnsi="Times New Roman" w:cs="Times New Roman"/>
          <w:b/>
          <w:bCs/>
          <w:sz w:val="24"/>
          <w:szCs w:val="24"/>
        </w:rPr>
        <w:t>You have to run a program that performs 4000 GigaFlop computation, and your core computes at a speed 30 TeraFlop/sec. How long will the program run for in seconds?</w:t>
      </w:r>
    </w:p>
    <w:p w14:paraId="3F7A7F79" w14:textId="6E5FEFF0" w:rsidR="00AB2F54" w:rsidRPr="00AB2F54" w:rsidRDefault="00AB2F54" w:rsidP="00AB2F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Execution Time=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Work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Speed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4000×1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Flop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30×1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Flop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4000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×1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sec</m:t>
        </m:r>
      </m:oMath>
    </w:p>
    <w:p w14:paraId="320ED2A9" w14:textId="72FA9E53" w:rsidR="00AB2F54" w:rsidRPr="00732829" w:rsidRDefault="00732829" w:rsidP="00AB2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32829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A floating point program just completed in 0.32 seconds on a core with speed 2 TeraFlop/sec, how many GigaFlop does the program perform?</w:t>
      </w:r>
    </w:p>
    <w:p w14:paraId="73D7AE33" w14:textId="095ED1D7" w:rsidR="00732829" w:rsidRPr="001E2B32" w:rsidRDefault="00732829" w:rsidP="00732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Work=Execution Time×Speed=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0.32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sec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Flop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den>
            </m:f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=640 GigaFlop</m:t>
        </m:r>
      </m:oMath>
    </w:p>
    <w:p w14:paraId="530A22CC" w14:textId="44B1EBE0" w:rsidR="00D627F0" w:rsidRDefault="001E2B32" w:rsidP="001B1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E2B32">
        <w:rPr>
          <w:rFonts w:ascii="Times New Roman" w:hAnsi="Times New Roman" w:cs="Times New Roman"/>
          <w:b/>
          <w:bCs/>
          <w:iCs/>
          <w:sz w:val="24"/>
          <w:szCs w:val="24"/>
        </w:rPr>
        <w:t>You have to run a program that performs 2000 TeraFlops, and your core computes at speed 450 GigaFlop/sec. How long will the program run?</w:t>
      </w:r>
    </w:p>
    <w:p w14:paraId="00A23386" w14:textId="58C806FD" w:rsidR="001B1A2D" w:rsidRPr="001B1A2D" w:rsidRDefault="001B1A2D" w:rsidP="001B1A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Execution Time=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Work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Speed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2000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×1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Flop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450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×1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Flop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2000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450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×1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sec</m:t>
        </m:r>
      </m:oMath>
    </w:p>
    <w:p w14:paraId="3FAD6935" w14:textId="35F77782" w:rsidR="001E2B32" w:rsidRDefault="001E2B32" w:rsidP="001E2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E2B32">
        <w:rPr>
          <w:rFonts w:ascii="Times New Roman" w:hAnsi="Times New Roman" w:cs="Times New Roman"/>
          <w:b/>
          <w:bCs/>
          <w:iCs/>
          <w:sz w:val="24"/>
          <w:szCs w:val="24"/>
        </w:rPr>
        <w:t>A program that performs 3000 GigaFlop just ran in 1.5 minutes on one single core. What is the core speed in TeraFlops per second?</w:t>
      </w:r>
    </w:p>
    <w:p w14:paraId="5090875B" w14:textId="44982124" w:rsidR="00714CE9" w:rsidRPr="00714CE9" w:rsidRDefault="00CF7640" w:rsidP="00714C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Speed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Work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Execution Time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000×1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Flop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90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TeraFlops per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sec</m:t>
        </m:r>
      </m:oMath>
    </w:p>
    <w:sectPr w:rsidR="00714CE9" w:rsidRPr="00714C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D385E" w14:textId="77777777" w:rsidR="0049382A" w:rsidRDefault="0049382A" w:rsidP="00FD1840">
      <w:pPr>
        <w:spacing w:after="0" w:line="240" w:lineRule="auto"/>
      </w:pPr>
      <w:r>
        <w:separator/>
      </w:r>
    </w:p>
  </w:endnote>
  <w:endnote w:type="continuationSeparator" w:id="0">
    <w:p w14:paraId="02741691" w14:textId="77777777" w:rsidR="0049382A" w:rsidRDefault="0049382A" w:rsidP="00FD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6A03B" w14:textId="77777777" w:rsidR="0049382A" w:rsidRDefault="0049382A" w:rsidP="00FD1840">
      <w:pPr>
        <w:spacing w:after="0" w:line="240" w:lineRule="auto"/>
      </w:pPr>
      <w:r>
        <w:separator/>
      </w:r>
    </w:p>
  </w:footnote>
  <w:footnote w:type="continuationSeparator" w:id="0">
    <w:p w14:paraId="1F1DDACB" w14:textId="77777777" w:rsidR="0049382A" w:rsidRDefault="0049382A" w:rsidP="00FD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9F22D" w14:textId="442EAA33" w:rsidR="00FD1840" w:rsidRPr="00FD1840" w:rsidRDefault="00FD1840" w:rsidP="00FD1840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Joshua Caudill - CS6068 - 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B3ACD"/>
    <w:multiLevelType w:val="hybridMultilevel"/>
    <w:tmpl w:val="4120CE9C"/>
    <w:lvl w:ilvl="0" w:tplc="EDE4FCF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9A247AA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36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40"/>
    <w:rsid w:val="0002572C"/>
    <w:rsid w:val="0008391A"/>
    <w:rsid w:val="000B2371"/>
    <w:rsid w:val="0012650B"/>
    <w:rsid w:val="001B1A2D"/>
    <w:rsid w:val="001E2B32"/>
    <w:rsid w:val="00237DD6"/>
    <w:rsid w:val="002B1234"/>
    <w:rsid w:val="003F7EEF"/>
    <w:rsid w:val="004513DA"/>
    <w:rsid w:val="00460ABD"/>
    <w:rsid w:val="0049382A"/>
    <w:rsid w:val="004D1192"/>
    <w:rsid w:val="004D77D8"/>
    <w:rsid w:val="00500B22"/>
    <w:rsid w:val="005B1C5E"/>
    <w:rsid w:val="006275E6"/>
    <w:rsid w:val="0067347C"/>
    <w:rsid w:val="006E6C98"/>
    <w:rsid w:val="00714CE9"/>
    <w:rsid w:val="00732829"/>
    <w:rsid w:val="007A0DBB"/>
    <w:rsid w:val="00877E23"/>
    <w:rsid w:val="008A0244"/>
    <w:rsid w:val="008A273B"/>
    <w:rsid w:val="008A5584"/>
    <w:rsid w:val="008C5635"/>
    <w:rsid w:val="008F5706"/>
    <w:rsid w:val="0090423A"/>
    <w:rsid w:val="00AA644B"/>
    <w:rsid w:val="00AB2F54"/>
    <w:rsid w:val="00BB4682"/>
    <w:rsid w:val="00C3422F"/>
    <w:rsid w:val="00CC206E"/>
    <w:rsid w:val="00CF5349"/>
    <w:rsid w:val="00CF7640"/>
    <w:rsid w:val="00D627F0"/>
    <w:rsid w:val="00DD5A91"/>
    <w:rsid w:val="00EE5CAE"/>
    <w:rsid w:val="00EF5B65"/>
    <w:rsid w:val="00F365AA"/>
    <w:rsid w:val="00F52902"/>
    <w:rsid w:val="00F868F8"/>
    <w:rsid w:val="00FD1840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7C3"/>
  <w15:chartTrackingRefBased/>
  <w15:docId w15:val="{7A2CD7C8-69B4-4980-8C7B-FC300EBE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8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840"/>
  </w:style>
  <w:style w:type="paragraph" w:styleId="Footer">
    <w:name w:val="footer"/>
    <w:basedOn w:val="Normal"/>
    <w:link w:val="FooterChar"/>
    <w:uiPriority w:val="99"/>
    <w:unhideWhenUsed/>
    <w:rsid w:val="00FD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840"/>
  </w:style>
  <w:style w:type="character" w:styleId="PlaceholderText">
    <w:name w:val="Placeholder Text"/>
    <w:basedOn w:val="DefaultParagraphFont"/>
    <w:uiPriority w:val="99"/>
    <w:semiHidden/>
    <w:rsid w:val="00AB2F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Caudill, Joshua (caudilj5)</dc:creator>
  <cp:keywords/>
  <dc:description/>
  <cp:lastModifiedBy>Caudill, Joshua (caudilj5)</cp:lastModifiedBy>
  <cp:revision>78</cp:revision>
  <dcterms:created xsi:type="dcterms:W3CDTF">2024-08-27T23:42:00Z</dcterms:created>
  <dcterms:modified xsi:type="dcterms:W3CDTF">2024-08-31T01:34:00Z</dcterms:modified>
</cp:coreProperties>
</file>