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9D9D9" w14:textId="56B10D9C" w:rsidR="00851AC7" w:rsidRDefault="009E1BE7" w:rsidP="00851AC7">
      <w:pPr>
        <w:pStyle w:val="Ttulo"/>
        <w:rPr>
          <w:b/>
          <w:bCs/>
          <w:spacing w:val="-4"/>
        </w:rPr>
      </w:pPr>
      <w:r>
        <w:rPr>
          <w:b/>
          <w:bCs/>
          <w:spacing w:val="23"/>
          <w:w w:val="126"/>
        </w:rPr>
        <w:t>Lógica</w:t>
      </w:r>
      <w:r w:rsidR="00851AC7" w:rsidRPr="00514538">
        <w:rPr>
          <w:b/>
          <w:bCs/>
          <w:spacing w:val="-1"/>
        </w:rPr>
        <w:t xml:space="preserve"> </w:t>
      </w:r>
      <w:r>
        <w:rPr>
          <w:b/>
          <w:bCs/>
          <w:spacing w:val="-4"/>
        </w:rPr>
        <w:t xml:space="preserve">y funcionamiento del programa </w:t>
      </w:r>
    </w:p>
    <w:p w14:paraId="6163EFEA" w14:textId="4A6DA493" w:rsidR="009E1BE7" w:rsidRPr="00514538" w:rsidRDefault="009E1BE7" w:rsidP="00851AC7">
      <w:pPr>
        <w:pStyle w:val="Ttulo"/>
        <w:rPr>
          <w:b/>
          <w:bCs/>
        </w:rPr>
      </w:pPr>
      <w:r w:rsidRPr="009E1BE7">
        <w:rPr>
          <w:b/>
          <w:bCs/>
          <w:spacing w:val="23"/>
          <w:w w:val="126"/>
        </w:rPr>
        <w:t xml:space="preserve">Sweet </w:t>
      </w:r>
      <w:proofErr w:type="spellStart"/>
      <w:r w:rsidRPr="009E1BE7">
        <w:rPr>
          <w:b/>
          <w:bCs/>
          <w:spacing w:val="23"/>
          <w:w w:val="126"/>
        </w:rPr>
        <w:t>Crush</w:t>
      </w:r>
      <w:proofErr w:type="spellEnd"/>
      <w:r>
        <w:rPr>
          <w:b/>
          <w:bCs/>
          <w:spacing w:val="23"/>
          <w:w w:val="126"/>
        </w:rPr>
        <w:t xml:space="preserve"> versión final.</w:t>
      </w:r>
    </w:p>
    <w:p w14:paraId="17A70884" w14:textId="2A50454F" w:rsidR="00851AC7" w:rsidRDefault="00851AC7" w:rsidP="00851AC7">
      <w:pPr>
        <w:spacing w:before="239" w:line="384" w:lineRule="auto"/>
        <w:ind w:left="1491" w:right="1489"/>
        <w:jc w:val="center"/>
        <w:rPr>
          <w:w w:val="105"/>
          <w:sz w:val="24"/>
        </w:rPr>
      </w:pPr>
      <w:r>
        <w:rPr>
          <w:w w:val="105"/>
          <w:sz w:val="24"/>
        </w:rPr>
        <w:t xml:space="preserve">Giselle Juliana </w:t>
      </w:r>
      <w:r>
        <w:rPr>
          <w:spacing w:val="16"/>
          <w:w w:val="114"/>
          <w:sz w:val="24"/>
        </w:rPr>
        <w:t>G</w:t>
      </w:r>
      <w:r>
        <w:rPr>
          <w:spacing w:val="-101"/>
          <w:w w:val="85"/>
          <w:sz w:val="24"/>
        </w:rPr>
        <w:t>o</w:t>
      </w:r>
      <w:r>
        <w:rPr>
          <w:spacing w:val="16"/>
          <w:w w:val="159"/>
          <w:sz w:val="24"/>
        </w:rPr>
        <w:t>´</w:t>
      </w:r>
      <w:r>
        <w:rPr>
          <w:spacing w:val="16"/>
          <w:w w:val="93"/>
          <w:sz w:val="24"/>
        </w:rPr>
        <w:t>mez,</w:t>
      </w:r>
      <w:r>
        <w:rPr>
          <w:spacing w:val="-1"/>
          <w:w w:val="104"/>
          <w:sz w:val="24"/>
        </w:rPr>
        <w:t xml:space="preserve"> </w:t>
      </w:r>
      <w:r>
        <w:rPr>
          <w:w w:val="105"/>
          <w:sz w:val="24"/>
        </w:rPr>
        <w:t xml:space="preserve">Joshua Castro Solarte </w:t>
      </w:r>
      <w:proofErr w:type="gramStart"/>
      <w:r w:rsidR="009E1BE7">
        <w:rPr>
          <w:w w:val="105"/>
          <w:sz w:val="24"/>
        </w:rPr>
        <w:t>Septiembre</w:t>
      </w:r>
      <w:proofErr w:type="gramEnd"/>
      <w:r>
        <w:rPr>
          <w:w w:val="105"/>
          <w:sz w:val="24"/>
        </w:rPr>
        <w:t xml:space="preserve"> 20, 2026</w:t>
      </w:r>
    </w:p>
    <w:p w14:paraId="51A01594" w14:textId="77777777" w:rsidR="00127FB9" w:rsidRDefault="00127FB9" w:rsidP="00851AC7">
      <w:pPr>
        <w:spacing w:before="239" w:line="384" w:lineRule="auto"/>
        <w:ind w:left="1491" w:right="1489"/>
        <w:jc w:val="center"/>
        <w:rPr>
          <w:sz w:val="24"/>
        </w:rPr>
      </w:pPr>
    </w:p>
    <w:p w14:paraId="6BB0954B" w14:textId="053A41D3" w:rsidR="00514538" w:rsidRDefault="00514538" w:rsidP="00514538">
      <w:pPr>
        <w:pStyle w:val="Prrafodelista"/>
        <w:tabs>
          <w:tab w:val="left" w:pos="293"/>
        </w:tabs>
        <w:jc w:val="center"/>
        <w:rPr>
          <w:b/>
          <w:w w:val="120"/>
          <w:sz w:val="28"/>
          <w:szCs w:val="32"/>
        </w:rPr>
      </w:pPr>
      <w:r w:rsidRPr="00514538">
        <w:rPr>
          <w:b/>
          <w:w w:val="120"/>
          <w:sz w:val="28"/>
          <w:szCs w:val="32"/>
        </w:rPr>
        <w:t>Análisis del problema y consideraciones de la alternativa de solución</w:t>
      </w:r>
    </w:p>
    <w:p w14:paraId="705C41C0" w14:textId="6B5A266D" w:rsidR="00514538" w:rsidRDefault="00514538" w:rsidP="00514538">
      <w:pPr>
        <w:pStyle w:val="Textoindependiente"/>
        <w:spacing w:before="127" w:line="235" w:lineRule="auto"/>
        <w:ind w:right="11"/>
        <w:jc w:val="both"/>
        <w:rPr>
          <w:rFonts w:hint="eastAsia"/>
        </w:rPr>
      </w:pPr>
      <w:r w:rsidRPr="00514538">
        <w:t xml:space="preserve">El problema </w:t>
      </w:r>
      <w:r w:rsidRPr="00514538">
        <w:t>consistió</w:t>
      </w:r>
      <w:r w:rsidRPr="00514538">
        <w:t xml:space="preserve"> en construir un tablero </w:t>
      </w:r>
      <w:r w:rsidRPr="00514538">
        <w:t>dinámico</w:t>
      </w:r>
      <w:r w:rsidRPr="00514538">
        <w:t xml:space="preserve"> para un juego de combinaciones, con un </w:t>
      </w:r>
      <w:r w:rsidRPr="00514538">
        <w:t>mínimo</w:t>
      </w:r>
      <w:r w:rsidRPr="00514538">
        <w:t xml:space="preserve"> de tres filas y tres columnas. Cada </w:t>
      </w:r>
      <w:r w:rsidRPr="00514538">
        <w:t>posición</w:t>
      </w:r>
      <w:r w:rsidRPr="00514538">
        <w:t xml:space="preserve"> contiene una de seis fichas posibles; las secuencias horizontales o verticales de tres o </w:t>
      </w:r>
      <w:r w:rsidRPr="00514538">
        <w:t>más</w:t>
      </w:r>
      <w:r w:rsidRPr="00514538">
        <w:t xml:space="preserve"> fichas iguales deben detectarse, eliminarse y provocar una </w:t>
      </w:r>
      <w:r w:rsidRPr="00514538">
        <w:t>reorganización</w:t>
      </w:r>
      <w:r w:rsidRPr="00514538">
        <w:t xml:space="preserve"> por gravedad. El usuario </w:t>
      </w:r>
      <w:r w:rsidRPr="00514538">
        <w:t>también</w:t>
      </w:r>
      <w:r w:rsidRPr="00514538">
        <w:t xml:space="preserve"> debe poder eliminar una ficha, insertar o eliminar filas y columnas, consultar la </w:t>
      </w:r>
      <w:r w:rsidRPr="00514538">
        <w:t>representación</w:t>
      </w:r>
      <w:r w:rsidRPr="00514538">
        <w:t xml:space="preserve"> binaria y observar </w:t>
      </w:r>
      <w:r w:rsidRPr="00514538">
        <w:t>estadísticas</w:t>
      </w:r>
      <w:r w:rsidRPr="00514538">
        <w:t xml:space="preserve"> de la partida.</w:t>
      </w:r>
    </w:p>
    <w:p w14:paraId="1E5344FC" w14:textId="053F350C" w:rsidR="00514538" w:rsidRDefault="00514538" w:rsidP="00514538">
      <w:pPr>
        <w:pStyle w:val="Textoindependiente"/>
        <w:spacing w:before="127" w:line="235" w:lineRule="auto"/>
        <w:ind w:right="11"/>
        <w:jc w:val="both"/>
        <w:rPr>
          <w:rFonts w:hint="eastAsia"/>
        </w:rPr>
      </w:pPr>
      <w:r w:rsidRPr="00514538">
        <w:t xml:space="preserve">La </w:t>
      </w:r>
      <w:r w:rsidRPr="00514538">
        <w:t>restricción</w:t>
      </w:r>
      <w:r w:rsidRPr="00514538">
        <w:t xml:space="preserve"> central fue representar cada ficha con solo 3 bits. Se </w:t>
      </w:r>
      <w:r w:rsidRPr="00514538">
        <w:t>eligió</w:t>
      </w:r>
      <w:r w:rsidRPr="00514538">
        <w:t xml:space="preserve"> un arreglo </w:t>
      </w:r>
      <w:r w:rsidRPr="00514538">
        <w:t>dinámico</w:t>
      </w:r>
      <w:r w:rsidRPr="00514538">
        <w:t xml:space="preserve"> de </w:t>
      </w:r>
      <w:proofErr w:type="spellStart"/>
      <w:r w:rsidRPr="00514538">
        <w:rPr>
          <w:i/>
          <w:iCs/>
        </w:rPr>
        <w:t>unsigned</w:t>
      </w:r>
      <w:proofErr w:type="spellEnd"/>
      <w:r w:rsidRPr="00514538">
        <w:rPr>
          <w:i/>
          <w:iCs/>
        </w:rPr>
        <w:t xml:space="preserve"> </w:t>
      </w:r>
      <w:proofErr w:type="spellStart"/>
      <w:r w:rsidRPr="00514538">
        <w:rPr>
          <w:i/>
          <w:iCs/>
        </w:rPr>
        <w:t>char</w:t>
      </w:r>
      <w:proofErr w:type="spellEnd"/>
      <w:r w:rsidRPr="00514538">
        <w:t xml:space="preserve"> como almacenamiento lineal: los </w:t>
      </w:r>
      <w:r w:rsidRPr="00514538">
        <w:t>códigos</w:t>
      </w:r>
      <w:r w:rsidRPr="00514538">
        <w:t xml:space="preserve"> 000 a 101 representan las seis fichas, 110 representa una </w:t>
      </w:r>
      <w:r w:rsidRPr="00514538">
        <w:t>posición</w:t>
      </w:r>
      <w:r w:rsidRPr="00514538">
        <w:t xml:space="preserve"> </w:t>
      </w:r>
      <w:r w:rsidRPr="00514538">
        <w:t>vacía</w:t>
      </w:r>
      <w:r w:rsidRPr="00514538">
        <w:t xml:space="preserve"> y 111 queda disponible como </w:t>
      </w:r>
      <w:r w:rsidRPr="00514538">
        <w:t>comodín</w:t>
      </w:r>
      <w:r w:rsidRPr="00514538">
        <w:t xml:space="preserve">. Con esta alternativa, el </w:t>
      </w:r>
      <w:r w:rsidRPr="00514538">
        <w:t>índice</w:t>
      </w:r>
      <w:r w:rsidRPr="00514538">
        <w:t xml:space="preserve"> lineal de la celda es fila x columnas + columna; su bit inicial es </w:t>
      </w:r>
      <w:r w:rsidRPr="00514538">
        <w:t>índice</w:t>
      </w:r>
      <w:r w:rsidRPr="00514538">
        <w:t xml:space="preserve"> x 3. A partir de </w:t>
      </w:r>
      <w:r w:rsidRPr="00514538">
        <w:t>ahí</w:t>
      </w:r>
      <w:r w:rsidRPr="00514538">
        <w:t xml:space="preserve"> se calcula el byte y el desplazamiento. La </w:t>
      </w:r>
      <w:r w:rsidRPr="00514538">
        <w:t>solución</w:t>
      </w:r>
      <w:r w:rsidRPr="00514538">
        <w:t xml:space="preserve"> contempla tanto las fichas que caben en un byte como las que quedan repartidas entre dos bytes consecutivos.</w:t>
      </w:r>
    </w:p>
    <w:p w14:paraId="7B8A301D" w14:textId="2AF316CE" w:rsidR="00514538" w:rsidRDefault="00514538" w:rsidP="00514538">
      <w:pPr>
        <w:pStyle w:val="Textoindependiente"/>
        <w:spacing w:before="127" w:line="235" w:lineRule="auto"/>
        <w:ind w:right="11"/>
        <w:jc w:val="both"/>
        <w:rPr>
          <w:rFonts w:hint="eastAsia"/>
        </w:rPr>
      </w:pPr>
      <w:r w:rsidRPr="00514538">
        <w:t xml:space="preserve">La memoria se maneja manualmente mediante reserva, </w:t>
      </w:r>
      <w:r w:rsidRPr="00514538">
        <w:t>liberación</w:t>
      </w:r>
      <w:r w:rsidRPr="00514538">
        <w:t xml:space="preserve">, copia y redimensionamiento. Al aumentar el tablero se reserva el </w:t>
      </w:r>
      <w:r w:rsidRPr="00514538">
        <w:t>tamaño</w:t>
      </w:r>
      <w:r w:rsidRPr="00514538">
        <w:t xml:space="preserve"> exacto requerido. Al reducirlo, se conserva la capacidad cuando el uso permanece en 65 % o </w:t>
      </w:r>
      <w:r w:rsidRPr="00514538">
        <w:t>más</w:t>
      </w:r>
      <w:r w:rsidRPr="00514538">
        <w:t xml:space="preserve">; si baja de ese umbral se crea un bloque menor. Esta </w:t>
      </w:r>
      <w:r w:rsidRPr="00514538">
        <w:t>decisión</w:t>
      </w:r>
      <w:r w:rsidRPr="00514538">
        <w:t xml:space="preserve"> evita reasignaciones innecesarias sin perder la </w:t>
      </w:r>
      <w:r w:rsidRPr="00514538">
        <w:t>representación</w:t>
      </w:r>
      <w:r w:rsidRPr="00514538">
        <w:t xml:space="preserve"> compacta.</w:t>
      </w:r>
    </w:p>
    <w:p w14:paraId="7F64CE0E" w14:textId="0568BC51" w:rsidR="00514538" w:rsidRDefault="00514538" w:rsidP="00514538">
      <w:pPr>
        <w:pStyle w:val="Textoindependiente"/>
        <w:spacing w:before="127" w:line="235" w:lineRule="auto"/>
        <w:ind w:right="11"/>
        <w:jc w:val="both"/>
      </w:pPr>
      <w:r w:rsidRPr="00514538">
        <w:t xml:space="preserve">Para no modificar el tablero mientras se detectan combinaciones, se usa un arreglo auxiliar de marcas. Primero se analizan todas las filas y columnas; </w:t>
      </w:r>
      <w:r w:rsidRPr="00514538">
        <w:t>después</w:t>
      </w:r>
      <w:r w:rsidRPr="00514538">
        <w:t xml:space="preserve"> se eliminan </w:t>
      </w:r>
      <w:r w:rsidRPr="00514538">
        <w:t>simultáneamente</w:t>
      </w:r>
      <w:r w:rsidRPr="00514538">
        <w:t xml:space="preserve"> las posiciones marcadas. Esta </w:t>
      </w:r>
      <w:r w:rsidRPr="00514538">
        <w:t>separación</w:t>
      </w:r>
      <w:r w:rsidRPr="00514538">
        <w:t xml:space="preserve"> evita que una </w:t>
      </w:r>
      <w:r w:rsidRPr="00514538">
        <w:t>eliminación</w:t>
      </w:r>
      <w:r w:rsidRPr="00514538">
        <w:t xml:space="preserve"> temprana oculte otra </w:t>
      </w:r>
      <w:r w:rsidRPr="00514538">
        <w:t>combinación</w:t>
      </w:r>
      <w:r w:rsidRPr="00514538">
        <w:t xml:space="preserve"> o altere el conteo de fichas eliminadas.</w:t>
      </w:r>
    </w:p>
    <w:p w14:paraId="1E0D11F8" w14:textId="77777777" w:rsidR="00127FB9" w:rsidRDefault="00127FB9" w:rsidP="00514538">
      <w:pPr>
        <w:pStyle w:val="Textoindependiente"/>
        <w:spacing w:before="127" w:line="235" w:lineRule="auto"/>
        <w:ind w:right="11"/>
        <w:jc w:val="both"/>
        <w:rPr>
          <w:rFonts w:hint="eastAsia"/>
        </w:rPr>
      </w:pPr>
    </w:p>
    <w:p w14:paraId="13778832" w14:textId="77777777" w:rsidR="00514538" w:rsidRDefault="00514538" w:rsidP="00514538">
      <w:pPr>
        <w:pStyle w:val="Prrafodelista"/>
        <w:tabs>
          <w:tab w:val="left" w:pos="293"/>
        </w:tabs>
        <w:jc w:val="center"/>
        <w:rPr>
          <w:b/>
          <w:w w:val="120"/>
          <w:sz w:val="28"/>
          <w:szCs w:val="32"/>
        </w:rPr>
      </w:pPr>
    </w:p>
    <w:p w14:paraId="5AE3FE76" w14:textId="43118DBE" w:rsidR="00514538" w:rsidRDefault="00514538" w:rsidP="00514538">
      <w:pPr>
        <w:pStyle w:val="Prrafodelista"/>
        <w:tabs>
          <w:tab w:val="left" w:pos="293"/>
        </w:tabs>
        <w:jc w:val="center"/>
        <w:rPr>
          <w:b/>
          <w:w w:val="120"/>
          <w:sz w:val="24"/>
          <w:szCs w:val="28"/>
        </w:rPr>
      </w:pPr>
      <w:r w:rsidRPr="00514538">
        <w:rPr>
          <w:b/>
          <w:w w:val="120"/>
          <w:sz w:val="28"/>
          <w:szCs w:val="32"/>
        </w:rPr>
        <w:t>Etapas De Desarrollo del programa</w:t>
      </w:r>
    </w:p>
    <w:p w14:paraId="30FA5047" w14:textId="77777777" w:rsidR="00514538" w:rsidRDefault="00514538" w:rsidP="00851AC7">
      <w:pPr>
        <w:pStyle w:val="Prrafodelista"/>
        <w:tabs>
          <w:tab w:val="left" w:pos="293"/>
        </w:tabs>
        <w:rPr>
          <w:b/>
          <w:w w:val="120"/>
          <w:sz w:val="24"/>
          <w:szCs w:val="28"/>
        </w:rPr>
      </w:pPr>
    </w:p>
    <w:p w14:paraId="3748F600" w14:textId="1F715C05" w:rsidR="00851AC7" w:rsidRPr="00851AC7" w:rsidRDefault="00851AC7" w:rsidP="00851AC7">
      <w:pPr>
        <w:pStyle w:val="Prrafodelista"/>
        <w:tabs>
          <w:tab w:val="left" w:pos="293"/>
        </w:tabs>
        <w:rPr>
          <w:b/>
          <w:w w:val="120"/>
          <w:sz w:val="24"/>
          <w:szCs w:val="28"/>
        </w:rPr>
      </w:pPr>
      <w:r w:rsidRPr="00851AC7">
        <w:rPr>
          <w:b/>
          <w:w w:val="120"/>
          <w:sz w:val="24"/>
          <w:szCs w:val="28"/>
        </w:rPr>
        <w:t>Etapa 1 Bits</w:t>
      </w:r>
    </w:p>
    <w:p w14:paraId="0512390B" w14:textId="34A04B00" w:rsidR="00851AC7" w:rsidRDefault="00851AC7" w:rsidP="00851AC7">
      <w:pPr>
        <w:pStyle w:val="Textoindependiente"/>
        <w:spacing w:before="127" w:line="235" w:lineRule="auto"/>
        <w:ind w:right="11"/>
        <w:jc w:val="both"/>
      </w:pPr>
      <w:r w:rsidRPr="00851AC7">
        <w:t xml:space="preserve">El tablero se almacena como una secuencia continua de bits dentro de un arreglo dinámico de tipo </w:t>
      </w:r>
      <w:proofErr w:type="spellStart"/>
      <w:r w:rsidRPr="00851AC7">
        <w:rPr>
          <w:i/>
          <w:iCs/>
        </w:rPr>
        <w:t>unsigned</w:t>
      </w:r>
      <w:proofErr w:type="spellEnd"/>
      <w:r w:rsidRPr="00851AC7">
        <w:rPr>
          <w:i/>
          <w:iCs/>
        </w:rPr>
        <w:t xml:space="preserve"> </w:t>
      </w:r>
      <w:proofErr w:type="spellStart"/>
      <w:r w:rsidRPr="00851AC7">
        <w:rPr>
          <w:i/>
          <w:iCs/>
        </w:rPr>
        <w:t>char</w:t>
      </w:r>
      <w:proofErr w:type="spellEnd"/>
      <w:r w:rsidRPr="00851AC7">
        <w:rPr>
          <w:i/>
          <w:iCs/>
        </w:rPr>
        <w:t>*</w:t>
      </w:r>
      <w:r w:rsidRPr="00851AC7">
        <w:t xml:space="preserve">. Cada ficha ocupa exactamente 3 bits: seis códigos representan las fichas del juego y uno representa una posición vacía. Para acceder a una ficha se transforma su coordenada (fila, columna) en un índice lineal; después se calcula el bit inicial, el byte correspondiente y el desplazamiento dentro de ese byte. Las funciones </w:t>
      </w:r>
      <w:proofErr w:type="spellStart"/>
      <w:r w:rsidRPr="00851AC7">
        <w:rPr>
          <w:i/>
          <w:iCs/>
        </w:rPr>
        <w:t>obtenerFicha</w:t>
      </w:r>
      <w:proofErr w:type="spellEnd"/>
      <w:r w:rsidRPr="00851AC7">
        <w:t xml:space="preserve"> y </w:t>
      </w:r>
      <w:proofErr w:type="spellStart"/>
      <w:r w:rsidRPr="00851AC7">
        <w:rPr>
          <w:i/>
          <w:iCs/>
        </w:rPr>
        <w:t>escribirFicha</w:t>
      </w:r>
      <w:proofErr w:type="spellEnd"/>
      <w:r w:rsidRPr="00851AC7">
        <w:t xml:space="preserve"> usan máscaras y desplazamientos para leer o modificar únicamente esos 3 bits, incluso cuando una ficha queda dividida entre dos bytes consecutivos. Al eliminar una ficha, no se retiran bits de la memoria: se reemplaza su código por el código de posición vacía.</w:t>
      </w:r>
    </w:p>
    <w:p w14:paraId="046A1672" w14:textId="77777777" w:rsidR="00851AC7" w:rsidRPr="00851AC7" w:rsidRDefault="00851AC7" w:rsidP="00851AC7">
      <w:pPr>
        <w:pStyle w:val="Textoindependiente"/>
        <w:spacing w:before="127" w:line="235" w:lineRule="auto"/>
        <w:ind w:right="11"/>
        <w:jc w:val="both"/>
      </w:pPr>
    </w:p>
    <w:p w14:paraId="272302B6" w14:textId="77777777" w:rsidR="00851AC7" w:rsidRPr="00851AC7" w:rsidRDefault="00851AC7" w:rsidP="00851AC7">
      <w:pPr>
        <w:pStyle w:val="Prrafodelista"/>
        <w:tabs>
          <w:tab w:val="left" w:pos="293"/>
        </w:tabs>
        <w:rPr>
          <w:b/>
          <w:w w:val="120"/>
          <w:sz w:val="24"/>
          <w:szCs w:val="28"/>
        </w:rPr>
      </w:pPr>
      <w:r w:rsidRPr="00851AC7">
        <w:rPr>
          <w:b/>
          <w:w w:val="120"/>
          <w:sz w:val="24"/>
          <w:szCs w:val="28"/>
        </w:rPr>
        <w:t>Etapa 2 Memoria</w:t>
      </w:r>
    </w:p>
    <w:p w14:paraId="052BBDF0" w14:textId="7043C778" w:rsidR="00851AC7" w:rsidRDefault="00851AC7" w:rsidP="00851AC7">
      <w:pPr>
        <w:pStyle w:val="Textoindependiente"/>
        <w:spacing w:before="127" w:line="235" w:lineRule="auto"/>
        <w:ind w:right="11"/>
        <w:jc w:val="both"/>
      </w:pPr>
      <w:r w:rsidRPr="00851AC7">
        <w:t xml:space="preserve">La memoria del tablero se reserva dinámicamente según las dimensiones actuales. La cantidad de bytes se calcula a partir de </w:t>
      </w:r>
      <w:r w:rsidRPr="00851AC7">
        <w:rPr>
          <w:i/>
          <w:iCs/>
        </w:rPr>
        <w:t>filas × columnas × 3 bits</w:t>
      </w:r>
      <w:r w:rsidRPr="00851AC7">
        <w:t xml:space="preserve">. El módulo de memoria reserva, libera, copia y redimensiona bloques mediante </w:t>
      </w:r>
      <w:proofErr w:type="spellStart"/>
      <w:r w:rsidRPr="00851AC7">
        <w:rPr>
          <w:i/>
          <w:iCs/>
        </w:rPr>
        <w:t>unsigned</w:t>
      </w:r>
      <w:proofErr w:type="spellEnd"/>
      <w:r w:rsidRPr="00851AC7">
        <w:rPr>
          <w:i/>
          <w:iCs/>
        </w:rPr>
        <w:t xml:space="preserve"> </w:t>
      </w:r>
      <w:proofErr w:type="spellStart"/>
      <w:r w:rsidRPr="00851AC7">
        <w:rPr>
          <w:i/>
          <w:iCs/>
        </w:rPr>
        <w:t>char</w:t>
      </w:r>
      <w:proofErr w:type="spellEnd"/>
      <w:r w:rsidRPr="00851AC7">
        <w:rPr>
          <w:i/>
          <w:iCs/>
        </w:rPr>
        <w:t xml:space="preserve">*. </w:t>
      </w:r>
      <w:r w:rsidRPr="00851AC7">
        <w:t xml:space="preserve">Las reservas usan </w:t>
      </w:r>
      <w:r w:rsidRPr="00851AC7">
        <w:rPr>
          <w:i/>
          <w:iCs/>
        </w:rPr>
        <w:t>new (</w:t>
      </w:r>
      <w:proofErr w:type="spellStart"/>
      <w:r w:rsidRPr="00851AC7">
        <w:rPr>
          <w:i/>
          <w:iCs/>
        </w:rPr>
        <w:t>nothrow</w:t>
      </w:r>
      <w:proofErr w:type="spellEnd"/>
      <w:r w:rsidRPr="00851AC7">
        <w:rPr>
          <w:i/>
          <w:iCs/>
        </w:rPr>
        <w:t xml:space="preserve">), </w:t>
      </w:r>
      <w:r w:rsidRPr="00851AC7">
        <w:t xml:space="preserve">por lo que una falla de memoria </w:t>
      </w:r>
      <w:r w:rsidRPr="00851AC7">
        <w:lastRenderedPageBreak/>
        <w:t>devuelve</w:t>
      </w:r>
      <w:r w:rsidRPr="00851AC7">
        <w:rPr>
          <w:i/>
          <w:iCs/>
        </w:rPr>
        <w:t xml:space="preserve"> </w:t>
      </w:r>
      <w:proofErr w:type="spellStart"/>
      <w:r w:rsidRPr="00851AC7">
        <w:rPr>
          <w:i/>
          <w:iCs/>
        </w:rPr>
        <w:t>nullptr</w:t>
      </w:r>
      <w:proofErr w:type="spellEnd"/>
      <w:r w:rsidRPr="00851AC7">
        <w:t xml:space="preserve"> en lugar de detener el programa por una excepción. Al agregar una fila o columna se reserva el bloque exacto requerido; al eliminar, se aplica la regla del 65 %. Si el tablero reducido usa menos del 65 % de la capacidad actual, se crea un bloque más pequeño. Si usa 65 % o más, se conserva el bloque físico original y solo se usa memoria temporal para reorganizar las fichas.</w:t>
      </w:r>
    </w:p>
    <w:p w14:paraId="7348382F" w14:textId="77777777" w:rsidR="00851AC7" w:rsidRPr="00851AC7" w:rsidRDefault="00851AC7" w:rsidP="00851AC7">
      <w:pPr>
        <w:pStyle w:val="Textoindependiente"/>
        <w:spacing w:before="127" w:line="235" w:lineRule="auto"/>
        <w:ind w:right="11"/>
        <w:jc w:val="both"/>
      </w:pPr>
    </w:p>
    <w:p w14:paraId="7A224E0A" w14:textId="77777777" w:rsidR="00851AC7" w:rsidRPr="00851AC7" w:rsidRDefault="00851AC7" w:rsidP="00851AC7">
      <w:pPr>
        <w:pStyle w:val="Prrafodelista"/>
        <w:tabs>
          <w:tab w:val="left" w:pos="293"/>
        </w:tabs>
        <w:rPr>
          <w:b/>
          <w:w w:val="120"/>
          <w:sz w:val="24"/>
          <w:szCs w:val="28"/>
        </w:rPr>
      </w:pPr>
      <w:r w:rsidRPr="00851AC7">
        <w:rPr>
          <w:b/>
          <w:w w:val="120"/>
          <w:sz w:val="24"/>
          <w:szCs w:val="28"/>
        </w:rPr>
        <w:t>Etapa 3 Tablero y visualización</w:t>
      </w:r>
    </w:p>
    <w:p w14:paraId="1118DC22" w14:textId="7869B2E8" w:rsidR="00851AC7" w:rsidRDefault="00851AC7" w:rsidP="00851AC7">
      <w:pPr>
        <w:pStyle w:val="Textoindependiente"/>
        <w:spacing w:before="127" w:line="235" w:lineRule="auto"/>
        <w:ind w:right="11"/>
        <w:jc w:val="both"/>
      </w:pPr>
      <w:r w:rsidRPr="00851AC7">
        <w:t>El tablero se genera con seis tipos de fichas aleatorias. También se validan las coordenadas ingresadas por el usuario, se puede eliminar una ficha y se muestra el tablero con índices de filas y columnas para facilitar la selección. La visualización binaria presenta cada ficha como un grupo de 3 bits, en lugar de mostrar los bytes físicos completos. La gravedad se encarga de desplazar hacia abajo las fichas que quedan sobre espacios vacíos, sin cambiar las dimensiones del tablero.</w:t>
      </w:r>
    </w:p>
    <w:p w14:paraId="0A0155C3" w14:textId="77777777" w:rsidR="00851AC7" w:rsidRPr="00851AC7" w:rsidRDefault="00851AC7" w:rsidP="00851AC7">
      <w:pPr>
        <w:pStyle w:val="Textoindependiente"/>
        <w:spacing w:before="127" w:line="235" w:lineRule="auto"/>
        <w:ind w:right="11"/>
        <w:jc w:val="both"/>
      </w:pPr>
    </w:p>
    <w:p w14:paraId="01C1B9A1" w14:textId="77777777" w:rsidR="00851AC7" w:rsidRPr="00851AC7" w:rsidRDefault="00851AC7" w:rsidP="00851AC7">
      <w:pPr>
        <w:pStyle w:val="Prrafodelista"/>
        <w:tabs>
          <w:tab w:val="left" w:pos="293"/>
        </w:tabs>
        <w:rPr>
          <w:b/>
          <w:w w:val="120"/>
          <w:sz w:val="24"/>
          <w:szCs w:val="28"/>
        </w:rPr>
      </w:pPr>
      <w:r w:rsidRPr="00851AC7">
        <w:rPr>
          <w:b/>
          <w:w w:val="120"/>
          <w:sz w:val="24"/>
          <w:szCs w:val="28"/>
        </w:rPr>
        <w:t>Etapa 4 Combinaciones</w:t>
      </w:r>
    </w:p>
    <w:p w14:paraId="7FFB0E94" w14:textId="77777777" w:rsidR="00851AC7" w:rsidRPr="00851AC7" w:rsidRDefault="00851AC7" w:rsidP="00851AC7">
      <w:pPr>
        <w:pStyle w:val="Textoindependiente"/>
        <w:spacing w:before="127" w:line="235" w:lineRule="auto"/>
        <w:ind w:right="11"/>
        <w:jc w:val="both"/>
      </w:pPr>
      <w:r w:rsidRPr="00851AC7">
        <w:t xml:space="preserve">El programa revisa todas las filas para detectar secuencias horizontales de tres o más fichas iguales y luego revisa todas las columnas para detectar secuencias verticales. En vez de eliminar las fichas inmediatamente, usa un arreglo temporal de marcas booleanas. Cuando una ficha hace parte de una combinación, su posición se marca como </w:t>
      </w:r>
      <w:r w:rsidRPr="00851AC7">
        <w:rPr>
          <w:i/>
          <w:iCs/>
        </w:rPr>
        <w:t>true</w:t>
      </w:r>
      <w:r w:rsidRPr="00851AC7">
        <w:t>. Si una ficha pertenece a una combinación horizontal y vertical al mismo tiempo, sigue marcada una sola vez y se elimina una sola vez. Después de terminar ambas revisiones, se recorre el arreglo de marcas y se eliminan las fichas señaladas. Cada grupo horizontal o vertical encontrado incrementa el contador de combinaciones, incluso si comparte fichas con otro grupo.</w:t>
      </w:r>
    </w:p>
    <w:p w14:paraId="2C6E0294" w14:textId="77777777" w:rsidR="00851AC7" w:rsidRDefault="00851AC7" w:rsidP="00851AC7">
      <w:pPr>
        <w:pStyle w:val="Prrafodelista"/>
        <w:tabs>
          <w:tab w:val="left" w:pos="293"/>
        </w:tabs>
        <w:rPr>
          <w:b/>
          <w:w w:val="120"/>
          <w:sz w:val="24"/>
          <w:szCs w:val="28"/>
        </w:rPr>
      </w:pPr>
      <w:r w:rsidRPr="00851AC7">
        <w:rPr>
          <w:b/>
          <w:w w:val="120"/>
          <w:sz w:val="24"/>
          <w:szCs w:val="28"/>
        </w:rPr>
        <w:t>Etapa 5 Cascadas</w:t>
      </w:r>
    </w:p>
    <w:p w14:paraId="79770E9B" w14:textId="1365A55C" w:rsidR="00851AC7" w:rsidRDefault="00851AC7" w:rsidP="00851AC7">
      <w:pPr>
        <w:pStyle w:val="Textoindependiente"/>
        <w:spacing w:before="127" w:line="235" w:lineRule="auto"/>
        <w:ind w:right="11"/>
        <w:jc w:val="both"/>
      </w:pPr>
      <w:r w:rsidRPr="00851AC7">
        <w:t xml:space="preserve">Después de que el usuario elimina una ficha, se aplica gravedad y se rellenan los espacios vacíos </w:t>
      </w:r>
      <w:proofErr w:type="spellStart"/>
      <w:r w:rsidRPr="00851AC7">
        <w:t>confichas</w:t>
      </w:r>
      <w:proofErr w:type="spellEnd"/>
      <w:r w:rsidRPr="00851AC7">
        <w:t xml:space="preserve"> nuevas. Luego se buscan combinaciones. Si aparecen, se marcan y eliminan las fichas involucradas, se aplica nuevamente gravedad, se rellenan los vacíos y se repite el proceso. Cada ronda automática de eliminación cuenta como una cascada. El programa guarda tanto las cascadas de la última operación como las cascadas acumuladas durante toda la partida.</w:t>
      </w:r>
    </w:p>
    <w:p w14:paraId="12C0F22D" w14:textId="77777777" w:rsidR="00851AC7" w:rsidRPr="00851AC7" w:rsidRDefault="00851AC7" w:rsidP="00851AC7">
      <w:pPr>
        <w:pStyle w:val="Textoindependiente"/>
        <w:spacing w:before="127" w:line="235" w:lineRule="auto"/>
        <w:ind w:right="11"/>
        <w:jc w:val="both"/>
      </w:pPr>
    </w:p>
    <w:p w14:paraId="076B926E" w14:textId="44DD49EC" w:rsidR="00851AC7" w:rsidRPr="00851AC7" w:rsidRDefault="00851AC7" w:rsidP="00851AC7">
      <w:pPr>
        <w:pStyle w:val="Prrafodelista"/>
        <w:tabs>
          <w:tab w:val="left" w:pos="293"/>
        </w:tabs>
        <w:rPr>
          <w:b/>
          <w:w w:val="120"/>
          <w:sz w:val="24"/>
          <w:szCs w:val="28"/>
        </w:rPr>
      </w:pPr>
      <w:r w:rsidRPr="00851AC7">
        <w:rPr>
          <w:b/>
          <w:w w:val="120"/>
          <w:sz w:val="24"/>
          <w:szCs w:val="28"/>
        </w:rPr>
        <w:t>Etapa 6 Modificación estructural</w:t>
      </w:r>
    </w:p>
    <w:p w14:paraId="0ED2169D" w14:textId="0F17609F" w:rsidR="00851AC7" w:rsidRDefault="00851AC7" w:rsidP="00851AC7">
      <w:pPr>
        <w:pStyle w:val="Textoindependiente"/>
        <w:spacing w:before="127" w:line="235" w:lineRule="auto"/>
        <w:ind w:right="11"/>
        <w:jc w:val="both"/>
      </w:pPr>
      <w:r w:rsidRPr="00851AC7">
        <w:t>El tablero permite agregar o eliminar filas y columnas en cualquier posición válida, incluso en posiciones intermedias. Para hacerlo se construye temporalmente el tablero con las nuevas dimensiones, se conservan las fichas que corresponden y se generan fichas nuevas cuando se inserta una fila o columna. Después de cada cambio se buscan y procesan posibles cascadas. El tablero siempre debe conservar al menos 3 filas y 3 columnas.</w:t>
      </w:r>
    </w:p>
    <w:p w14:paraId="0EE2770D" w14:textId="77777777" w:rsidR="00851AC7" w:rsidRPr="00851AC7" w:rsidRDefault="00851AC7" w:rsidP="00851AC7">
      <w:pPr>
        <w:pStyle w:val="Textoindependiente"/>
        <w:spacing w:before="127" w:line="235" w:lineRule="auto"/>
        <w:ind w:right="11"/>
        <w:jc w:val="both"/>
      </w:pPr>
    </w:p>
    <w:p w14:paraId="2CBA2DA6" w14:textId="77777777" w:rsidR="00851AC7" w:rsidRPr="00851AC7" w:rsidRDefault="00851AC7" w:rsidP="00851AC7">
      <w:pPr>
        <w:pStyle w:val="Prrafodelista"/>
        <w:tabs>
          <w:tab w:val="left" w:pos="293"/>
        </w:tabs>
        <w:rPr>
          <w:b/>
          <w:w w:val="120"/>
          <w:sz w:val="24"/>
          <w:szCs w:val="28"/>
        </w:rPr>
      </w:pPr>
      <w:r w:rsidRPr="00851AC7">
        <w:rPr>
          <w:b/>
          <w:w w:val="120"/>
          <w:sz w:val="24"/>
          <w:szCs w:val="28"/>
        </w:rPr>
        <w:t>Etapa 7 Interfaz y partida</w:t>
      </w:r>
    </w:p>
    <w:p w14:paraId="7D75FE03" w14:textId="36C65256" w:rsidR="00851AC7" w:rsidRDefault="00851AC7" w:rsidP="00851AC7">
      <w:pPr>
        <w:pStyle w:val="Textoindependiente"/>
        <w:spacing w:before="127" w:line="235" w:lineRule="auto"/>
        <w:ind w:right="11"/>
        <w:jc w:val="both"/>
      </w:pPr>
      <w:r w:rsidRPr="00851AC7">
        <w:t>main.cpp coordina el funcionamiento general del juego: solicita dimensiones, reserva el tablero, genera las fichas iniciales, muestra el menú y llama los módulos necesarios según la opción seleccionada. La interfaz valida todas las entradas numéricas para evitar errores con letras, símbolos o valores fuera de rango. Debajo del tablero se muestran las estadísticas: dimensiones, bytes reservados, eliminaciones hechas por el usuario, fichas eliminadas, combinaciones detectadas, cascadas actuales, cascadas acumuladas y puntuación. Actualmente, cada ficha eliminada suma un punto; una ficha compartida por dos combinaciones solo suma una vez.</w:t>
      </w:r>
    </w:p>
    <w:p w14:paraId="715174DF" w14:textId="767726D1" w:rsidR="00514538" w:rsidRDefault="00514538" w:rsidP="00851AC7">
      <w:pPr>
        <w:pStyle w:val="Textoindependiente"/>
        <w:spacing w:before="127" w:line="235" w:lineRule="auto"/>
        <w:ind w:right="11"/>
        <w:jc w:val="both"/>
      </w:pPr>
      <w:r w:rsidRPr="00514538">
        <w:lastRenderedPageBreak/>
        <w:drawing>
          <wp:inline distT="0" distB="0" distL="0" distR="0" wp14:anchorId="01227EE7" wp14:editId="0FC4D9AA">
            <wp:extent cx="5400040" cy="234124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2341245"/>
                    </a:xfrm>
                    <a:prstGeom prst="rect">
                      <a:avLst/>
                    </a:prstGeom>
                  </pic:spPr>
                </pic:pic>
              </a:graphicData>
            </a:graphic>
          </wp:inline>
        </w:drawing>
      </w:r>
    </w:p>
    <w:p w14:paraId="541903F4" w14:textId="77777777" w:rsidR="00127FB9" w:rsidRDefault="00127FB9" w:rsidP="00851AC7">
      <w:pPr>
        <w:pStyle w:val="Textoindependiente"/>
        <w:spacing w:before="127" w:line="235" w:lineRule="auto"/>
        <w:ind w:right="11"/>
        <w:jc w:val="both"/>
      </w:pPr>
    </w:p>
    <w:p w14:paraId="426DA68D" w14:textId="77777777" w:rsidR="00514538" w:rsidRPr="00851AC7" w:rsidRDefault="00514538" w:rsidP="00851AC7">
      <w:pPr>
        <w:pStyle w:val="Textoindependiente"/>
        <w:spacing w:before="127" w:line="235" w:lineRule="auto"/>
        <w:ind w:right="11"/>
        <w:jc w:val="both"/>
      </w:pPr>
    </w:p>
    <w:p w14:paraId="3DD3C732" w14:textId="544E7724" w:rsidR="00514538" w:rsidRDefault="00514538" w:rsidP="00514538">
      <w:pPr>
        <w:pStyle w:val="Prrafodelista"/>
        <w:tabs>
          <w:tab w:val="left" w:pos="293"/>
        </w:tabs>
        <w:jc w:val="center"/>
        <w:rPr>
          <w:b/>
          <w:w w:val="120"/>
          <w:sz w:val="28"/>
          <w:szCs w:val="32"/>
        </w:rPr>
      </w:pPr>
      <w:r w:rsidRPr="00514538">
        <w:rPr>
          <w:b/>
          <w:w w:val="120"/>
          <w:sz w:val="28"/>
          <w:szCs w:val="32"/>
        </w:rPr>
        <w:t>Problemas de desarrollo afrontados</w:t>
      </w:r>
    </w:p>
    <w:p w14:paraId="613D7F9C" w14:textId="77777777" w:rsidR="00A9527C" w:rsidRPr="00514538" w:rsidRDefault="00A9527C" w:rsidP="00514538">
      <w:pPr>
        <w:pStyle w:val="Prrafodelista"/>
        <w:tabs>
          <w:tab w:val="left" w:pos="293"/>
        </w:tabs>
        <w:jc w:val="center"/>
        <w:rPr>
          <w:b/>
          <w:w w:val="120"/>
          <w:sz w:val="28"/>
          <w:szCs w:val="32"/>
        </w:rPr>
      </w:pPr>
    </w:p>
    <w:p w14:paraId="008D9765" w14:textId="25E2FE8A" w:rsidR="00514538" w:rsidRPr="00514538" w:rsidRDefault="00514538" w:rsidP="00514538">
      <w:pPr>
        <w:spacing w:after="140" w:line="269" w:lineRule="auto"/>
        <w:rPr>
          <w:rFonts w:ascii="Calibri" w:eastAsia="Calibri" w:hAnsi="Calibri" w:cs="Calibri" w:hint="eastAsia"/>
          <w:sz w:val="20"/>
          <w:szCs w:val="20"/>
        </w:rPr>
      </w:pPr>
      <w:r w:rsidRPr="00514538">
        <w:rPr>
          <w:rFonts w:ascii="Calibri" w:eastAsia="Calibri" w:hAnsi="Calibri" w:cs="Calibri"/>
          <w:sz w:val="20"/>
          <w:szCs w:val="20"/>
        </w:rPr>
        <w:t xml:space="preserve">El primer reto fue que una ficha no siempre </w:t>
      </w:r>
      <w:r w:rsidR="00A845DF" w:rsidRPr="00514538">
        <w:rPr>
          <w:rFonts w:ascii="Calibri" w:eastAsia="Calibri" w:hAnsi="Calibri" w:cs="Calibri"/>
          <w:sz w:val="20"/>
          <w:szCs w:val="20"/>
        </w:rPr>
        <w:t>está</w:t>
      </w:r>
      <w:r w:rsidRPr="00514538">
        <w:rPr>
          <w:rFonts w:ascii="Calibri" w:eastAsia="Calibri" w:hAnsi="Calibri" w:cs="Calibri"/>
          <w:sz w:val="20"/>
          <w:szCs w:val="20"/>
        </w:rPr>
        <w:t xml:space="preserve"> contenida en un </w:t>
      </w:r>
      <w:r w:rsidR="00A845DF" w:rsidRPr="00514538">
        <w:rPr>
          <w:rFonts w:ascii="Calibri" w:eastAsia="Calibri" w:hAnsi="Calibri" w:cs="Calibri"/>
          <w:sz w:val="20"/>
          <w:szCs w:val="20"/>
        </w:rPr>
        <w:t>único</w:t>
      </w:r>
      <w:r w:rsidRPr="00514538">
        <w:rPr>
          <w:rFonts w:ascii="Calibri" w:eastAsia="Calibri" w:hAnsi="Calibri" w:cs="Calibri"/>
          <w:sz w:val="20"/>
          <w:szCs w:val="20"/>
        </w:rPr>
        <w:t xml:space="preserve"> byte. Como las fichas ocupan tres bits, algunos </w:t>
      </w:r>
      <w:proofErr w:type="spellStart"/>
      <w:r w:rsidRPr="00A845DF">
        <w:rPr>
          <w:rFonts w:ascii="Calibri" w:eastAsia="Calibri" w:hAnsi="Calibri" w:cs="Calibri"/>
          <w:i/>
          <w:iCs/>
          <w:sz w:val="20"/>
          <w:szCs w:val="20"/>
        </w:rPr>
        <w:t>offsets</w:t>
      </w:r>
      <w:proofErr w:type="spellEnd"/>
      <w:r w:rsidRPr="00514538">
        <w:rPr>
          <w:rFonts w:ascii="Calibri" w:eastAsia="Calibri" w:hAnsi="Calibri" w:cs="Calibri"/>
          <w:sz w:val="20"/>
          <w:szCs w:val="20"/>
        </w:rPr>
        <w:t xml:space="preserve"> hacen que su </w:t>
      </w:r>
      <w:r w:rsidR="00A845DF" w:rsidRPr="00514538">
        <w:rPr>
          <w:rFonts w:ascii="Calibri" w:eastAsia="Calibri" w:hAnsi="Calibri" w:cs="Calibri"/>
          <w:sz w:val="20"/>
          <w:szCs w:val="20"/>
        </w:rPr>
        <w:t>representación</w:t>
      </w:r>
      <w:r w:rsidRPr="00514538">
        <w:rPr>
          <w:rFonts w:ascii="Calibri" w:eastAsia="Calibri" w:hAnsi="Calibri" w:cs="Calibri"/>
          <w:sz w:val="20"/>
          <w:szCs w:val="20"/>
        </w:rPr>
        <w:t xml:space="preserve"> cruce al byte siguiente. Se </w:t>
      </w:r>
      <w:r w:rsidR="00A845DF" w:rsidRPr="00514538">
        <w:rPr>
          <w:rFonts w:ascii="Calibri" w:eastAsia="Calibri" w:hAnsi="Calibri" w:cs="Calibri"/>
          <w:sz w:val="20"/>
          <w:szCs w:val="20"/>
        </w:rPr>
        <w:t>resolvió</w:t>
      </w:r>
      <w:r w:rsidRPr="00514538">
        <w:rPr>
          <w:rFonts w:ascii="Calibri" w:eastAsia="Calibri" w:hAnsi="Calibri" w:cs="Calibri"/>
          <w:sz w:val="20"/>
          <w:szCs w:val="20"/>
        </w:rPr>
        <w:t xml:space="preserve"> diferenciando los dos casos de lectura y escritura y usando mascaras sobre un bloque temporal de 16 bits cuando era necesario.</w:t>
      </w:r>
    </w:p>
    <w:p w14:paraId="52F5A314" w14:textId="44AE57B6" w:rsidR="00514538" w:rsidRPr="00514538" w:rsidRDefault="00514538" w:rsidP="00514538">
      <w:pPr>
        <w:spacing w:after="140" w:line="269" w:lineRule="auto"/>
        <w:rPr>
          <w:rFonts w:ascii="Calibri" w:eastAsia="Calibri" w:hAnsi="Calibri" w:cs="Calibri" w:hint="eastAsia"/>
          <w:sz w:val="20"/>
          <w:szCs w:val="20"/>
        </w:rPr>
      </w:pPr>
      <w:r w:rsidRPr="00514538">
        <w:rPr>
          <w:rFonts w:ascii="Calibri" w:eastAsia="Calibri" w:hAnsi="Calibri" w:cs="Calibri"/>
          <w:sz w:val="20"/>
          <w:szCs w:val="20"/>
        </w:rPr>
        <w:t xml:space="preserve">Otro problema fue conservar las fichas al cambiar filas o columnas. Al variar la cantidad de columnas, un </w:t>
      </w:r>
      <w:r w:rsidR="00A845DF" w:rsidRPr="00514538">
        <w:rPr>
          <w:rFonts w:ascii="Calibri" w:eastAsia="Calibri" w:hAnsi="Calibri" w:cs="Calibri"/>
          <w:sz w:val="20"/>
          <w:szCs w:val="20"/>
        </w:rPr>
        <w:t>índice</w:t>
      </w:r>
      <w:r w:rsidRPr="00514538">
        <w:rPr>
          <w:rFonts w:ascii="Calibri" w:eastAsia="Calibri" w:hAnsi="Calibri" w:cs="Calibri"/>
          <w:sz w:val="20"/>
          <w:szCs w:val="20"/>
        </w:rPr>
        <w:t xml:space="preserve"> lineal antiguo deja de corresponder a la nueva matriz. Por ello no se desplazaron bytes de forma directa: se reconstruye el tablero celda por celda, leyendo desde las coordenadas originales y escribiendo con las nuevas dimensiones.</w:t>
      </w:r>
    </w:p>
    <w:p w14:paraId="347E289C" w14:textId="0554C5D8" w:rsidR="00514538" w:rsidRPr="00514538" w:rsidRDefault="00514538" w:rsidP="00514538">
      <w:pPr>
        <w:spacing w:after="140" w:line="269" w:lineRule="auto"/>
        <w:rPr>
          <w:rFonts w:ascii="Calibri" w:eastAsia="Calibri" w:hAnsi="Calibri" w:cs="Calibri" w:hint="eastAsia"/>
          <w:sz w:val="20"/>
          <w:szCs w:val="20"/>
        </w:rPr>
      </w:pPr>
      <w:r w:rsidRPr="00514538">
        <w:rPr>
          <w:rFonts w:ascii="Calibri" w:eastAsia="Calibri" w:hAnsi="Calibri" w:cs="Calibri"/>
          <w:sz w:val="20"/>
          <w:szCs w:val="20"/>
        </w:rPr>
        <w:t xml:space="preserve">La </w:t>
      </w:r>
      <w:r w:rsidR="00A845DF" w:rsidRPr="00514538">
        <w:rPr>
          <w:rFonts w:ascii="Calibri" w:eastAsia="Calibri" w:hAnsi="Calibri" w:cs="Calibri"/>
          <w:sz w:val="20"/>
          <w:szCs w:val="20"/>
        </w:rPr>
        <w:t>detección</w:t>
      </w:r>
      <w:r w:rsidRPr="00514538">
        <w:rPr>
          <w:rFonts w:ascii="Calibri" w:eastAsia="Calibri" w:hAnsi="Calibri" w:cs="Calibri"/>
          <w:sz w:val="20"/>
          <w:szCs w:val="20"/>
        </w:rPr>
        <w:t xml:space="preserve"> simultanea de cruces </w:t>
      </w:r>
      <w:r w:rsidR="00A845DF" w:rsidRPr="00514538">
        <w:rPr>
          <w:rFonts w:ascii="Calibri" w:eastAsia="Calibri" w:hAnsi="Calibri" w:cs="Calibri"/>
          <w:sz w:val="20"/>
          <w:szCs w:val="20"/>
        </w:rPr>
        <w:t>también</w:t>
      </w:r>
      <w:r w:rsidRPr="00514538">
        <w:rPr>
          <w:rFonts w:ascii="Calibri" w:eastAsia="Calibri" w:hAnsi="Calibri" w:cs="Calibri"/>
          <w:sz w:val="20"/>
          <w:szCs w:val="20"/>
        </w:rPr>
        <w:t xml:space="preserve"> </w:t>
      </w:r>
      <w:r w:rsidR="00A845DF" w:rsidRPr="00514538">
        <w:rPr>
          <w:rFonts w:ascii="Calibri" w:eastAsia="Calibri" w:hAnsi="Calibri" w:cs="Calibri"/>
          <w:sz w:val="20"/>
          <w:szCs w:val="20"/>
        </w:rPr>
        <w:t>requirió</w:t>
      </w:r>
      <w:r w:rsidRPr="00514538">
        <w:rPr>
          <w:rFonts w:ascii="Calibri" w:eastAsia="Calibri" w:hAnsi="Calibri" w:cs="Calibri"/>
          <w:sz w:val="20"/>
          <w:szCs w:val="20"/>
        </w:rPr>
        <w:t xml:space="preserve"> cuidado. Una ficha puede pertenecer a una </w:t>
      </w:r>
      <w:r w:rsidR="00A845DF" w:rsidRPr="00514538">
        <w:rPr>
          <w:rFonts w:ascii="Calibri" w:eastAsia="Calibri" w:hAnsi="Calibri" w:cs="Calibri"/>
          <w:sz w:val="20"/>
          <w:szCs w:val="20"/>
        </w:rPr>
        <w:t>combinación</w:t>
      </w:r>
      <w:r w:rsidRPr="00514538">
        <w:rPr>
          <w:rFonts w:ascii="Calibri" w:eastAsia="Calibri" w:hAnsi="Calibri" w:cs="Calibri"/>
          <w:sz w:val="20"/>
          <w:szCs w:val="20"/>
        </w:rPr>
        <w:t xml:space="preserve"> horizontal y a otra vertical; eliminar durante el recorrido </w:t>
      </w:r>
      <w:r w:rsidR="00A845DF" w:rsidRPr="00514538">
        <w:rPr>
          <w:rFonts w:ascii="Calibri" w:eastAsia="Calibri" w:hAnsi="Calibri" w:cs="Calibri"/>
          <w:sz w:val="20"/>
          <w:szCs w:val="20"/>
        </w:rPr>
        <w:t>habría</w:t>
      </w:r>
      <w:r w:rsidRPr="00514538">
        <w:rPr>
          <w:rFonts w:ascii="Calibri" w:eastAsia="Calibri" w:hAnsi="Calibri" w:cs="Calibri"/>
          <w:sz w:val="20"/>
          <w:szCs w:val="20"/>
        </w:rPr>
        <w:t xml:space="preserve"> cambiado la </w:t>
      </w:r>
      <w:r w:rsidR="00A845DF" w:rsidRPr="00514538">
        <w:rPr>
          <w:rFonts w:ascii="Calibri" w:eastAsia="Calibri" w:hAnsi="Calibri" w:cs="Calibri"/>
          <w:sz w:val="20"/>
          <w:szCs w:val="20"/>
        </w:rPr>
        <w:t>información</w:t>
      </w:r>
      <w:r w:rsidRPr="00514538">
        <w:rPr>
          <w:rFonts w:ascii="Calibri" w:eastAsia="Calibri" w:hAnsi="Calibri" w:cs="Calibri"/>
          <w:sz w:val="20"/>
          <w:szCs w:val="20"/>
        </w:rPr>
        <w:t xml:space="preserve"> pendiente de analizar. El arreglo de marcas permite contar ambas combinaciones, eliminar la ficha una sola vez y mantener resultados coherentes.</w:t>
      </w:r>
    </w:p>
    <w:p w14:paraId="66E8AEA7" w14:textId="6B9FE960" w:rsidR="00514538" w:rsidRDefault="00514538" w:rsidP="00E9038C">
      <w:pPr>
        <w:spacing w:after="140" w:line="269" w:lineRule="auto"/>
        <w:jc w:val="center"/>
        <w:rPr>
          <w:rFonts w:ascii="Calibri" w:eastAsia="Calibri" w:hAnsi="Calibri" w:cs="Calibri"/>
          <w:sz w:val="20"/>
          <w:szCs w:val="20"/>
        </w:rPr>
      </w:pPr>
      <w:r w:rsidRPr="00514538">
        <w:rPr>
          <w:rFonts w:ascii="Calibri" w:eastAsia="Calibri" w:hAnsi="Calibri" w:cs="Calibri"/>
          <w:sz w:val="20"/>
          <w:szCs w:val="20"/>
        </w:rPr>
        <w:t xml:space="preserve">Finalmente, se </w:t>
      </w:r>
      <w:r w:rsidR="00A845DF" w:rsidRPr="00514538">
        <w:rPr>
          <w:rFonts w:ascii="Calibri" w:eastAsia="Calibri" w:hAnsi="Calibri" w:cs="Calibri"/>
          <w:sz w:val="20"/>
          <w:szCs w:val="20"/>
        </w:rPr>
        <w:t>debió</w:t>
      </w:r>
      <w:r w:rsidRPr="00514538">
        <w:rPr>
          <w:rFonts w:ascii="Calibri" w:eastAsia="Calibri" w:hAnsi="Calibri" w:cs="Calibri"/>
          <w:sz w:val="20"/>
          <w:szCs w:val="20"/>
        </w:rPr>
        <w:t xml:space="preserve"> diferenciar capacidad reservada de memoria realmente necesaria. La regla del 65 % se centralizo en </w:t>
      </w:r>
      <w:proofErr w:type="spellStart"/>
      <w:r w:rsidRPr="00A845DF">
        <w:rPr>
          <w:rFonts w:ascii="Calibri" w:eastAsia="Calibri" w:hAnsi="Calibri" w:cs="Calibri"/>
          <w:i/>
          <w:iCs/>
          <w:sz w:val="20"/>
          <w:szCs w:val="20"/>
        </w:rPr>
        <w:t>RedimensionarMemoria</w:t>
      </w:r>
      <w:proofErr w:type="spellEnd"/>
      <w:r w:rsidRPr="00514538">
        <w:rPr>
          <w:rFonts w:ascii="Calibri" w:eastAsia="Calibri" w:hAnsi="Calibri" w:cs="Calibri"/>
          <w:sz w:val="20"/>
          <w:szCs w:val="20"/>
        </w:rPr>
        <w:t>, de modo que las operaciones de filas y columnas aplican el mismo criterio y mantienen un manejo seguro de punteros ante fallos de reserva.</w:t>
      </w:r>
    </w:p>
    <w:p w14:paraId="3CD166B0" w14:textId="77777777" w:rsidR="00514538" w:rsidRPr="00514538" w:rsidRDefault="00514538" w:rsidP="00514538">
      <w:pPr>
        <w:spacing w:after="140" w:line="269" w:lineRule="auto"/>
        <w:rPr>
          <w:rFonts w:ascii="Calibri" w:eastAsia="Calibri" w:hAnsi="Calibri" w:cs="Calibri" w:hint="eastAsia"/>
          <w:sz w:val="20"/>
          <w:szCs w:val="20"/>
        </w:rPr>
      </w:pPr>
    </w:p>
    <w:p w14:paraId="0F557438" w14:textId="6F79DD89" w:rsidR="00A9527C" w:rsidRDefault="00127FB9" w:rsidP="00A9527C">
      <w:pPr>
        <w:pStyle w:val="Prrafodelista"/>
        <w:tabs>
          <w:tab w:val="left" w:pos="293"/>
        </w:tabs>
        <w:jc w:val="center"/>
        <w:rPr>
          <w:b/>
          <w:w w:val="120"/>
          <w:sz w:val="28"/>
          <w:szCs w:val="32"/>
        </w:rPr>
      </w:pPr>
      <w:r>
        <w:rPr>
          <w:b/>
          <w:w w:val="120"/>
          <w:sz w:val="28"/>
          <w:szCs w:val="32"/>
        </w:rPr>
        <w:t>E</w:t>
      </w:r>
      <w:r w:rsidRPr="00A9527C">
        <w:rPr>
          <w:b/>
          <w:w w:val="120"/>
          <w:sz w:val="28"/>
          <w:szCs w:val="32"/>
        </w:rPr>
        <w:t>volución</w:t>
      </w:r>
      <w:r w:rsidR="00A9527C" w:rsidRPr="00A9527C">
        <w:rPr>
          <w:b/>
          <w:w w:val="120"/>
          <w:sz w:val="28"/>
          <w:szCs w:val="32"/>
        </w:rPr>
        <w:t xml:space="preserve"> de la solución y consideraciones para la implementación</w:t>
      </w:r>
    </w:p>
    <w:p w14:paraId="5874CE19" w14:textId="77777777" w:rsidR="00127FB9" w:rsidRDefault="00127FB9" w:rsidP="00A9527C">
      <w:pPr>
        <w:pStyle w:val="Prrafodelista"/>
        <w:tabs>
          <w:tab w:val="left" w:pos="293"/>
        </w:tabs>
        <w:jc w:val="center"/>
        <w:rPr>
          <w:b/>
          <w:w w:val="120"/>
          <w:sz w:val="28"/>
          <w:szCs w:val="32"/>
        </w:rPr>
      </w:pPr>
    </w:p>
    <w:p w14:paraId="5C583513" w14:textId="10F3959B" w:rsidR="00A9527C" w:rsidRDefault="00127FB9" w:rsidP="00A9527C">
      <w:pPr>
        <w:spacing w:after="140" w:line="269" w:lineRule="auto"/>
        <w:rPr>
          <w:rFonts w:hint="eastAsia"/>
        </w:rPr>
      </w:pPr>
      <w:r>
        <w:rPr>
          <w:rFonts w:ascii="Aptos" w:hAnsi="Aptos"/>
        </w:rPr>
        <w:t>L</w:t>
      </w:r>
      <w:r w:rsidR="00A9527C">
        <w:rPr>
          <w:rFonts w:ascii="Aptos" w:hAnsi="Aptos"/>
        </w:rPr>
        <w:t xml:space="preserve">a primera </w:t>
      </w:r>
      <w:r>
        <w:rPr>
          <w:rFonts w:ascii="Aptos" w:hAnsi="Aptos"/>
        </w:rPr>
        <w:t>versión</w:t>
      </w:r>
      <w:r w:rsidR="00A9527C">
        <w:rPr>
          <w:rFonts w:ascii="Aptos" w:hAnsi="Aptos"/>
        </w:rPr>
        <w:t xml:space="preserve"> del informe planteaba un desarrollo por etapas: bits, memoria, tablero, combinaciones, cascadas, redimensionamiento e interfaz. La </w:t>
      </w:r>
      <w:r>
        <w:rPr>
          <w:rFonts w:ascii="Aptos" w:hAnsi="Aptos"/>
        </w:rPr>
        <w:t>versión</w:t>
      </w:r>
      <w:r w:rsidR="00A9527C">
        <w:rPr>
          <w:rFonts w:ascii="Aptos" w:hAnsi="Aptos"/>
        </w:rPr>
        <w:t xml:space="preserve"> final conserva esa arquitectura y completa las dependencias previstas. Los </w:t>
      </w:r>
      <w:r>
        <w:rPr>
          <w:rFonts w:ascii="Aptos" w:hAnsi="Aptos"/>
        </w:rPr>
        <w:t>módulos</w:t>
      </w:r>
      <w:r w:rsidR="00A9527C">
        <w:rPr>
          <w:rFonts w:ascii="Aptos" w:hAnsi="Aptos"/>
        </w:rPr>
        <w:t xml:space="preserve"> bits, memoria, tablero, combinaciones, </w:t>
      </w:r>
      <w:r>
        <w:rPr>
          <w:rFonts w:ascii="Aptos" w:hAnsi="Aptos"/>
        </w:rPr>
        <w:t>organización</w:t>
      </w:r>
      <w:r w:rsidR="00A9527C">
        <w:rPr>
          <w:rFonts w:ascii="Aptos" w:hAnsi="Aptos"/>
        </w:rPr>
        <w:t xml:space="preserve">, estructura e interfaz separan responsabilidades, mientras </w:t>
      </w:r>
      <w:proofErr w:type="spellStart"/>
      <w:r w:rsidR="00A9527C" w:rsidRPr="00127FB9">
        <w:rPr>
          <w:rFonts w:ascii="Aptos" w:hAnsi="Aptos"/>
          <w:i/>
          <w:iCs/>
        </w:rPr>
        <w:t>main</w:t>
      </w:r>
      <w:proofErr w:type="spellEnd"/>
      <w:r w:rsidR="00A9527C" w:rsidRPr="00127FB9">
        <w:rPr>
          <w:rFonts w:ascii="Aptos" w:hAnsi="Aptos"/>
          <w:i/>
          <w:iCs/>
        </w:rPr>
        <w:t xml:space="preserve"> </w:t>
      </w:r>
      <w:r>
        <w:rPr>
          <w:rFonts w:ascii="Aptos" w:hAnsi="Aptos"/>
        </w:rPr>
        <w:t>actúa</w:t>
      </w:r>
      <w:r w:rsidR="00A9527C">
        <w:rPr>
          <w:rFonts w:ascii="Aptos" w:hAnsi="Aptos"/>
        </w:rPr>
        <w:t xml:space="preserve"> como coordinador del ciclo de juego.</w:t>
      </w:r>
    </w:p>
    <w:p w14:paraId="3EF9049A" w14:textId="5D13CB74" w:rsidR="00A9527C" w:rsidRDefault="00A9527C" w:rsidP="00A9527C">
      <w:pPr>
        <w:spacing w:after="140" w:line="269" w:lineRule="auto"/>
        <w:rPr>
          <w:rFonts w:hint="eastAsia"/>
        </w:rPr>
      </w:pPr>
      <w:r>
        <w:rPr>
          <w:rFonts w:ascii="Aptos" w:hAnsi="Aptos"/>
        </w:rPr>
        <w:t xml:space="preserve">Durante la </w:t>
      </w:r>
      <w:r w:rsidR="00127FB9">
        <w:rPr>
          <w:rFonts w:ascii="Aptos" w:hAnsi="Aptos"/>
        </w:rPr>
        <w:t>evolución</w:t>
      </w:r>
      <w:r>
        <w:rPr>
          <w:rFonts w:ascii="Aptos" w:hAnsi="Aptos"/>
        </w:rPr>
        <w:t xml:space="preserve"> se </w:t>
      </w:r>
      <w:r w:rsidR="00127FB9">
        <w:rPr>
          <w:rFonts w:ascii="Aptos" w:hAnsi="Aptos"/>
        </w:rPr>
        <w:t>precisó</w:t>
      </w:r>
      <w:r>
        <w:rPr>
          <w:rFonts w:ascii="Aptos" w:hAnsi="Aptos"/>
        </w:rPr>
        <w:t xml:space="preserve"> el flujo de las cascadas. La propuesta inicial las </w:t>
      </w:r>
      <w:r w:rsidR="00127FB9">
        <w:rPr>
          <w:rFonts w:ascii="Aptos" w:hAnsi="Aptos"/>
        </w:rPr>
        <w:t>describía</w:t>
      </w:r>
      <w:r>
        <w:rPr>
          <w:rFonts w:ascii="Aptos" w:hAnsi="Aptos"/>
        </w:rPr>
        <w:t xml:space="preserve"> como gravedad, </w:t>
      </w:r>
      <w:r w:rsidR="00127FB9">
        <w:rPr>
          <w:rFonts w:ascii="Aptos" w:hAnsi="Aptos"/>
        </w:rPr>
        <w:t>generación</w:t>
      </w:r>
      <w:r>
        <w:rPr>
          <w:rFonts w:ascii="Aptos" w:hAnsi="Aptos"/>
        </w:rPr>
        <w:t xml:space="preserve">, </w:t>
      </w:r>
      <w:r w:rsidR="00127FB9">
        <w:rPr>
          <w:rFonts w:ascii="Aptos" w:hAnsi="Aptos"/>
        </w:rPr>
        <w:t>búsqueda</w:t>
      </w:r>
      <w:r>
        <w:rPr>
          <w:rFonts w:ascii="Aptos" w:hAnsi="Aptos"/>
        </w:rPr>
        <w:t xml:space="preserve"> y </w:t>
      </w:r>
      <w:r w:rsidR="00127FB9">
        <w:rPr>
          <w:rFonts w:ascii="Aptos" w:hAnsi="Aptos"/>
        </w:rPr>
        <w:t>eliminación</w:t>
      </w:r>
      <w:r>
        <w:rPr>
          <w:rFonts w:ascii="Aptos" w:hAnsi="Aptos"/>
        </w:rPr>
        <w:t xml:space="preserve">. En la </w:t>
      </w:r>
      <w:r w:rsidR="00127FB9">
        <w:rPr>
          <w:rFonts w:ascii="Aptos" w:hAnsi="Aptos"/>
        </w:rPr>
        <w:t>implementación</w:t>
      </w:r>
      <w:r>
        <w:rPr>
          <w:rFonts w:ascii="Aptos" w:hAnsi="Aptos"/>
        </w:rPr>
        <w:t xml:space="preserve"> final, </w:t>
      </w:r>
      <w:r w:rsidR="00127FB9">
        <w:rPr>
          <w:rFonts w:ascii="Aptos" w:hAnsi="Aptos"/>
        </w:rPr>
        <w:t>después</w:t>
      </w:r>
      <w:r>
        <w:rPr>
          <w:rFonts w:ascii="Aptos" w:hAnsi="Aptos"/>
        </w:rPr>
        <w:t xml:space="preserve"> de una </w:t>
      </w:r>
      <w:r w:rsidR="00127FB9">
        <w:rPr>
          <w:rFonts w:ascii="Aptos" w:hAnsi="Aptos"/>
        </w:rPr>
        <w:t>eliminación</w:t>
      </w:r>
      <w:r>
        <w:rPr>
          <w:rFonts w:ascii="Aptos" w:hAnsi="Aptos"/>
        </w:rPr>
        <w:t xml:space="preserve"> se aplica primero gravedad y relleno; </w:t>
      </w:r>
      <w:r w:rsidR="00127FB9">
        <w:rPr>
          <w:rFonts w:ascii="Aptos" w:hAnsi="Aptos"/>
        </w:rPr>
        <w:t>después</w:t>
      </w:r>
      <w:r>
        <w:rPr>
          <w:rFonts w:ascii="Aptos" w:hAnsi="Aptos"/>
        </w:rPr>
        <w:t xml:space="preserve"> se detectan todas las </w:t>
      </w:r>
      <w:r>
        <w:rPr>
          <w:rFonts w:ascii="Aptos" w:hAnsi="Aptos"/>
        </w:rPr>
        <w:lastRenderedPageBreak/>
        <w:t xml:space="preserve">combinaciones, se eliminan </w:t>
      </w:r>
      <w:r w:rsidR="00127FB9">
        <w:rPr>
          <w:rFonts w:ascii="Aptos" w:hAnsi="Aptos"/>
        </w:rPr>
        <w:t>simultáneamente</w:t>
      </w:r>
      <w:r>
        <w:rPr>
          <w:rFonts w:ascii="Aptos" w:hAnsi="Aptos"/>
        </w:rPr>
        <w:t xml:space="preserve"> y se repite el proceso. Esta secuencia garantiza que cada ronda se </w:t>
      </w:r>
      <w:r w:rsidR="00127FB9">
        <w:rPr>
          <w:rFonts w:ascii="Aptos" w:hAnsi="Aptos"/>
        </w:rPr>
        <w:t>evalúa</w:t>
      </w:r>
      <w:r>
        <w:rPr>
          <w:rFonts w:ascii="Aptos" w:hAnsi="Aptos"/>
        </w:rPr>
        <w:t xml:space="preserve"> sobre un tablero completo y estable.</w:t>
      </w:r>
    </w:p>
    <w:p w14:paraId="72325498" w14:textId="2F927B25" w:rsidR="00A9527C" w:rsidRDefault="00A9527C" w:rsidP="00A9527C">
      <w:pPr>
        <w:spacing w:after="140" w:line="269" w:lineRule="auto"/>
        <w:rPr>
          <w:rFonts w:ascii="Aptos" w:hAnsi="Aptos"/>
        </w:rPr>
      </w:pPr>
      <w:r>
        <w:rPr>
          <w:rFonts w:ascii="Aptos" w:hAnsi="Aptos"/>
        </w:rPr>
        <w:t xml:space="preserve">Como consideraciones de mantenimiento, cualquier nueva </w:t>
      </w:r>
      <w:r w:rsidR="00127FB9">
        <w:rPr>
          <w:rFonts w:ascii="Aptos" w:hAnsi="Aptos"/>
        </w:rPr>
        <w:t>operación</w:t>
      </w:r>
      <w:r>
        <w:rPr>
          <w:rFonts w:ascii="Aptos" w:hAnsi="Aptos"/>
        </w:rPr>
        <w:t xml:space="preserve"> sobre el tablero debe utilizar</w:t>
      </w:r>
      <w:r w:rsidRPr="00127FB9">
        <w:rPr>
          <w:rFonts w:ascii="Aptos" w:hAnsi="Aptos"/>
          <w:i/>
          <w:iCs/>
        </w:rPr>
        <w:t xml:space="preserve"> </w:t>
      </w:r>
      <w:proofErr w:type="spellStart"/>
      <w:r w:rsidRPr="00127FB9">
        <w:rPr>
          <w:rFonts w:ascii="Aptos" w:hAnsi="Aptos"/>
          <w:i/>
          <w:iCs/>
        </w:rPr>
        <w:t>obtenerFicha</w:t>
      </w:r>
      <w:proofErr w:type="spellEnd"/>
      <w:r>
        <w:rPr>
          <w:rFonts w:ascii="Aptos" w:hAnsi="Aptos"/>
        </w:rPr>
        <w:t xml:space="preserve"> y </w:t>
      </w:r>
      <w:proofErr w:type="spellStart"/>
      <w:r w:rsidRPr="00127FB9">
        <w:rPr>
          <w:rFonts w:ascii="Aptos" w:hAnsi="Aptos"/>
          <w:i/>
          <w:iCs/>
        </w:rPr>
        <w:t>escribirFicha</w:t>
      </w:r>
      <w:proofErr w:type="spellEnd"/>
      <w:r>
        <w:rPr>
          <w:rFonts w:ascii="Aptos" w:hAnsi="Aptos"/>
        </w:rPr>
        <w:t xml:space="preserve">, nunca asumir una ficha por byte. </w:t>
      </w:r>
      <w:r w:rsidR="00127FB9">
        <w:rPr>
          <w:rFonts w:ascii="Aptos" w:hAnsi="Aptos"/>
        </w:rPr>
        <w:t>También</w:t>
      </w:r>
      <w:r>
        <w:rPr>
          <w:rFonts w:ascii="Aptos" w:hAnsi="Aptos"/>
        </w:rPr>
        <w:t xml:space="preserve"> debe actualizar dimensiones y capacidad de memoria de manera consistente, liberar los arreglos temporales en cada ruta de salida y validar coordenadas antes de acceder al tablero. Si se agregan nuevas reglas de </w:t>
      </w:r>
      <w:r w:rsidR="00127FB9">
        <w:rPr>
          <w:rFonts w:ascii="Aptos" w:hAnsi="Aptos"/>
        </w:rPr>
        <w:t>puntuación</w:t>
      </w:r>
      <w:r>
        <w:rPr>
          <w:rFonts w:ascii="Aptos" w:hAnsi="Aptos"/>
        </w:rPr>
        <w:t xml:space="preserve"> o fichas especiales, conviene reservar sus </w:t>
      </w:r>
      <w:r w:rsidR="00127FB9">
        <w:rPr>
          <w:rFonts w:ascii="Aptos" w:hAnsi="Aptos"/>
        </w:rPr>
        <w:t>códigos</w:t>
      </w:r>
      <w:r>
        <w:rPr>
          <w:rFonts w:ascii="Aptos" w:hAnsi="Aptos"/>
        </w:rPr>
        <w:t xml:space="preserve"> de tres bits y mantener el tratamiento de </w:t>
      </w:r>
      <w:proofErr w:type="spellStart"/>
      <w:r w:rsidRPr="00127FB9">
        <w:rPr>
          <w:rFonts w:ascii="Aptos" w:hAnsi="Aptos"/>
          <w:i/>
          <w:iCs/>
        </w:rPr>
        <w:t>codigo_vacio</w:t>
      </w:r>
      <w:proofErr w:type="spellEnd"/>
      <w:r>
        <w:rPr>
          <w:rFonts w:ascii="Aptos" w:hAnsi="Aptos"/>
        </w:rPr>
        <w:t xml:space="preserve"> separado de las fichas jugables.</w:t>
      </w:r>
    </w:p>
    <w:p w14:paraId="218B02C0" w14:textId="77777777" w:rsidR="00127FB9" w:rsidRDefault="00127FB9" w:rsidP="00A9527C">
      <w:pPr>
        <w:spacing w:after="140" w:line="269" w:lineRule="auto"/>
        <w:rPr>
          <w:rFonts w:ascii="Aptos" w:hAnsi="Aptos"/>
        </w:rPr>
      </w:pPr>
    </w:p>
    <w:p w14:paraId="11C8394B" w14:textId="175BD6FE" w:rsidR="00127FB9" w:rsidRDefault="00127FB9" w:rsidP="00127FB9">
      <w:pPr>
        <w:pStyle w:val="Prrafodelista"/>
        <w:tabs>
          <w:tab w:val="left" w:pos="293"/>
        </w:tabs>
        <w:jc w:val="center"/>
        <w:rPr>
          <w:b/>
          <w:w w:val="120"/>
          <w:sz w:val="28"/>
          <w:szCs w:val="32"/>
        </w:rPr>
      </w:pPr>
      <w:r w:rsidRPr="00127FB9">
        <w:rPr>
          <w:b/>
          <w:w w:val="120"/>
          <w:sz w:val="28"/>
          <w:szCs w:val="32"/>
        </w:rPr>
        <w:t xml:space="preserve"> Flujo general de funcionamiento</w:t>
      </w:r>
    </w:p>
    <w:p w14:paraId="395391A2" w14:textId="77777777" w:rsidR="00127FB9" w:rsidRPr="00127FB9" w:rsidRDefault="00127FB9" w:rsidP="00127FB9">
      <w:pPr>
        <w:pStyle w:val="Prrafodelista"/>
        <w:tabs>
          <w:tab w:val="left" w:pos="293"/>
        </w:tabs>
        <w:jc w:val="center"/>
        <w:rPr>
          <w:b/>
          <w:w w:val="120"/>
          <w:sz w:val="28"/>
          <w:szCs w:val="32"/>
        </w:rPr>
      </w:pPr>
    </w:p>
    <w:p w14:paraId="494AAD2D" w14:textId="312F2B9F" w:rsidR="00127FB9" w:rsidRPr="00127FB9" w:rsidRDefault="00127FB9" w:rsidP="00127FB9">
      <w:pPr>
        <w:spacing w:after="140" w:line="269" w:lineRule="auto"/>
        <w:rPr>
          <w:rFonts w:ascii="Aptos" w:hAnsi="Aptos" w:hint="eastAsia"/>
        </w:rPr>
      </w:pPr>
      <w:r>
        <w:rPr>
          <w:rFonts w:ascii="Aptos" w:hAnsi="Aptos"/>
        </w:rPr>
        <w:t xml:space="preserve">Inicio -&gt; pedir dimensiones -&gt; calcular y reservar bytes -&gt; generar tablero -&gt; procesar cascadas iniciales -&gt; mostrar estado y </w:t>
      </w:r>
      <w:r w:rsidR="009E1BE7">
        <w:rPr>
          <w:rFonts w:ascii="Aptos" w:hAnsi="Aptos"/>
        </w:rPr>
        <w:t>estadísticas</w:t>
      </w:r>
      <w:r>
        <w:rPr>
          <w:rFonts w:ascii="Aptos" w:hAnsi="Aptos"/>
        </w:rPr>
        <w:t xml:space="preserve"> -&gt; seleccionar </w:t>
      </w:r>
      <w:r w:rsidR="009E1BE7">
        <w:rPr>
          <w:rFonts w:ascii="Aptos" w:hAnsi="Aptos"/>
        </w:rPr>
        <w:t>opción</w:t>
      </w:r>
      <w:r>
        <w:rPr>
          <w:rFonts w:ascii="Aptos" w:hAnsi="Aptos"/>
        </w:rPr>
        <w:t xml:space="preserve"> -&gt; ejecutar </w:t>
      </w:r>
      <w:r w:rsidR="009E1BE7">
        <w:rPr>
          <w:rFonts w:ascii="Aptos" w:hAnsi="Aptos"/>
        </w:rPr>
        <w:t>acción</w:t>
      </w:r>
      <w:r>
        <w:rPr>
          <w:rFonts w:ascii="Aptos" w:hAnsi="Aptos"/>
        </w:rPr>
        <w:t xml:space="preserve"> -&gt; actualizar cascadas, </w:t>
      </w:r>
      <w:r w:rsidR="009E1BE7">
        <w:rPr>
          <w:rFonts w:ascii="Aptos" w:hAnsi="Aptos"/>
        </w:rPr>
        <w:t>puntuación</w:t>
      </w:r>
      <w:r>
        <w:rPr>
          <w:rFonts w:ascii="Aptos" w:hAnsi="Aptos"/>
        </w:rPr>
        <w:t xml:space="preserve"> y tablero -&gt; repetir hasta salir -&gt; liberar memoria.</w:t>
      </w:r>
    </w:p>
    <w:p w14:paraId="594DB56A" w14:textId="77777777" w:rsidR="00127FB9" w:rsidRPr="00127FB9" w:rsidRDefault="00127FB9" w:rsidP="00A9527C">
      <w:pPr>
        <w:spacing w:after="140" w:line="269" w:lineRule="auto"/>
        <w:rPr>
          <w:rFonts w:ascii="Aptos" w:hAnsi="Aptos" w:hint="eastAsia"/>
        </w:rPr>
      </w:pPr>
    </w:p>
    <w:p w14:paraId="4FBA6C26" w14:textId="77777777" w:rsidR="00514538" w:rsidRPr="00127FB9" w:rsidRDefault="00514538" w:rsidP="00514538">
      <w:pPr>
        <w:pStyle w:val="Prrafodelista"/>
        <w:tabs>
          <w:tab w:val="left" w:pos="293"/>
        </w:tabs>
        <w:jc w:val="center"/>
        <w:rPr>
          <w:rFonts w:ascii="Aptos" w:eastAsiaTheme="minorHAnsi" w:hAnsi="Aptos" w:cstheme="minorBidi"/>
        </w:rPr>
      </w:pPr>
    </w:p>
    <w:p w14:paraId="02FBA5E4" w14:textId="77777777" w:rsidR="00A06146" w:rsidRDefault="00A06146" w:rsidP="00851AC7">
      <w:pPr>
        <w:pStyle w:val="Textoindependiente"/>
        <w:spacing w:before="127" w:line="235" w:lineRule="auto"/>
        <w:ind w:right="11"/>
        <w:jc w:val="both"/>
      </w:pPr>
    </w:p>
    <w:sectPr w:rsidR="00A0614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AC7"/>
    <w:rsid w:val="00127FB9"/>
    <w:rsid w:val="00514538"/>
    <w:rsid w:val="00851AC7"/>
    <w:rsid w:val="009E1BE7"/>
    <w:rsid w:val="00A06146"/>
    <w:rsid w:val="00A845DF"/>
    <w:rsid w:val="00A9527C"/>
    <w:rsid w:val="00E903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3E3A0"/>
  <w15:chartTrackingRefBased/>
  <w15:docId w15:val="{3E33103E-11D2-41DA-8EE6-CF08DD8C1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45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851AC7"/>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51AC7"/>
    <w:rPr>
      <w:rFonts w:ascii="Times New Roman" w:eastAsia="Times New Roman" w:hAnsi="Times New Roman" w:cs="Times New Roman"/>
      <w:b/>
      <w:bCs/>
      <w:sz w:val="36"/>
      <w:szCs w:val="36"/>
      <w:lang w:eastAsia="es-ES"/>
    </w:rPr>
  </w:style>
  <w:style w:type="paragraph" w:styleId="NormalWeb">
    <w:name w:val="Normal (Web)"/>
    <w:basedOn w:val="Normal"/>
    <w:uiPriority w:val="99"/>
    <w:semiHidden/>
    <w:unhideWhenUsed/>
    <w:rsid w:val="00851AC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851AC7"/>
    <w:rPr>
      <w:rFonts w:ascii="Courier New" w:eastAsia="Times New Roman" w:hAnsi="Courier New" w:cs="Courier New"/>
      <w:sz w:val="20"/>
      <w:szCs w:val="20"/>
    </w:rPr>
  </w:style>
  <w:style w:type="paragraph" w:styleId="Ttulo">
    <w:name w:val="Title"/>
    <w:basedOn w:val="Normal"/>
    <w:link w:val="TtuloCar"/>
    <w:uiPriority w:val="10"/>
    <w:qFormat/>
    <w:rsid w:val="00851AC7"/>
    <w:pPr>
      <w:widowControl w:val="0"/>
      <w:autoSpaceDE w:val="0"/>
      <w:autoSpaceDN w:val="0"/>
      <w:spacing w:after="0" w:line="496" w:lineRule="exact"/>
      <w:ind w:left="1"/>
      <w:jc w:val="center"/>
    </w:pPr>
    <w:rPr>
      <w:rFonts w:ascii="Calibri" w:eastAsia="Calibri" w:hAnsi="Calibri" w:cs="Calibri"/>
      <w:sz w:val="41"/>
      <w:szCs w:val="41"/>
    </w:rPr>
  </w:style>
  <w:style w:type="character" w:customStyle="1" w:styleId="TtuloCar">
    <w:name w:val="Título Car"/>
    <w:basedOn w:val="Fuentedeprrafopredeter"/>
    <w:link w:val="Ttulo"/>
    <w:uiPriority w:val="10"/>
    <w:rsid w:val="00851AC7"/>
    <w:rPr>
      <w:rFonts w:ascii="Calibri" w:eastAsia="Calibri" w:hAnsi="Calibri" w:cs="Calibri"/>
      <w:sz w:val="41"/>
      <w:szCs w:val="41"/>
    </w:rPr>
  </w:style>
  <w:style w:type="paragraph" w:styleId="Prrafodelista">
    <w:name w:val="List Paragraph"/>
    <w:basedOn w:val="Normal"/>
    <w:uiPriority w:val="1"/>
    <w:qFormat/>
    <w:rsid w:val="00851AC7"/>
    <w:pPr>
      <w:widowControl w:val="0"/>
      <w:autoSpaceDE w:val="0"/>
      <w:autoSpaceDN w:val="0"/>
      <w:spacing w:after="0" w:line="240" w:lineRule="auto"/>
      <w:ind w:left="293" w:hanging="279"/>
    </w:pPr>
    <w:rPr>
      <w:rFonts w:ascii="Calibri" w:eastAsia="Calibri" w:hAnsi="Calibri" w:cs="Calibri"/>
    </w:rPr>
  </w:style>
  <w:style w:type="paragraph" w:styleId="Textoindependiente">
    <w:name w:val="Body Text"/>
    <w:basedOn w:val="Normal"/>
    <w:link w:val="TextoindependienteCar"/>
    <w:uiPriority w:val="1"/>
    <w:qFormat/>
    <w:rsid w:val="00851AC7"/>
    <w:pPr>
      <w:widowControl w:val="0"/>
      <w:autoSpaceDE w:val="0"/>
      <w:autoSpaceDN w:val="0"/>
      <w:spacing w:after="0" w:line="240" w:lineRule="auto"/>
      <w:ind w:left="14"/>
    </w:pPr>
    <w:rPr>
      <w:rFonts w:ascii="Calibri" w:eastAsia="Calibri" w:hAnsi="Calibri" w:cs="Calibri"/>
      <w:sz w:val="20"/>
      <w:szCs w:val="20"/>
    </w:rPr>
  </w:style>
  <w:style w:type="character" w:customStyle="1" w:styleId="TextoindependienteCar">
    <w:name w:val="Texto independiente Car"/>
    <w:basedOn w:val="Fuentedeprrafopredeter"/>
    <w:link w:val="Textoindependiente"/>
    <w:uiPriority w:val="1"/>
    <w:rsid w:val="00851AC7"/>
    <w:rPr>
      <w:rFonts w:ascii="Calibri" w:eastAsia="Calibri" w:hAnsi="Calibri" w:cs="Calibri"/>
      <w:sz w:val="20"/>
      <w:szCs w:val="20"/>
    </w:rPr>
  </w:style>
  <w:style w:type="character" w:customStyle="1" w:styleId="Ttulo1Car">
    <w:name w:val="Título 1 Car"/>
    <w:basedOn w:val="Fuentedeprrafopredeter"/>
    <w:link w:val="Ttulo1"/>
    <w:uiPriority w:val="9"/>
    <w:rsid w:val="0051453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0958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1438</Words>
  <Characters>7914</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lc Castro Solarte</dc:creator>
  <cp:keywords/>
  <dc:description/>
  <cp:lastModifiedBy>Joshua lc Castro Solarte</cp:lastModifiedBy>
  <cp:revision>6</cp:revision>
  <dcterms:created xsi:type="dcterms:W3CDTF">2026-09-20T23:59:00Z</dcterms:created>
  <dcterms:modified xsi:type="dcterms:W3CDTF">2026-09-21T00:14:00Z</dcterms:modified>
</cp:coreProperties>
</file>