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CHAPTER \h \r 1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Map/Dates/Events Study Guide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(Please pay attention to cities, states, boundaries, rivers, etc. on the map.)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Dates and Events</w:t>
      </w:r>
    </w:p>
    <w:p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8000-1500 B.C. Archaic Indian Era</w:t>
      </w:r>
    </w:p>
    <w:p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1400-1600 A.D. Renaissance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1492</w:t>
        <w:tab/>
        <w:tab/>
        <w:t>Columbus’s first voyage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1565</w:t>
        <w:tab/>
        <w:tab/>
        <w:t>St. Augustine established by Spanish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1607</w:t>
        <w:tab/>
        <w:tab/>
        <w:t>Jamestown established by English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1608</w:t>
        <w:tab/>
        <w:tab/>
        <w:t>French colony at Quebec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1619</w:t>
        <w:tab/>
        <w:tab/>
        <w:t>First Africans arrive in Virginia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1620</w:t>
        <w:tab/>
        <w:tab/>
        <w:t>Plymouth colony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1630</w:t>
        <w:tab/>
        <w:tab/>
        <w:t>Massachusetts Bay colony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1630-1642 </w:t>
        <w:tab/>
        <w:t>Great Migration to New England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1676</w:t>
        <w:tab/>
        <w:tab/>
        <w:t>Bacon’s Rebellion in Virginia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1680</w:t>
        <w:tab/>
        <w:tab/>
        <w:t>Pueblo Revolt in New Mexico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1760-1775 </w:t>
        <w:tab/>
        <w:t>Peak of European and African Immigration to English colonies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1756-1763</w:t>
        <w:tab/>
        <w:t>French and Indian War (Seven Year’s War)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1770</w:t>
        <w:tab/>
        <w:tab/>
        <w:t>Boston Massacre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1773 </w:t>
        <w:tab/>
        <w:tab/>
        <w:t>Boston Tea Party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Spring 1775</w:t>
        <w:tab/>
        <w:t>Lexington and Concord battles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July 4, 1776</w:t>
        <w:tab/>
        <w:t>Declaration of Independence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Sept. 3, 1783</w:t>
        <w:tab/>
        <w:t>Peace of Paris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1787</w:t>
        <w:tab/>
        <w:tab/>
        <w:t>Northwest Land Ordinance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1788</w:t>
        <w:tab/>
        <w:tab/>
        <w:t>Constitution Ratified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1803</w:t>
        <w:tab/>
        <w:tab/>
        <w:t>Louisiana Purchase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1808</w:t>
        <w:tab/>
        <w:tab/>
        <w:t>Congress prohibits African slave trade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1810-1819</w:t>
        <w:tab/>
        <w:t>Acquisition of Spanish Florida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1812</w:t>
        <w:tab/>
        <w:tab/>
        <w:t>War of 1812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1819</w:t>
        <w:tab/>
        <w:tab/>
        <w:t>Adam-Onis Treaty with Spain establishing trans-continental boundary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1820</w:t>
        <w:tab/>
        <w:tab/>
        <w:t>Missouri Compromise on slavery in the Louisiana Purchase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1821</w:t>
        <w:tab/>
        <w:tab/>
        <w:t>Mexican independence from Spain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1830s</w:t>
        <w:tab/>
        <w:tab/>
        <w:t>Indian Removal Act (1830) and Trail of Tears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1831</w:t>
        <w:tab/>
        <w:tab/>
        <w:t>Nat Turner rebellion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1836</w:t>
        <w:tab/>
        <w:tab/>
        <w:t>Texas independence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1837</w:t>
        <w:tab/>
        <w:tab/>
        <w:t>Smallpox epidemic on the Missouri River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1841</w:t>
        <w:tab/>
        <w:tab/>
        <w:t>beginning of migration along the Oregon-California Trail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1845</w:t>
        <w:tab/>
        <w:tab/>
        <w:t>Texas Statehood; Potato famine in Ireland sets off mass migration of Irish to US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1846-1848</w:t>
        <w:tab/>
        <w:t>Mormon migration west begin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1846-1848</w:t>
        <w:tab/>
        <w:t>War with Mexico; acquisition of California and the southwest in the Mexican Cession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1846</w:t>
        <w:tab/>
        <w:tab/>
        <w:t>Oregon Country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1849</w:t>
        <w:tab/>
        <w:tab/>
        <w:t>California gold rush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1851</w:t>
        <w:tab/>
        <w:tab/>
        <w:t>Treaty of Fort Laramie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1853</w:t>
        <w:tab/>
        <w:tab/>
        <w:t>Gadsden Purchase (Arizona/New Mexico)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1854</w:t>
        <w:tab/>
        <w:tab/>
        <w:t>Kansas-Nebraska Act repeals the Missouri Compromise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1861-65</w:t>
        <w:tab/>
        <w:t>Civil War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1862</w:t>
        <w:tab/>
        <w:tab/>
        <w:t>Homestead Act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1863</w:t>
        <w:tab/>
        <w:tab/>
        <w:t>Emancipation Proclamation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1865-1877</w:t>
        <w:tab/>
        <w:t>Reconstruction Period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1867</w:t>
        <w:tab/>
        <w:tab/>
        <w:t>Alaska purchased from Russia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1869</w:t>
        <w:tab/>
        <w:tab/>
        <w:t>Transcontinental Railroad completed</w:t>
      </w:r>
    </w:p>
    <w:p>
      <w:pPr>
        <w:ind w:left="1440" w:hanging="1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1875</w:t>
        <w:tab/>
        <w:tab/>
        <w:t>Civil Rights Act</w:t>
      </w:r>
    </w:p>
    <w:p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1876</w:t>
        <w:tab/>
        <w:tab/>
        <w:t>Centennial of Independence; Battle of the Little Bighorn</w:t>
      </w:r>
    </w:p>
    <w:sectPr>
      <w:pgSz w:w="12240" w:h="15840"/>
      <w:pgMar w:top="1080" w:right="1440" w:bottom="360" w:left="1440" w:header="720" w:footer="720" w:gutter="0"/>
      <w:cols w:space="720"/>
      <w:bidi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variable"/>
    <w:sig w:usb0="00000000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0"/>
  <w:bordersDoNotSurroundHeader/>
  <w:bordersDoNotSurroundFooter/>
  <w:defaultTabStop w:val="720"/>
  <w:doNotHyphenateCaps/>
  <w:evenAndOddHeaders/>
  <w:displayHorizontalDrawingGridEvery w:val="0"/>
  <w:doNotShadeFormData/>
  <w:noPunctuationKerning/>
  <w:characterSpacingControl w:val="doNotCompress"/>
  <w:compat>
    <w:noTabHangInd/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doNotUseIndentAsNumberingTabStop/>
    <w:allowSpaceOfSameStyleInTable/>
    <w:splitPgBreakAndParaMark/>
    <w:useAnsiKerningPairs/>
  </w:compat>
  <w:rsids>
    <w:rsidRoot w:val="00000000"/>
  </w:rsids>
  <m:mathPr>
    <m:mathFont m:val="Times New Roman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/>
      <w:autoSpaceDN/>
      <w:bidi w:val="0"/>
      <w:adjustRightInd/>
      <w:ind w:left="0" w:right="0"/>
      <w:jc w:val="left"/>
      <w:textAlignment w:val="auto"/>
    </w:pPr>
    <w:rPr>
      <w:sz w:val="24"/>
      <w:szCs w:val="20"/>
      <w:rtl w:val="0"/>
      <w:lang w:val="en-US"/>
    </w:rPr>
  </w:style>
  <w:style w:type="character" w:default="1" w:styleId="DefaultParagraphFont">
    <w:name w:val="Default Paragraph 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