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2321B" w14:textId="77777777" w:rsidR="0077065A" w:rsidRPr="0077065A" w:rsidRDefault="0077065A" w:rsidP="0077065A">
      <w:pPr>
        <w:rPr>
          <w:b/>
          <w:bCs/>
        </w:rPr>
      </w:pPr>
      <w:r w:rsidRPr="0077065A">
        <w:rPr>
          <w:b/>
          <w:bCs/>
        </w:rPr>
        <w:t>DAY 20 DOCUMENTATION</w:t>
      </w:r>
    </w:p>
    <w:p w14:paraId="26C9017D" w14:textId="77777777" w:rsidR="0077065A" w:rsidRPr="0077065A" w:rsidRDefault="0077065A" w:rsidP="0077065A">
      <w:pPr>
        <w:rPr>
          <w:b/>
          <w:bCs/>
        </w:rPr>
      </w:pPr>
      <w:r w:rsidRPr="0077065A">
        <w:rPr>
          <w:b/>
          <w:bCs/>
        </w:rPr>
        <w:t>Product Performance, Refunds, Net Sales, and Time-Based Analysis</w:t>
      </w:r>
    </w:p>
    <w:p w14:paraId="084ADD6C" w14:textId="77777777" w:rsidR="0077065A" w:rsidRPr="0077065A" w:rsidRDefault="0077065A" w:rsidP="0077065A">
      <w:r w:rsidRPr="0077065A">
        <w:rPr>
          <w:b/>
          <w:bCs/>
        </w:rPr>
        <w:t>Challenge:</w:t>
      </w:r>
      <w:r w:rsidRPr="0077065A">
        <w:t xml:space="preserve"> 92-Day Data Analysis Challenge</w:t>
      </w:r>
      <w:r w:rsidRPr="0077065A">
        <w:br/>
      </w:r>
      <w:r w:rsidRPr="0077065A">
        <w:rPr>
          <w:b/>
          <w:bCs/>
        </w:rPr>
        <w:t>Project:</w:t>
      </w:r>
      <w:r w:rsidRPr="0077065A">
        <w:t xml:space="preserve"> Toy Store E-Commerce ETL</w:t>
      </w:r>
      <w:r w:rsidRPr="0077065A">
        <w:br/>
      </w:r>
      <w:r w:rsidRPr="0077065A">
        <w:rPr>
          <w:b/>
          <w:bCs/>
        </w:rPr>
        <w:t>Date:</w:t>
      </w:r>
      <w:r w:rsidRPr="0077065A">
        <w:t xml:space="preserve"> October 20, 2026</w:t>
      </w:r>
      <w:r w:rsidRPr="0077065A">
        <w:br/>
      </w:r>
      <w:r w:rsidRPr="0077065A">
        <w:rPr>
          <w:b/>
          <w:bCs/>
        </w:rPr>
        <w:t>Tools:</w:t>
      </w:r>
      <w:r w:rsidRPr="0077065A">
        <w:t xml:space="preserve"> Microsoft Excel and Power Query</w:t>
      </w:r>
      <w:r w:rsidRPr="0077065A">
        <w:br/>
      </w:r>
      <w:r w:rsidRPr="0077065A">
        <w:rPr>
          <w:b/>
          <w:bCs/>
        </w:rPr>
        <w:t>Workbook:</w:t>
      </w:r>
      <w:r w:rsidRPr="0077065A">
        <w:t xml:space="preserve"> Toy_Store_ETL_Workflow.xlsx</w:t>
      </w:r>
    </w:p>
    <w:p w14:paraId="3B1D36E0" w14:textId="77777777" w:rsidR="0077065A" w:rsidRPr="0077065A" w:rsidRDefault="0077065A" w:rsidP="0077065A">
      <w:r w:rsidRPr="0077065A">
        <w:pict w14:anchorId="4A28E266">
          <v:rect id="_x0000_i1031" style="width:0;height:1.5pt" o:hralign="center" o:hrstd="t" o:hr="t" fillcolor="#a0a0a0" stroked="f"/>
        </w:pict>
      </w:r>
    </w:p>
    <w:p w14:paraId="6ACF0384" w14:textId="77777777" w:rsidR="0077065A" w:rsidRPr="0077065A" w:rsidRDefault="0077065A" w:rsidP="0077065A">
      <w:pPr>
        <w:rPr>
          <w:b/>
          <w:bCs/>
        </w:rPr>
      </w:pPr>
      <w:r w:rsidRPr="0077065A">
        <w:rPr>
          <w:b/>
          <w:bCs/>
        </w:rPr>
        <w:t>1. Objective</w:t>
      </w:r>
    </w:p>
    <w:p w14:paraId="22C6DE7C" w14:textId="77777777" w:rsidR="0077065A" w:rsidRPr="0077065A" w:rsidRDefault="0077065A" w:rsidP="0077065A">
      <w:r w:rsidRPr="0077065A">
        <w:t>The objective for Day 20 was to complete the remaining analysis for the Toy Store E-Commerce project before moving into final dashboard development and project documentation.</w:t>
      </w:r>
    </w:p>
    <w:p w14:paraId="4251F484" w14:textId="77777777" w:rsidR="0077065A" w:rsidRPr="0077065A" w:rsidRDefault="0077065A" w:rsidP="0077065A">
      <w:r w:rsidRPr="0077065A">
        <w:t>The focus was on understanding product performance, examining refunds, calculating net sales after refunds, and exploring how sales and gross profit changed across the available dates.</w:t>
      </w:r>
    </w:p>
    <w:p w14:paraId="5D1E5201" w14:textId="77777777" w:rsidR="0077065A" w:rsidRPr="0077065A" w:rsidRDefault="0077065A" w:rsidP="0077065A">
      <w:pPr>
        <w:rPr>
          <w:b/>
          <w:bCs/>
        </w:rPr>
      </w:pPr>
      <w:r w:rsidRPr="0077065A">
        <w:rPr>
          <w:b/>
          <w:bCs/>
        </w:rPr>
        <w:t>2. Product Performance Analysis</w:t>
      </w:r>
    </w:p>
    <w:p w14:paraId="6F3CD956" w14:textId="77777777" w:rsidR="0077065A" w:rsidRPr="0077065A" w:rsidRDefault="0077065A" w:rsidP="0077065A">
      <w:r w:rsidRPr="0077065A">
        <w:t>I reviewed the existing product analysis and visualisations to compare sales, gross profit, gross profit margin, and contribution to total sales.</w:t>
      </w:r>
    </w:p>
    <w:p w14:paraId="0C6AA471" w14:textId="77777777" w:rsidR="0077065A" w:rsidRPr="0077065A" w:rsidRDefault="0077065A" w:rsidP="0077065A">
      <w:r w:rsidRPr="0077065A">
        <w:t>Three charts were available for the product analysis:</w:t>
      </w:r>
    </w:p>
    <w:p w14:paraId="7233419D" w14:textId="77777777" w:rsidR="0077065A" w:rsidRPr="0077065A" w:rsidRDefault="0077065A" w:rsidP="0077065A">
      <w:pPr>
        <w:numPr>
          <w:ilvl w:val="0"/>
          <w:numId w:val="1"/>
        </w:numPr>
      </w:pPr>
      <w:r w:rsidRPr="0077065A">
        <w:t>A horizontal bar chart comparing gross profit margin by product.</w:t>
      </w:r>
    </w:p>
    <w:p w14:paraId="33691793" w14:textId="77777777" w:rsidR="0077065A" w:rsidRPr="0077065A" w:rsidRDefault="0077065A" w:rsidP="0077065A">
      <w:pPr>
        <w:numPr>
          <w:ilvl w:val="0"/>
          <w:numId w:val="1"/>
        </w:numPr>
      </w:pPr>
      <w:r w:rsidRPr="0077065A">
        <w:t>A doughnut chart showing each product's contribution to total sales.</w:t>
      </w:r>
    </w:p>
    <w:p w14:paraId="61BA3FD6" w14:textId="77777777" w:rsidR="0077065A" w:rsidRPr="0077065A" w:rsidRDefault="0077065A" w:rsidP="0077065A">
      <w:pPr>
        <w:numPr>
          <w:ilvl w:val="0"/>
          <w:numId w:val="1"/>
        </w:numPr>
      </w:pPr>
      <w:r w:rsidRPr="0077065A">
        <w:t>A combo chart comparing sales and gross profit by product.</w:t>
      </w:r>
    </w:p>
    <w:p w14:paraId="412FE1FD" w14:textId="77777777" w:rsidR="0077065A" w:rsidRPr="0077065A" w:rsidRDefault="0077065A" w:rsidP="0077065A">
      <w:r w:rsidRPr="0077065A">
        <w:t>A product slicer was also available for interactive filtering.</w:t>
      </w:r>
    </w:p>
    <w:p w14:paraId="64FD7A4E" w14:textId="77777777" w:rsidR="0077065A" w:rsidRPr="0077065A" w:rsidRDefault="0077065A" w:rsidP="0077065A">
      <w:r w:rsidRPr="0077065A">
        <w:t>The analysis showed that The Original Mr. Fuzzy generated the highest sales and gross profit, while The Birthday Sugar Panda recorded the highest gross profit margin at 68.49%.</w:t>
      </w:r>
    </w:p>
    <w:p w14:paraId="6B49E28B" w14:textId="77777777" w:rsidR="0077065A" w:rsidRPr="0077065A" w:rsidRDefault="0077065A" w:rsidP="0077065A">
      <w:pPr>
        <w:rPr>
          <w:b/>
          <w:bCs/>
        </w:rPr>
      </w:pPr>
      <w:r w:rsidRPr="0077065A">
        <w:rPr>
          <w:b/>
          <w:bCs/>
        </w:rPr>
        <w:t>3. Refund Analysis</w:t>
      </w:r>
    </w:p>
    <w:p w14:paraId="0C84D108" w14:textId="77777777" w:rsidR="0077065A" w:rsidRPr="0077065A" w:rsidRDefault="0077065A" w:rsidP="0077065A">
      <w:r w:rsidRPr="0077065A">
        <w:t>I created a PivotTable containing product names, total cleaned refund amounts, and total sales. I then calculated the refund-to-sales ratio for each product.</w:t>
      </w:r>
    </w:p>
    <w:p w14:paraId="5E53CDFC" w14:textId="77777777" w:rsidR="0077065A" w:rsidRPr="0077065A" w:rsidRDefault="0077065A" w:rsidP="0077065A">
      <w:r w:rsidRPr="0077065A">
        <w:rPr>
          <w:b/>
          <w:bCs/>
        </w:rPr>
        <w:t>Formula:</w:t>
      </w:r>
    </w:p>
    <w:p w14:paraId="50123196" w14:textId="77777777" w:rsidR="0077065A" w:rsidRPr="0077065A" w:rsidRDefault="0077065A" w:rsidP="0077065A">
      <w:r w:rsidRPr="0077065A">
        <w:t>Refund-to-Sales Ratio = Refunds ÷ Sales × 100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8"/>
        <w:gridCol w:w="1160"/>
        <w:gridCol w:w="2228"/>
      </w:tblGrid>
      <w:tr w:rsidR="0077065A" w:rsidRPr="0077065A" w14:paraId="720BCD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0516B1" w14:textId="77777777" w:rsidR="0077065A" w:rsidRPr="0077065A" w:rsidRDefault="0077065A" w:rsidP="0077065A">
            <w:pPr>
              <w:rPr>
                <w:b/>
                <w:bCs/>
              </w:rPr>
            </w:pPr>
            <w:r w:rsidRPr="0077065A">
              <w:rPr>
                <w:b/>
                <w:bCs/>
              </w:rPr>
              <w:lastRenderedPageBreak/>
              <w:t>Product</w:t>
            </w:r>
          </w:p>
        </w:tc>
        <w:tc>
          <w:tcPr>
            <w:tcW w:w="0" w:type="auto"/>
            <w:vAlign w:val="center"/>
            <w:hideMark/>
          </w:tcPr>
          <w:p w14:paraId="0F445DEB" w14:textId="77777777" w:rsidR="0077065A" w:rsidRPr="0077065A" w:rsidRDefault="0077065A" w:rsidP="0077065A">
            <w:pPr>
              <w:rPr>
                <w:b/>
                <w:bCs/>
              </w:rPr>
            </w:pPr>
            <w:r w:rsidRPr="0077065A">
              <w:rPr>
                <w:b/>
                <w:bCs/>
              </w:rPr>
              <w:t>Refunds</w:t>
            </w:r>
          </w:p>
        </w:tc>
        <w:tc>
          <w:tcPr>
            <w:tcW w:w="0" w:type="auto"/>
            <w:vAlign w:val="center"/>
            <w:hideMark/>
          </w:tcPr>
          <w:p w14:paraId="4CD3BD23" w14:textId="77777777" w:rsidR="0077065A" w:rsidRPr="0077065A" w:rsidRDefault="0077065A" w:rsidP="0077065A">
            <w:pPr>
              <w:rPr>
                <w:b/>
                <w:bCs/>
              </w:rPr>
            </w:pPr>
            <w:r w:rsidRPr="0077065A">
              <w:rPr>
                <w:b/>
                <w:bCs/>
              </w:rPr>
              <w:t>Refund-to-Sales Ratio</w:t>
            </w:r>
          </w:p>
        </w:tc>
      </w:tr>
      <w:tr w:rsidR="0077065A" w:rsidRPr="0077065A" w14:paraId="4BB9A3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641B2" w14:textId="77777777" w:rsidR="0077065A" w:rsidRPr="0077065A" w:rsidRDefault="0077065A" w:rsidP="0077065A">
            <w:r w:rsidRPr="0077065A">
              <w:t>The Birthday Sugar Panda</w:t>
            </w:r>
          </w:p>
        </w:tc>
        <w:tc>
          <w:tcPr>
            <w:tcW w:w="0" w:type="auto"/>
            <w:vAlign w:val="center"/>
            <w:hideMark/>
          </w:tcPr>
          <w:p w14:paraId="3BA3200F" w14:textId="77777777" w:rsidR="0077065A" w:rsidRPr="0077065A" w:rsidRDefault="0077065A" w:rsidP="0077065A">
            <w:r w:rsidRPr="0077065A">
              <w:t>$13,842.99</w:t>
            </w:r>
          </w:p>
        </w:tc>
        <w:tc>
          <w:tcPr>
            <w:tcW w:w="0" w:type="auto"/>
            <w:vAlign w:val="center"/>
            <w:hideMark/>
          </w:tcPr>
          <w:p w14:paraId="7C11A37B" w14:textId="77777777" w:rsidR="0077065A" w:rsidRPr="0077065A" w:rsidRDefault="0077065A" w:rsidP="0077065A">
            <w:r w:rsidRPr="0077065A">
              <w:t>6.04%</w:t>
            </w:r>
          </w:p>
        </w:tc>
      </w:tr>
      <w:tr w:rsidR="0077065A" w:rsidRPr="0077065A" w14:paraId="2F3118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64BDE" w14:textId="77777777" w:rsidR="0077065A" w:rsidRPr="0077065A" w:rsidRDefault="0077065A" w:rsidP="0077065A">
            <w:r w:rsidRPr="0077065A">
              <w:t>The Forever Love Bear</w:t>
            </w:r>
          </w:p>
        </w:tc>
        <w:tc>
          <w:tcPr>
            <w:tcW w:w="0" w:type="auto"/>
            <w:vAlign w:val="center"/>
            <w:hideMark/>
          </w:tcPr>
          <w:p w14:paraId="0B895EEA" w14:textId="77777777" w:rsidR="0077065A" w:rsidRPr="0077065A" w:rsidRDefault="0077065A" w:rsidP="0077065A">
            <w:r w:rsidRPr="0077065A">
              <w:t>$7,738.71</w:t>
            </w:r>
          </w:p>
        </w:tc>
        <w:tc>
          <w:tcPr>
            <w:tcW w:w="0" w:type="auto"/>
            <w:vAlign w:val="center"/>
            <w:hideMark/>
          </w:tcPr>
          <w:p w14:paraId="300AF3A0" w14:textId="77777777" w:rsidR="0077065A" w:rsidRPr="0077065A" w:rsidRDefault="0077065A" w:rsidP="0077065A">
            <w:r w:rsidRPr="0077065A">
              <w:t>2.23%</w:t>
            </w:r>
          </w:p>
        </w:tc>
      </w:tr>
      <w:tr w:rsidR="0077065A" w:rsidRPr="0077065A" w14:paraId="38ADFC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6AAE6" w14:textId="77777777" w:rsidR="0077065A" w:rsidRPr="0077065A" w:rsidRDefault="0077065A" w:rsidP="0077065A">
            <w:r w:rsidRPr="0077065A">
              <w:t>The Hudson River Mini Bear</w:t>
            </w:r>
          </w:p>
        </w:tc>
        <w:tc>
          <w:tcPr>
            <w:tcW w:w="0" w:type="auto"/>
            <w:vAlign w:val="center"/>
            <w:hideMark/>
          </w:tcPr>
          <w:p w14:paraId="7426E8C2" w14:textId="77777777" w:rsidR="0077065A" w:rsidRPr="0077065A" w:rsidRDefault="0077065A" w:rsidP="0077065A">
            <w:r w:rsidRPr="0077065A">
              <w:t>$1,919.36</w:t>
            </w:r>
          </w:p>
        </w:tc>
        <w:tc>
          <w:tcPr>
            <w:tcW w:w="0" w:type="auto"/>
            <w:vAlign w:val="center"/>
            <w:hideMark/>
          </w:tcPr>
          <w:p w14:paraId="13BC44F4" w14:textId="77777777" w:rsidR="0077065A" w:rsidRPr="0077065A" w:rsidRDefault="0077065A" w:rsidP="0077065A">
            <w:r w:rsidRPr="0077065A">
              <w:t>1.28%</w:t>
            </w:r>
          </w:p>
        </w:tc>
      </w:tr>
      <w:tr w:rsidR="0077065A" w:rsidRPr="0077065A" w14:paraId="4860B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B2113" w14:textId="77777777" w:rsidR="0077065A" w:rsidRPr="0077065A" w:rsidRDefault="0077065A" w:rsidP="0077065A">
            <w:r w:rsidRPr="0077065A">
              <w:t>The Original Mr. Fuzzy</w:t>
            </w:r>
          </w:p>
        </w:tc>
        <w:tc>
          <w:tcPr>
            <w:tcW w:w="0" w:type="auto"/>
            <w:vAlign w:val="center"/>
            <w:hideMark/>
          </w:tcPr>
          <w:p w14:paraId="76F08015" w14:textId="77777777" w:rsidR="0077065A" w:rsidRPr="0077065A" w:rsidRDefault="0077065A" w:rsidP="0077065A">
            <w:r w:rsidRPr="0077065A">
              <w:t>$61,837.63</w:t>
            </w:r>
          </w:p>
        </w:tc>
        <w:tc>
          <w:tcPr>
            <w:tcW w:w="0" w:type="auto"/>
            <w:vAlign w:val="center"/>
            <w:hideMark/>
          </w:tcPr>
          <w:p w14:paraId="036EAFF3" w14:textId="77777777" w:rsidR="0077065A" w:rsidRPr="0077065A" w:rsidRDefault="0077065A" w:rsidP="0077065A">
            <w:r w:rsidRPr="0077065A">
              <w:t>5.11%</w:t>
            </w:r>
          </w:p>
        </w:tc>
      </w:tr>
      <w:tr w:rsidR="0077065A" w:rsidRPr="0077065A" w14:paraId="5388D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59918" w14:textId="77777777" w:rsidR="0077065A" w:rsidRPr="0077065A" w:rsidRDefault="0077065A" w:rsidP="0077065A">
            <w:r w:rsidRPr="0077065A">
              <w:rPr>
                <w:b/>
                <w:bCs/>
              </w:rPr>
              <w:t>Grand Total</w:t>
            </w:r>
          </w:p>
        </w:tc>
        <w:tc>
          <w:tcPr>
            <w:tcW w:w="0" w:type="auto"/>
            <w:vAlign w:val="center"/>
            <w:hideMark/>
          </w:tcPr>
          <w:p w14:paraId="1D3EFFEB" w14:textId="77777777" w:rsidR="0077065A" w:rsidRPr="0077065A" w:rsidRDefault="0077065A" w:rsidP="0077065A">
            <w:r w:rsidRPr="0077065A">
              <w:rPr>
                <w:b/>
                <w:bCs/>
              </w:rPr>
              <w:t>$85,338.69</w:t>
            </w:r>
          </w:p>
        </w:tc>
        <w:tc>
          <w:tcPr>
            <w:tcW w:w="0" w:type="auto"/>
            <w:vAlign w:val="center"/>
            <w:hideMark/>
          </w:tcPr>
          <w:p w14:paraId="14EC97D1" w14:textId="77777777" w:rsidR="0077065A" w:rsidRPr="0077065A" w:rsidRDefault="0077065A" w:rsidP="0077065A">
            <w:r w:rsidRPr="0077065A">
              <w:rPr>
                <w:b/>
                <w:bCs/>
              </w:rPr>
              <w:t>4.40%</w:t>
            </w:r>
          </w:p>
        </w:tc>
      </w:tr>
    </w:tbl>
    <w:p w14:paraId="44C524B6" w14:textId="77777777" w:rsidR="0077065A" w:rsidRPr="0077065A" w:rsidRDefault="0077065A" w:rsidP="0077065A">
      <w:r w:rsidRPr="0077065A">
        <w:t>The Birthday Sugar Panda had the highest refund-to-sales ratio at 6.04%. The Original Mr. Fuzzy had the highest refund amount in absolute terms, at $61,837.63.</w:t>
      </w:r>
    </w:p>
    <w:p w14:paraId="5A1E33CE" w14:textId="77777777" w:rsidR="0077065A" w:rsidRPr="0077065A" w:rsidRDefault="0077065A" w:rsidP="0077065A">
      <w:r w:rsidRPr="0077065A">
        <w:t>The Hudson River Mini Bear had the lowest refund-to-sales ratio at 1.28%.</w:t>
      </w:r>
    </w:p>
    <w:p w14:paraId="53B64FEF" w14:textId="77777777" w:rsidR="0077065A" w:rsidRPr="0077065A" w:rsidRDefault="0077065A" w:rsidP="0077065A">
      <w:r w:rsidRPr="0077065A">
        <w:t>This comparison was useful because the product with the largest refund amount was not necessarily the product with the highest refund ratio.</w:t>
      </w:r>
    </w:p>
    <w:p w14:paraId="14256575" w14:textId="77777777" w:rsidR="0077065A" w:rsidRPr="0077065A" w:rsidRDefault="0077065A" w:rsidP="0077065A">
      <w:pPr>
        <w:rPr>
          <w:b/>
          <w:bCs/>
        </w:rPr>
      </w:pPr>
      <w:r w:rsidRPr="0077065A">
        <w:rPr>
          <w:b/>
          <w:bCs/>
        </w:rPr>
        <w:t>4. Net Sales Calculation</w:t>
      </w:r>
    </w:p>
    <w:p w14:paraId="79B206FA" w14:textId="77777777" w:rsidR="0077065A" w:rsidRPr="0077065A" w:rsidRDefault="0077065A" w:rsidP="0077065A">
      <w:r w:rsidRPr="0077065A">
        <w:t>I calculated net sales for each product by subtracting refunds from sales.</w:t>
      </w:r>
    </w:p>
    <w:p w14:paraId="3DC29DFB" w14:textId="77777777" w:rsidR="0077065A" w:rsidRPr="0077065A" w:rsidRDefault="0077065A" w:rsidP="0077065A">
      <w:r w:rsidRPr="0077065A">
        <w:rPr>
          <w:b/>
          <w:bCs/>
        </w:rPr>
        <w:t>Formula:</w:t>
      </w:r>
    </w:p>
    <w:p w14:paraId="6E337515" w14:textId="77777777" w:rsidR="0077065A" w:rsidRPr="0077065A" w:rsidRDefault="0077065A" w:rsidP="0077065A">
      <w:r w:rsidRPr="0077065A">
        <w:t>Net Sales = Sales − Refunds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8"/>
        <w:gridCol w:w="1480"/>
      </w:tblGrid>
      <w:tr w:rsidR="0077065A" w:rsidRPr="0077065A" w14:paraId="249FAE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1F8ABC" w14:textId="77777777" w:rsidR="0077065A" w:rsidRPr="0077065A" w:rsidRDefault="0077065A" w:rsidP="0077065A">
            <w:pPr>
              <w:rPr>
                <w:b/>
                <w:bCs/>
              </w:rPr>
            </w:pPr>
            <w:r w:rsidRPr="0077065A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201A1B8D" w14:textId="77777777" w:rsidR="0077065A" w:rsidRPr="0077065A" w:rsidRDefault="0077065A" w:rsidP="0077065A">
            <w:pPr>
              <w:rPr>
                <w:b/>
                <w:bCs/>
              </w:rPr>
            </w:pPr>
            <w:r w:rsidRPr="0077065A">
              <w:rPr>
                <w:b/>
                <w:bCs/>
              </w:rPr>
              <w:t>Net Sales</w:t>
            </w:r>
          </w:p>
        </w:tc>
      </w:tr>
      <w:tr w:rsidR="0077065A" w:rsidRPr="0077065A" w14:paraId="6027D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769BA" w14:textId="77777777" w:rsidR="0077065A" w:rsidRPr="0077065A" w:rsidRDefault="0077065A" w:rsidP="0077065A">
            <w:r w:rsidRPr="0077065A">
              <w:t>The Birthday Sugar Panda</w:t>
            </w:r>
          </w:p>
        </w:tc>
        <w:tc>
          <w:tcPr>
            <w:tcW w:w="0" w:type="auto"/>
            <w:vAlign w:val="center"/>
            <w:hideMark/>
          </w:tcPr>
          <w:p w14:paraId="74CFBA37" w14:textId="77777777" w:rsidR="0077065A" w:rsidRPr="0077065A" w:rsidRDefault="0077065A" w:rsidP="0077065A">
            <w:r w:rsidRPr="0077065A">
              <w:t>$215,417.16</w:t>
            </w:r>
          </w:p>
        </w:tc>
      </w:tr>
      <w:tr w:rsidR="0077065A" w:rsidRPr="0077065A" w14:paraId="66F534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AE932" w14:textId="77777777" w:rsidR="0077065A" w:rsidRPr="0077065A" w:rsidRDefault="0077065A" w:rsidP="0077065A">
            <w:r w:rsidRPr="0077065A">
              <w:t>The Forever Love Bear</w:t>
            </w:r>
          </w:p>
        </w:tc>
        <w:tc>
          <w:tcPr>
            <w:tcW w:w="0" w:type="auto"/>
            <w:vAlign w:val="center"/>
            <w:hideMark/>
          </w:tcPr>
          <w:p w14:paraId="07912997" w14:textId="77777777" w:rsidR="0077065A" w:rsidRPr="0077065A" w:rsidRDefault="0077065A" w:rsidP="0077065A">
            <w:r w:rsidRPr="0077065A">
              <w:t>$339,963.33</w:t>
            </w:r>
          </w:p>
        </w:tc>
      </w:tr>
      <w:tr w:rsidR="0077065A" w:rsidRPr="0077065A" w14:paraId="4A8B74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1CC58" w14:textId="77777777" w:rsidR="0077065A" w:rsidRPr="0077065A" w:rsidRDefault="0077065A" w:rsidP="0077065A">
            <w:r w:rsidRPr="0077065A">
              <w:t>The Hudson River Mini Bear</w:t>
            </w:r>
          </w:p>
        </w:tc>
        <w:tc>
          <w:tcPr>
            <w:tcW w:w="0" w:type="auto"/>
            <w:vAlign w:val="center"/>
            <w:hideMark/>
          </w:tcPr>
          <w:p w14:paraId="5C69310C" w14:textId="77777777" w:rsidR="0077065A" w:rsidRPr="0077065A" w:rsidRDefault="0077065A" w:rsidP="0077065A">
            <w:r w:rsidRPr="0077065A">
              <w:t>$148,570.46</w:t>
            </w:r>
          </w:p>
        </w:tc>
      </w:tr>
      <w:tr w:rsidR="0077065A" w:rsidRPr="0077065A" w14:paraId="4C00A7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01B00" w14:textId="77777777" w:rsidR="0077065A" w:rsidRPr="0077065A" w:rsidRDefault="0077065A" w:rsidP="0077065A">
            <w:r w:rsidRPr="0077065A">
              <w:t>The Original Mr. Fuzzy</w:t>
            </w:r>
          </w:p>
        </w:tc>
        <w:tc>
          <w:tcPr>
            <w:tcW w:w="0" w:type="auto"/>
            <w:vAlign w:val="center"/>
            <w:hideMark/>
          </w:tcPr>
          <w:p w14:paraId="1618AF10" w14:textId="77777777" w:rsidR="0077065A" w:rsidRPr="0077065A" w:rsidRDefault="0077065A" w:rsidP="0077065A">
            <w:r w:rsidRPr="0077065A">
              <w:t>$1,149,220.11</w:t>
            </w:r>
          </w:p>
        </w:tc>
      </w:tr>
      <w:tr w:rsidR="0077065A" w:rsidRPr="0077065A" w14:paraId="6AEA7A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52D9B" w14:textId="77777777" w:rsidR="0077065A" w:rsidRPr="0077065A" w:rsidRDefault="0077065A" w:rsidP="0077065A">
            <w:r w:rsidRPr="0077065A">
              <w:rPr>
                <w:b/>
                <w:bCs/>
              </w:rPr>
              <w:t>Grand Total</w:t>
            </w:r>
          </w:p>
        </w:tc>
        <w:tc>
          <w:tcPr>
            <w:tcW w:w="0" w:type="auto"/>
            <w:vAlign w:val="center"/>
            <w:hideMark/>
          </w:tcPr>
          <w:p w14:paraId="578380A1" w14:textId="77777777" w:rsidR="0077065A" w:rsidRPr="0077065A" w:rsidRDefault="0077065A" w:rsidP="0077065A">
            <w:r w:rsidRPr="0077065A">
              <w:rPr>
                <w:b/>
                <w:bCs/>
              </w:rPr>
              <w:t>$1,853,171.06</w:t>
            </w:r>
          </w:p>
        </w:tc>
      </w:tr>
    </w:tbl>
    <w:p w14:paraId="4077D948" w14:textId="77777777" w:rsidR="0077065A" w:rsidRPr="0077065A" w:rsidRDefault="0077065A" w:rsidP="0077065A">
      <w:r w:rsidRPr="0077065A">
        <w:t>The overall calculation was verified:</w:t>
      </w:r>
    </w:p>
    <w:p w14:paraId="50D78223" w14:textId="77777777" w:rsidR="0077065A" w:rsidRPr="0077065A" w:rsidRDefault="0077065A" w:rsidP="0077065A">
      <w:r w:rsidRPr="0077065A">
        <w:t>$1,938,509.75 − $85,338.69 = $1,853,171.06.</w:t>
      </w:r>
    </w:p>
    <w:p w14:paraId="76A85087" w14:textId="77777777" w:rsidR="0077065A" w:rsidRPr="0077065A" w:rsidRDefault="0077065A" w:rsidP="0077065A">
      <w:r w:rsidRPr="0077065A">
        <w:t>The net sales figure represents sales after deducting refunds. It is not net profit because other business expenses have not been deducted.</w:t>
      </w:r>
    </w:p>
    <w:p w14:paraId="322646C0" w14:textId="77777777" w:rsidR="0077065A" w:rsidRPr="0077065A" w:rsidRDefault="0077065A" w:rsidP="0077065A">
      <w:pPr>
        <w:rPr>
          <w:b/>
          <w:bCs/>
        </w:rPr>
      </w:pPr>
      <w:r w:rsidRPr="0077065A">
        <w:rPr>
          <w:b/>
          <w:bCs/>
        </w:rPr>
        <w:lastRenderedPageBreak/>
        <w:t>5. Monthly Sales and Gross Profit Trend</w:t>
      </w:r>
    </w:p>
    <w:p w14:paraId="01750966" w14:textId="77777777" w:rsidR="0077065A" w:rsidRPr="0077065A" w:rsidRDefault="0077065A" w:rsidP="0077065A">
      <w:r w:rsidRPr="0077065A">
        <w:t>To explore performance over time, I used the created_at field to create a date-only order_date column in Power Query. The original date-time field was retained, and the new column was loaded successfully into Excel.</w:t>
      </w:r>
    </w:p>
    <w:p w14:paraId="01F632C6" w14:textId="77777777" w:rsidR="0077065A" w:rsidRPr="0077065A" w:rsidRDefault="0077065A" w:rsidP="0077065A">
      <w:r w:rsidRPr="0077065A">
        <w:t>I created a PivotTable using:</w:t>
      </w:r>
    </w:p>
    <w:p w14:paraId="5D06898E" w14:textId="77777777" w:rsidR="0077065A" w:rsidRPr="0077065A" w:rsidRDefault="0077065A" w:rsidP="0077065A">
      <w:pPr>
        <w:numPr>
          <w:ilvl w:val="0"/>
          <w:numId w:val="2"/>
        </w:numPr>
      </w:pPr>
      <w:r w:rsidRPr="0077065A">
        <w:t>Years (order_date) and Months (order_date) in Rows.</w:t>
      </w:r>
    </w:p>
    <w:p w14:paraId="5ED7F7B1" w14:textId="77777777" w:rsidR="0077065A" w:rsidRPr="0077065A" w:rsidRDefault="0077065A" w:rsidP="0077065A">
      <w:pPr>
        <w:numPr>
          <w:ilvl w:val="0"/>
          <w:numId w:val="2"/>
        </w:numPr>
      </w:pPr>
      <w:r w:rsidRPr="0077065A">
        <w:t>Sum of price_usd as Total Sales.</w:t>
      </w:r>
    </w:p>
    <w:p w14:paraId="1E46307F" w14:textId="77777777" w:rsidR="0077065A" w:rsidRPr="0077065A" w:rsidRDefault="0077065A" w:rsidP="0077065A">
      <w:pPr>
        <w:numPr>
          <w:ilvl w:val="0"/>
          <w:numId w:val="2"/>
        </w:numPr>
      </w:pPr>
      <w:r w:rsidRPr="0077065A">
        <w:t>Sum of gross_profit as Gross Profit.</w:t>
      </w:r>
    </w:p>
    <w:p w14:paraId="05BF40E5" w14:textId="77777777" w:rsidR="0077065A" w:rsidRPr="0077065A" w:rsidRDefault="0077065A" w:rsidP="0077065A">
      <w:r w:rsidRPr="0077065A">
        <w:t>The resulting yearly figures were: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4"/>
        <w:gridCol w:w="1465"/>
        <w:gridCol w:w="1480"/>
      </w:tblGrid>
      <w:tr w:rsidR="0077065A" w:rsidRPr="0077065A" w14:paraId="108201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2952FB" w14:textId="77777777" w:rsidR="0077065A" w:rsidRPr="0077065A" w:rsidRDefault="0077065A" w:rsidP="0077065A">
            <w:pPr>
              <w:rPr>
                <w:b/>
                <w:bCs/>
              </w:rPr>
            </w:pPr>
            <w:r w:rsidRPr="0077065A">
              <w:rPr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6D612D17" w14:textId="77777777" w:rsidR="0077065A" w:rsidRPr="0077065A" w:rsidRDefault="0077065A" w:rsidP="0077065A">
            <w:pPr>
              <w:rPr>
                <w:b/>
                <w:bCs/>
              </w:rPr>
            </w:pPr>
            <w:r w:rsidRPr="0077065A">
              <w:rPr>
                <w:b/>
                <w:bCs/>
              </w:rPr>
              <w:t>Total Sales</w:t>
            </w:r>
          </w:p>
        </w:tc>
        <w:tc>
          <w:tcPr>
            <w:tcW w:w="0" w:type="auto"/>
            <w:vAlign w:val="center"/>
            <w:hideMark/>
          </w:tcPr>
          <w:p w14:paraId="440BB741" w14:textId="77777777" w:rsidR="0077065A" w:rsidRPr="0077065A" w:rsidRDefault="0077065A" w:rsidP="0077065A">
            <w:pPr>
              <w:rPr>
                <w:b/>
                <w:bCs/>
              </w:rPr>
            </w:pPr>
            <w:r w:rsidRPr="0077065A">
              <w:rPr>
                <w:b/>
                <w:bCs/>
              </w:rPr>
              <w:t>Gross Profit</w:t>
            </w:r>
          </w:p>
        </w:tc>
      </w:tr>
      <w:tr w:rsidR="0077065A" w:rsidRPr="0077065A" w14:paraId="0BB59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6DAC8" w14:textId="77777777" w:rsidR="0077065A" w:rsidRPr="0077065A" w:rsidRDefault="0077065A" w:rsidP="0077065A">
            <w:r w:rsidRPr="0077065A">
              <w:t>2012</w:t>
            </w:r>
          </w:p>
        </w:tc>
        <w:tc>
          <w:tcPr>
            <w:tcW w:w="0" w:type="auto"/>
            <w:vAlign w:val="center"/>
            <w:hideMark/>
          </w:tcPr>
          <w:p w14:paraId="5E840671" w14:textId="77777777" w:rsidR="0077065A" w:rsidRPr="0077065A" w:rsidRDefault="0077065A" w:rsidP="0077065A">
            <w:r w:rsidRPr="0077065A">
              <w:t>$129,274.14</w:t>
            </w:r>
          </w:p>
        </w:tc>
        <w:tc>
          <w:tcPr>
            <w:tcW w:w="0" w:type="auto"/>
            <w:vAlign w:val="center"/>
            <w:hideMark/>
          </w:tcPr>
          <w:p w14:paraId="09F80A73" w14:textId="77777777" w:rsidR="0077065A" w:rsidRPr="0077065A" w:rsidRDefault="0077065A" w:rsidP="0077065A">
            <w:r w:rsidRPr="0077065A">
              <w:t>$78,873.00</w:t>
            </w:r>
          </w:p>
        </w:tc>
      </w:tr>
      <w:tr w:rsidR="0077065A" w:rsidRPr="0077065A" w14:paraId="34752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1AF5A" w14:textId="77777777" w:rsidR="0077065A" w:rsidRPr="0077065A" w:rsidRDefault="0077065A" w:rsidP="0077065A">
            <w:r w:rsidRPr="0077065A">
              <w:t>2013</w:t>
            </w:r>
          </w:p>
        </w:tc>
        <w:tc>
          <w:tcPr>
            <w:tcW w:w="0" w:type="auto"/>
            <w:vAlign w:val="center"/>
            <w:hideMark/>
          </w:tcPr>
          <w:p w14:paraId="4BA0F2FA" w14:textId="77777777" w:rsidR="0077065A" w:rsidRPr="0077065A" w:rsidRDefault="0077065A" w:rsidP="0077065A">
            <w:r w:rsidRPr="0077065A">
              <w:t>$393,247.87</w:t>
            </w:r>
          </w:p>
        </w:tc>
        <w:tc>
          <w:tcPr>
            <w:tcW w:w="0" w:type="auto"/>
            <w:vAlign w:val="center"/>
            <w:hideMark/>
          </w:tcPr>
          <w:p w14:paraId="78962E25" w14:textId="77777777" w:rsidR="0077065A" w:rsidRPr="0077065A" w:rsidRDefault="0077065A" w:rsidP="0077065A">
            <w:r w:rsidRPr="0077065A">
              <w:t>$241,596.50</w:t>
            </w:r>
          </w:p>
        </w:tc>
      </w:tr>
      <w:tr w:rsidR="0077065A" w:rsidRPr="0077065A" w14:paraId="63F90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F4CE7" w14:textId="77777777" w:rsidR="0077065A" w:rsidRPr="0077065A" w:rsidRDefault="0077065A" w:rsidP="0077065A">
            <w:r w:rsidRPr="0077065A">
              <w:t>2014</w:t>
            </w:r>
          </w:p>
        </w:tc>
        <w:tc>
          <w:tcPr>
            <w:tcW w:w="0" w:type="auto"/>
            <w:vAlign w:val="center"/>
            <w:hideMark/>
          </w:tcPr>
          <w:p w14:paraId="2D75F6E9" w14:textId="77777777" w:rsidR="0077065A" w:rsidRPr="0077065A" w:rsidRDefault="0077065A" w:rsidP="0077065A">
            <w:r w:rsidRPr="0077065A">
              <w:t>$1,075,612.19</w:t>
            </w:r>
          </w:p>
        </w:tc>
        <w:tc>
          <w:tcPr>
            <w:tcW w:w="0" w:type="auto"/>
            <w:vAlign w:val="center"/>
            <w:hideMark/>
          </w:tcPr>
          <w:p w14:paraId="218E1CF1" w14:textId="77777777" w:rsidR="0077065A" w:rsidRPr="0077065A" w:rsidRDefault="0077065A" w:rsidP="0077065A">
            <w:r w:rsidRPr="0077065A">
              <w:t>$679,722.50</w:t>
            </w:r>
          </w:p>
        </w:tc>
      </w:tr>
      <w:tr w:rsidR="0077065A" w:rsidRPr="0077065A" w14:paraId="4DFD9A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C9052" w14:textId="77777777" w:rsidR="0077065A" w:rsidRPr="0077065A" w:rsidRDefault="0077065A" w:rsidP="0077065A">
            <w:r w:rsidRPr="0077065A">
              <w:t>2015</w:t>
            </w:r>
          </w:p>
        </w:tc>
        <w:tc>
          <w:tcPr>
            <w:tcW w:w="0" w:type="auto"/>
            <w:vAlign w:val="center"/>
            <w:hideMark/>
          </w:tcPr>
          <w:p w14:paraId="51099904" w14:textId="77777777" w:rsidR="0077065A" w:rsidRPr="0077065A" w:rsidRDefault="0077065A" w:rsidP="0077065A">
            <w:r w:rsidRPr="0077065A">
              <w:t>$340,375.55</w:t>
            </w:r>
          </w:p>
        </w:tc>
        <w:tc>
          <w:tcPr>
            <w:tcW w:w="0" w:type="auto"/>
            <w:vAlign w:val="center"/>
            <w:hideMark/>
          </w:tcPr>
          <w:p w14:paraId="784018A0" w14:textId="77777777" w:rsidR="0077065A" w:rsidRPr="0077065A" w:rsidRDefault="0077065A" w:rsidP="0077065A">
            <w:r w:rsidRPr="0077065A">
              <w:t>$215,947.50</w:t>
            </w:r>
          </w:p>
        </w:tc>
      </w:tr>
      <w:tr w:rsidR="0077065A" w:rsidRPr="0077065A" w14:paraId="0BC9B0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59AEE" w14:textId="77777777" w:rsidR="0077065A" w:rsidRPr="0077065A" w:rsidRDefault="0077065A" w:rsidP="0077065A">
            <w:r w:rsidRPr="0077065A">
              <w:rPr>
                <w:b/>
                <w:bCs/>
              </w:rPr>
              <w:t>Grand Total</w:t>
            </w:r>
          </w:p>
        </w:tc>
        <w:tc>
          <w:tcPr>
            <w:tcW w:w="0" w:type="auto"/>
            <w:vAlign w:val="center"/>
            <w:hideMark/>
          </w:tcPr>
          <w:p w14:paraId="5EB54944" w14:textId="77777777" w:rsidR="0077065A" w:rsidRPr="0077065A" w:rsidRDefault="0077065A" w:rsidP="0077065A">
            <w:r w:rsidRPr="0077065A">
              <w:rPr>
                <w:b/>
                <w:bCs/>
              </w:rPr>
              <w:t>$1,938,509.75</w:t>
            </w:r>
          </w:p>
        </w:tc>
        <w:tc>
          <w:tcPr>
            <w:tcW w:w="0" w:type="auto"/>
            <w:vAlign w:val="center"/>
            <w:hideMark/>
          </w:tcPr>
          <w:p w14:paraId="6BC8A75E" w14:textId="77777777" w:rsidR="0077065A" w:rsidRPr="0077065A" w:rsidRDefault="0077065A" w:rsidP="0077065A">
            <w:r w:rsidRPr="0077065A">
              <w:rPr>
                <w:b/>
                <w:bCs/>
              </w:rPr>
              <w:t>$1,216,139.50</w:t>
            </w:r>
          </w:p>
        </w:tc>
      </w:tr>
    </w:tbl>
    <w:p w14:paraId="5373693E" w14:textId="77777777" w:rsidR="0077065A" w:rsidRPr="0077065A" w:rsidRDefault="0077065A" w:rsidP="0077065A">
      <w:r w:rsidRPr="0077065A">
        <w:t>I created a line PivotChart with Total Sales and Gross Profit as separate series. I retained the year-and-month hierarchy so the chart could expand from annual totals into monthly detail using the plus and minus controls.</w:t>
      </w:r>
    </w:p>
    <w:p w14:paraId="0D9941CC" w14:textId="77777777" w:rsidR="0077065A" w:rsidRPr="0077065A" w:rsidRDefault="0077065A" w:rsidP="0077065A">
      <w:r w:rsidRPr="0077065A">
        <w:t>I tested the interaction by expanding the hierarchy and confirmed that the chart updated to display the more detailed breakdown.</w:t>
      </w:r>
    </w:p>
    <w:p w14:paraId="4B7DF385" w14:textId="77777777" w:rsidR="0077065A" w:rsidRPr="0077065A" w:rsidRDefault="0077065A" w:rsidP="0077065A">
      <w:r w:rsidRPr="0077065A">
        <w:t>This completed the time-based analysis for the project.</w:t>
      </w:r>
    </w:p>
    <w:p w14:paraId="39F408F0" w14:textId="77777777" w:rsidR="0077065A" w:rsidRPr="0077065A" w:rsidRDefault="0077065A" w:rsidP="0077065A">
      <w:pPr>
        <w:rPr>
          <w:b/>
          <w:bCs/>
        </w:rPr>
      </w:pPr>
      <w:r w:rsidRPr="0077065A">
        <w:rPr>
          <w:b/>
          <w:bCs/>
        </w:rPr>
        <w:t>6. Validation</w:t>
      </w:r>
    </w:p>
    <w:p w14:paraId="6207ADEF" w14:textId="77777777" w:rsidR="0077065A" w:rsidRPr="0077065A" w:rsidRDefault="0077065A" w:rsidP="0077065A">
      <w:r w:rsidRPr="0077065A">
        <w:t>I checked the refund ratios, net sales calculations, and yearly sales and gross profit totals.</w:t>
      </w:r>
    </w:p>
    <w:p w14:paraId="5BA8A65B" w14:textId="77777777" w:rsidR="0077065A" w:rsidRPr="0077065A" w:rsidRDefault="0077065A" w:rsidP="0077065A">
      <w:r w:rsidRPr="0077065A">
        <w:t>The main financial figures remained consistent with the previously validated results:</w:t>
      </w:r>
    </w:p>
    <w:p w14:paraId="7002C68D" w14:textId="77777777" w:rsidR="0077065A" w:rsidRPr="0077065A" w:rsidRDefault="0077065A" w:rsidP="0077065A">
      <w:pPr>
        <w:numPr>
          <w:ilvl w:val="0"/>
          <w:numId w:val="3"/>
        </w:numPr>
      </w:pPr>
      <w:r w:rsidRPr="0077065A">
        <w:t>Total sales: $1,938,509.75</w:t>
      </w:r>
    </w:p>
    <w:p w14:paraId="3587F2BA" w14:textId="77777777" w:rsidR="0077065A" w:rsidRPr="0077065A" w:rsidRDefault="0077065A" w:rsidP="0077065A">
      <w:pPr>
        <w:numPr>
          <w:ilvl w:val="0"/>
          <w:numId w:val="3"/>
        </w:numPr>
      </w:pPr>
      <w:r w:rsidRPr="0077065A">
        <w:t>Total gross profit: $1,216,139.50</w:t>
      </w:r>
    </w:p>
    <w:p w14:paraId="3B77ABCD" w14:textId="77777777" w:rsidR="0077065A" w:rsidRPr="0077065A" w:rsidRDefault="0077065A" w:rsidP="0077065A">
      <w:pPr>
        <w:numPr>
          <w:ilvl w:val="0"/>
          <w:numId w:val="3"/>
        </w:numPr>
      </w:pPr>
      <w:r w:rsidRPr="0077065A">
        <w:t>Total refunds: $85,338.69</w:t>
      </w:r>
    </w:p>
    <w:p w14:paraId="7906B654" w14:textId="77777777" w:rsidR="0077065A" w:rsidRPr="0077065A" w:rsidRDefault="0077065A" w:rsidP="0077065A">
      <w:pPr>
        <w:numPr>
          <w:ilvl w:val="0"/>
          <w:numId w:val="3"/>
        </w:numPr>
      </w:pPr>
      <w:r w:rsidRPr="0077065A">
        <w:lastRenderedPageBreak/>
        <w:t>Total net sales after refunds: $1,853,171.06</w:t>
      </w:r>
    </w:p>
    <w:p w14:paraId="118DB313" w14:textId="77777777" w:rsidR="0077065A" w:rsidRPr="0077065A" w:rsidRDefault="0077065A" w:rsidP="0077065A">
      <w:r w:rsidRPr="0077065A">
        <w:t>The yearly totals reconciled with the overall sales and gross profit figures.</w:t>
      </w:r>
    </w:p>
    <w:p w14:paraId="041B8B71" w14:textId="77777777" w:rsidR="0077065A" w:rsidRPr="0077065A" w:rsidRDefault="0077065A" w:rsidP="0077065A">
      <w:pPr>
        <w:rPr>
          <w:b/>
          <w:bCs/>
        </w:rPr>
      </w:pPr>
      <w:r w:rsidRPr="0077065A">
        <w:rPr>
          <w:b/>
          <w:bCs/>
        </w:rPr>
        <w:t>7. Key Takeaways</w:t>
      </w:r>
    </w:p>
    <w:p w14:paraId="2FC10F9F" w14:textId="77777777" w:rsidR="0077065A" w:rsidRPr="0077065A" w:rsidRDefault="0077065A" w:rsidP="0077065A">
      <w:pPr>
        <w:numPr>
          <w:ilvl w:val="0"/>
          <w:numId w:val="4"/>
        </w:numPr>
      </w:pPr>
      <w:r w:rsidRPr="0077065A">
        <w:t>The Original Mr. Fuzzy was the leading product by sales and gross profit.</w:t>
      </w:r>
    </w:p>
    <w:p w14:paraId="1C8108A0" w14:textId="77777777" w:rsidR="0077065A" w:rsidRPr="0077065A" w:rsidRDefault="0077065A" w:rsidP="0077065A">
      <w:pPr>
        <w:numPr>
          <w:ilvl w:val="0"/>
          <w:numId w:val="4"/>
        </w:numPr>
      </w:pPr>
      <w:r w:rsidRPr="0077065A">
        <w:t>The Birthday Sugar Panda had the highest gross profit margin and refund-to-sales ratio.</w:t>
      </w:r>
    </w:p>
    <w:p w14:paraId="1D34AF01" w14:textId="77777777" w:rsidR="0077065A" w:rsidRPr="0077065A" w:rsidRDefault="0077065A" w:rsidP="0077065A">
      <w:pPr>
        <w:numPr>
          <w:ilvl w:val="0"/>
          <w:numId w:val="4"/>
        </w:numPr>
      </w:pPr>
      <w:r w:rsidRPr="0077065A">
        <w:t>Refund amounts and refund ratios provide different perspectives on product performance.</w:t>
      </w:r>
    </w:p>
    <w:p w14:paraId="092A7AC8" w14:textId="77777777" w:rsidR="0077065A" w:rsidRPr="0077065A" w:rsidRDefault="0077065A" w:rsidP="0077065A">
      <w:pPr>
        <w:numPr>
          <w:ilvl w:val="0"/>
          <w:numId w:val="4"/>
        </w:numPr>
      </w:pPr>
      <w:r w:rsidRPr="0077065A">
        <w:t>Net sales after refunds amounted to $1,853,171.06.</w:t>
      </w:r>
    </w:p>
    <w:p w14:paraId="3DB4EDB9" w14:textId="77777777" w:rsidR="0077065A" w:rsidRPr="0077065A" w:rsidRDefault="0077065A" w:rsidP="0077065A">
      <w:pPr>
        <w:numPr>
          <w:ilvl w:val="0"/>
          <w:numId w:val="4"/>
        </w:numPr>
      </w:pPr>
      <w:r w:rsidRPr="0077065A">
        <w:t>The interactive PivotChart allows the analysis to move between yearly and monthly detail.</w:t>
      </w:r>
    </w:p>
    <w:p w14:paraId="6110AC58" w14:textId="77777777" w:rsidR="0077065A" w:rsidRPr="0077065A" w:rsidRDefault="0077065A" w:rsidP="0077065A">
      <w:pPr>
        <w:numPr>
          <w:ilvl w:val="0"/>
          <w:numId w:val="4"/>
        </w:numPr>
      </w:pPr>
      <w:r w:rsidRPr="0077065A">
        <w:t>Checking totals and validating calculations helps ensure that the findings are reliable.</w:t>
      </w:r>
    </w:p>
    <w:p w14:paraId="57B09983" w14:textId="77777777" w:rsidR="0077065A" w:rsidRPr="0077065A" w:rsidRDefault="0077065A" w:rsidP="0077065A">
      <w:pPr>
        <w:rPr>
          <w:b/>
          <w:bCs/>
        </w:rPr>
      </w:pPr>
      <w:r w:rsidRPr="0077065A">
        <w:rPr>
          <w:b/>
          <w:bCs/>
        </w:rPr>
        <w:t>8. End-of-Day Status</w:t>
      </w:r>
    </w:p>
    <w:p w14:paraId="2CFE25DC" w14:textId="77777777" w:rsidR="0077065A" w:rsidRPr="0077065A" w:rsidRDefault="0077065A" w:rsidP="0077065A">
      <w:r w:rsidRPr="0077065A">
        <w:t>Day 20 analysis is complete. The project now includes product performance analysis, refund analysis, net sales calculations, and an interactive time-based trend.</w:t>
      </w:r>
    </w:p>
    <w:p w14:paraId="2CFF38A6" w14:textId="77777777" w:rsidR="0077065A" w:rsidRPr="0077065A" w:rsidRDefault="0077065A" w:rsidP="0077065A">
      <w:r w:rsidRPr="0077065A">
        <w:rPr>
          <w:b/>
          <w:bCs/>
        </w:rPr>
        <w:t>Next step — Day 21:</w:t>
      </w:r>
      <w:r w:rsidRPr="0077065A">
        <w:t xml:space="preserve"> Build the final dashboard on a separate worksheet, add KPI cards, arrange and format the visualisations, organise the workbook and deliverables, and prepare the GitHub upload.</w:t>
      </w:r>
    </w:p>
    <w:p w14:paraId="562CF5F8" w14:textId="77777777" w:rsidR="0077065A" w:rsidRPr="0077065A" w:rsidRDefault="0077065A" w:rsidP="0077065A">
      <w:r w:rsidRPr="0077065A">
        <w:rPr>
          <w:b/>
          <w:bCs/>
        </w:rPr>
        <w:t>End of Day 20 documentation.</w:t>
      </w:r>
    </w:p>
    <w:p w14:paraId="1D78AB89" w14:textId="77777777" w:rsidR="00EB3F2A" w:rsidRDefault="00EB3F2A"/>
    <w:sectPr w:rsidR="00EB3F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D1672"/>
    <w:multiLevelType w:val="multilevel"/>
    <w:tmpl w:val="7024B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254AC"/>
    <w:multiLevelType w:val="multilevel"/>
    <w:tmpl w:val="3C9A4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E14B02"/>
    <w:multiLevelType w:val="multilevel"/>
    <w:tmpl w:val="80829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9153A6"/>
    <w:multiLevelType w:val="multilevel"/>
    <w:tmpl w:val="7EE80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4351415">
    <w:abstractNumId w:val="0"/>
  </w:num>
  <w:num w:numId="2" w16cid:durableId="348680904">
    <w:abstractNumId w:val="3"/>
  </w:num>
  <w:num w:numId="3" w16cid:durableId="204173773">
    <w:abstractNumId w:val="2"/>
  </w:num>
  <w:num w:numId="4" w16cid:durableId="8119499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65A"/>
    <w:rsid w:val="0077065A"/>
    <w:rsid w:val="00925642"/>
    <w:rsid w:val="00DC43E4"/>
    <w:rsid w:val="00EB3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D9621"/>
  <w15:chartTrackingRefBased/>
  <w15:docId w15:val="{9CE8F79C-E5B3-41C8-A6C7-90CB736E1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6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6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6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6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6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6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6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6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6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6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6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6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6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6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6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6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6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6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6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6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6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6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6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6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6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6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6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6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6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754</Words>
  <Characters>4301</Characters>
  <Application>Microsoft Office Word</Application>
  <DocSecurity>0</DocSecurity>
  <Lines>35</Lines>
  <Paragraphs>10</Paragraphs>
  <ScaleCrop>false</ScaleCrop>
  <Company/>
  <LinksUpToDate>false</LinksUpToDate>
  <CharactersWithSpaces>5045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</dc:creator>
  <cp:keywords/>
  <dc:description/>
  <cp:lastModifiedBy>JAY</cp:lastModifiedBy>
  <cp:revision>1</cp:revision>
  <dcterms:created xsi:type="dcterms:W3CDTF">2026-10-21T19:59:00Z</dcterms:created>
  <dcterms:modified xsi:type="dcterms:W3CDTF">2026-10-21T20:00:00Z</dcterms:modified>
</cp:coreProperties>
</file>