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DF3A" w14:textId="1FC9B4B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3258C6D5" w14:textId="73C9BE57" w:rsidR="008D209E" w:rsidRPr="00E02D6F" w:rsidRDefault="00423781" w:rsidP="00E02D6F">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25FB5A30"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r w:rsidR="00C87FE0">
              <w:rPr>
                <w:rFonts w:ascii="Times New Roman" w:eastAsia="Times New Roman" w:hAnsi="Times New Roman" w:cs="Times New Roman"/>
                <w:sz w:val="24"/>
              </w:rPr>
              <w:t>C107</w:t>
            </w:r>
          </w:p>
        </w:tc>
        <w:tc>
          <w:tcPr>
            <w:tcW w:w="5058" w:type="dxa"/>
            <w:tcBorders>
              <w:top w:val="single" w:sz="4" w:space="0" w:color="000000"/>
              <w:left w:val="single" w:sz="4" w:space="0" w:color="000000"/>
              <w:bottom w:val="single" w:sz="4" w:space="0" w:color="000000"/>
              <w:right w:val="single" w:sz="4" w:space="0" w:color="000000"/>
            </w:tcBorders>
          </w:tcPr>
          <w:p w14:paraId="1B891E36" w14:textId="6766A7C0"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r w:rsidR="00C87FE0">
              <w:rPr>
                <w:rFonts w:ascii="Times New Roman" w:eastAsia="Times New Roman" w:hAnsi="Times New Roman" w:cs="Times New Roman"/>
                <w:sz w:val="24"/>
              </w:rPr>
              <w:t>Joshua Ferreira</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36BFB76F"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r w:rsidR="00C87FE0">
              <w:rPr>
                <w:rFonts w:ascii="Times New Roman" w:eastAsia="Times New Roman" w:hAnsi="Times New Roman" w:cs="Times New Roman"/>
                <w:sz w:val="24"/>
              </w:rPr>
              <w:t>IV/2</w:t>
            </w:r>
          </w:p>
        </w:tc>
        <w:tc>
          <w:tcPr>
            <w:tcW w:w="5058" w:type="dxa"/>
            <w:tcBorders>
              <w:top w:val="single" w:sz="4" w:space="0" w:color="000000"/>
              <w:left w:val="single" w:sz="4" w:space="0" w:color="000000"/>
              <w:bottom w:val="single" w:sz="4" w:space="0" w:color="000000"/>
              <w:right w:val="single" w:sz="4" w:space="0" w:color="000000"/>
            </w:tcBorders>
          </w:tcPr>
          <w:p w14:paraId="1243FAA0" w14:textId="080FF640"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C87FE0">
              <w:rPr>
                <w:rFonts w:ascii="Times New Roman" w:eastAsia="Times New Roman" w:hAnsi="Times New Roman" w:cs="Times New Roman"/>
                <w:sz w:val="24"/>
              </w:rPr>
              <w:t>C2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3ECE88D"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Date of Experiment :</w:t>
            </w:r>
            <w:r w:rsidR="00C87FE0">
              <w:rPr>
                <w:rFonts w:ascii="Times New Roman" w:eastAsia="Times New Roman" w:hAnsi="Times New Roman" w:cs="Times New Roman"/>
                <w:sz w:val="24"/>
              </w:rPr>
              <w:t xml:space="preserve"> 3/11/2022</w:t>
            </w:r>
            <w:r w:rsidRPr="00D10455">
              <w:rPr>
                <w:rFonts w:ascii="Times New Roman" w:eastAsia="Times New Roman" w:hAnsi="Times New Roman" w:cs="Times New Roman"/>
                <w:sz w:val="24"/>
              </w:rPr>
              <w:t xml:space="preserve"> </w:t>
            </w:r>
          </w:p>
        </w:tc>
        <w:tc>
          <w:tcPr>
            <w:tcW w:w="5058" w:type="dxa"/>
            <w:tcBorders>
              <w:top w:val="single" w:sz="4" w:space="0" w:color="000000"/>
              <w:left w:val="single" w:sz="4" w:space="0" w:color="000000"/>
              <w:bottom w:val="single" w:sz="4" w:space="0" w:color="000000"/>
              <w:right w:val="single" w:sz="4" w:space="0" w:color="000000"/>
            </w:tcBorders>
          </w:tcPr>
          <w:p w14:paraId="40436B47" w14:textId="62A25125"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Date of Submission:</w:t>
            </w:r>
            <w:r w:rsidR="00C87FE0">
              <w:rPr>
                <w:rFonts w:ascii="Times New Roman" w:eastAsia="Times New Roman" w:hAnsi="Times New Roman" w:cs="Times New Roman"/>
                <w:sz w:val="24"/>
              </w:rPr>
              <w:t xml:space="preserve"> 3/11/2022</w:t>
            </w:r>
            <w:r w:rsidRPr="00D10455">
              <w:rPr>
                <w:rFonts w:ascii="Times New Roman" w:eastAsia="Times New Roman" w:hAnsi="Times New Roman" w:cs="Times New Roman"/>
                <w:sz w:val="24"/>
              </w:rPr>
              <w:t xml:space="preserve">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0A24782C" w:rsidR="00340A2B" w:rsidRPr="00D10455" w:rsidRDefault="008A1B65">
      <w:pPr>
        <w:spacing w:after="2" w:line="237" w:lineRule="auto"/>
        <w:ind w:left="-5" w:hanging="10"/>
        <w:rPr>
          <w:rFonts w:ascii="Times New Roman" w:hAnsi="Times New Roman" w:cs="Times New Roman"/>
        </w:rPr>
      </w:pPr>
      <w:r>
        <w:rPr>
          <w:rFonts w:ascii="Times New Roman" w:eastAsia="Times New Roman" w:hAnsi="Times New Roman" w:cs="Times New Roman"/>
          <w:sz w:val="24"/>
        </w:rPr>
        <w:t xml:space="preserve">We have used </w:t>
      </w:r>
      <w:proofErr w:type="spellStart"/>
      <w:r>
        <w:rPr>
          <w:rFonts w:ascii="Times New Roman" w:eastAsia="Times New Roman" w:hAnsi="Times New Roman" w:cs="Times New Roman"/>
          <w:sz w:val="24"/>
        </w:rPr>
        <w:t>StarUML</w:t>
      </w:r>
      <w:proofErr w:type="spellEnd"/>
      <w:r>
        <w:rPr>
          <w:rFonts w:ascii="Times New Roman" w:eastAsia="Times New Roman" w:hAnsi="Times New Roman" w:cs="Times New Roman"/>
          <w:sz w:val="24"/>
        </w:rPr>
        <w:t xml:space="preserve"> to draw the flowcharts, as it is an easy-to-use open source software. It has a lot of built-in features that help in drawing flowcharts</w:t>
      </w:r>
    </w:p>
    <w:p w14:paraId="511543F0" w14:textId="5360DC19" w:rsidR="00037884" w:rsidRPr="00D10455" w:rsidRDefault="00037884" w:rsidP="002E4207">
      <w:pPr>
        <w:spacing w:after="64" w:line="240" w:lineRule="auto"/>
        <w:rPr>
          <w:rFonts w:ascii="Times New Roman" w:hAnsi="Times New Roman" w:cs="Times New Roman"/>
        </w:rPr>
      </w:pPr>
    </w:p>
    <w:p w14:paraId="4885498D" w14:textId="77777777" w:rsidR="00DA48B0" w:rsidRDefault="00DA48B0">
      <w:pPr>
        <w:spacing w:after="160" w:line="259" w:lineRule="auto"/>
        <w:rPr>
          <w:rFonts w:ascii="Times New Roman" w:eastAsia="Times New Roman" w:hAnsi="Times New Roman" w:cs="Times New Roman"/>
          <w:b/>
          <w:sz w:val="28"/>
        </w:rPr>
      </w:pPr>
      <w:r>
        <w:br w:type="page"/>
      </w:r>
    </w:p>
    <w:p w14:paraId="5429EC8E" w14:textId="10966BAD" w:rsidR="00340A2B" w:rsidRPr="00DA48B0" w:rsidRDefault="00BC7581" w:rsidP="00DA48B0">
      <w:pPr>
        <w:pStyle w:val="Heading1"/>
        <w:rPr>
          <w:rFonts w:eastAsiaTheme="minorHAnsi"/>
        </w:rPr>
      </w:pPr>
      <w:r w:rsidRPr="00D10455">
        <w:lastRenderedPageBreak/>
        <w:t xml:space="preserve">B.2: Observations and Learning’s: </w:t>
      </w:r>
      <w:r w:rsidR="00DA48B0">
        <w:rPr>
          <w:rFonts w:eastAsiaTheme="minorHAnsi"/>
          <w:noProof/>
          <w:lang w:val="en-US" w:eastAsia="en-US"/>
        </w:rPr>
        <w:drawing>
          <wp:inline distT="0" distB="0" distL="0" distR="0" wp14:anchorId="3BFCEA0A" wp14:editId="634C9416">
            <wp:extent cx="3781425" cy="641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1__FlowchartDiagram1_0.jpg"/>
                    <pic:cNvPicPr/>
                  </pic:nvPicPr>
                  <pic:blipFill>
                    <a:blip r:embed="rId8">
                      <a:extLst>
                        <a:ext uri="{28A0092B-C50C-407E-A947-70E740481C1C}">
                          <a14:useLocalDpi xmlns:a14="http://schemas.microsoft.com/office/drawing/2010/main" val="0"/>
                        </a:ext>
                      </a:extLst>
                    </a:blip>
                    <a:stretch>
                      <a:fillRect/>
                    </a:stretch>
                  </pic:blipFill>
                  <pic:spPr>
                    <a:xfrm>
                      <a:off x="0" y="0"/>
                      <a:ext cx="3781425" cy="6419850"/>
                    </a:xfrm>
                    <a:prstGeom prst="rect">
                      <a:avLst/>
                    </a:prstGeom>
                  </pic:spPr>
                </pic:pic>
              </a:graphicData>
            </a:graphic>
          </wp:inline>
        </w:drawing>
      </w:r>
      <w:r w:rsidR="00DA48B0">
        <w:rPr>
          <w:rFonts w:eastAsiaTheme="minorHAnsi"/>
          <w:noProof/>
          <w:lang w:val="en-US" w:eastAsia="en-US"/>
        </w:rPr>
        <w:lastRenderedPageBreak/>
        <w:drawing>
          <wp:inline distT="0" distB="0" distL="0" distR="0" wp14:anchorId="0F3D71B6" wp14:editId="0BDA0B07">
            <wp:extent cx="3228975" cy="626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2__FlowchartDiagram1_1.jpg"/>
                    <pic:cNvPicPr/>
                  </pic:nvPicPr>
                  <pic:blipFill>
                    <a:blip r:embed="rId9">
                      <a:extLst>
                        <a:ext uri="{28A0092B-C50C-407E-A947-70E740481C1C}">
                          <a14:useLocalDpi xmlns:a14="http://schemas.microsoft.com/office/drawing/2010/main" val="0"/>
                        </a:ext>
                      </a:extLst>
                    </a:blip>
                    <a:stretch>
                      <a:fillRect/>
                    </a:stretch>
                  </pic:blipFill>
                  <pic:spPr>
                    <a:xfrm>
                      <a:off x="0" y="0"/>
                      <a:ext cx="3228975" cy="6267450"/>
                    </a:xfrm>
                    <a:prstGeom prst="rect">
                      <a:avLst/>
                    </a:prstGeom>
                  </pic:spPr>
                </pic:pic>
              </a:graphicData>
            </a:graphic>
          </wp:inline>
        </w:drawing>
      </w:r>
      <w:r w:rsidR="00DA48B0">
        <w:rPr>
          <w:rFonts w:eastAsiaTheme="minorHAnsi"/>
          <w:noProof/>
          <w:lang w:val="en-US" w:eastAsia="en-US"/>
        </w:rPr>
        <w:lastRenderedPageBreak/>
        <w:drawing>
          <wp:inline distT="0" distB="0" distL="0" distR="0" wp14:anchorId="5F5DC3B6" wp14:editId="7853A3AC">
            <wp:extent cx="3832225" cy="698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3__FlowchartDiagram1_2.jpg"/>
                    <pic:cNvPicPr/>
                  </pic:nvPicPr>
                  <pic:blipFill>
                    <a:blip r:embed="rId10">
                      <a:extLst>
                        <a:ext uri="{28A0092B-C50C-407E-A947-70E740481C1C}">
                          <a14:useLocalDpi xmlns:a14="http://schemas.microsoft.com/office/drawing/2010/main" val="0"/>
                        </a:ext>
                      </a:extLst>
                    </a:blip>
                    <a:stretch>
                      <a:fillRect/>
                    </a:stretch>
                  </pic:blipFill>
                  <pic:spPr>
                    <a:xfrm>
                      <a:off x="0" y="0"/>
                      <a:ext cx="3832225" cy="6981825"/>
                    </a:xfrm>
                    <a:prstGeom prst="rect">
                      <a:avLst/>
                    </a:prstGeom>
                  </pic:spPr>
                </pic:pic>
              </a:graphicData>
            </a:graphic>
          </wp:inline>
        </w:drawing>
      </w:r>
      <w:r w:rsidR="00DA48B0">
        <w:rPr>
          <w:rFonts w:eastAsiaTheme="minorHAnsi"/>
          <w:noProof/>
          <w:lang w:val="en-US" w:eastAsia="en-US"/>
        </w:rPr>
        <w:lastRenderedPageBreak/>
        <w:drawing>
          <wp:inline distT="0" distB="0" distL="0" distR="0" wp14:anchorId="77DFDEB1" wp14:editId="0FC59923">
            <wp:extent cx="5941695" cy="69399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4__FlowchartDiagram1_3.jpg"/>
                    <pic:cNvPicPr/>
                  </pic:nvPicPr>
                  <pic:blipFill>
                    <a:blip r:embed="rId11">
                      <a:extLst>
                        <a:ext uri="{28A0092B-C50C-407E-A947-70E740481C1C}">
                          <a14:useLocalDpi xmlns:a14="http://schemas.microsoft.com/office/drawing/2010/main" val="0"/>
                        </a:ext>
                      </a:extLst>
                    </a:blip>
                    <a:stretch>
                      <a:fillRect/>
                    </a:stretch>
                  </pic:blipFill>
                  <pic:spPr>
                    <a:xfrm>
                      <a:off x="0" y="0"/>
                      <a:ext cx="5941695" cy="6939915"/>
                    </a:xfrm>
                    <a:prstGeom prst="rect">
                      <a:avLst/>
                    </a:prstGeom>
                  </pic:spPr>
                </pic:pic>
              </a:graphicData>
            </a:graphic>
          </wp:inline>
        </w:drawing>
      </w:r>
      <w:r w:rsidR="00DA48B0">
        <w:rPr>
          <w:rFonts w:eastAsiaTheme="minorHAnsi"/>
          <w:noProof/>
          <w:lang w:val="en-US" w:eastAsia="en-US"/>
        </w:rPr>
        <w:lastRenderedPageBreak/>
        <w:drawing>
          <wp:inline distT="0" distB="0" distL="0" distR="0" wp14:anchorId="37AA6A3D" wp14:editId="04EFDC5E">
            <wp:extent cx="3054985" cy="698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5__FlowchartDiagram1_4.jpg"/>
                    <pic:cNvPicPr/>
                  </pic:nvPicPr>
                  <pic:blipFill>
                    <a:blip r:embed="rId12">
                      <a:extLst>
                        <a:ext uri="{28A0092B-C50C-407E-A947-70E740481C1C}">
                          <a14:useLocalDpi xmlns:a14="http://schemas.microsoft.com/office/drawing/2010/main" val="0"/>
                        </a:ext>
                      </a:extLst>
                    </a:blip>
                    <a:stretch>
                      <a:fillRect/>
                    </a:stretch>
                  </pic:blipFill>
                  <pic:spPr>
                    <a:xfrm>
                      <a:off x="0" y="0"/>
                      <a:ext cx="3054985" cy="6981825"/>
                    </a:xfrm>
                    <a:prstGeom prst="rect">
                      <a:avLst/>
                    </a:prstGeom>
                  </pic:spPr>
                </pic:pic>
              </a:graphicData>
            </a:graphic>
          </wp:inline>
        </w:drawing>
      </w:r>
      <w:r w:rsidR="00DA48B0">
        <w:rPr>
          <w:rFonts w:eastAsiaTheme="minorHAnsi"/>
          <w:noProof/>
          <w:lang w:val="en-US" w:eastAsia="en-US"/>
        </w:rPr>
        <w:lastRenderedPageBreak/>
        <w:drawing>
          <wp:inline distT="0" distB="0" distL="0" distR="0" wp14:anchorId="19A593EE" wp14:editId="04D20B31">
            <wp:extent cx="3035935" cy="6981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6__FlowchartDiagram1_5.jpg"/>
                    <pic:cNvPicPr/>
                  </pic:nvPicPr>
                  <pic:blipFill>
                    <a:blip r:embed="rId13">
                      <a:extLst>
                        <a:ext uri="{28A0092B-C50C-407E-A947-70E740481C1C}">
                          <a14:useLocalDpi xmlns:a14="http://schemas.microsoft.com/office/drawing/2010/main" val="0"/>
                        </a:ext>
                      </a:extLst>
                    </a:blip>
                    <a:stretch>
                      <a:fillRect/>
                    </a:stretch>
                  </pic:blipFill>
                  <pic:spPr>
                    <a:xfrm>
                      <a:off x="0" y="0"/>
                      <a:ext cx="3035935" cy="6981825"/>
                    </a:xfrm>
                    <a:prstGeom prst="rect">
                      <a:avLst/>
                    </a:prstGeom>
                  </pic:spPr>
                </pic:pic>
              </a:graphicData>
            </a:graphic>
          </wp:inline>
        </w:drawing>
      </w:r>
      <w:r w:rsidR="00EA02C1" w:rsidRPr="00DA48B0">
        <w:rPr>
          <w:rFonts w:eastAsiaTheme="minorHAnsi"/>
        </w:rPr>
        <w:t>.</w:t>
      </w:r>
    </w:p>
    <w:p w14:paraId="6764DFAC" w14:textId="77777777" w:rsidR="00340A2B" w:rsidRPr="00D10455" w:rsidRDefault="00BC7581">
      <w:pPr>
        <w:pStyle w:val="Heading1"/>
      </w:pPr>
      <w:r w:rsidRPr="00D10455">
        <w:lastRenderedPageBreak/>
        <w:t xml:space="preserve">B.3:  Conclusion: </w:t>
      </w:r>
      <w:r w:rsidRPr="00D10455">
        <w:rPr>
          <w:b w:val="0"/>
        </w:rPr>
        <w:t xml:space="preserve"> </w:t>
      </w:r>
    </w:p>
    <w:p w14:paraId="23E5AC64" w14:textId="541AC5D8" w:rsidR="00340A2B" w:rsidRPr="00D10455" w:rsidRDefault="00DA48B0">
      <w:pPr>
        <w:spacing w:after="2" w:line="237" w:lineRule="auto"/>
        <w:ind w:left="-5" w:hanging="10"/>
        <w:rPr>
          <w:rFonts w:ascii="Times New Roman" w:hAnsi="Times New Roman" w:cs="Times New Roman"/>
        </w:rPr>
      </w:pPr>
      <w:r>
        <w:rPr>
          <w:rFonts w:ascii="Times New Roman" w:eastAsia="Times New Roman" w:hAnsi="Times New Roman" w:cs="Times New Roman"/>
          <w:sz w:val="24"/>
        </w:rPr>
        <w:t>Flowcharts are a useful tool to understand</w:t>
      </w:r>
      <w:r w:rsidR="003D5F86">
        <w:rPr>
          <w:rFonts w:ascii="Times New Roman" w:eastAsia="Times New Roman" w:hAnsi="Times New Roman" w:cs="Times New Roman"/>
          <w:sz w:val="24"/>
        </w:rPr>
        <w:t xml:space="preserve"> the flow of</w:t>
      </w:r>
      <w:r>
        <w:rPr>
          <w:rFonts w:ascii="Times New Roman" w:eastAsia="Times New Roman" w:hAnsi="Times New Roman" w:cs="Times New Roman"/>
          <w:sz w:val="24"/>
        </w:rPr>
        <w:t xml:space="preserve"> programs in a simpler manner</w:t>
      </w:r>
      <w:r w:rsidR="003D5F86">
        <w:rPr>
          <w:rFonts w:ascii="Times New Roman" w:eastAsia="Times New Roman" w:hAnsi="Times New Roman" w:cs="Times New Roman"/>
          <w:sz w:val="24"/>
        </w:rPr>
        <w:t xml:space="preserve">. They can explain logic in a visual manner, compared to algorithms which rely solely on text. If flowcharts are made creatively, they can be very effective. </w:t>
      </w:r>
      <w:proofErr w:type="spellStart"/>
      <w:r w:rsidR="003D5F86">
        <w:rPr>
          <w:rFonts w:ascii="Times New Roman" w:eastAsia="Times New Roman" w:hAnsi="Times New Roman" w:cs="Times New Roman"/>
          <w:sz w:val="24"/>
        </w:rPr>
        <w:t>StarUML</w:t>
      </w:r>
      <w:proofErr w:type="spellEnd"/>
      <w:r w:rsidR="003D5F86">
        <w:rPr>
          <w:rFonts w:ascii="Times New Roman" w:eastAsia="Times New Roman" w:hAnsi="Times New Roman" w:cs="Times New Roman"/>
          <w:sz w:val="24"/>
        </w:rPr>
        <w:t xml:space="preserve"> is an </w:t>
      </w:r>
      <w:proofErr w:type="gramStart"/>
      <w:r w:rsidR="003D5F86">
        <w:rPr>
          <w:rFonts w:ascii="Times New Roman" w:eastAsia="Times New Roman" w:hAnsi="Times New Roman" w:cs="Times New Roman"/>
          <w:sz w:val="24"/>
        </w:rPr>
        <w:t>open source</w:t>
      </w:r>
      <w:proofErr w:type="gramEnd"/>
      <w:r w:rsidR="003D5F86">
        <w:rPr>
          <w:rFonts w:ascii="Times New Roman" w:eastAsia="Times New Roman" w:hAnsi="Times New Roman" w:cs="Times New Roman"/>
          <w:sz w:val="24"/>
        </w:rPr>
        <w:t xml:space="preserve"> software that can be used to make flowcharts efficiently.</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0F2DC7"/>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F71AF3"/>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37"/>
  </w:num>
  <w:num w:numId="4">
    <w:abstractNumId w:val="44"/>
  </w:num>
  <w:num w:numId="5">
    <w:abstractNumId w:val="0"/>
  </w:num>
  <w:num w:numId="6">
    <w:abstractNumId w:val="5"/>
  </w:num>
  <w:num w:numId="7">
    <w:abstractNumId w:val="48"/>
  </w:num>
  <w:num w:numId="8">
    <w:abstractNumId w:val="20"/>
  </w:num>
  <w:num w:numId="9">
    <w:abstractNumId w:val="10"/>
  </w:num>
  <w:num w:numId="10">
    <w:abstractNumId w:val="24"/>
  </w:num>
  <w:num w:numId="11">
    <w:abstractNumId w:val="23"/>
  </w:num>
  <w:num w:numId="12">
    <w:abstractNumId w:val="32"/>
  </w:num>
  <w:num w:numId="13">
    <w:abstractNumId w:val="53"/>
  </w:num>
  <w:num w:numId="14">
    <w:abstractNumId w:val="18"/>
  </w:num>
  <w:num w:numId="15">
    <w:abstractNumId w:val="38"/>
  </w:num>
  <w:num w:numId="16">
    <w:abstractNumId w:val="43"/>
  </w:num>
  <w:num w:numId="17">
    <w:abstractNumId w:val="42"/>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2"/>
  </w:num>
  <w:num w:numId="25">
    <w:abstractNumId w:val="34"/>
  </w:num>
  <w:num w:numId="26">
    <w:abstractNumId w:val="26"/>
  </w:num>
  <w:num w:numId="27">
    <w:abstractNumId w:val="9"/>
  </w:num>
  <w:num w:numId="28">
    <w:abstractNumId w:val="12"/>
  </w:num>
  <w:num w:numId="29">
    <w:abstractNumId w:val="1"/>
  </w:num>
  <w:num w:numId="30">
    <w:abstractNumId w:val="50"/>
  </w:num>
  <w:num w:numId="31">
    <w:abstractNumId w:val="2"/>
  </w:num>
  <w:num w:numId="32">
    <w:abstractNumId w:val="16"/>
  </w:num>
  <w:num w:numId="33">
    <w:abstractNumId w:val="35"/>
  </w:num>
  <w:num w:numId="34">
    <w:abstractNumId w:val="14"/>
  </w:num>
  <w:num w:numId="35">
    <w:abstractNumId w:val="54"/>
  </w:num>
  <w:num w:numId="36">
    <w:abstractNumId w:val="7"/>
  </w:num>
  <w:num w:numId="37">
    <w:abstractNumId w:val="49"/>
  </w:num>
  <w:num w:numId="38">
    <w:abstractNumId w:val="31"/>
  </w:num>
  <w:num w:numId="39">
    <w:abstractNumId w:val="22"/>
  </w:num>
  <w:num w:numId="40">
    <w:abstractNumId w:val="25"/>
  </w:num>
  <w:num w:numId="41">
    <w:abstractNumId w:val="45"/>
  </w:num>
  <w:num w:numId="42">
    <w:abstractNumId w:val="47"/>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6"/>
  </w:num>
  <w:num w:numId="50">
    <w:abstractNumId w:val="4"/>
  </w:num>
  <w:num w:numId="51">
    <w:abstractNumId w:val="13"/>
  </w:num>
  <w:num w:numId="52">
    <w:abstractNumId w:val="41"/>
  </w:num>
  <w:num w:numId="53">
    <w:abstractNumId w:val="29"/>
  </w:num>
  <w:num w:numId="54">
    <w:abstractNumId w:val="51"/>
  </w:num>
  <w:num w:numId="55">
    <w:abstractNumId w:val="55"/>
  </w:num>
  <w:num w:numId="5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C42C3"/>
    <w:rsid w:val="001512C4"/>
    <w:rsid w:val="00196C8F"/>
    <w:rsid w:val="00210544"/>
    <w:rsid w:val="00230796"/>
    <w:rsid w:val="0026518F"/>
    <w:rsid w:val="00274C7C"/>
    <w:rsid w:val="002E4207"/>
    <w:rsid w:val="00340A2B"/>
    <w:rsid w:val="00346008"/>
    <w:rsid w:val="003B1975"/>
    <w:rsid w:val="003D5F86"/>
    <w:rsid w:val="003D6589"/>
    <w:rsid w:val="003F081D"/>
    <w:rsid w:val="00423781"/>
    <w:rsid w:val="00440625"/>
    <w:rsid w:val="00490FB2"/>
    <w:rsid w:val="004A380A"/>
    <w:rsid w:val="004D0BAE"/>
    <w:rsid w:val="004D5A30"/>
    <w:rsid w:val="005A0E6E"/>
    <w:rsid w:val="005F0C8C"/>
    <w:rsid w:val="006169F6"/>
    <w:rsid w:val="0067482C"/>
    <w:rsid w:val="00693C84"/>
    <w:rsid w:val="006D671B"/>
    <w:rsid w:val="00715A0C"/>
    <w:rsid w:val="00716939"/>
    <w:rsid w:val="007272A6"/>
    <w:rsid w:val="00753655"/>
    <w:rsid w:val="00755386"/>
    <w:rsid w:val="007618BD"/>
    <w:rsid w:val="007C32EF"/>
    <w:rsid w:val="007F4436"/>
    <w:rsid w:val="008112AF"/>
    <w:rsid w:val="00896376"/>
    <w:rsid w:val="008A1B65"/>
    <w:rsid w:val="008D168D"/>
    <w:rsid w:val="008D209E"/>
    <w:rsid w:val="008D42C9"/>
    <w:rsid w:val="008D59D2"/>
    <w:rsid w:val="00936032"/>
    <w:rsid w:val="009F21CE"/>
    <w:rsid w:val="00A51393"/>
    <w:rsid w:val="00A673E1"/>
    <w:rsid w:val="00AB6AF0"/>
    <w:rsid w:val="00BC7581"/>
    <w:rsid w:val="00BE225C"/>
    <w:rsid w:val="00C15980"/>
    <w:rsid w:val="00C658CC"/>
    <w:rsid w:val="00C8423C"/>
    <w:rsid w:val="00C87FE0"/>
    <w:rsid w:val="00CC4FAE"/>
    <w:rsid w:val="00CD42FC"/>
    <w:rsid w:val="00D0607E"/>
    <w:rsid w:val="00D10455"/>
    <w:rsid w:val="00D22E19"/>
    <w:rsid w:val="00D30171"/>
    <w:rsid w:val="00D3151D"/>
    <w:rsid w:val="00D61278"/>
    <w:rsid w:val="00D62AC6"/>
    <w:rsid w:val="00D75B48"/>
    <w:rsid w:val="00D826FA"/>
    <w:rsid w:val="00D86893"/>
    <w:rsid w:val="00DA48B0"/>
    <w:rsid w:val="00E02D6F"/>
    <w:rsid w:val="00EA02C1"/>
    <w:rsid w:val="00ED1480"/>
    <w:rsid w:val="00EE627E"/>
    <w:rsid w:val="00F030BE"/>
    <w:rsid w:val="00F37D43"/>
    <w:rsid w:val="00FC766B"/>
    <w:rsid w:val="1A6EB1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3" ma:contentTypeDescription="Create a new document." ma:contentTypeScope="" ma:versionID="0400726565bf192ca68610191f5943d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7a48f6e5085a5af92deaeb92517176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A8F7EA-A755-405B-B316-CEC7A9C08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5E1EF5-2905-408D-81C3-E4B1760C2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JOE FERREIRA</cp:lastModifiedBy>
  <cp:revision>40</cp:revision>
  <dcterms:created xsi:type="dcterms:W3CDTF">2022-01-04T08:01:00Z</dcterms:created>
  <dcterms:modified xsi:type="dcterms:W3CDTF">2022-03-11T14:17:00Z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