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61956" w:history="1">
            <w:r w:rsidRPr="00E64D5B">
              <w:rPr>
                <w:rStyle w:val="Hyperlink"/>
                <w:noProof/>
              </w:rPr>
              <w:t>Withdraw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7" w:history="1">
            <w:r w:rsidR="00A43EE8" w:rsidRPr="00E64D5B">
              <w:rPr>
                <w:rStyle w:val="Hyperlink"/>
                <w:noProof/>
              </w:rPr>
              <w:t>Transfer Funds: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8" w:history="1">
            <w:r w:rsidR="00A43EE8" w:rsidRPr="00E64D5B">
              <w:rPr>
                <w:rStyle w:val="Hyperlink"/>
                <w:noProof/>
              </w:rPr>
              <w:t>Application Start and Logging 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59" w:history="1">
            <w:r w:rsidR="00A43EE8" w:rsidRPr="00E64D5B">
              <w:rPr>
                <w:rStyle w:val="Hyperlink"/>
                <w:noProof/>
              </w:rPr>
              <w:t>Logging in – Swipe Card: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0" w:history="1">
            <w:r w:rsidR="00A43EE8" w:rsidRPr="00E64D5B">
              <w:rPr>
                <w:rStyle w:val="Hyperlink"/>
                <w:noProof/>
              </w:rPr>
              <w:t>Logging in – Enter PIN: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61" w:history="1">
            <w:r w:rsidR="00A43EE8" w:rsidRPr="00E64D5B">
              <w:rPr>
                <w:rStyle w:val="Hyperlink"/>
                <w:noProof/>
              </w:rPr>
              <w:t>Successful Login: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2" w:history="1">
            <w:r w:rsidR="00A43EE8" w:rsidRPr="00E64D5B">
              <w:rPr>
                <w:rStyle w:val="Hyperlink"/>
                <w:noProof/>
              </w:rPr>
              <w:t>Account Overview Page: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_Toc417461962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3" w:history="1">
            <w:r w:rsidR="00A43EE8" w:rsidRPr="00E64D5B">
              <w:rPr>
                <w:rStyle w:val="Hyperlink"/>
                <w:noProof/>
              </w:rPr>
              <w:t>Withdraw Funds – Button Pressed: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_Toc417461963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4" w:history="1">
            <w:r w:rsidR="00A43EE8" w:rsidRPr="00E64D5B">
              <w:rPr>
                <w:rStyle w:val="Hyperlink"/>
                <w:noProof/>
              </w:rPr>
              <w:t>Withdraw Funds – Enter an Amount and Withdraw: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_Toc417461964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5" w:history="1">
            <w:r w:rsidR="00A43EE8" w:rsidRPr="00E64D5B">
              <w:rPr>
                <w:rStyle w:val="Hyperlink"/>
                <w:noProof/>
              </w:rPr>
              <w:t>Withdraw Funds – Logout: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_Toc417461965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6" w:history="1">
            <w:r w:rsidR="00A43EE8" w:rsidRPr="00E64D5B">
              <w:rPr>
                <w:rStyle w:val="Hyperlink"/>
                <w:noProof/>
              </w:rPr>
              <w:t>Transfer Funds – Button Pressed: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_Toc417461966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7" w:history="1">
            <w:r w:rsidR="00A43EE8" w:rsidRPr="00E64D5B">
              <w:rPr>
                <w:rStyle w:val="Hyperlink"/>
                <w:noProof/>
              </w:rPr>
              <w:t>Transfer Funds – Select TO Account: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8" w:history="1">
            <w:r w:rsidR="00A43EE8" w:rsidRPr="00E64D5B">
              <w:rPr>
                <w:rStyle w:val="Hyperlink"/>
                <w:noProof/>
              </w:rPr>
              <w:t>Transfer Funds – Enter an Amount and Transfer: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9" w:history="1">
            <w:r w:rsidR="00A43EE8" w:rsidRPr="00E64D5B">
              <w:rPr>
                <w:rStyle w:val="Hyperlink"/>
                <w:noProof/>
              </w:rPr>
              <w:t>Transfer Funds – Logout: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70" w:history="1">
            <w:r w:rsidR="00A43EE8" w:rsidRPr="00E64D5B">
              <w:rPr>
                <w:rStyle w:val="Hyperlink"/>
                <w:noProof/>
              </w:rPr>
              <w:t>Other Functionality: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1" w:history="1">
            <w:r w:rsidR="00A43EE8" w:rsidRPr="00E64D5B">
              <w:rPr>
                <w:rStyle w:val="Hyperlink"/>
                <w:noProof/>
              </w:rPr>
              <w:t>Picture Taken: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2" w:history="1">
            <w:r w:rsidR="00A43EE8" w:rsidRPr="00E64D5B">
              <w:rPr>
                <w:rStyle w:val="Hyperlink"/>
                <w:noProof/>
              </w:rPr>
              <w:t>Time-out: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_Toc417461972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3" w:history="1">
            <w:r w:rsidR="00A43EE8" w:rsidRPr="00E64D5B">
              <w:rPr>
                <w:rStyle w:val="Hyperlink"/>
                <w:noProof/>
              </w:rPr>
              <w:t>Multiple Logins – Different Accounts: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_Toc417461973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4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_Toc417461974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5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_Toc417461975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6" w:history="1">
            <w:r w:rsidR="00A43EE8" w:rsidRPr="00E64D5B">
              <w:rPr>
                <w:rStyle w:val="Hyperlink"/>
                <w:noProof/>
              </w:rPr>
              <w:t>Multiple Logins – Same Account, Same Actions: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_Toc417461976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7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8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9" w:history="1">
            <w:r w:rsidR="00A43EE8" w:rsidRPr="00E64D5B">
              <w:rPr>
                <w:rStyle w:val="Hyperlink"/>
                <w:noProof/>
              </w:rPr>
              <w:t>Multiple Logins – Same Account, Different Actions: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0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F369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1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D13A08">
              <w:rPr>
                <w:noProof/>
                <w:webHidden/>
              </w:rPr>
              <w:t>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214BE2" w:rsidRDefault="00214BE2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7461956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7441208F" wp14:editId="72B23595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7BE11A2D" wp14:editId="112931BE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454C46D9" wp14:editId="54B40664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63874734" wp14:editId="7A2FAFAC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31F76BF8" wp14:editId="04D58F7C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7F83EBDE" wp14:editId="1BBEE4CC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6FA3D1A6" wp14:editId="3CC964E1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7F7FA2C9" wp14:editId="1596E11B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  <w:lang w:eastAsia="zh-CN"/>
              </w:rPr>
              <w:drawing>
                <wp:inline distT="0" distB="0" distL="0" distR="0" wp14:anchorId="3434A2AA" wp14:editId="62512C2C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DD4196" w:rsidP="00B079F8"/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  <w:lang w:eastAsia="zh-CN"/>
              </w:rPr>
              <w:drawing>
                <wp:inline distT="0" distB="0" distL="0" distR="0" wp14:anchorId="5F833FFD" wp14:editId="66B77E44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  <w:lang w:eastAsia="zh-CN"/>
              </w:rPr>
              <w:drawing>
                <wp:inline distT="0" distB="0" distL="0" distR="0" wp14:anchorId="1D5DA3B2" wp14:editId="1CF7D7B4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  <w:lang w:eastAsia="zh-CN"/>
              </w:rPr>
              <w:drawing>
                <wp:inline distT="0" distB="0" distL="0" distR="0" wp14:anchorId="05F9D9DE" wp14:editId="5D27BA64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  <w:lang w:eastAsia="zh-CN"/>
              </w:rPr>
              <w:drawing>
                <wp:inline distT="0" distB="0" distL="0" distR="0" wp14:anchorId="26257C44" wp14:editId="071D0B75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  <w:lang w:eastAsia="zh-CN"/>
              </w:rPr>
              <w:drawing>
                <wp:inline distT="0" distB="0" distL="0" distR="0" wp14:anchorId="63CDE64E" wp14:editId="6D092EF3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7461957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 w:firstRow="1" w:lastRow="0" w:firstColumn="1" w:lastColumn="0" w:noHBand="0" w:noVBand="1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15C95B3A" wp14:editId="68BD8D2B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4ADDA74D" wp14:editId="34681867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187D02AF" wp14:editId="0EDCB032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43601F9E" wp14:editId="59A9C5BE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698C8851" wp14:editId="40508EC5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02E20AA1" wp14:editId="34BE7B5C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1EC791CD" wp14:editId="1BFB8F6D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5C47A7B2" wp14:editId="7126E82B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483AAF2F" wp14:editId="6C9594FE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  <w:lang w:eastAsia="zh-CN"/>
              </w:rPr>
              <w:drawing>
                <wp:inline distT="0" distB="0" distL="0" distR="0" wp14:anchorId="31C7BA72" wp14:editId="56486647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EA4A31" w:rsidP="00EA4A31"/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t xml:space="preserve">4a/b/c/d.  </w:t>
            </w:r>
            <w:r>
              <w:rPr>
                <w:noProof/>
                <w:lang w:eastAsia="zh-CN"/>
              </w:rPr>
              <w:drawing>
                <wp:inline distT="0" distB="0" distL="0" distR="0" wp14:anchorId="2D30232C" wp14:editId="2AC218A4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  <w:lang w:eastAsia="zh-CN"/>
              </w:rPr>
              <w:drawing>
                <wp:inline distT="0" distB="0" distL="0" distR="0" wp14:anchorId="6F45F4A7" wp14:editId="69C7960A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  <w:lang w:eastAsia="zh-CN"/>
              </w:rPr>
              <w:drawing>
                <wp:inline distT="0" distB="0" distL="0" distR="0" wp14:anchorId="63AD3B3A" wp14:editId="07C61B7B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  <w:lang w:eastAsia="zh-CN"/>
              </w:rPr>
              <w:drawing>
                <wp:inline distT="0" distB="0" distL="0" distR="0" wp14:anchorId="16D718D6" wp14:editId="54E07FFD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  <w:lang w:eastAsia="zh-CN"/>
              </w:rPr>
              <w:drawing>
                <wp:inline distT="0" distB="0" distL="0" distR="0" wp14:anchorId="2B7E83CC" wp14:editId="2F930533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7461958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  <w:lang w:eastAsia="zh-CN"/>
              </w:rPr>
              <w:drawing>
                <wp:inline distT="0" distB="0" distL="0" distR="0" wp14:anchorId="70D4A919" wp14:editId="29682842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  <w:lang w:eastAsia="zh-CN"/>
              </w:rPr>
              <w:drawing>
                <wp:inline distT="0" distB="0" distL="0" distR="0" wp14:anchorId="39DFE3DA" wp14:editId="56C3C19E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  <w:lang w:eastAsia="zh-CN"/>
              </w:rPr>
              <w:drawing>
                <wp:inline distT="0" distB="0" distL="0" distR="0" wp14:anchorId="16BA4C9A" wp14:editId="04197D46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7461959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but the information is invalid (not a 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7461960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  <w:lang w:eastAsia="zh-CN"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  <w:lang w:eastAsia="zh-CN"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  <w:lang w:eastAsia="zh-CN"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  <w:lang w:eastAsia="zh-CN"/>
              </w:rPr>
              <w:drawing>
                <wp:inline distT="0" distB="0" distL="0" distR="0" wp14:anchorId="325A952F" wp14:editId="581A0397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  <w:lang w:eastAsia="zh-CN"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7461961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7461962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7461963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0F6FE582" wp14:editId="52C473EF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 xml:space="preserve">Withdraw is selected from the screen and the user selects an account, </w:t>
            </w:r>
            <w:proofErr w:type="gramStart"/>
            <w:r>
              <w:t>then</w:t>
            </w:r>
            <w:proofErr w:type="gramEnd"/>
            <w:r>
              <w:t xml:space="preserve">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  <w:lang w:eastAsia="zh-CN"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7461964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0D3DAC7B" wp14:editId="120EB23E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57B550BE" wp14:editId="61E7640F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11DAD52A" wp14:editId="13306608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6D20C98E" wp14:editId="1DE14D3D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341FD6A7" wp14:editId="447AA21B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7461965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  <w:lang w:eastAsia="zh-CN"/>
              </w:rPr>
              <w:drawing>
                <wp:inline distT="0" distB="0" distL="0" distR="0" wp14:anchorId="53DCEDDF" wp14:editId="5D9E668A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7461966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7461967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7461968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  <w:lang w:eastAsia="zh-CN"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  <w:lang w:eastAsia="zh-CN"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  <w:lang w:eastAsia="zh-CN"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  <w:lang w:eastAsia="zh-CN"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  <w:lang w:eastAsia="zh-CN"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7461969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  <w:lang w:eastAsia="zh-CN"/>
              </w:rPr>
              <w:drawing>
                <wp:inline distT="0" distB="0" distL="0" distR="0" wp14:anchorId="0AE3EDBC" wp14:editId="6524074F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7461970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7461971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7461972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  <w:lang w:eastAsia="zh-CN"/>
              </w:rPr>
              <w:drawing>
                <wp:inline distT="0" distB="0" distL="0" distR="0" wp14:anchorId="246D6029" wp14:editId="130ED18D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 xml:space="preserve">The user has not performed an action in 10 seconds, </w:t>
            </w:r>
            <w:proofErr w:type="gramStart"/>
            <w:r>
              <w:t>then</w:t>
            </w:r>
            <w:proofErr w:type="gramEnd"/>
            <w:r>
              <w:t xml:space="preserve">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</w:p>
        </w:tc>
      </w:tr>
    </w:tbl>
    <w:p w:rsidR="00F837F8" w:rsidRDefault="00F837F8" w:rsidP="00DD719B">
      <w:pPr>
        <w:spacing w:after="0"/>
      </w:pPr>
    </w:p>
    <w:sectPr w:rsidR="00F837F8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13A08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E6150"/>
    <w:rsid w:val="00F55C32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D8CF-7BBB-4D1F-8113-104B2B5F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16388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Waters, Philip T</cp:lastModifiedBy>
  <cp:revision>71</cp:revision>
  <dcterms:created xsi:type="dcterms:W3CDTF">2015-04-20T16:00:00Z</dcterms:created>
  <dcterms:modified xsi:type="dcterms:W3CDTF">2015-04-28T22:25:00Z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7484d3ff-3294-4bad-bcf9-447fd34a90ad</vt:lpwstr>
  </property>
</Properties>
</file>