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vey467mpdke" w:id="0"/>
      <w:bookmarkEnd w:id="0"/>
      <w:r w:rsidDel="00000000" w:rsidR="00000000" w:rsidRPr="00000000">
        <w:rPr>
          <w:rtl w:val="0"/>
        </w:rPr>
        <w:t xml:space="preserve">Self Control - Frank Ocean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Pool side convo about your summer last night, oh yeah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About your summer last night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Ain't give you no play, mm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Could I make it shine last night?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Could I make it shine, on it last night?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Could we make it in? Do we have time?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I'll be the boyfriend in your wet dreams tonight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Noses on a rare, little virgin wears the white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cut your hair but you used to live a blinded life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Wish I was there, wish we had grown up on the same advice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our time was right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Keep a place for me, for 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I'll sleep between y'all, it's nothing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It's nothing, it's nothing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Keep a place for me, for 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 and then you miss it, sounds make you cry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Some nights you dance with tears in your eyes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came to visit cause you see me like a UFO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That's like never cause I made you use your self control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you made me lose my self control, my self control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Keep a place for me, for 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I'll sleep between y'all, it's nothing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Keep a place for 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It's nothing, it's nothing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It's nothing, it's nothing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I, I, 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Know you gotta leave, leave, leave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Take down some summer time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Give up, just tonight, night, night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I, I, 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Know you got someone comin'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You're spitting game, oh you got it...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