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Study guide Exam 3</w:t>
        <w:tab/>
        <w:tab/>
        <w:tab/>
        <w:tab/>
        <w:tab/>
        <w:tab/>
        <w:tab/>
        <w:tab/>
        <w:t xml:space="preserve">    COGS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Signed languages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pidgins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new languages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What are sign languages?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How many sign languages are there in the world, more or less?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300.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 a signed language a natural language or an artificial language?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natural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How quickly do signed languages evolve?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what ways is a signed language like a spoken language?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it happens serially - sounds follow eachother. however more information is blended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What is ASL, and is it a dialect or closely related to BSL?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not related. and is not a dialect.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What is finger spelling?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drawing with fingers. no sign exists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How many deaf people are in the US?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How many people worldwide are estimated to use a signed language as their native tongue?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70 million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Who was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Thomas Hopkins Gallaudet, and what impact did he have on deaf communication?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ab/>
        <w:t xml:space="preserve">he made a school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Old view of sign language versus new view of signed languages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had to use lip reading and trying to speak out loud. negative.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Who is Ursula Bellugi?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sign language is real language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Know about hand shape in signing?  Why is it important, and what does it express?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indicates shape object how movies and relative. it's systematic.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Assimilation in signed language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eat+morning = breakfast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Know about non-manual signs, especially facial expression in signing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they are important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Sentence structure in ASL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unique. more flexible.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Who is Koko, and how good is she at signing?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ab/>
        <w:t xml:space="preserve">gorilla without syntax. can only repeat. 1000 signs.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Language acquisition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First language acquisition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Babies and sounds in the first few months of life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Stages of learning a language (as an infant, not an adult)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Cooing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Babbling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One-word stage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Two-word stage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Know a bit about methods for studying child language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Naturalistic studies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natural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Experimental studies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lab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Closed-class words versus open-class words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of in for vs dog banana mama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Caregiver speech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simplitifed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Know the main consonants that kids tend to use in early speech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w for r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Second language acquisition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L1, L2 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obvious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Second language learner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obvious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Interlanguage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blend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Fossilization/Fossilized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first &gt; second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Multilingualism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3+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Bilinguals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Balanced bilingual (versus L1 dominant)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ab/>
        <w:tab/>
        <w:t xml:space="preserve">perfect balance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Code-switching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ab/>
        <w:tab/>
        <w:t xml:space="preserve">going btween two in conversaation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Language and culture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Linguistics relativity / Whorfian hypothesis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see below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Who were Sapir and Whorf?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language shapes thought. researched new world.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What is a basic color term?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not compound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Hopi and time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no time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Aymara and time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time is before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Korean honorific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Gesture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What are gestures?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How do gestures differ from signs?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no syntax, grammar, anything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Co-speech gestures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add information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Types of gestures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Manual gestures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hands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Body gestures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movement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Facial gestures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smile/frown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Emblematic gesture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"ok". has quote in real life.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Iconic gestures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circular for circle. pouring need water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Beat gestures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in time with lecture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Deictic gestures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pointing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Phases of a gesture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Preparation, stroke, retraction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obvious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Susan Goldin Meadow, Adam Kendon, David McNeill, Sherman Wilcox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cognitive (math) / modern gesture (necessary for communication) / everyday communication / came BEFORE spoken language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Pointing gestures, including lip pointing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ab/>
        <w:t xml:space="preserve">when you point. duh.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Psycholinguistics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Psycholinguistics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how language processed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Psycholinguist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ab/>
        <w:t xml:space="preserve">see above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Language comprehension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understanding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Language production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producing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Wilhelm Wundt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use methods from natural sciences. invented language production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Implicit knowledge and explicit knowledge in language processing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ab/>
        <w:t xml:space="preserve">unconcious awareness/concious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Some basic experiment terms and concepts involved in running psycholinguistic experiments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Experimenter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ez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Participant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ez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Reaction time experiments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racism test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Practice trial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ensures participants understand what to do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Stimulus/stimuli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ab/>
        <w:tab/>
        <w:t xml:space="preserve">what participant exposed 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Lexical decision task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ab/>
        <w:tab/>
        <w:t xml:space="preserve">word/nonword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Frequency effect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ab/>
        <w:tab/>
        <w:t xml:space="preserve">recognize faster if you use it more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Dependent variables and independent variables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ab/>
        <w:tab/>
        <w:t xml:space="preserve">measures/manipulated by researcher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Response latency and response accuracy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ab/>
        <w:tab/>
        <w:t xml:space="preserve">quickness/accuracy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Eye tracking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       </w:t>
        <w:tab/>
        <w:t xml:space="preserve">Saccades, fixations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ab/>
        <w:tab/>
        <w:tab/>
        <w:t xml:space="preserve">rapid/gaze at given point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Semantic priming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ab/>
        <w:tab/>
        <w:t xml:space="preserve">faster when related word comes before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