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r>
        <w:t xml:space="preserve">Lakeview State University</w:t>
      </w:r>
      <w:r>
        <w:tab/>
      </w:r>
      <w:r>
        <w:t xml:space="preserve">Columbus, OH</w:t>
      </w:r>
    </w:p>
    <w:p>
      <w:r>
        <w:t xml:space="preserve">B.S. Marketing</w:t>
      </w:r>
      <w:r>
        <w:tab/>
        <w:t>Expected May 2027</w:t>
      </w:r>
    </w:p>
    <w:p>
      <w:r>
        <w:t xml:space="preserve">Barista, Harbor Coffee Co. </w:t>
      </w:r>
      <w:r>
        <w:tab/>
      </w:r>
      <w:r>
        <w:t xml:space="preserve">Sep 2023 – Present</w:t>
      </w:r>
    </w:p>
    <w:p>
      <w:r>
        <w:tab/>
      </w:r>
      <w:r>
        <w:t xml:space="preserve">Indented line</w: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