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StatsLibrary: Factorials, Distributions, and Theorems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Overview</w:t>
        <w:br w:type="textWrapping"/>
      </w:r>
      <w:r w:rsidDel="00000000" w:rsidR="00000000" w:rsidRPr="00000000">
        <w:rPr>
          <w:rtl w:val="0"/>
        </w:rPr>
        <w:t xml:space="preserve"> This Java class provides key statistical tools including factorial computation, Poisson distribution, Tchebyshev’s inequality, and continuous uniform distribution probability. It is built with educational use in mind and leverages </w:t>
      </w:r>
      <w:r w:rsidDel="00000000" w:rsidR="00000000" w:rsidRPr="00000000">
        <w:rPr>
          <w:rtl w:val="0"/>
        </w:rPr>
        <w:t xml:space="preserve">BigInteger</w:t>
      </w:r>
      <w:r w:rsidDel="00000000" w:rsidR="00000000" w:rsidRPr="00000000">
        <w:rPr>
          <w:rtl w:val="0"/>
        </w:rPr>
        <w:t xml:space="preserve"> to handle large calculations.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Factorial Calculation</w:t>
        <w:br w:type="textWrapping"/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tl w:val="0"/>
        </w:rPr>
        <w:t xml:space="preserve">getFactorial(int num)</w:t>
      </w:r>
      <w:r w:rsidDel="00000000" w:rsidR="00000000" w:rsidRPr="00000000">
        <w:rPr>
          <w:rtl w:val="0"/>
        </w:rPr>
        <w:t xml:space="preserve"> method calculates the factorial of a non-negative integer.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Uses an iterative loop and </w:t>
      </w:r>
      <w:r w:rsidDel="00000000" w:rsidR="00000000" w:rsidRPr="00000000">
        <w:rPr>
          <w:rtl w:val="0"/>
        </w:rPr>
        <w:t xml:space="preserve">BigInteger</w:t>
      </w:r>
      <w:r w:rsidDel="00000000" w:rsidR="00000000" w:rsidRPr="00000000">
        <w:rPr>
          <w:rtl w:val="0"/>
        </w:rPr>
        <w:t xml:space="preserve"> to avoid overflow.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Special cases 0! and 1! are hardcoded as 1.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a </w:t>
      </w:r>
      <w:r w:rsidDel="00000000" w:rsidR="00000000" w:rsidRPr="00000000">
        <w:rPr>
          <w:rtl w:val="0"/>
        </w:rPr>
        <w:t xml:space="preserve">BigInteger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other statistical computations like Poisson distribution.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Poisson Distribution</w:t>
        <w:br w:type="textWrapping"/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tl w:val="0"/>
        </w:rPr>
        <w:t xml:space="preserve">getPoissonDistribution(int lambda, int y)</w:t>
      </w:r>
      <w:r w:rsidDel="00000000" w:rsidR="00000000" w:rsidRPr="00000000">
        <w:rPr>
          <w:rtl w:val="0"/>
        </w:rPr>
        <w:t xml:space="preserve"> method calculates the probability of observing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 events given a mean rate </w:t>
      </w:r>
      <w:r w:rsidDel="00000000" w:rsidR="00000000" w:rsidRPr="00000000">
        <w:rPr>
          <w:rtl w:val="0"/>
        </w:rPr>
        <w:t xml:space="preserve">lambda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Uses Java’s </w:t>
      </w:r>
      <w:r w:rsidDel="00000000" w:rsidR="00000000" w:rsidRPr="00000000">
        <w:rPr>
          <w:rtl w:val="0"/>
        </w:rPr>
        <w:t xml:space="preserve">Math.pow()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tl w:val="0"/>
        </w:rPr>
        <w:t xml:space="preserve">Math.exp()</w:t>
      </w:r>
      <w:r w:rsidDel="00000000" w:rsidR="00000000" w:rsidRPr="00000000">
        <w:rPr>
          <w:rtl w:val="0"/>
        </w:rPr>
        <w:t xml:space="preserve"> along with </w:t>
      </w:r>
      <w:r w:rsidDel="00000000" w:rsidR="00000000" w:rsidRPr="00000000">
        <w:rPr>
          <w:rtl w:val="0"/>
        </w:rPr>
        <w:t xml:space="preserve">getFactorial()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for modeling rare events in a fixed interval.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Tchebyshev’s Theorem</w:t>
        <w:br w:type="textWrapping"/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tl w:val="0"/>
        </w:rPr>
        <w:t xml:space="preserve">getTchebysheffsThm(double k)</w:t>
      </w:r>
      <w:r w:rsidDel="00000000" w:rsidR="00000000" w:rsidRPr="00000000">
        <w:rPr>
          <w:rtl w:val="0"/>
        </w:rPr>
        <w:t xml:space="preserve"> method estimates the probability that a random variable lies within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 standard deviations of the mean.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Helps understand dispersion and guarantees at least that probability.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For k = 2, at least 75% of data lies within 2 standard deviations.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Uniform Distribution (Continuous)</w:t>
        <w:br w:type="textWrapping"/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tl w:val="0"/>
        </w:rPr>
        <w:t xml:space="preserve">getUniformDistribution(int a, int b, int c, int d)</w:t>
      </w:r>
      <w:r w:rsidDel="00000000" w:rsidR="00000000" w:rsidRPr="00000000">
        <w:rPr>
          <w:rtl w:val="0"/>
        </w:rPr>
        <w:t xml:space="preserve"> method calculates the probability that a continuous uniform variable on [a, b] lies within [c, d].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Assumes uniform density over the interval [a, b].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for modeling events with equal likelihood over a range.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StatsLibraryTester Class</w:t>
        <w:br w:type="textWrapping"/>
      </w:r>
      <w:r w:rsidDel="00000000" w:rsidR="00000000" w:rsidRPr="00000000">
        <w:rPr>
          <w:rtl w:val="0"/>
        </w:rPr>
        <w:t xml:space="preserve"> A separate class used to verify each method by printing results to the console.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Tests factorials, Poisson values, Tchebyshev bounds, and uniform interval probabilities.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Demonstrates practical usage of each method with sample parameters.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Conclusion</w:t>
        <w:br w:type="textWrapping"/>
      </w:r>
      <w:r w:rsidDel="00000000" w:rsidR="00000000" w:rsidRPr="00000000">
        <w:rPr>
          <w:rtl w:val="0"/>
        </w:rPr>
        <w:t xml:space="preserve">This library introduces fundamental statistical tools with a focus on correctness and large-number support. It gives students a hands-on way to compute and understand real-world statistics like probabilities and variances.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850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