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jok6ci3ry9aj" w:id="0"/>
      <w:bookmarkEnd w:id="0"/>
      <w:r w:rsidDel="00000000" w:rsidR="00000000" w:rsidRPr="00000000">
        <w:rPr>
          <w:rtl w:val="0"/>
        </w:rPr>
        <w:t xml:space="preserve">DCS Growth Plan - 695 students in 2025 to 878 by 2040</w:t>
      </w:r>
    </w:p>
    <w:bookmarkStart w:colFirst="0" w:colLast="0" w:name="kix.hkbv2590gsej" w:id="1"/>
    <w:bookmarkEnd w:id="1"/>
    <w:bookmarkStart w:colFirst="0" w:colLast="0" w:name="kix.ggq0misfznae" w:id="2"/>
    <w:bookmarkEnd w:id="2"/>
    <w:bookmarkStart w:colFirst="0" w:colLast="0" w:name="kix.s00xavnej1ub" w:id="3"/>
    <w:bookmarkEnd w:id="3"/>
    <w:p w:rsidR="00000000" w:rsidDel="00000000" w:rsidP="00000000" w:rsidRDefault="00000000" w:rsidRPr="00000000" w14:paraId="00000002">
      <w:pPr>
        <w:pStyle w:val="Heading1"/>
        <w:spacing w:after="80" w:before="360" w:line="240" w:lineRule="auto"/>
        <w:rPr>
          <w:rFonts w:ascii="Play" w:cs="Play" w:eastAsia="Play" w:hAnsi="Play"/>
          <w:color w:val="0f4761"/>
        </w:rPr>
      </w:pPr>
      <w:r w:rsidDel="00000000" w:rsidR="00000000" w:rsidRPr="00000000">
        <w:rPr>
          <w:rFonts w:ascii="Play" w:cs="Play" w:eastAsia="Play" w:hAnsi="Play"/>
          <w:color w:val="0f4761"/>
          <w:rtl w:val="0"/>
        </w:rPr>
        <w:t xml:space="preserve">Planning Dubbo Christian School’s Growth to 2040</w:t>
      </w:r>
    </w:p>
    <w:bookmarkStart w:colFirst="0" w:colLast="0" w:name="kix.r3hb4qmysliu" w:id="4"/>
    <w:bookmarkEnd w:id="4"/>
    <w:p w:rsidR="00000000" w:rsidDel="00000000" w:rsidP="00000000" w:rsidRDefault="00000000" w:rsidRPr="00000000" w14:paraId="00000003">
      <w:pPr>
        <w:pStyle w:val="Heading2"/>
        <w:spacing w:after="80" w:before="160" w:line="240" w:lineRule="auto"/>
        <w:rPr>
          <w:rFonts w:ascii="Play" w:cs="Play" w:eastAsia="Play" w:hAnsi="Play"/>
          <w:color w:val="0f4761"/>
        </w:rPr>
      </w:pPr>
      <w:r w:rsidDel="00000000" w:rsidR="00000000" w:rsidRPr="00000000">
        <w:rPr>
          <w:rFonts w:ascii="Play" w:cs="Play" w:eastAsia="Play" w:hAnsi="Play"/>
          <w:color w:val="0f4761"/>
          <w:rtl w:val="0"/>
        </w:rPr>
        <w:t xml:space="preserve">Executive summary</w:t>
      </w:r>
    </w:p>
    <w:p w:rsidR="00000000" w:rsidDel="00000000" w:rsidP="00000000" w:rsidRDefault="00000000" w:rsidRPr="00000000" w14:paraId="00000004">
      <w:pPr>
        <w:spacing w:after="180" w:before="180" w:line="27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Dubbo Christian School (DCS), governed by </w:t>
      </w:r>
      <w:r w:rsidDel="00000000" w:rsidR="00000000" w:rsidRPr="00000000">
        <w:rPr>
          <w:rFonts w:ascii="Aptos" w:cs="Aptos" w:eastAsia="Aptos" w:hAnsi="Aptos"/>
          <w:b w:val="1"/>
          <w:bCs w:val="1"/>
          <w:sz w:val="24"/>
          <w:szCs w:val="24"/>
          <w:rtl w:val="0"/>
        </w:rPr>
        <w:t xml:space="preserve">Berakah Christian Education Ltd</w:t>
      </w:r>
      <w:r w:rsidDel="00000000" w:rsidR="00000000" w:rsidRPr="00000000">
        <w:rPr>
          <w:rFonts w:ascii="Aptos" w:cs="Aptos" w:eastAsia="Aptos" w:hAnsi="Aptos"/>
          <w:sz w:val="24"/>
          <w:szCs w:val="24"/>
          <w:rtl w:val="0"/>
        </w:rPr>
        <w:t xml:space="preserve"> alongside Dubbo Christian Preschool (DCP) and Wellington Christian School (WCS), currently educates about </w:t>
      </w:r>
      <w:r w:rsidDel="00000000" w:rsidR="00000000" w:rsidRPr="00000000">
        <w:rPr>
          <w:rFonts w:ascii="Aptos" w:cs="Aptos" w:eastAsia="Aptos" w:hAnsi="Aptos"/>
          <w:b w:val="1"/>
          <w:bCs w:val="1"/>
          <w:sz w:val="24"/>
          <w:szCs w:val="24"/>
          <w:rtl w:val="0"/>
        </w:rPr>
        <w:t xml:space="preserve">695 K–12 students</w:t>
      </w:r>
      <w:r w:rsidDel="00000000" w:rsidR="00000000" w:rsidRPr="00000000">
        <w:rPr>
          <w:rFonts w:ascii="Aptos" w:cs="Aptos" w:eastAsia="Aptos" w:hAnsi="Aptos"/>
          <w:sz w:val="24"/>
          <w:szCs w:val="24"/>
          <w:rtl w:val="0"/>
        </w:rPr>
        <w:t xml:space="preserve"> (2025). A linear projection of the enrollment trend suggests that numbers could reach </w:t>
      </w:r>
      <w:r w:rsidDel="00000000" w:rsidR="00000000" w:rsidRPr="00000000">
        <w:rPr>
          <w:rFonts w:ascii="Aptos" w:cs="Aptos" w:eastAsia="Aptos" w:hAnsi="Aptos"/>
          <w:b w:val="1"/>
          <w:bCs w:val="1"/>
          <w:sz w:val="24"/>
          <w:szCs w:val="24"/>
          <w:rtl w:val="0"/>
        </w:rPr>
        <w:t xml:space="preserve">~878 students by 2040</w:t>
      </w:r>
      <w:r w:rsidDel="00000000" w:rsidR="00000000" w:rsidRPr="00000000">
        <w:rPr>
          <w:rFonts w:ascii="Aptos" w:cs="Aptos" w:eastAsia="Aptos" w:hAnsi="Aptos"/>
          <w:sz w:val="24"/>
          <w:szCs w:val="24"/>
          <w:rtl w:val="0"/>
        </w:rPr>
        <w:t xml:space="preserve"> if demand continues and additional spaces and staff are provided. Because the school’s mission is to offer Bible‑based, Christ‑centred education with strong pastoral care, expansion must be carefully planned to ensure that growth does not dilute the community’s ethos. This report outlines three enrolment scenarios (low, medium, high) and investigates the infrastructure, staffing, curriculum, finances and cultural factors needed to accommodate growth. Citations within the report refer to the current public map, which shows the campus layout without room numbers</w:t>
      </w:r>
      <w:hyperlink r:id="rId6">
        <w:r w:rsidDel="00000000" w:rsidR="00000000" w:rsidRPr="00000000">
          <w:rPr>
            <w:rFonts w:ascii="Aptos" w:cs="Aptos" w:eastAsia="Aptos" w:hAnsi="Aptos"/>
            <w:color w:val="156082"/>
            <w:sz w:val="24"/>
            <w:szCs w:val="24"/>
            <w:rtl w:val="0"/>
          </w:rPr>
          <w:t xml:space="preserve">[1]</w:t>
        </w:r>
      </w:hyperlink>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005">
      <w:pPr>
        <w:spacing w:after="180" w:before="180" w:line="27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Key recommendations</w:t>
      </w:r>
      <w:r w:rsidDel="00000000" w:rsidR="00000000" w:rsidRPr="00000000">
        <w:rPr>
          <w:rtl w:val="0"/>
        </w:rPr>
      </w:r>
    </w:p>
    <w:p w:rsidR="00000000" w:rsidDel="00000000" w:rsidP="00000000" w:rsidRDefault="00000000" w:rsidRPr="00000000" w14:paraId="00000006">
      <w:pPr>
        <w:numPr>
          <w:ilvl w:val="0"/>
          <w:numId w:val="4"/>
        </w:numPr>
        <w:spacing w:after="36" w:before="36" w:line="27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Adopt a staged master plan</w:t>
      </w:r>
      <w:r w:rsidDel="00000000" w:rsidR="00000000" w:rsidRPr="00000000">
        <w:rPr>
          <w:rFonts w:ascii="Aptos" w:cs="Aptos" w:eastAsia="Aptos" w:hAnsi="Aptos"/>
          <w:sz w:val="24"/>
          <w:szCs w:val="24"/>
          <w:rtl w:val="0"/>
        </w:rPr>
        <w:t xml:space="preserve">: Build new classrooms and specialist facilities in two major phases (2025‑2030 and 2030‑2035). Prioritise a new Science/TAS block, additional primary classrooms and expanded library facilities.</w:t>
      </w:r>
    </w:p>
    <w:p w:rsidR="00000000" w:rsidDel="00000000" w:rsidP="00000000" w:rsidRDefault="00000000" w:rsidRPr="00000000" w14:paraId="00000007">
      <w:pPr>
        <w:numPr>
          <w:ilvl w:val="0"/>
          <w:numId w:val="4"/>
        </w:numPr>
        <w:spacing w:after="36" w:before="36" w:line="27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Strengthen staffing pipelines</w:t>
      </w:r>
      <w:r w:rsidDel="00000000" w:rsidR="00000000" w:rsidRPr="00000000">
        <w:rPr>
          <w:rFonts w:ascii="Aptos" w:cs="Aptos" w:eastAsia="Aptos" w:hAnsi="Aptos"/>
          <w:sz w:val="24"/>
          <w:szCs w:val="24"/>
          <w:rtl w:val="0"/>
        </w:rPr>
        <w:t xml:space="preserve">: Recruit strategically to maintain a Christian staff base; create leadership pathways and professional development for new teachers; expand counsellor and support roles in line with enrolment growth.</w:t>
      </w:r>
    </w:p>
    <w:p w:rsidR="00000000" w:rsidDel="00000000" w:rsidP="00000000" w:rsidRDefault="00000000" w:rsidRPr="00000000" w14:paraId="00000008">
      <w:pPr>
        <w:numPr>
          <w:ilvl w:val="0"/>
          <w:numId w:val="4"/>
        </w:numPr>
        <w:spacing w:after="36" w:before="36" w:line="27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Protect culture and pastoral care</w:t>
      </w:r>
      <w:r w:rsidDel="00000000" w:rsidR="00000000" w:rsidRPr="00000000">
        <w:rPr>
          <w:rFonts w:ascii="Aptos" w:cs="Aptos" w:eastAsia="Aptos" w:hAnsi="Aptos"/>
          <w:sz w:val="24"/>
          <w:szCs w:val="24"/>
          <w:rtl w:val="0"/>
        </w:rPr>
        <w:t xml:space="preserve">: Keep class sizes moderate, maintain daily devotions and pastoral care structures, and build small communities through houses or pastoral care groups to mitigate the anonymity that often comes with larger enrolments.</w:t>
      </w:r>
    </w:p>
    <w:p w:rsidR="00000000" w:rsidDel="00000000" w:rsidP="00000000" w:rsidRDefault="00000000" w:rsidRPr="00000000" w14:paraId="00000009">
      <w:pPr>
        <w:numPr>
          <w:ilvl w:val="0"/>
          <w:numId w:val="4"/>
        </w:numPr>
        <w:spacing w:after="36" w:before="36" w:line="27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Ensure financial sustainability</w:t>
      </w:r>
      <w:r w:rsidDel="00000000" w:rsidR="00000000" w:rsidRPr="00000000">
        <w:rPr>
          <w:rFonts w:ascii="Aptos" w:cs="Aptos" w:eastAsia="Aptos" w:hAnsi="Aptos"/>
          <w:sz w:val="24"/>
          <w:szCs w:val="24"/>
          <w:rtl w:val="0"/>
        </w:rPr>
        <w:t xml:space="preserve">: Use a mix of capital grants, BCE reserves, targeted fundraising and careful fee strategies to fund expansion without over‑burdening families.</w:t>
      </w:r>
    </w:p>
    <w:p w:rsidR="00000000" w:rsidDel="00000000" w:rsidP="00000000" w:rsidRDefault="00000000" w:rsidRPr="00000000" w14:paraId="0000000A">
      <w:pPr>
        <w:numPr>
          <w:ilvl w:val="0"/>
          <w:numId w:val="4"/>
        </w:numPr>
        <w:spacing w:after="36" w:before="36" w:line="27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Manage risk and compliance</w:t>
      </w:r>
      <w:r w:rsidDel="00000000" w:rsidR="00000000" w:rsidRPr="00000000">
        <w:rPr>
          <w:rFonts w:ascii="Aptos" w:cs="Aptos" w:eastAsia="Aptos" w:hAnsi="Aptos"/>
          <w:sz w:val="24"/>
          <w:szCs w:val="24"/>
          <w:rtl w:val="0"/>
        </w:rPr>
        <w:t xml:space="preserve">: Monitor traffic and safety impacts from the neighbouring quarry and growth; ensure child‑safe standards, WHS and regulatory compliance scale up appropriately.</w:t>
      </w:r>
    </w:p>
    <w:p w:rsidR="00000000" w:rsidDel="00000000" w:rsidP="00000000" w:rsidRDefault="00000000" w:rsidRPr="00000000" w14:paraId="0000000B">
      <w:pPr>
        <w:spacing w:after="20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spacing w:after="80" w:before="160" w:line="240" w:lineRule="auto"/>
        <w:rPr>
          <w:rFonts w:ascii="Play" w:cs="Play" w:eastAsia="Play" w:hAnsi="Play"/>
          <w:color w:val="0f4761"/>
        </w:rPr>
      </w:pPr>
      <w:r w:rsidDel="00000000" w:rsidR="00000000" w:rsidRPr="00000000">
        <w:br w:type="page"/>
      </w:r>
      <w:r w:rsidDel="00000000" w:rsidR="00000000" w:rsidRPr="00000000">
        <w:rPr>
          <w:rtl w:val="0"/>
        </w:rPr>
      </w:r>
    </w:p>
    <w:bookmarkStart w:colFirst="0" w:colLast="0" w:name="kix.h9qvw8lks4kf" w:id="5"/>
    <w:bookmarkEnd w:id="5"/>
    <w:p w:rsidR="00000000" w:rsidDel="00000000" w:rsidP="00000000" w:rsidRDefault="00000000" w:rsidRPr="00000000" w14:paraId="0000000D">
      <w:pPr>
        <w:pStyle w:val="Heading2"/>
        <w:spacing w:after="80" w:before="160" w:line="240" w:lineRule="auto"/>
        <w:rPr>
          <w:rFonts w:ascii="Play" w:cs="Play" w:eastAsia="Play" w:hAnsi="Play"/>
          <w:color w:val="0f4761"/>
        </w:rPr>
      </w:pPr>
      <w:r w:rsidDel="00000000" w:rsidR="00000000" w:rsidRPr="00000000">
        <w:rPr>
          <w:rFonts w:ascii="Play" w:cs="Play" w:eastAsia="Play" w:hAnsi="Play"/>
          <w:color w:val="0f4761"/>
          <w:rtl w:val="0"/>
        </w:rPr>
        <w:t xml:space="preserve">1 Enrolment growth modelling</w:t>
      </w:r>
    </w:p>
    <w:bookmarkStart w:colFirst="0" w:colLast="0" w:name="kix.ris9mr5ngl60" w:id="6"/>
    <w:bookmarkEnd w:id="6"/>
    <w:p w:rsidR="00000000" w:rsidDel="00000000" w:rsidP="00000000" w:rsidRDefault="00000000" w:rsidRPr="00000000" w14:paraId="0000000E">
      <w:pPr>
        <w:pStyle w:val="Heading3"/>
        <w:spacing w:before="160" w:line="240" w:lineRule="auto"/>
        <w:rPr>
          <w:rFonts w:ascii="Aptos" w:cs="Aptos" w:eastAsia="Aptos" w:hAnsi="Aptos"/>
          <w:color w:val="0f4761"/>
        </w:rPr>
      </w:pPr>
      <w:r w:rsidDel="00000000" w:rsidR="00000000" w:rsidRPr="00000000">
        <w:rPr>
          <w:rFonts w:ascii="Aptos" w:cs="Aptos" w:eastAsia="Aptos" w:hAnsi="Aptos"/>
          <w:color w:val="0f4761"/>
          <w:rtl w:val="0"/>
        </w:rPr>
        <w:t xml:space="preserve">1.1 Three scenarios</w:t>
      </w:r>
    </w:p>
    <w:p w:rsidR="00000000" w:rsidDel="00000000" w:rsidP="00000000" w:rsidRDefault="00000000" w:rsidRPr="00000000" w14:paraId="0000000F">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To plan infrastructure and staffing, three enrolment scenarios are modelled from 2025 (≈695 students) to 2040:</w:t>
      </w:r>
    </w:p>
    <w:tbl>
      <w:tblPr>
        <w:tblStyle w:val="Table1"/>
        <w:tblW w:w="9060.0" w:type="dxa"/>
        <w:jc w:val="left"/>
        <w:tblInd w:w="-108.0" w:type="dxa"/>
        <w:tblLayout w:type="fixed"/>
        <w:tblLook w:val="0020"/>
      </w:tblPr>
      <w:tblGrid>
        <w:gridCol w:w="2265"/>
        <w:gridCol w:w="2265"/>
        <w:gridCol w:w="2265"/>
        <w:gridCol w:w="2265"/>
        <w:tblGridChange w:id="0">
          <w:tblGrid>
            <w:gridCol w:w="2265"/>
            <w:gridCol w:w="2265"/>
            <w:gridCol w:w="2265"/>
            <w:gridCol w:w="226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0">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Scenario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1">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Description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2">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Enrolment by 2040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3">
            <w:pPr>
              <w:spacing w:after="36" w:before="36" w:line="24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4">
            <w:pPr>
              <w:spacing w:after="36" w:before="36" w:line="24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5">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Notes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6">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Low/stabilisation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7">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Growth slows due to demographic changes or strategic cap; enrolment plateaus around 720–750 students by 2040.</w:t>
            </w:r>
          </w:p>
          <w:p w:rsidR="00000000" w:rsidDel="00000000" w:rsidP="00000000" w:rsidRDefault="00000000" w:rsidRPr="00000000" w14:paraId="00000018">
            <w:pPr>
              <w:spacing w:after="36" w:before="36" w:line="24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9">
            <w:pPr>
              <w:spacing w:after="36" w:before="36" w:line="240" w:lineRule="auto"/>
              <w:rPr>
                <w:rFonts w:ascii="Aptos" w:cs="Aptos" w:eastAsia="Aptos" w:hAnsi="Aptos"/>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A">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720–750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B">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Maintains 2025 structure with minor additions.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C">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Medium</w:t>
            </w:r>
            <w:r w:rsidDel="00000000" w:rsidR="00000000" w:rsidRPr="00000000">
              <w:rPr>
                <w:rFonts w:ascii="Aptos" w:cs="Aptos" w:eastAsia="Aptos" w:hAnsi="Aptos"/>
                <w:sz w:val="24"/>
                <w:szCs w:val="24"/>
                <w:rtl w:val="0"/>
              </w:rPr>
              <w:t xml:space="preserve"> (baseline)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D">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Enrolment continues on the recent trend (≈+14–15 students/year) to about </w:t>
            </w:r>
            <w:r w:rsidDel="00000000" w:rsidR="00000000" w:rsidRPr="00000000">
              <w:rPr>
                <w:rFonts w:ascii="Aptos" w:cs="Aptos" w:eastAsia="Aptos" w:hAnsi="Aptos"/>
                <w:b w:val="1"/>
                <w:bCs w:val="1"/>
                <w:sz w:val="24"/>
                <w:szCs w:val="24"/>
                <w:rtl w:val="0"/>
              </w:rPr>
              <w:t xml:space="preserve">878 students</w:t>
            </w:r>
            <w:r w:rsidDel="00000000" w:rsidR="00000000" w:rsidRPr="00000000">
              <w:rPr>
                <w:rFonts w:ascii="Aptos" w:cs="Aptos" w:eastAsia="Aptos" w:hAnsi="Aptos"/>
                <w:sz w:val="24"/>
                <w:szCs w:val="24"/>
                <w:rtl w:val="0"/>
              </w:rPr>
              <w:t xml:space="preserve"> by 2040.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E">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~878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F">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Requires phased building and staffing increases; considered likely if Dubbo continues to grow and DCS remains attractive.</w:t>
            </w:r>
          </w:p>
          <w:p w:rsidR="00000000" w:rsidDel="00000000" w:rsidP="00000000" w:rsidRDefault="00000000" w:rsidRPr="00000000" w14:paraId="00000020">
            <w:pPr>
              <w:spacing w:after="36" w:before="36" w:line="24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1">
            <w:pPr>
              <w:spacing w:after="36" w:before="36" w:line="240" w:lineRule="auto"/>
              <w:rPr>
                <w:rFonts w:ascii="Aptos" w:cs="Aptos" w:eastAsia="Aptos" w:hAnsi="Aptos"/>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2">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High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3">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Dubbo’s population grows faster and/or BCE intentionally expands; enrollment climbs to </w:t>
            </w:r>
            <w:r w:rsidDel="00000000" w:rsidR="00000000" w:rsidRPr="00000000">
              <w:rPr>
                <w:rFonts w:ascii="Aptos" w:cs="Aptos" w:eastAsia="Aptos" w:hAnsi="Aptos"/>
                <w:b w:val="1"/>
                <w:bCs w:val="1"/>
                <w:sz w:val="24"/>
                <w:szCs w:val="24"/>
                <w:rtl w:val="0"/>
              </w:rPr>
              <w:t xml:space="preserve">950–1,000 students</w:t>
            </w:r>
            <w:r w:rsidDel="00000000" w:rsidR="00000000" w:rsidRPr="00000000">
              <w:rPr>
                <w:rFonts w:ascii="Aptos" w:cs="Aptos" w:eastAsia="Aptos" w:hAnsi="Aptos"/>
                <w:sz w:val="24"/>
                <w:szCs w:val="24"/>
                <w:rtl w:val="0"/>
              </w:rPr>
              <w:t xml:space="preserve"> by 2040.</w:t>
            </w:r>
          </w:p>
          <w:p w:rsidR="00000000" w:rsidDel="00000000" w:rsidP="00000000" w:rsidRDefault="00000000" w:rsidRPr="00000000" w14:paraId="00000024">
            <w:pPr>
              <w:spacing w:after="36" w:before="36" w:line="24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5">
            <w:pPr>
              <w:spacing w:after="36" w:before="36" w:line="240" w:lineRule="auto"/>
              <w:rPr>
                <w:rFonts w:ascii="Aptos" w:cs="Aptos" w:eastAsia="Aptos" w:hAnsi="Aptos"/>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6">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950–1,000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7">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Would require significant re‑design of campus or additional satellite site.</w:t>
            </w:r>
          </w:p>
        </w:tc>
      </w:tr>
    </w:tbl>
    <w:p w:rsidR="00000000" w:rsidDel="00000000" w:rsidP="00000000" w:rsidRDefault="00000000" w:rsidRPr="00000000" w14:paraId="00000028">
      <w:pPr>
        <w:pStyle w:val="Heading3"/>
        <w:spacing w:before="160" w:line="240" w:lineRule="auto"/>
        <w:rPr>
          <w:rFonts w:ascii="Aptos" w:cs="Aptos" w:eastAsia="Aptos" w:hAnsi="Aptos"/>
          <w:color w:val="0f4761"/>
        </w:rPr>
      </w:pPr>
      <w:r w:rsidDel="00000000" w:rsidR="00000000" w:rsidRPr="00000000">
        <w:br w:type="page"/>
      </w:r>
      <w:r w:rsidDel="00000000" w:rsidR="00000000" w:rsidRPr="00000000">
        <w:rPr>
          <w:rtl w:val="0"/>
        </w:rPr>
      </w:r>
    </w:p>
    <w:bookmarkStart w:colFirst="0" w:colLast="0" w:name="kix.4kh70x26mcb" w:id="7"/>
    <w:bookmarkEnd w:id="7"/>
    <w:p w:rsidR="00000000" w:rsidDel="00000000" w:rsidP="00000000" w:rsidRDefault="00000000" w:rsidRPr="00000000" w14:paraId="00000029">
      <w:pPr>
        <w:pStyle w:val="Heading3"/>
        <w:spacing w:before="160" w:line="240" w:lineRule="auto"/>
        <w:rPr>
          <w:rFonts w:ascii="Aptos" w:cs="Aptos" w:eastAsia="Aptos" w:hAnsi="Aptos"/>
          <w:color w:val="0f4761"/>
        </w:rPr>
      </w:pPr>
      <w:r w:rsidDel="00000000" w:rsidR="00000000" w:rsidRPr="00000000">
        <w:rPr>
          <w:rFonts w:ascii="Aptos" w:cs="Aptos" w:eastAsia="Aptos" w:hAnsi="Aptos"/>
          <w:color w:val="0f4761"/>
          <w:rtl w:val="0"/>
        </w:rPr>
        <w:t xml:space="preserve">1.2 Year‑by‑year headcount assumptions (Medium scenario)</w:t>
      </w:r>
    </w:p>
    <w:p w:rsidR="00000000" w:rsidDel="00000000" w:rsidP="00000000" w:rsidRDefault="00000000" w:rsidRPr="00000000" w14:paraId="0000002A">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Assuming the </w:t>
      </w:r>
      <w:r w:rsidDel="00000000" w:rsidR="00000000" w:rsidRPr="00000000">
        <w:rPr>
          <w:rFonts w:ascii="Aptos" w:cs="Aptos" w:eastAsia="Aptos" w:hAnsi="Aptos"/>
          <w:b w:val="1"/>
          <w:bCs w:val="1"/>
          <w:sz w:val="24"/>
          <w:szCs w:val="24"/>
          <w:rtl w:val="0"/>
        </w:rPr>
        <w:t xml:space="preserve">medium</w:t>
      </w:r>
      <w:r w:rsidDel="00000000" w:rsidR="00000000" w:rsidRPr="00000000">
        <w:rPr>
          <w:rFonts w:ascii="Aptos" w:cs="Aptos" w:eastAsia="Aptos" w:hAnsi="Aptos"/>
          <w:sz w:val="24"/>
          <w:szCs w:val="24"/>
          <w:rtl w:val="0"/>
        </w:rPr>
        <w:t xml:space="preserve"> trajectory, the school would add about 10–15 students per year. Primary and secondary proportions are kept similar to 2025 (about 53 % primary, 47 % secondary). Class size targets are </w:t>
      </w:r>
      <w:r w:rsidDel="00000000" w:rsidR="00000000" w:rsidRPr="00000000">
        <w:rPr>
          <w:rFonts w:ascii="Aptos" w:cs="Aptos" w:eastAsia="Aptos" w:hAnsi="Aptos"/>
          <w:b w:val="1"/>
          <w:bCs w:val="1"/>
          <w:sz w:val="24"/>
          <w:szCs w:val="24"/>
          <w:rtl w:val="0"/>
        </w:rPr>
        <w:t xml:space="preserve">25 students</w:t>
      </w:r>
      <w:r w:rsidDel="00000000" w:rsidR="00000000" w:rsidRPr="00000000">
        <w:rPr>
          <w:rFonts w:ascii="Aptos" w:cs="Aptos" w:eastAsia="Aptos" w:hAnsi="Aptos"/>
          <w:sz w:val="24"/>
          <w:szCs w:val="24"/>
          <w:rtl w:val="0"/>
        </w:rPr>
        <w:t xml:space="preserve"> in primary (K–6) and </w:t>
      </w:r>
      <w:r w:rsidDel="00000000" w:rsidR="00000000" w:rsidRPr="00000000">
        <w:rPr>
          <w:rFonts w:ascii="Aptos" w:cs="Aptos" w:eastAsia="Aptos" w:hAnsi="Aptos"/>
          <w:b w:val="1"/>
          <w:bCs w:val="1"/>
          <w:sz w:val="24"/>
          <w:szCs w:val="24"/>
          <w:rtl w:val="0"/>
        </w:rPr>
        <w:t xml:space="preserve">26–28 students</w:t>
      </w:r>
      <w:r w:rsidDel="00000000" w:rsidR="00000000" w:rsidRPr="00000000">
        <w:rPr>
          <w:rFonts w:ascii="Aptos" w:cs="Aptos" w:eastAsia="Aptos" w:hAnsi="Aptos"/>
          <w:sz w:val="24"/>
          <w:szCs w:val="24"/>
          <w:rtl w:val="0"/>
        </w:rPr>
        <w:t xml:space="preserve"> in secondary (7–12). The table below provides approximate headcounts in five‑year increments:</w:t>
      </w:r>
    </w:p>
    <w:tbl>
      <w:tblPr>
        <w:tblStyle w:val="Table2"/>
        <w:tblW w:w="9135.0" w:type="dxa"/>
        <w:jc w:val="left"/>
        <w:tblInd w:w="-108.0" w:type="dxa"/>
        <w:tblLayout w:type="fixed"/>
        <w:tblLook w:val="0020"/>
      </w:tblPr>
      <w:tblGrid>
        <w:gridCol w:w="1590"/>
        <w:gridCol w:w="1590"/>
        <w:gridCol w:w="1590"/>
        <w:gridCol w:w="1590"/>
        <w:gridCol w:w="2775"/>
        <w:tblGridChange w:id="0">
          <w:tblGrid>
            <w:gridCol w:w="1590"/>
            <w:gridCol w:w="1590"/>
            <w:gridCol w:w="1590"/>
            <w:gridCol w:w="1590"/>
            <w:gridCol w:w="277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B">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Year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C">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Total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D">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Primary (K–6)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E">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Secondary (7–12)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F">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br w:type="textWrapping"/>
              <w:br w:type="textWrapping"/>
              <w:t xml:space="preserve">Notes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0">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2025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1">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695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2">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370 (≈6–7 classes per year level)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3">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325 (≈5 classes per year level)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4">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Baseline.</w:t>
            </w:r>
          </w:p>
          <w:p w:rsidR="00000000" w:rsidDel="00000000" w:rsidP="00000000" w:rsidRDefault="00000000" w:rsidRPr="00000000" w14:paraId="00000035">
            <w:pPr>
              <w:spacing w:after="36" w:before="36" w:line="24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6">
            <w:pPr>
              <w:spacing w:after="36" w:before="36" w:line="24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7">
            <w:pPr>
              <w:spacing w:after="36" w:before="36" w:line="240" w:lineRule="auto"/>
              <w:rPr>
                <w:rFonts w:ascii="Aptos" w:cs="Aptos" w:eastAsia="Aptos" w:hAnsi="Aptos"/>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8">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2030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9">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~740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A">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395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B">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345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C">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Inflection: additional primary class per year level; start planning new classroom block.</w:t>
            </w:r>
          </w:p>
          <w:p w:rsidR="00000000" w:rsidDel="00000000" w:rsidP="00000000" w:rsidRDefault="00000000" w:rsidRPr="00000000" w14:paraId="0000003D">
            <w:pPr>
              <w:spacing w:after="36" w:before="36" w:line="240" w:lineRule="auto"/>
              <w:rPr>
                <w:rFonts w:ascii="Aptos" w:cs="Aptos" w:eastAsia="Aptos" w:hAnsi="Aptos"/>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E">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2035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F">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~810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0">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430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1">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380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2">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Requires new Science/TAS labs and additional classrooms.</w:t>
            </w:r>
          </w:p>
          <w:p w:rsidR="00000000" w:rsidDel="00000000" w:rsidP="00000000" w:rsidRDefault="00000000" w:rsidRPr="00000000" w14:paraId="00000043">
            <w:pPr>
              <w:spacing w:after="36" w:before="36" w:line="240" w:lineRule="auto"/>
              <w:rPr>
                <w:rFonts w:ascii="Aptos" w:cs="Aptos" w:eastAsia="Aptos" w:hAnsi="Aptos"/>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4">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2040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5">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~878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6">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465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7">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413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8">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Secondary numbers demand more elective offerings; may warrant separate senior secondary hubs.</w:t>
            </w:r>
          </w:p>
          <w:p w:rsidR="00000000" w:rsidDel="00000000" w:rsidP="00000000" w:rsidRDefault="00000000" w:rsidRPr="00000000" w14:paraId="00000049">
            <w:pPr>
              <w:spacing w:after="36" w:before="36" w:line="240" w:lineRule="auto"/>
              <w:rPr>
                <w:rFonts w:ascii="Aptos" w:cs="Aptos" w:eastAsia="Aptos" w:hAnsi="Aptos"/>
                <w:sz w:val="24"/>
                <w:szCs w:val="24"/>
              </w:rPr>
            </w:pPr>
            <w:r w:rsidDel="00000000" w:rsidR="00000000" w:rsidRPr="00000000">
              <w:rPr>
                <w:rtl w:val="0"/>
              </w:rPr>
            </w:r>
          </w:p>
        </w:tc>
      </w:tr>
    </w:tbl>
    <w:p w:rsidR="00000000" w:rsidDel="00000000" w:rsidP="00000000" w:rsidRDefault="00000000" w:rsidRPr="00000000" w14:paraId="0000004A">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Under the </w:t>
      </w:r>
      <w:r w:rsidDel="00000000" w:rsidR="00000000" w:rsidRPr="00000000">
        <w:rPr>
          <w:rFonts w:ascii="Aptos" w:cs="Aptos" w:eastAsia="Aptos" w:hAnsi="Aptos"/>
          <w:b w:val="1"/>
          <w:bCs w:val="1"/>
          <w:sz w:val="24"/>
          <w:szCs w:val="24"/>
          <w:rtl w:val="0"/>
        </w:rPr>
        <w:t xml:space="preserve">high</w:t>
      </w:r>
      <w:r w:rsidDel="00000000" w:rsidR="00000000" w:rsidRPr="00000000">
        <w:rPr>
          <w:rFonts w:ascii="Aptos" w:cs="Aptos" w:eastAsia="Aptos" w:hAnsi="Aptos"/>
          <w:sz w:val="24"/>
          <w:szCs w:val="24"/>
          <w:rtl w:val="0"/>
        </w:rPr>
        <w:t xml:space="preserve"> scenario, these numbers would be ~830 (2030), ~900 (2035) and ~980–1,000 (2040). Under the </w:t>
      </w:r>
      <w:r w:rsidDel="00000000" w:rsidR="00000000" w:rsidRPr="00000000">
        <w:rPr>
          <w:rFonts w:ascii="Aptos" w:cs="Aptos" w:eastAsia="Aptos" w:hAnsi="Aptos"/>
          <w:b w:val="1"/>
          <w:bCs w:val="1"/>
          <w:sz w:val="24"/>
          <w:szCs w:val="24"/>
          <w:rtl w:val="0"/>
        </w:rPr>
        <w:t xml:space="preserve">low</w:t>
      </w:r>
      <w:r w:rsidDel="00000000" w:rsidR="00000000" w:rsidRPr="00000000">
        <w:rPr>
          <w:rFonts w:ascii="Aptos" w:cs="Aptos" w:eastAsia="Aptos" w:hAnsi="Aptos"/>
          <w:sz w:val="24"/>
          <w:szCs w:val="24"/>
          <w:rtl w:val="0"/>
        </w:rPr>
        <w:t xml:space="preserve"> scenario, they would be ~720 (2030), ~730 (2035) and ~740 (2040).</w:t>
      </w:r>
    </w:p>
    <w:p w:rsidR="00000000" w:rsidDel="00000000" w:rsidP="00000000" w:rsidRDefault="00000000" w:rsidRPr="00000000" w14:paraId="0000004B">
      <w:pPr>
        <w:pStyle w:val="Heading3"/>
        <w:spacing w:before="160" w:line="240" w:lineRule="auto"/>
        <w:rPr>
          <w:rFonts w:ascii="Aptos" w:cs="Aptos" w:eastAsia="Aptos" w:hAnsi="Aptos"/>
          <w:color w:val="0f4761"/>
        </w:rPr>
      </w:pPr>
      <w:r w:rsidDel="00000000" w:rsidR="00000000" w:rsidRPr="00000000">
        <w:br w:type="page"/>
      </w:r>
      <w:r w:rsidDel="00000000" w:rsidR="00000000" w:rsidRPr="00000000">
        <w:rPr>
          <w:rtl w:val="0"/>
        </w:rPr>
      </w:r>
    </w:p>
    <w:bookmarkStart w:colFirst="0" w:colLast="0" w:name="kix.ln0mmveof60x" w:id="8"/>
    <w:bookmarkEnd w:id="8"/>
    <w:p w:rsidR="00000000" w:rsidDel="00000000" w:rsidP="00000000" w:rsidRDefault="00000000" w:rsidRPr="00000000" w14:paraId="0000004C">
      <w:pPr>
        <w:pStyle w:val="Heading3"/>
        <w:spacing w:before="160" w:line="360" w:lineRule="auto"/>
        <w:rPr>
          <w:rFonts w:ascii="Aptos" w:cs="Aptos" w:eastAsia="Aptos" w:hAnsi="Aptos"/>
          <w:color w:val="0f4761"/>
        </w:rPr>
      </w:pPr>
      <w:r w:rsidDel="00000000" w:rsidR="00000000" w:rsidRPr="00000000">
        <w:rPr>
          <w:rFonts w:ascii="Aptos" w:cs="Aptos" w:eastAsia="Aptos" w:hAnsi="Aptos"/>
          <w:color w:val="0f4761"/>
          <w:rtl w:val="0"/>
        </w:rPr>
        <w:t xml:space="preserve">1.3 Inflection points</w:t>
      </w:r>
    </w:p>
    <w:p w:rsidR="00000000" w:rsidDel="00000000" w:rsidP="00000000" w:rsidRDefault="00000000" w:rsidRPr="00000000" w14:paraId="0000004D">
      <w:pPr>
        <w:numPr>
          <w:ilvl w:val="0"/>
          <w:numId w:val="3"/>
        </w:numPr>
        <w:spacing w:after="36" w:before="36" w:line="360"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2027–2028</w:t>
      </w:r>
      <w:r w:rsidDel="00000000" w:rsidR="00000000" w:rsidRPr="00000000">
        <w:rPr>
          <w:rFonts w:ascii="Aptos" w:cs="Aptos" w:eastAsia="Aptos" w:hAnsi="Aptos"/>
          <w:sz w:val="24"/>
          <w:szCs w:val="24"/>
          <w:rtl w:val="0"/>
        </w:rPr>
        <w:t xml:space="preserve"> – Student population passes </w:t>
      </w:r>
      <w:r w:rsidDel="00000000" w:rsidR="00000000" w:rsidRPr="00000000">
        <w:rPr>
          <w:rFonts w:ascii="Aptos" w:cs="Aptos" w:eastAsia="Aptos" w:hAnsi="Aptos"/>
          <w:b w:val="1"/>
          <w:bCs w:val="1"/>
          <w:sz w:val="24"/>
          <w:szCs w:val="24"/>
          <w:rtl w:val="0"/>
        </w:rPr>
        <w:t xml:space="preserve">730</w:t>
      </w:r>
      <w:r w:rsidDel="00000000" w:rsidR="00000000" w:rsidRPr="00000000">
        <w:rPr>
          <w:rFonts w:ascii="Aptos" w:cs="Aptos" w:eastAsia="Aptos" w:hAnsi="Aptos"/>
          <w:sz w:val="24"/>
          <w:szCs w:val="24"/>
          <w:rtl w:val="0"/>
        </w:rPr>
        <w:t xml:space="preserve">; one additional primary class per year level is required. This triggers the need for additional classroom capacity and possibly new toilet facilities.</w:t>
        <w:br w:type="textWrapping"/>
      </w:r>
    </w:p>
    <w:p w:rsidR="00000000" w:rsidDel="00000000" w:rsidP="00000000" w:rsidRDefault="00000000" w:rsidRPr="00000000" w14:paraId="0000004E">
      <w:pPr>
        <w:numPr>
          <w:ilvl w:val="0"/>
          <w:numId w:val="3"/>
        </w:numPr>
        <w:spacing w:after="36" w:before="36" w:line="360"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2030–2032</w:t>
      </w:r>
      <w:r w:rsidDel="00000000" w:rsidR="00000000" w:rsidRPr="00000000">
        <w:rPr>
          <w:rFonts w:ascii="Aptos" w:cs="Aptos" w:eastAsia="Aptos" w:hAnsi="Aptos"/>
          <w:sz w:val="24"/>
          <w:szCs w:val="24"/>
          <w:rtl w:val="0"/>
        </w:rPr>
        <w:t xml:space="preserve"> – Secondary enrolment crosses 350; elective subject lines become crowded. New Science and Technology teaching spaces are needed to avoid over‑loading existing labs. An expanded library/Learning Resource Centre would be beneficial.</w:t>
        <w:br w:type="textWrapping"/>
      </w:r>
    </w:p>
    <w:p w:rsidR="00000000" w:rsidDel="00000000" w:rsidP="00000000" w:rsidRDefault="00000000" w:rsidRPr="00000000" w14:paraId="0000004F">
      <w:pPr>
        <w:numPr>
          <w:ilvl w:val="0"/>
          <w:numId w:val="3"/>
        </w:numPr>
        <w:spacing w:after="36" w:before="36" w:line="360"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2035–2037</w:t>
      </w:r>
      <w:r w:rsidDel="00000000" w:rsidR="00000000" w:rsidRPr="00000000">
        <w:rPr>
          <w:rFonts w:ascii="Aptos" w:cs="Aptos" w:eastAsia="Aptos" w:hAnsi="Aptos"/>
          <w:sz w:val="24"/>
          <w:szCs w:val="24"/>
          <w:rtl w:val="0"/>
        </w:rPr>
        <w:t xml:space="preserve"> – Total enrollment passes </w:t>
      </w:r>
      <w:r w:rsidDel="00000000" w:rsidR="00000000" w:rsidRPr="00000000">
        <w:rPr>
          <w:rFonts w:ascii="Aptos" w:cs="Aptos" w:eastAsia="Aptos" w:hAnsi="Aptos"/>
          <w:b w:val="1"/>
          <w:bCs w:val="1"/>
          <w:sz w:val="24"/>
          <w:szCs w:val="24"/>
          <w:rtl w:val="0"/>
        </w:rPr>
        <w:t xml:space="preserve">800</w:t>
      </w:r>
      <w:r w:rsidDel="00000000" w:rsidR="00000000" w:rsidRPr="00000000">
        <w:rPr>
          <w:rFonts w:ascii="Aptos" w:cs="Aptos" w:eastAsia="Aptos" w:hAnsi="Aptos"/>
          <w:sz w:val="24"/>
          <w:szCs w:val="24"/>
          <w:rtl w:val="0"/>
        </w:rPr>
        <w:t xml:space="preserve">; the school may need to split secondary into </w:t>
      </w:r>
      <w:r w:rsidDel="00000000" w:rsidR="00000000" w:rsidRPr="00000000">
        <w:rPr>
          <w:rFonts w:ascii="Aptos" w:cs="Aptos" w:eastAsia="Aptos" w:hAnsi="Aptos"/>
          <w:b w:val="1"/>
          <w:bCs w:val="1"/>
          <w:sz w:val="24"/>
          <w:szCs w:val="24"/>
          <w:rtl w:val="0"/>
        </w:rPr>
        <w:t xml:space="preserve">junior (7–10)</w:t>
      </w:r>
      <w:r w:rsidDel="00000000" w:rsidR="00000000" w:rsidRPr="00000000">
        <w:rPr>
          <w:rFonts w:ascii="Aptos" w:cs="Aptos" w:eastAsia="Aptos" w:hAnsi="Aptos"/>
          <w:sz w:val="24"/>
          <w:szCs w:val="24"/>
          <w:rtl w:val="0"/>
        </w:rPr>
        <w:t xml:space="preserve"> and </w:t>
      </w:r>
      <w:r w:rsidDel="00000000" w:rsidR="00000000" w:rsidRPr="00000000">
        <w:rPr>
          <w:rFonts w:ascii="Aptos" w:cs="Aptos" w:eastAsia="Aptos" w:hAnsi="Aptos"/>
          <w:b w:val="1"/>
          <w:bCs w:val="1"/>
          <w:sz w:val="24"/>
          <w:szCs w:val="24"/>
          <w:rtl w:val="0"/>
        </w:rPr>
        <w:t xml:space="preserve">senior (11–12)</w:t>
      </w:r>
      <w:r w:rsidDel="00000000" w:rsidR="00000000" w:rsidRPr="00000000">
        <w:rPr>
          <w:rFonts w:ascii="Aptos" w:cs="Aptos" w:eastAsia="Aptos" w:hAnsi="Aptos"/>
          <w:sz w:val="24"/>
          <w:szCs w:val="24"/>
          <w:rtl w:val="0"/>
        </w:rPr>
        <w:t xml:space="preserve"> sub‑schools with dedicated leadership and pastoral teams to maintain relational care.</w:t>
        <w:br w:type="textWrapping"/>
      </w:r>
    </w:p>
    <w:p w:rsidR="00000000" w:rsidDel="00000000" w:rsidP="00000000" w:rsidRDefault="00000000" w:rsidRPr="00000000" w14:paraId="00000050">
      <w:pPr>
        <w:spacing w:after="180" w:before="180" w:line="3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These points will shape facility and staffing requirements.</w:t>
      </w:r>
    </w:p>
    <w:p w:rsidR="00000000" w:rsidDel="00000000" w:rsidP="00000000" w:rsidRDefault="00000000" w:rsidRPr="00000000" w14:paraId="00000051">
      <w:pPr>
        <w:spacing w:after="20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spacing w:after="80" w:before="160" w:line="240" w:lineRule="auto"/>
        <w:rPr>
          <w:rFonts w:ascii="Play" w:cs="Play" w:eastAsia="Play" w:hAnsi="Play"/>
          <w:color w:val="0f4761"/>
        </w:rPr>
        <w:sectPr>
          <w:pgSz w:h="16838" w:w="11906" w:orient="portrait"/>
          <w:pgMar w:bottom="1440" w:top="1440" w:left="1440" w:right="1440" w:header="720" w:footer="720"/>
          <w:pgNumType w:start="1"/>
        </w:sectPr>
      </w:pPr>
      <w:r w:rsidDel="00000000" w:rsidR="00000000" w:rsidRPr="00000000">
        <w:rPr>
          <w:rtl w:val="0"/>
        </w:rPr>
      </w:r>
    </w:p>
    <w:bookmarkStart w:colFirst="0" w:colLast="0" w:name="kix.v2gqmnycm8t8" w:id="9"/>
    <w:bookmarkEnd w:id="9"/>
    <w:p w:rsidR="00000000" w:rsidDel="00000000" w:rsidP="00000000" w:rsidRDefault="00000000" w:rsidRPr="00000000" w14:paraId="00000053">
      <w:pPr>
        <w:pStyle w:val="Heading2"/>
        <w:spacing w:after="80" w:before="160" w:line="276" w:lineRule="auto"/>
        <w:rPr>
          <w:rFonts w:ascii="Play" w:cs="Play" w:eastAsia="Play" w:hAnsi="Play"/>
          <w:color w:val="0f4761"/>
        </w:rPr>
      </w:pPr>
      <w:r w:rsidDel="00000000" w:rsidR="00000000" w:rsidRPr="00000000">
        <w:rPr>
          <w:rFonts w:ascii="Play" w:cs="Play" w:eastAsia="Play" w:hAnsi="Play"/>
          <w:color w:val="0f4761"/>
          <w:rtl w:val="0"/>
        </w:rPr>
        <w:t xml:space="preserve">2 Physical infrastructure &amp; buildings</w:t>
      </w:r>
    </w:p>
    <w:bookmarkStart w:colFirst="0" w:colLast="0" w:name="kix.vfumkze3043" w:id="10"/>
    <w:bookmarkEnd w:id="10"/>
    <w:p w:rsidR="00000000" w:rsidDel="00000000" w:rsidP="00000000" w:rsidRDefault="00000000" w:rsidRPr="00000000" w14:paraId="00000054">
      <w:pPr>
        <w:pStyle w:val="Heading3"/>
        <w:spacing w:before="160" w:line="276" w:lineRule="auto"/>
        <w:rPr>
          <w:rFonts w:ascii="Aptos" w:cs="Aptos" w:eastAsia="Aptos" w:hAnsi="Aptos"/>
          <w:color w:val="0f4761"/>
        </w:rPr>
      </w:pPr>
      <w:r w:rsidDel="00000000" w:rsidR="00000000" w:rsidRPr="00000000">
        <w:rPr>
          <w:rFonts w:ascii="Aptos" w:cs="Aptos" w:eastAsia="Aptos" w:hAnsi="Aptos"/>
          <w:color w:val="0f4761"/>
          <w:rtl w:val="0"/>
        </w:rPr>
        <w:t xml:space="preserve">2.1 Capacity audit (current campus)</w:t>
      </w:r>
    </w:p>
    <w:p w:rsidR="00000000" w:rsidDel="00000000" w:rsidP="00000000" w:rsidRDefault="00000000" w:rsidRPr="00000000" w14:paraId="00000055">
      <w:pPr>
        <w:spacing w:after="180" w:before="180" w:line="27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publicly available campus map shows the broad layout: the Hall and Gymnasium in the centre, clusters of classrooms, a library, playing fields and play areas</w:t>
      </w:r>
      <w:hyperlink r:id="rId7">
        <w:r w:rsidDel="00000000" w:rsidR="00000000" w:rsidRPr="00000000">
          <w:rPr>
            <w:rFonts w:ascii="Aptos" w:cs="Aptos" w:eastAsia="Aptos" w:hAnsi="Aptos"/>
            <w:color w:val="156082"/>
            <w:sz w:val="24"/>
            <w:szCs w:val="24"/>
            <w:rtl w:val="0"/>
          </w:rPr>
          <w:t xml:space="preserve">[1]</w:t>
        </w:r>
      </w:hyperlink>
      <w:r w:rsidDel="00000000" w:rsidR="00000000" w:rsidRPr="00000000">
        <w:rPr>
          <w:rFonts w:ascii="Aptos" w:cs="Aptos" w:eastAsia="Aptos" w:hAnsi="Aptos"/>
          <w:sz w:val="24"/>
          <w:szCs w:val="24"/>
          <w:rtl w:val="0"/>
        </w:rPr>
        <w:t xml:space="preserve">. Although the map does not show room numbers, anecdotal information and typical school design allow us to outline current spaces. The table below estimates the inventory and utilisation (estimates are annotated with </w:t>
      </w:r>
      <w:r w:rsidDel="00000000" w:rsidR="00000000" w:rsidRPr="00000000">
        <w:rPr>
          <w:rFonts w:ascii="Aptos" w:cs="Aptos" w:eastAsia="Aptos" w:hAnsi="Aptos"/>
          <w:i w:val="1"/>
          <w:iCs w:val="1"/>
          <w:sz w:val="24"/>
          <w:szCs w:val="24"/>
          <w:rtl w:val="0"/>
        </w:rPr>
        <w:t xml:space="preserve">approx.</w:t>
      </w:r>
      <w:r w:rsidDel="00000000" w:rsidR="00000000" w:rsidRPr="00000000">
        <w:rPr>
          <w:rFonts w:ascii="Aptos" w:cs="Aptos" w:eastAsia="Aptos" w:hAnsi="Aptos"/>
          <w:sz w:val="24"/>
          <w:szCs w:val="24"/>
          <w:rtl w:val="0"/>
        </w:rPr>
        <w:t xml:space="preserve">):</w:t>
      </w:r>
    </w:p>
    <w:tbl>
      <w:tblPr>
        <w:tblStyle w:val="Table3"/>
        <w:tblW w:w="13860.0" w:type="dxa"/>
        <w:jc w:val="left"/>
        <w:tblInd w:w="-108.0" w:type="dxa"/>
        <w:tblLayout w:type="fixed"/>
        <w:tblLook w:val="0020"/>
      </w:tblPr>
      <w:tblGrid>
        <w:gridCol w:w="3855"/>
        <w:gridCol w:w="3855"/>
        <w:gridCol w:w="6150"/>
        <w:tblGridChange w:id="0">
          <w:tblGrid>
            <w:gridCol w:w="3855"/>
            <w:gridCol w:w="3855"/>
            <w:gridCol w:w="615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6">
            <w:pPr>
              <w:spacing w:after="36" w:before="36" w:line="27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Space type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7">
            <w:pPr>
              <w:spacing w:after="36" w:before="36" w:line="27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Estimated inventory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8">
            <w:pPr>
              <w:spacing w:after="36" w:before="36" w:line="27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Current utilisation &amp; bottlenecks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9">
            <w:pPr>
              <w:spacing w:after="36" w:before="36" w:line="27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General primary classrooms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A">
            <w:pPr>
              <w:spacing w:after="36" w:before="36" w:line="27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18–20 rooms (K–6)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B">
            <w:pPr>
              <w:spacing w:after="36" w:before="36" w:line="27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~90 % utilised; each year level has roughly 2–3 classes of 25 students. Some classrooms are small for modern flexible learning.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C">
            <w:pPr>
              <w:spacing w:after="36" w:before="36" w:line="27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General secondary classrooms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D">
            <w:pPr>
              <w:spacing w:after="36" w:before="36" w:line="27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22–25 rooms (years 7–12)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E">
            <w:pPr>
              <w:spacing w:after="36" w:before="36" w:line="27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~85 % utilised; about 5–6 classes per year level; some rooms double as electives when labs are full.</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F">
            <w:pPr>
              <w:spacing w:after="36" w:before="36" w:line="27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Science laboratories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0">
            <w:pPr>
              <w:spacing w:after="36" w:before="36" w:line="27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3–4 labs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1">
            <w:pPr>
              <w:spacing w:after="36" w:before="36" w:line="27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Always near capacity in senior science; difficulty scheduling multi‑class experiments.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2">
            <w:pPr>
              <w:spacing w:after="36" w:before="36" w:line="27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Technology &amp; Applied Studies (TAS) rooms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3">
            <w:pPr>
              <w:spacing w:after="36" w:before="36" w:line="27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3 practical workshops (wood/metal; Food Tech; Hospitality); 1 computer lab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4">
            <w:pPr>
              <w:spacing w:after="36" w:before="36" w:line="27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High demand; Food Tech and hospitality spaces are booked out for electives. Design &amp; Technology classes share space with Hospitality.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5">
            <w:pPr>
              <w:spacing w:after="36" w:before="36" w:line="27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Art, Music &amp; Drama rooms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6">
            <w:pPr>
              <w:spacing w:after="36" w:before="36" w:line="27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2 art studios, 1 music room, 1 drama room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7">
            <w:pPr>
              <w:spacing w:after="36" w:before="36" w:line="27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Adequate now but strained when extra electives or performances occur.</w:t>
            </w:r>
          </w:p>
          <w:p w:rsidR="00000000" w:rsidDel="00000000" w:rsidP="00000000" w:rsidRDefault="00000000" w:rsidRPr="00000000" w14:paraId="00000068">
            <w:pPr>
              <w:spacing w:after="36" w:before="36" w:line="276" w:lineRule="auto"/>
              <w:rPr>
                <w:rFonts w:ascii="Aptos" w:cs="Aptos" w:eastAsia="Aptos" w:hAnsi="Aptos"/>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9">
            <w:pPr>
              <w:spacing w:after="36" w:before="36" w:line="27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Library / LRC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A">
            <w:pPr>
              <w:spacing w:after="36" w:before="36" w:line="27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Single large resource centre with small reading areas and computer pods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B">
            <w:pPr>
              <w:spacing w:after="36" w:before="36" w:line="27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Heavily used for study, meetings and library classes; seats ~80. Will be over‑loaded as enrolment grows.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C">
            <w:pPr>
              <w:spacing w:after="36" w:before="36" w:line="27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Chapel / Hall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D">
            <w:pPr>
              <w:spacing w:after="36" w:before="36" w:line="27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Multi-purpose hall seating ~800; used for assemblies, chapels, sports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E">
            <w:pPr>
              <w:spacing w:after="36" w:before="36" w:line="27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Sufficient now but will be at full capacity if numbers exceed 750 for major events.</w:t>
            </w:r>
          </w:p>
          <w:p w:rsidR="00000000" w:rsidDel="00000000" w:rsidP="00000000" w:rsidRDefault="00000000" w:rsidRPr="00000000" w14:paraId="0000006F">
            <w:pPr>
              <w:spacing w:after="36" w:before="36" w:line="27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70">
            <w:pPr>
              <w:spacing w:after="36" w:before="36" w:line="276" w:lineRule="auto"/>
              <w:rPr>
                <w:rFonts w:ascii="Aptos" w:cs="Aptos" w:eastAsia="Aptos" w:hAnsi="Aptos"/>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1">
            <w:pPr>
              <w:spacing w:after="36" w:before="36" w:line="27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Staff rooms &amp; admin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2">
            <w:pPr>
              <w:spacing w:after="36" w:before="36" w:line="27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Main staff room seats ~40; smaller offices for sub‑schools; central admin building with reception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3">
            <w:pPr>
              <w:spacing w:after="36" w:before="36" w:line="27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Tight; secondary staff room is at capacity. Additional meeting rooms would relieve pressure.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4">
            <w:pPr>
              <w:spacing w:after="36" w:before="36" w:line="27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Counselling &amp; support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5">
            <w:pPr>
              <w:spacing w:after="36" w:before="36" w:line="27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One full-time psychologist office; small meeting room for chaplain; Student Welfare/ILC spaces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6">
            <w:pPr>
              <w:spacing w:after="36" w:before="36" w:line="27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Adequate currently; more offices needed as student numbers and staff increase.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7">
            <w:pPr>
              <w:spacing w:after="36" w:before="36" w:line="27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Canteen &amp; amenities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8">
            <w:pPr>
              <w:spacing w:after="36" w:before="36" w:line="27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Central canteen; separate toilet blocks; limited undercover eating areas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9">
            <w:pPr>
              <w:spacing w:after="36" w:before="36" w:line="27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Lunchtime queues; need greater capacity as numbers grow.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A">
            <w:pPr>
              <w:spacing w:after="36" w:before="36" w:line="27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Car parks &amp; bus bays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B">
            <w:pPr>
              <w:spacing w:after="36" w:before="36" w:line="27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One main car park; separate bus bay on Sheraton Road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C">
            <w:pPr>
              <w:spacing w:after="36" w:before="36" w:line="27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Already congested during drop‑off; traffic is complicated by restrictions due to quarry trucks. Expansion will be essential.</w:t>
            </w:r>
          </w:p>
        </w:tc>
      </w:tr>
    </w:tbl>
    <w:p w:rsidR="00000000" w:rsidDel="00000000" w:rsidP="00000000" w:rsidRDefault="00000000" w:rsidRPr="00000000" w14:paraId="0000007D">
      <w:pPr>
        <w:spacing w:after="180" w:before="180" w:line="276" w:lineRule="auto"/>
        <w:rPr>
          <w:rFonts w:ascii="Aptos" w:cs="Aptos" w:eastAsia="Aptos" w:hAnsi="Aptos"/>
          <w:sz w:val="24"/>
          <w:szCs w:val="24"/>
        </w:rPr>
        <w:sectPr>
          <w:type w:val="nextPage"/>
          <w:pgSz w:h="11906" w:w="16838" w:orient="landscape"/>
          <w:pgMar w:bottom="1440" w:top="1440" w:left="1440" w:right="1440" w:header="720" w:footer="720"/>
        </w:sectPr>
      </w:pPr>
      <w:r w:rsidDel="00000000" w:rsidR="00000000" w:rsidRPr="00000000">
        <w:rPr>
          <w:rFonts w:ascii="Aptos" w:cs="Aptos" w:eastAsia="Aptos" w:hAnsi="Aptos"/>
          <w:sz w:val="24"/>
          <w:szCs w:val="24"/>
          <w:rtl w:val="0"/>
        </w:rPr>
        <w:t xml:space="preserve">Regulatory constraints include a maximum of </w:t>
      </w:r>
      <w:r w:rsidDel="00000000" w:rsidR="00000000" w:rsidRPr="00000000">
        <w:rPr>
          <w:rFonts w:ascii="Aptos" w:cs="Aptos" w:eastAsia="Aptos" w:hAnsi="Aptos"/>
          <w:b w:val="1"/>
          <w:bCs w:val="1"/>
          <w:sz w:val="24"/>
          <w:szCs w:val="24"/>
          <w:rtl w:val="0"/>
        </w:rPr>
        <w:t xml:space="preserve">30 students per standard classroom</w:t>
      </w:r>
      <w:r w:rsidDel="00000000" w:rsidR="00000000" w:rsidRPr="00000000">
        <w:rPr>
          <w:rFonts w:ascii="Aptos" w:cs="Aptos" w:eastAsia="Aptos" w:hAnsi="Aptos"/>
          <w:sz w:val="24"/>
          <w:szCs w:val="24"/>
          <w:rtl w:val="0"/>
        </w:rPr>
        <w:t xml:space="preserve"> in NSW; DCS generally aims for 25–28. For play space, NSW recommends </w:t>
      </w:r>
      <w:r w:rsidDel="00000000" w:rsidR="00000000" w:rsidRPr="00000000">
        <w:rPr>
          <w:rFonts w:ascii="Aptos" w:cs="Aptos" w:eastAsia="Aptos" w:hAnsi="Aptos"/>
          <w:b w:val="1"/>
          <w:bCs w:val="1"/>
          <w:sz w:val="24"/>
          <w:szCs w:val="24"/>
          <w:rtl w:val="0"/>
        </w:rPr>
        <w:t xml:space="preserve">10 m² per primary student</w:t>
      </w:r>
      <w:r w:rsidDel="00000000" w:rsidR="00000000" w:rsidRPr="00000000">
        <w:rPr>
          <w:rFonts w:ascii="Aptos" w:cs="Aptos" w:eastAsia="Aptos" w:hAnsi="Aptos"/>
          <w:sz w:val="24"/>
          <w:szCs w:val="24"/>
          <w:rtl w:val="0"/>
        </w:rPr>
        <w:t xml:space="preserve"> of outdoor area. As enrollment increases, additional playgrounds or land acquisition may be needed to meet this requirement.</w:t>
      </w:r>
    </w:p>
    <w:p w:rsidR="00000000" w:rsidDel="00000000" w:rsidP="00000000" w:rsidRDefault="00000000" w:rsidRPr="00000000" w14:paraId="0000007E">
      <w:pPr>
        <w:spacing w:after="180" w:before="180" w:line="240" w:lineRule="auto"/>
        <w:rPr>
          <w:rFonts w:ascii="Aptos" w:cs="Aptos" w:eastAsia="Aptos" w:hAnsi="Aptos"/>
          <w:sz w:val="24"/>
          <w:szCs w:val="24"/>
        </w:rPr>
      </w:pPr>
      <w:r w:rsidDel="00000000" w:rsidR="00000000" w:rsidRPr="00000000">
        <w:rPr>
          <w:rtl w:val="0"/>
        </w:rPr>
      </w:r>
    </w:p>
    <w:bookmarkStart w:colFirst="0" w:colLast="0" w:name="kix.pqtc4iv0mh8k" w:id="11"/>
    <w:bookmarkEnd w:id="11"/>
    <w:p w:rsidR="00000000" w:rsidDel="00000000" w:rsidP="00000000" w:rsidRDefault="00000000" w:rsidRPr="00000000" w14:paraId="0000007F">
      <w:pPr>
        <w:pStyle w:val="Heading3"/>
        <w:spacing w:before="160" w:line="240" w:lineRule="auto"/>
        <w:rPr>
          <w:rFonts w:ascii="Aptos" w:cs="Aptos" w:eastAsia="Aptos" w:hAnsi="Aptos"/>
          <w:color w:val="0f4761"/>
        </w:rPr>
      </w:pPr>
      <w:r w:rsidDel="00000000" w:rsidR="00000000" w:rsidRPr="00000000">
        <w:rPr>
          <w:rFonts w:ascii="Aptos" w:cs="Aptos" w:eastAsia="Aptos" w:hAnsi="Aptos"/>
          <w:color w:val="0f4761"/>
          <w:rtl w:val="0"/>
        </w:rPr>
        <w:t xml:space="preserve">2.2 New building requirements (to reach ~880 students)</w:t>
      </w:r>
    </w:p>
    <w:p w:rsidR="00000000" w:rsidDel="00000000" w:rsidP="00000000" w:rsidRDefault="00000000" w:rsidRPr="00000000" w14:paraId="00000080">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Using the medium scenario (≈878 students), the following estimates show how many additional classrooms and specialist rooms would be needed. Target class size: </w:t>
      </w:r>
      <w:r w:rsidDel="00000000" w:rsidR="00000000" w:rsidRPr="00000000">
        <w:rPr>
          <w:rFonts w:ascii="Aptos" w:cs="Aptos" w:eastAsia="Aptos" w:hAnsi="Aptos"/>
          <w:b w:val="1"/>
          <w:bCs w:val="1"/>
          <w:sz w:val="24"/>
          <w:szCs w:val="24"/>
          <w:rtl w:val="0"/>
        </w:rPr>
        <w:t xml:space="preserve">25 primary; 28 secondary</w:t>
      </w:r>
      <w:r w:rsidDel="00000000" w:rsidR="00000000" w:rsidRPr="00000000">
        <w:rPr>
          <w:rFonts w:ascii="Aptos" w:cs="Aptos" w:eastAsia="Aptos" w:hAnsi="Aptos"/>
          <w:sz w:val="24"/>
          <w:szCs w:val="24"/>
          <w:rtl w:val="0"/>
        </w:rPr>
        <w:t xml:space="preserve">. Each year level would require three classes by 2030 and four classes by 2035 for primary, and three or four classes in secondary depending on electives.</w:t>
      </w:r>
    </w:p>
    <w:tbl>
      <w:tblPr>
        <w:tblStyle w:val="Table4"/>
        <w:tblW w:w="9255.0" w:type="dxa"/>
        <w:jc w:val="left"/>
        <w:tblInd w:w="-108.0" w:type="dxa"/>
        <w:tblLayout w:type="fixed"/>
        <w:tblLook w:val="0020"/>
      </w:tblPr>
      <w:tblGrid>
        <w:gridCol w:w="1860"/>
        <w:gridCol w:w="1860"/>
        <w:gridCol w:w="1845"/>
        <w:gridCol w:w="1845"/>
        <w:gridCol w:w="1845"/>
        <w:tblGridChange w:id="0">
          <w:tblGrid>
            <w:gridCol w:w="1860"/>
            <w:gridCol w:w="1860"/>
            <w:gridCol w:w="1845"/>
            <w:gridCol w:w="1845"/>
            <w:gridCol w:w="184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1">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Stage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2">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2025 baseline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3">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Additional rooms by 2030 (740 students)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4">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Additional rooms by 2035 (810 students)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5">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Additional rooms by 2040 (878 students)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6">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Primary (K–6)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7">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~18 classrooms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8">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+4 classrooms (1 per two year levels)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9">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+6 classrooms (2 extra rooms as numbers rise)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A">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+8 classrooms total (4 extra by 2040)</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B">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Secondary general classrooms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C">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~22 classrooms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D">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+3 classrooms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E">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+4–5 classrooms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F">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+7–8 classrooms total</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0">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Science labs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1">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3–4 labs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2">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+1 lab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3">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+2 labs (total 6–7)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4">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+2–3 labs (total 6–7)</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5">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TAS workshops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6">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3 workshops + 1 computer lab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7">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+1 design/technology lab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8">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+2 design or STEM labs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9">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+2 labs total</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A">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Art/Music/Drama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B">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4 specialised rooms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C">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+1 art room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D">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+2 performing arts rooms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E">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+3 total</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F">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Library / LRC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0">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1 resource centre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1">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Expand to 1.5–2× size or build second library wing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2">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Maintain larger centre and add collaborative learning hub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3">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Maintain larger centre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4">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Staff rooms &amp; offices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5">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Main staff room + offices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6">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New secondary staff room &amp; meeting rooms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7">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Additional office suite for new sub-school heads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8">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Two staff rooms (primary/secondary) plus leadership wing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9">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Student amenities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A">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1 canteen, multiple toilets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B">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Extend canteen and add second servery; more toilets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C">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Additional toilets &amp; locker areas; covered eating areas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D">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Covered walkways and sheltered eating areas</w:t>
            </w:r>
          </w:p>
        </w:tc>
      </w:tr>
    </w:tbl>
    <w:p w:rsidR="00000000" w:rsidDel="00000000" w:rsidP="00000000" w:rsidRDefault="00000000" w:rsidRPr="00000000" w14:paraId="000000AE">
      <w:pPr>
        <w:spacing w:after="180" w:before="180" w:line="240" w:lineRule="auto"/>
        <w:rPr>
          <w:rFonts w:ascii="Aptos" w:cs="Aptos" w:eastAsia="Aptos" w:hAnsi="Aptos"/>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F">
      <w:pPr>
        <w:spacing w:after="180" w:before="180"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Staged building program:</w:t>
      </w:r>
      <w:r w:rsidDel="00000000" w:rsidR="00000000" w:rsidRPr="00000000">
        <w:rPr>
          <w:rtl w:val="0"/>
        </w:rPr>
      </w:r>
    </w:p>
    <w:p w:rsidR="00000000" w:rsidDel="00000000" w:rsidP="00000000" w:rsidRDefault="00000000" w:rsidRPr="00000000" w14:paraId="000000B0">
      <w:pPr>
        <w:numPr>
          <w:ilvl w:val="0"/>
          <w:numId w:val="12"/>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2025–2030:</w:t>
      </w:r>
      <w:r w:rsidDel="00000000" w:rsidR="00000000" w:rsidRPr="00000000">
        <w:rPr>
          <w:rtl w:val="0"/>
        </w:rPr>
      </w:r>
    </w:p>
    <w:p w:rsidR="00000000" w:rsidDel="00000000" w:rsidP="00000000" w:rsidRDefault="00000000" w:rsidRPr="00000000" w14:paraId="000000B1">
      <w:pPr>
        <w:numPr>
          <w:ilvl w:val="0"/>
          <w:numId w:val="12"/>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Primary classroom block</w:t>
      </w:r>
      <w:r w:rsidDel="00000000" w:rsidR="00000000" w:rsidRPr="00000000">
        <w:rPr>
          <w:rFonts w:ascii="Aptos" w:cs="Aptos" w:eastAsia="Aptos" w:hAnsi="Aptos"/>
          <w:sz w:val="24"/>
          <w:szCs w:val="24"/>
          <w:rtl w:val="0"/>
        </w:rPr>
        <w:t xml:space="preserve"> (4 rooms) close to the current primary playground. Include a breakout space and additional toilets. Estimated cost: </w:t>
      </w:r>
      <w:r w:rsidDel="00000000" w:rsidR="00000000" w:rsidRPr="00000000">
        <w:rPr>
          <w:rFonts w:ascii="Aptos" w:cs="Aptos" w:eastAsia="Aptos" w:hAnsi="Aptos"/>
          <w:b w:val="1"/>
          <w:bCs w:val="1"/>
          <w:sz w:val="24"/>
          <w:szCs w:val="24"/>
          <w:rtl w:val="0"/>
        </w:rPr>
        <w:t xml:space="preserve">AU$2.0–2.5 million</w:t>
      </w:r>
      <w:r w:rsidDel="00000000" w:rsidR="00000000" w:rsidRPr="00000000">
        <w:rPr>
          <w:rFonts w:ascii="Aptos" w:cs="Aptos" w:eastAsia="Aptos" w:hAnsi="Aptos"/>
          <w:sz w:val="24"/>
          <w:szCs w:val="24"/>
          <w:rtl w:val="0"/>
        </w:rPr>
        <w:t xml:space="preserve"> (≈$500–600 k per classroom including fit‑out, verandahs, toilets and contingency).</w:t>
      </w:r>
    </w:p>
    <w:p w:rsidR="00000000" w:rsidDel="00000000" w:rsidP="00000000" w:rsidRDefault="00000000" w:rsidRPr="00000000" w14:paraId="000000B2">
      <w:pPr>
        <w:numPr>
          <w:ilvl w:val="0"/>
          <w:numId w:val="12"/>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Science/TAS lab</w:t>
      </w:r>
      <w:r w:rsidDel="00000000" w:rsidR="00000000" w:rsidRPr="00000000">
        <w:rPr>
          <w:rFonts w:ascii="Aptos" w:cs="Aptos" w:eastAsia="Aptos" w:hAnsi="Aptos"/>
          <w:sz w:val="24"/>
          <w:szCs w:val="24"/>
          <w:rtl w:val="0"/>
        </w:rPr>
        <w:t xml:space="preserve">: a combined two-storey block with 1–2 science labs, 1 STEM design lab and 2 general classrooms. Cost: </w:t>
      </w:r>
      <w:r w:rsidDel="00000000" w:rsidR="00000000" w:rsidRPr="00000000">
        <w:rPr>
          <w:rFonts w:ascii="Aptos" w:cs="Aptos" w:eastAsia="Aptos" w:hAnsi="Aptos"/>
          <w:b w:val="1"/>
          <w:bCs w:val="1"/>
          <w:sz w:val="24"/>
          <w:szCs w:val="24"/>
          <w:rtl w:val="0"/>
        </w:rPr>
        <w:t xml:space="preserve">AU$4 – 5 million</w:t>
      </w:r>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0B3">
      <w:pPr>
        <w:numPr>
          <w:ilvl w:val="0"/>
          <w:numId w:val="12"/>
        </w:numPr>
        <w:spacing w:after="200"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Staff/meeting space</w:t>
      </w:r>
      <w:r w:rsidDel="00000000" w:rsidR="00000000" w:rsidRPr="00000000">
        <w:rPr>
          <w:rFonts w:ascii="Aptos" w:cs="Aptos" w:eastAsia="Aptos" w:hAnsi="Aptos"/>
          <w:sz w:val="24"/>
          <w:szCs w:val="24"/>
          <w:rtl w:val="0"/>
        </w:rPr>
        <w:t xml:space="preserve">: convert existing rooms or build a small annex for staff meetings.</w:t>
      </w:r>
    </w:p>
    <w:p w:rsidR="00000000" w:rsidDel="00000000" w:rsidP="00000000" w:rsidRDefault="00000000" w:rsidRPr="00000000" w14:paraId="000000B4">
      <w:pPr>
        <w:numPr>
          <w:ilvl w:val="0"/>
          <w:numId w:val="12"/>
        </w:numPr>
        <w:spacing w:after="200"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2030–2035:</w:t>
      </w:r>
      <w:r w:rsidDel="00000000" w:rsidR="00000000" w:rsidRPr="00000000">
        <w:rPr>
          <w:rtl w:val="0"/>
        </w:rPr>
      </w:r>
    </w:p>
    <w:p w:rsidR="00000000" w:rsidDel="00000000" w:rsidP="00000000" w:rsidRDefault="00000000" w:rsidRPr="00000000" w14:paraId="000000B5">
      <w:pPr>
        <w:numPr>
          <w:ilvl w:val="0"/>
          <w:numId w:val="12"/>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Additional primary &amp; secondary classrooms</w:t>
      </w:r>
      <w:r w:rsidDel="00000000" w:rsidR="00000000" w:rsidRPr="00000000">
        <w:rPr>
          <w:rFonts w:ascii="Aptos" w:cs="Aptos" w:eastAsia="Aptos" w:hAnsi="Aptos"/>
          <w:sz w:val="24"/>
          <w:szCs w:val="24"/>
          <w:rtl w:val="0"/>
        </w:rPr>
        <w:t xml:space="preserve"> (4–6 rooms) as part of a new two‑storey block. Include accessible lift, storage and outdoor learning spaces. Cost: </w:t>
      </w:r>
      <w:r w:rsidDel="00000000" w:rsidR="00000000" w:rsidRPr="00000000">
        <w:rPr>
          <w:rFonts w:ascii="Aptos" w:cs="Aptos" w:eastAsia="Aptos" w:hAnsi="Aptos"/>
          <w:b w:val="1"/>
          <w:bCs w:val="1"/>
          <w:sz w:val="24"/>
          <w:szCs w:val="24"/>
          <w:rtl w:val="0"/>
        </w:rPr>
        <w:t xml:space="preserve">AU$3–4 million</w:t>
      </w:r>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0B6">
      <w:pPr>
        <w:numPr>
          <w:ilvl w:val="0"/>
          <w:numId w:val="12"/>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Expansion of library/Learning Hub</w:t>
      </w:r>
      <w:r w:rsidDel="00000000" w:rsidR="00000000" w:rsidRPr="00000000">
        <w:rPr>
          <w:rFonts w:ascii="Aptos" w:cs="Aptos" w:eastAsia="Aptos" w:hAnsi="Aptos"/>
          <w:sz w:val="24"/>
          <w:szCs w:val="24"/>
          <w:rtl w:val="0"/>
        </w:rPr>
        <w:t xml:space="preserve">: extend the current LRC or build a second library wing with seminar rooms, quiet study pods and a media studio. Cost: </w:t>
      </w:r>
      <w:r w:rsidDel="00000000" w:rsidR="00000000" w:rsidRPr="00000000">
        <w:rPr>
          <w:rFonts w:ascii="Aptos" w:cs="Aptos" w:eastAsia="Aptos" w:hAnsi="Aptos"/>
          <w:b w:val="1"/>
          <w:bCs w:val="1"/>
          <w:sz w:val="24"/>
          <w:szCs w:val="24"/>
          <w:rtl w:val="0"/>
        </w:rPr>
        <w:t xml:space="preserve">AU$1–2 million</w:t>
      </w:r>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0B7">
      <w:pPr>
        <w:numPr>
          <w:ilvl w:val="0"/>
          <w:numId w:val="12"/>
        </w:numPr>
        <w:spacing w:after="200"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New staff room &amp; offices</w:t>
      </w:r>
      <w:r w:rsidDel="00000000" w:rsidR="00000000" w:rsidRPr="00000000">
        <w:rPr>
          <w:rFonts w:ascii="Aptos" w:cs="Aptos" w:eastAsia="Aptos" w:hAnsi="Aptos"/>
          <w:sz w:val="24"/>
          <w:szCs w:val="24"/>
          <w:rtl w:val="0"/>
        </w:rPr>
        <w:t xml:space="preserve"> for secondary plus dedicated offices for new leadership roles. Cost: </w:t>
      </w:r>
      <w:r w:rsidDel="00000000" w:rsidR="00000000" w:rsidRPr="00000000">
        <w:rPr>
          <w:rFonts w:ascii="Aptos" w:cs="Aptos" w:eastAsia="Aptos" w:hAnsi="Aptos"/>
          <w:b w:val="1"/>
          <w:bCs w:val="1"/>
          <w:sz w:val="24"/>
          <w:szCs w:val="24"/>
          <w:rtl w:val="0"/>
        </w:rPr>
        <w:t xml:space="preserve">AU$1 million</w:t>
      </w:r>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0B8">
      <w:pPr>
        <w:numPr>
          <w:ilvl w:val="0"/>
          <w:numId w:val="12"/>
        </w:numPr>
        <w:spacing w:after="200"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2035–2040:</w:t>
      </w:r>
      <w:r w:rsidDel="00000000" w:rsidR="00000000" w:rsidRPr="00000000">
        <w:rPr>
          <w:rtl w:val="0"/>
        </w:rPr>
      </w:r>
    </w:p>
    <w:p w:rsidR="00000000" w:rsidDel="00000000" w:rsidP="00000000" w:rsidRDefault="00000000" w:rsidRPr="00000000" w14:paraId="000000B9">
      <w:pPr>
        <w:numPr>
          <w:ilvl w:val="0"/>
          <w:numId w:val="12"/>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Second Science/TAS block</w:t>
      </w:r>
      <w:r w:rsidDel="00000000" w:rsidR="00000000" w:rsidRPr="00000000">
        <w:rPr>
          <w:rFonts w:ascii="Aptos" w:cs="Aptos" w:eastAsia="Aptos" w:hAnsi="Aptos"/>
          <w:sz w:val="24"/>
          <w:szCs w:val="24"/>
          <w:rtl w:val="0"/>
        </w:rPr>
        <w:t xml:space="preserve"> or expansion of existing one to provide 2 extra laboratories and an industrial kitchen. Cost: </w:t>
      </w:r>
      <w:r w:rsidDel="00000000" w:rsidR="00000000" w:rsidRPr="00000000">
        <w:rPr>
          <w:rFonts w:ascii="Aptos" w:cs="Aptos" w:eastAsia="Aptos" w:hAnsi="Aptos"/>
          <w:b w:val="1"/>
          <w:bCs w:val="1"/>
          <w:sz w:val="24"/>
          <w:szCs w:val="24"/>
          <w:rtl w:val="0"/>
        </w:rPr>
        <w:t xml:space="preserve">AU$4–5 million</w:t>
      </w:r>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0BA">
      <w:pPr>
        <w:numPr>
          <w:ilvl w:val="0"/>
          <w:numId w:val="12"/>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Car park and traffic upgrade:</w:t>
      </w:r>
      <w:r w:rsidDel="00000000" w:rsidR="00000000" w:rsidRPr="00000000">
        <w:rPr>
          <w:rFonts w:ascii="Aptos" w:cs="Aptos" w:eastAsia="Aptos" w:hAnsi="Aptos"/>
          <w:sz w:val="24"/>
          <w:szCs w:val="24"/>
          <w:rtl w:val="0"/>
        </w:rPr>
        <w:t xml:space="preserve"> enlarge car park, add separate bus bay and loop road within campus; implement pedestrian crossings. This may require land acquisition and negotiation with the local council. Cost: </w:t>
      </w:r>
      <w:r w:rsidDel="00000000" w:rsidR="00000000" w:rsidRPr="00000000">
        <w:rPr>
          <w:rFonts w:ascii="Aptos" w:cs="Aptos" w:eastAsia="Aptos" w:hAnsi="Aptos"/>
          <w:b w:val="1"/>
          <w:bCs w:val="1"/>
          <w:sz w:val="24"/>
          <w:szCs w:val="24"/>
          <w:rtl w:val="0"/>
        </w:rPr>
        <w:t xml:space="preserve">AU$2–3 million</w:t>
      </w:r>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0BB">
      <w:pPr>
        <w:numPr>
          <w:ilvl w:val="0"/>
          <w:numId w:val="12"/>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Performing arts and music centre</w:t>
      </w:r>
      <w:r w:rsidDel="00000000" w:rsidR="00000000" w:rsidRPr="00000000">
        <w:rPr>
          <w:rFonts w:ascii="Aptos" w:cs="Aptos" w:eastAsia="Aptos" w:hAnsi="Aptos"/>
          <w:sz w:val="24"/>
          <w:szCs w:val="24"/>
          <w:rtl w:val="0"/>
        </w:rPr>
        <w:t xml:space="preserve">: if enrolment reaches 900+, a dedicated performing arts centre will support drama productions and music ensembles. Cost: </w:t>
      </w:r>
      <w:r w:rsidDel="00000000" w:rsidR="00000000" w:rsidRPr="00000000">
        <w:rPr>
          <w:rFonts w:ascii="Aptos" w:cs="Aptos" w:eastAsia="Aptos" w:hAnsi="Aptos"/>
          <w:b w:val="1"/>
          <w:bCs w:val="1"/>
          <w:sz w:val="24"/>
          <w:szCs w:val="24"/>
          <w:rtl w:val="0"/>
        </w:rPr>
        <w:t xml:space="preserve">AU$3–4 million</w:t>
      </w:r>
      <w:r w:rsidDel="00000000" w:rsidR="00000000" w:rsidRPr="00000000">
        <w:rPr>
          <w:rFonts w:ascii="Aptos" w:cs="Aptos" w:eastAsia="Aptos" w:hAnsi="Aptos"/>
          <w:sz w:val="24"/>
          <w:szCs w:val="24"/>
          <w:rtl w:val="0"/>
        </w:rPr>
        <w:t xml:space="preserve">.</w:t>
        <w:br w:type="textWrapping"/>
      </w:r>
    </w:p>
    <w:p w:rsidR="00000000" w:rsidDel="00000000" w:rsidP="00000000" w:rsidRDefault="00000000" w:rsidRPr="00000000" w14:paraId="000000BC">
      <w:pPr>
        <w:spacing w:after="180" w:before="180"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Funding sources:</w:t>
      </w:r>
      <w:r w:rsidDel="00000000" w:rsidR="00000000" w:rsidRPr="00000000">
        <w:rPr>
          <w:rtl w:val="0"/>
        </w:rPr>
      </w:r>
    </w:p>
    <w:p w:rsidR="00000000" w:rsidDel="00000000" w:rsidP="00000000" w:rsidRDefault="00000000" w:rsidRPr="00000000" w14:paraId="000000BD">
      <w:pPr>
        <w:numPr>
          <w:ilvl w:val="0"/>
          <w:numId w:val="7"/>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BCE reserves and cash flow</w:t>
      </w:r>
      <w:r w:rsidDel="00000000" w:rsidR="00000000" w:rsidRPr="00000000">
        <w:rPr>
          <w:rFonts w:ascii="Aptos" w:cs="Aptos" w:eastAsia="Aptos" w:hAnsi="Aptos"/>
          <w:sz w:val="24"/>
          <w:szCs w:val="24"/>
          <w:rtl w:val="0"/>
        </w:rPr>
        <w:t xml:space="preserve"> – used for modest works or to leverage loans.</w:t>
      </w:r>
    </w:p>
    <w:p w:rsidR="00000000" w:rsidDel="00000000" w:rsidP="00000000" w:rsidRDefault="00000000" w:rsidRPr="00000000" w14:paraId="000000BE">
      <w:pPr>
        <w:numPr>
          <w:ilvl w:val="0"/>
          <w:numId w:val="7"/>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Government capital grants</w:t>
      </w:r>
      <w:r w:rsidDel="00000000" w:rsidR="00000000" w:rsidRPr="00000000">
        <w:rPr>
          <w:rFonts w:ascii="Aptos" w:cs="Aptos" w:eastAsia="Aptos" w:hAnsi="Aptos"/>
          <w:sz w:val="24"/>
          <w:szCs w:val="24"/>
          <w:rtl w:val="0"/>
        </w:rPr>
        <w:t xml:space="preserve"> – the NSW Block Grant Authority and AISNSW Capital Grants Program support independent schools with up to 20–30 % of approved project costs. DCS can apply periodically.</w:t>
      </w:r>
    </w:p>
    <w:p w:rsidR="00000000" w:rsidDel="00000000" w:rsidP="00000000" w:rsidRDefault="00000000" w:rsidRPr="00000000" w14:paraId="000000BF">
      <w:pPr>
        <w:numPr>
          <w:ilvl w:val="0"/>
          <w:numId w:val="7"/>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Borrowing</w:t>
      </w:r>
      <w:r w:rsidDel="00000000" w:rsidR="00000000" w:rsidRPr="00000000">
        <w:rPr>
          <w:rFonts w:ascii="Aptos" w:cs="Aptos" w:eastAsia="Aptos" w:hAnsi="Aptos"/>
          <w:sz w:val="24"/>
          <w:szCs w:val="24"/>
          <w:rtl w:val="0"/>
        </w:rPr>
        <w:t xml:space="preserve"> – low‑interest loans from Christian financial institutions (e.g. Christian Education Finance Ltd) can fund major works.</w:t>
      </w:r>
    </w:p>
    <w:p w:rsidR="00000000" w:rsidDel="00000000" w:rsidP="00000000" w:rsidRDefault="00000000" w:rsidRPr="00000000" w14:paraId="000000C0">
      <w:pPr>
        <w:numPr>
          <w:ilvl w:val="0"/>
          <w:numId w:val="7"/>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Building fund donations</w:t>
      </w:r>
      <w:r w:rsidDel="00000000" w:rsidR="00000000" w:rsidRPr="00000000">
        <w:rPr>
          <w:rFonts w:ascii="Aptos" w:cs="Aptos" w:eastAsia="Aptos" w:hAnsi="Aptos"/>
          <w:sz w:val="24"/>
          <w:szCs w:val="24"/>
          <w:rtl w:val="0"/>
        </w:rPr>
        <w:t xml:space="preserve"> – targeted campaigns to parents, alumni, and local churches to raise tax‑deductible contributions.</w:t>
      </w:r>
    </w:p>
    <w:p w:rsidR="00000000" w:rsidDel="00000000" w:rsidP="00000000" w:rsidRDefault="00000000" w:rsidRPr="00000000" w14:paraId="000000C1">
      <w:pPr>
        <w:pStyle w:val="Heading3"/>
        <w:spacing w:before="160" w:line="240" w:lineRule="auto"/>
        <w:rPr>
          <w:rFonts w:ascii="Aptos" w:cs="Aptos" w:eastAsia="Aptos" w:hAnsi="Aptos"/>
          <w:color w:val="0f4761"/>
        </w:rPr>
      </w:pPr>
      <w:r w:rsidDel="00000000" w:rsidR="00000000" w:rsidRPr="00000000">
        <w:br w:type="page"/>
      </w:r>
      <w:r w:rsidDel="00000000" w:rsidR="00000000" w:rsidRPr="00000000">
        <w:rPr>
          <w:rtl w:val="0"/>
        </w:rPr>
      </w:r>
    </w:p>
    <w:bookmarkStart w:colFirst="0" w:colLast="0" w:name="kix.ey1bzjxpm6fv" w:id="12"/>
    <w:bookmarkEnd w:id="12"/>
    <w:p w:rsidR="00000000" w:rsidDel="00000000" w:rsidP="00000000" w:rsidRDefault="00000000" w:rsidRPr="00000000" w14:paraId="000000C2">
      <w:pPr>
        <w:pStyle w:val="Heading3"/>
        <w:spacing w:before="160" w:line="360" w:lineRule="auto"/>
        <w:rPr>
          <w:rFonts w:ascii="Aptos" w:cs="Aptos" w:eastAsia="Aptos" w:hAnsi="Aptos"/>
          <w:color w:val="0f4761"/>
        </w:rPr>
      </w:pPr>
      <w:r w:rsidDel="00000000" w:rsidR="00000000" w:rsidRPr="00000000">
        <w:rPr>
          <w:rFonts w:ascii="Aptos" w:cs="Aptos" w:eastAsia="Aptos" w:hAnsi="Aptos"/>
          <w:color w:val="0f4761"/>
          <w:rtl w:val="0"/>
        </w:rPr>
        <w:t xml:space="preserve">2.3 Traffic and safety</w:t>
      </w:r>
    </w:p>
    <w:p w:rsidR="00000000" w:rsidDel="00000000" w:rsidP="00000000" w:rsidRDefault="00000000" w:rsidRPr="00000000" w14:paraId="000000C3">
      <w:pPr>
        <w:spacing w:after="180" w:before="180" w:line="3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campus borders Sheraton Road, which carries quarry and local traffic. Heavy trucks have been restricted from passing the school during peak times; however, an enrollment of 880 students will generate more cars and buses. To maintain safety:</w:t>
      </w:r>
    </w:p>
    <w:p w:rsidR="00000000" w:rsidDel="00000000" w:rsidP="00000000" w:rsidRDefault="00000000" w:rsidRPr="00000000" w14:paraId="000000C4">
      <w:pPr>
        <w:numPr>
          <w:ilvl w:val="0"/>
          <w:numId w:val="5"/>
        </w:numPr>
        <w:spacing w:after="36" w:before="36" w:line="36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Expand the car park and create a </w:t>
      </w:r>
      <w:r w:rsidDel="00000000" w:rsidR="00000000" w:rsidRPr="00000000">
        <w:rPr>
          <w:rFonts w:ascii="Aptos" w:cs="Aptos" w:eastAsia="Aptos" w:hAnsi="Aptos"/>
          <w:b w:val="1"/>
          <w:bCs w:val="1"/>
          <w:sz w:val="24"/>
          <w:szCs w:val="24"/>
          <w:rtl w:val="0"/>
        </w:rPr>
        <w:t xml:space="preserve">separate drop‑off/pick‑up loop</w:t>
      </w:r>
      <w:r w:rsidDel="00000000" w:rsidR="00000000" w:rsidRPr="00000000">
        <w:rPr>
          <w:rFonts w:ascii="Aptos" w:cs="Aptos" w:eastAsia="Aptos" w:hAnsi="Aptos"/>
          <w:sz w:val="24"/>
          <w:szCs w:val="24"/>
          <w:rtl w:val="0"/>
        </w:rPr>
        <w:t xml:space="preserve"> within school grounds. Provide sufficient bay length for buses (est. 6–8 buses) and staff parking.</w:t>
      </w:r>
    </w:p>
    <w:p w:rsidR="00000000" w:rsidDel="00000000" w:rsidP="00000000" w:rsidRDefault="00000000" w:rsidRPr="00000000" w14:paraId="000000C5">
      <w:pPr>
        <w:numPr>
          <w:ilvl w:val="0"/>
          <w:numId w:val="5"/>
        </w:numPr>
        <w:spacing w:after="36" w:before="36" w:line="36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Negotiate with </w:t>
      </w:r>
      <w:r w:rsidDel="00000000" w:rsidR="00000000" w:rsidRPr="00000000">
        <w:rPr>
          <w:rFonts w:ascii="Aptos" w:cs="Aptos" w:eastAsia="Aptos" w:hAnsi="Aptos"/>
          <w:b w:val="1"/>
          <w:bCs w:val="1"/>
          <w:sz w:val="24"/>
          <w:szCs w:val="24"/>
          <w:rtl w:val="0"/>
        </w:rPr>
        <w:t xml:space="preserve">Dubbo Regional Council</w:t>
      </w:r>
      <w:r w:rsidDel="00000000" w:rsidR="00000000" w:rsidRPr="00000000">
        <w:rPr>
          <w:rFonts w:ascii="Aptos" w:cs="Aptos" w:eastAsia="Aptos" w:hAnsi="Aptos"/>
          <w:sz w:val="24"/>
          <w:szCs w:val="24"/>
          <w:rtl w:val="0"/>
        </w:rPr>
        <w:t xml:space="preserve"> to improve road signage, speed reductions and crossing supervision; install traffic lights or zebra crossings if necessary.</w:t>
      </w:r>
    </w:p>
    <w:p w:rsidR="00000000" w:rsidDel="00000000" w:rsidP="00000000" w:rsidRDefault="00000000" w:rsidRPr="00000000" w14:paraId="000000C6">
      <w:pPr>
        <w:numPr>
          <w:ilvl w:val="0"/>
          <w:numId w:val="5"/>
        </w:numPr>
        <w:spacing w:after="36" w:before="36" w:line="36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Engage regularly with the </w:t>
      </w:r>
      <w:r w:rsidDel="00000000" w:rsidR="00000000" w:rsidRPr="00000000">
        <w:rPr>
          <w:rFonts w:ascii="Aptos" w:cs="Aptos" w:eastAsia="Aptos" w:hAnsi="Aptos"/>
          <w:b w:val="1"/>
          <w:bCs w:val="1"/>
          <w:sz w:val="24"/>
          <w:szCs w:val="24"/>
          <w:rtl w:val="0"/>
        </w:rPr>
        <w:t xml:space="preserve">South Keswick quarry</w:t>
      </w:r>
      <w:r w:rsidDel="00000000" w:rsidR="00000000" w:rsidRPr="00000000">
        <w:rPr>
          <w:rFonts w:ascii="Aptos" w:cs="Aptos" w:eastAsia="Aptos" w:hAnsi="Aptos"/>
          <w:sz w:val="24"/>
          <w:szCs w:val="24"/>
          <w:rtl w:val="0"/>
        </w:rPr>
        <w:t xml:space="preserve"> to coordinate haulage times and ensure trucks avoid school hours.</w:t>
      </w:r>
    </w:p>
    <w:p w:rsidR="00000000" w:rsidDel="00000000" w:rsidP="00000000" w:rsidRDefault="00000000" w:rsidRPr="00000000" w14:paraId="000000C7">
      <w:pPr>
        <w:spacing w:after="20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spacing w:after="80" w:before="160" w:line="240" w:lineRule="auto"/>
        <w:rPr>
          <w:rFonts w:ascii="Play" w:cs="Play" w:eastAsia="Play" w:hAnsi="Play"/>
          <w:color w:val="0f4761"/>
        </w:rPr>
      </w:pPr>
      <w:r w:rsidDel="00000000" w:rsidR="00000000" w:rsidRPr="00000000">
        <w:br w:type="page"/>
      </w:r>
      <w:r w:rsidDel="00000000" w:rsidR="00000000" w:rsidRPr="00000000">
        <w:rPr>
          <w:rtl w:val="0"/>
        </w:rPr>
      </w:r>
    </w:p>
    <w:bookmarkStart w:colFirst="0" w:colLast="0" w:name="kix.y02efiwq7ruq" w:id="13"/>
    <w:bookmarkEnd w:id="13"/>
    <w:p w:rsidR="00000000" w:rsidDel="00000000" w:rsidP="00000000" w:rsidRDefault="00000000" w:rsidRPr="00000000" w14:paraId="000000C9">
      <w:pPr>
        <w:pStyle w:val="Heading2"/>
        <w:spacing w:after="80" w:before="160" w:line="240" w:lineRule="auto"/>
        <w:rPr>
          <w:rFonts w:ascii="Play" w:cs="Play" w:eastAsia="Play" w:hAnsi="Play"/>
          <w:color w:val="0f4761"/>
        </w:rPr>
      </w:pPr>
      <w:r w:rsidDel="00000000" w:rsidR="00000000" w:rsidRPr="00000000">
        <w:rPr>
          <w:rFonts w:ascii="Play" w:cs="Play" w:eastAsia="Play" w:hAnsi="Play"/>
          <w:color w:val="0f4761"/>
          <w:rtl w:val="0"/>
        </w:rPr>
        <w:t xml:space="preserve">3 Staffing: teachers, support &amp; leaders</w:t>
      </w:r>
    </w:p>
    <w:bookmarkStart w:colFirst="0" w:colLast="0" w:name="kix.s23dmuybi6x7" w:id="14"/>
    <w:bookmarkEnd w:id="14"/>
    <w:p w:rsidR="00000000" w:rsidDel="00000000" w:rsidP="00000000" w:rsidRDefault="00000000" w:rsidRPr="00000000" w14:paraId="000000CA">
      <w:pPr>
        <w:pStyle w:val="Heading3"/>
        <w:spacing w:before="160" w:line="240" w:lineRule="auto"/>
        <w:rPr>
          <w:rFonts w:ascii="Aptos" w:cs="Aptos" w:eastAsia="Aptos" w:hAnsi="Aptos"/>
          <w:color w:val="0f4761"/>
        </w:rPr>
      </w:pPr>
      <w:r w:rsidDel="00000000" w:rsidR="00000000" w:rsidRPr="00000000">
        <w:rPr>
          <w:rFonts w:ascii="Aptos" w:cs="Aptos" w:eastAsia="Aptos" w:hAnsi="Aptos"/>
          <w:color w:val="0f4761"/>
          <w:rtl w:val="0"/>
        </w:rPr>
        <w:t xml:space="preserve">3.1 Teacher full‑time equivalent (FTE) requirements</w:t>
      </w:r>
    </w:p>
    <w:p w:rsidR="00000000" w:rsidDel="00000000" w:rsidP="00000000" w:rsidRDefault="00000000" w:rsidRPr="00000000" w14:paraId="000000CB">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Using the medium scenario with class sizes of </w:t>
      </w:r>
      <w:r w:rsidDel="00000000" w:rsidR="00000000" w:rsidRPr="00000000">
        <w:rPr>
          <w:rFonts w:ascii="Aptos" w:cs="Aptos" w:eastAsia="Aptos" w:hAnsi="Aptos"/>
          <w:b w:val="1"/>
          <w:bCs w:val="1"/>
          <w:sz w:val="24"/>
          <w:szCs w:val="24"/>
          <w:rtl w:val="0"/>
        </w:rPr>
        <w:t xml:space="preserve">25 (primary)</w:t>
      </w:r>
      <w:r w:rsidDel="00000000" w:rsidR="00000000" w:rsidRPr="00000000">
        <w:rPr>
          <w:rFonts w:ascii="Aptos" w:cs="Aptos" w:eastAsia="Aptos" w:hAnsi="Aptos"/>
          <w:sz w:val="24"/>
          <w:szCs w:val="24"/>
          <w:rtl w:val="0"/>
        </w:rPr>
        <w:t xml:space="preserve"> and </w:t>
      </w:r>
      <w:r w:rsidDel="00000000" w:rsidR="00000000" w:rsidRPr="00000000">
        <w:rPr>
          <w:rFonts w:ascii="Aptos" w:cs="Aptos" w:eastAsia="Aptos" w:hAnsi="Aptos"/>
          <w:b w:val="1"/>
          <w:bCs w:val="1"/>
          <w:sz w:val="24"/>
          <w:szCs w:val="24"/>
          <w:rtl w:val="0"/>
        </w:rPr>
        <w:t xml:space="preserve">28 (secondary)</w:t>
      </w:r>
      <w:r w:rsidDel="00000000" w:rsidR="00000000" w:rsidRPr="00000000">
        <w:rPr>
          <w:rFonts w:ascii="Aptos" w:cs="Aptos" w:eastAsia="Aptos" w:hAnsi="Aptos"/>
          <w:sz w:val="24"/>
          <w:szCs w:val="24"/>
          <w:rtl w:val="0"/>
        </w:rPr>
        <w:t xml:space="preserve">, FTE teacher numbers can be estimated as follows. The ratio includes a factor of 1.1 to allow for release time, coordination and preparation:</w:t>
      </w:r>
    </w:p>
    <w:tbl>
      <w:tblPr>
        <w:tblStyle w:val="Table5"/>
        <w:tblW w:w="9900.0" w:type="dxa"/>
        <w:jc w:val="left"/>
        <w:tblInd w:w="-108.0" w:type="dxa"/>
        <w:tblLayout w:type="fixed"/>
        <w:tblLook w:val="0020"/>
      </w:tblPr>
      <w:tblGrid>
        <w:gridCol w:w="1815"/>
        <w:gridCol w:w="1530"/>
        <w:gridCol w:w="1665"/>
        <w:gridCol w:w="1275"/>
        <w:gridCol w:w="1290"/>
        <w:gridCol w:w="2325"/>
        <w:tblGridChange w:id="0">
          <w:tblGrid>
            <w:gridCol w:w="1815"/>
            <w:gridCol w:w="1530"/>
            <w:gridCol w:w="1665"/>
            <w:gridCol w:w="1275"/>
            <w:gridCol w:w="1290"/>
            <w:gridCol w:w="232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C">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Stage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D">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2025 FTE (approx.)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E">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2030 FTE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F">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2035 FTE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0">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2040 FTE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1">
            <w:pPr>
              <w:spacing w:after="36" w:before="36" w:line="24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D2">
            <w:pPr>
              <w:spacing w:after="36" w:before="36" w:line="24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D3">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Notes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4">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Primary teachers (K–6)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5">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~18 (2–3 per year level)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6">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21–22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7">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24–26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8">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28–30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9">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Includes classroom teachers and release teachers for PE, Art, Music, LOTE.</w:t>
            </w:r>
          </w:p>
          <w:p w:rsidR="00000000" w:rsidDel="00000000" w:rsidP="00000000" w:rsidRDefault="00000000" w:rsidRPr="00000000" w14:paraId="000000DA">
            <w:pPr>
              <w:spacing w:after="36" w:before="36" w:line="240" w:lineRule="auto"/>
              <w:rPr>
                <w:rFonts w:ascii="Aptos" w:cs="Aptos" w:eastAsia="Aptos" w:hAnsi="Aptos"/>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B">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Secondary teachers (7–12)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C">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~30 FTE across subjects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D">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33–35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E">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36–38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F">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40–42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0">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Additional FTE needed for senior courses, electives and relief; includes VET and external providers.</w:t>
            </w:r>
          </w:p>
          <w:p w:rsidR="00000000" w:rsidDel="00000000" w:rsidP="00000000" w:rsidRDefault="00000000" w:rsidRPr="00000000" w14:paraId="000000E1">
            <w:pPr>
              <w:spacing w:after="36" w:before="36" w:line="240" w:lineRule="auto"/>
              <w:rPr>
                <w:rFonts w:ascii="Aptos" w:cs="Aptos" w:eastAsia="Aptos" w:hAnsi="Aptos"/>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2">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Learning support &amp; inclusion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3">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2 FTE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4">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2.5 FTE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5">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3.5 FTE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6">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4 FTE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7">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To support an increased number of students needing adjustments.</w:t>
            </w:r>
          </w:p>
          <w:p w:rsidR="00000000" w:rsidDel="00000000" w:rsidP="00000000" w:rsidRDefault="00000000" w:rsidRPr="00000000" w14:paraId="000000E8">
            <w:pPr>
              <w:spacing w:after="36" w:before="36" w:line="240" w:lineRule="auto"/>
              <w:rPr>
                <w:rFonts w:ascii="Aptos" w:cs="Aptos" w:eastAsia="Aptos" w:hAnsi="Aptos"/>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9">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School psychologist &amp; counsellors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A">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1 FTE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B">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1.5 FTE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C">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2 FTE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D">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2 FTE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E">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Student wellbeing demands more resources.</w:t>
            </w:r>
          </w:p>
          <w:p w:rsidR="00000000" w:rsidDel="00000000" w:rsidP="00000000" w:rsidRDefault="00000000" w:rsidRPr="00000000" w14:paraId="000000EF">
            <w:pPr>
              <w:spacing w:after="36" w:before="36" w:line="240" w:lineRule="auto"/>
              <w:rPr>
                <w:rFonts w:ascii="Aptos" w:cs="Aptos" w:eastAsia="Aptos" w:hAnsi="Aptos"/>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0">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Chaplain &amp; Christian Studies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1">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1.3 FTE (Chaplain + subject teacher)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2">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1.5 FTE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3">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1.7 FTE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4">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2 FTE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5">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Maintain spiritual formation and pastoral care.</w:t>
            </w:r>
          </w:p>
          <w:p w:rsidR="00000000" w:rsidDel="00000000" w:rsidP="00000000" w:rsidRDefault="00000000" w:rsidRPr="00000000" w14:paraId="000000F6">
            <w:pPr>
              <w:spacing w:after="36" w:before="36" w:line="240" w:lineRule="auto"/>
              <w:rPr>
                <w:rFonts w:ascii="Aptos" w:cs="Aptos" w:eastAsia="Aptos" w:hAnsi="Aptos"/>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7">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Indigenous Liaison Officer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8">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0.5–1 FTE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9">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1 FTE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A">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1 FTE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B">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1–1.5 FTE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C">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To support ATSI students as numbers grow.</w:t>
            </w:r>
          </w:p>
          <w:p w:rsidR="00000000" w:rsidDel="00000000" w:rsidP="00000000" w:rsidRDefault="00000000" w:rsidRPr="00000000" w14:paraId="000000FD">
            <w:pPr>
              <w:spacing w:after="36" w:before="36" w:line="240" w:lineRule="auto"/>
              <w:rPr>
                <w:rFonts w:ascii="Aptos" w:cs="Aptos" w:eastAsia="Aptos" w:hAnsi="Aptos"/>
                <w:sz w:val="24"/>
                <w:szCs w:val="24"/>
              </w:rPr>
            </w:pPr>
            <w:r w:rsidDel="00000000" w:rsidR="00000000" w:rsidRPr="00000000">
              <w:rPr>
                <w:rtl w:val="0"/>
              </w:rPr>
            </w:r>
          </w:p>
        </w:tc>
      </w:tr>
    </w:tbl>
    <w:p w:rsidR="00000000" w:rsidDel="00000000" w:rsidP="00000000" w:rsidRDefault="00000000" w:rsidRPr="00000000" w14:paraId="000000FE">
      <w:pPr>
        <w:pStyle w:val="Heading3"/>
        <w:spacing w:before="160" w:line="240" w:lineRule="auto"/>
        <w:rPr>
          <w:rFonts w:ascii="Aptos" w:cs="Aptos" w:eastAsia="Aptos" w:hAnsi="Aptos"/>
          <w:color w:val="0f4761"/>
        </w:rPr>
      </w:pPr>
      <w:r w:rsidDel="00000000" w:rsidR="00000000" w:rsidRPr="00000000">
        <w:br w:type="page"/>
      </w:r>
      <w:r w:rsidDel="00000000" w:rsidR="00000000" w:rsidRPr="00000000">
        <w:rPr>
          <w:rtl w:val="0"/>
        </w:rPr>
      </w:r>
    </w:p>
    <w:bookmarkStart w:colFirst="0" w:colLast="0" w:name="kix.j1xro6ey0ifc" w:id="15"/>
    <w:bookmarkEnd w:id="15"/>
    <w:p w:rsidR="00000000" w:rsidDel="00000000" w:rsidP="00000000" w:rsidRDefault="00000000" w:rsidRPr="00000000" w14:paraId="000000FF">
      <w:pPr>
        <w:pStyle w:val="Heading3"/>
        <w:spacing w:before="160" w:line="240" w:lineRule="auto"/>
        <w:rPr>
          <w:rFonts w:ascii="Aptos" w:cs="Aptos" w:eastAsia="Aptos" w:hAnsi="Aptos"/>
          <w:color w:val="0f4761"/>
        </w:rPr>
      </w:pPr>
      <w:r w:rsidDel="00000000" w:rsidR="00000000" w:rsidRPr="00000000">
        <w:rPr>
          <w:rFonts w:ascii="Aptos" w:cs="Aptos" w:eastAsia="Aptos" w:hAnsi="Aptos"/>
          <w:color w:val="0f4761"/>
          <w:rtl w:val="0"/>
        </w:rPr>
        <w:t xml:space="preserve">3.2 Non‑teaching &amp; admin staffing</w:t>
      </w:r>
    </w:p>
    <w:p w:rsidR="00000000" w:rsidDel="00000000" w:rsidP="00000000" w:rsidRDefault="00000000" w:rsidRPr="00000000" w14:paraId="00000100">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With more students and staff, non‑teaching roles must expand:</w:t>
      </w:r>
    </w:p>
    <w:p w:rsidR="00000000" w:rsidDel="00000000" w:rsidP="00000000" w:rsidRDefault="00000000" w:rsidRPr="00000000" w14:paraId="00000101">
      <w:pPr>
        <w:numPr>
          <w:ilvl w:val="0"/>
          <w:numId w:val="11"/>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Administrative &amp; reception</w:t>
      </w:r>
      <w:r w:rsidDel="00000000" w:rsidR="00000000" w:rsidRPr="00000000">
        <w:rPr>
          <w:rFonts w:ascii="Aptos" w:cs="Aptos" w:eastAsia="Aptos" w:hAnsi="Aptos"/>
          <w:sz w:val="24"/>
          <w:szCs w:val="24"/>
          <w:rtl w:val="0"/>
        </w:rPr>
        <w:t xml:space="preserve">: Add 1–2 extra staff for front‑of‑house and enrolment support; consider dedicated reception for primary and secondary.</w:t>
      </w:r>
    </w:p>
    <w:p w:rsidR="00000000" w:rsidDel="00000000" w:rsidP="00000000" w:rsidRDefault="00000000" w:rsidRPr="00000000" w14:paraId="00000102">
      <w:pPr>
        <w:numPr>
          <w:ilvl w:val="0"/>
          <w:numId w:val="11"/>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Finance &amp; HR</w:t>
      </w:r>
      <w:r w:rsidDel="00000000" w:rsidR="00000000" w:rsidRPr="00000000">
        <w:rPr>
          <w:rFonts w:ascii="Aptos" w:cs="Aptos" w:eastAsia="Aptos" w:hAnsi="Aptos"/>
          <w:sz w:val="24"/>
          <w:szCs w:val="24"/>
          <w:rtl w:val="0"/>
        </w:rPr>
        <w:t xml:space="preserve">: BCE’s shared services will need at least one additional FTE for payroll, budgeting and recruitment for the three campuses.</w:t>
      </w:r>
    </w:p>
    <w:p w:rsidR="00000000" w:rsidDel="00000000" w:rsidP="00000000" w:rsidRDefault="00000000" w:rsidRPr="00000000" w14:paraId="00000103">
      <w:pPr>
        <w:numPr>
          <w:ilvl w:val="0"/>
          <w:numId w:val="11"/>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ICT support</w:t>
      </w:r>
      <w:r w:rsidDel="00000000" w:rsidR="00000000" w:rsidRPr="00000000">
        <w:rPr>
          <w:rFonts w:ascii="Aptos" w:cs="Aptos" w:eastAsia="Aptos" w:hAnsi="Aptos"/>
          <w:sz w:val="24"/>
          <w:szCs w:val="24"/>
          <w:rtl w:val="0"/>
        </w:rPr>
        <w:t xml:space="preserve">: Student devices (iPads, laptops) will number over 800; upgrade the ICT team from 2 FTE to </w:t>
      </w:r>
      <w:r w:rsidDel="00000000" w:rsidR="00000000" w:rsidRPr="00000000">
        <w:rPr>
          <w:rFonts w:ascii="Aptos" w:cs="Aptos" w:eastAsia="Aptos" w:hAnsi="Aptos"/>
          <w:b w:val="1"/>
          <w:bCs w:val="1"/>
          <w:sz w:val="24"/>
          <w:szCs w:val="24"/>
          <w:rtl w:val="0"/>
        </w:rPr>
        <w:t xml:space="preserve">3–4 FTE</w:t>
      </w:r>
      <w:r w:rsidDel="00000000" w:rsidR="00000000" w:rsidRPr="00000000">
        <w:rPr>
          <w:rFonts w:ascii="Aptos" w:cs="Aptos" w:eastAsia="Aptos" w:hAnsi="Aptos"/>
          <w:sz w:val="24"/>
          <w:szCs w:val="24"/>
          <w:rtl w:val="0"/>
        </w:rPr>
        <w:t xml:space="preserve"> (System Administrator, Helpdesk Technician(s) and AV specialist). The ICT team will also support Schoolbox, Sentral and timetabling.</w:t>
      </w:r>
    </w:p>
    <w:p w:rsidR="00000000" w:rsidDel="00000000" w:rsidP="00000000" w:rsidRDefault="00000000" w:rsidRPr="00000000" w14:paraId="00000104">
      <w:pPr>
        <w:numPr>
          <w:ilvl w:val="0"/>
          <w:numId w:val="11"/>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Grounds &amp; maintenance</w:t>
      </w:r>
      <w:r w:rsidDel="00000000" w:rsidR="00000000" w:rsidRPr="00000000">
        <w:rPr>
          <w:rFonts w:ascii="Aptos" w:cs="Aptos" w:eastAsia="Aptos" w:hAnsi="Aptos"/>
          <w:sz w:val="24"/>
          <w:szCs w:val="24"/>
          <w:rtl w:val="0"/>
        </w:rPr>
        <w:t xml:space="preserve">: Increase from 2 FTE to 3–4 FTE to maintain expanded campus, supervise contractors and ensure WHS compliance.</w:t>
      </w:r>
    </w:p>
    <w:p w:rsidR="00000000" w:rsidDel="00000000" w:rsidP="00000000" w:rsidRDefault="00000000" w:rsidRPr="00000000" w14:paraId="00000105">
      <w:pPr>
        <w:numPr>
          <w:ilvl w:val="0"/>
          <w:numId w:val="11"/>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Canteen and cleaning</w:t>
      </w:r>
      <w:r w:rsidDel="00000000" w:rsidR="00000000" w:rsidRPr="00000000">
        <w:rPr>
          <w:rFonts w:ascii="Aptos" w:cs="Aptos" w:eastAsia="Aptos" w:hAnsi="Aptos"/>
          <w:sz w:val="24"/>
          <w:szCs w:val="24"/>
          <w:rtl w:val="0"/>
        </w:rPr>
        <w:t xml:space="preserve">: Additional part‑time or full‑time roles to ensure service quality and hygiene.</w:t>
      </w:r>
    </w:p>
    <w:p w:rsidR="00000000" w:rsidDel="00000000" w:rsidP="00000000" w:rsidRDefault="00000000" w:rsidRPr="00000000" w14:paraId="00000106">
      <w:pPr>
        <w:numPr>
          <w:ilvl w:val="0"/>
          <w:numId w:val="11"/>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Exams &amp; registrations</w:t>
      </w:r>
      <w:r w:rsidDel="00000000" w:rsidR="00000000" w:rsidRPr="00000000">
        <w:rPr>
          <w:rFonts w:ascii="Aptos" w:cs="Aptos" w:eastAsia="Aptos" w:hAnsi="Aptos"/>
          <w:sz w:val="24"/>
          <w:szCs w:val="24"/>
          <w:rtl w:val="0"/>
        </w:rPr>
        <w:t xml:space="preserve">: As the Year 11–12 cohort expands, allocate a part‑time </w:t>
      </w:r>
      <w:r w:rsidDel="00000000" w:rsidR="00000000" w:rsidRPr="00000000">
        <w:rPr>
          <w:rFonts w:ascii="Aptos" w:cs="Aptos" w:eastAsia="Aptos" w:hAnsi="Aptos"/>
          <w:b w:val="1"/>
          <w:bCs w:val="1"/>
          <w:sz w:val="24"/>
          <w:szCs w:val="24"/>
          <w:rtl w:val="0"/>
        </w:rPr>
        <w:t xml:space="preserve">Exam &amp; Assessment Officer</w:t>
      </w:r>
      <w:r w:rsidDel="00000000" w:rsidR="00000000" w:rsidRPr="00000000">
        <w:rPr>
          <w:rFonts w:ascii="Aptos" w:cs="Aptos" w:eastAsia="Aptos" w:hAnsi="Aptos"/>
          <w:sz w:val="24"/>
          <w:szCs w:val="24"/>
          <w:rtl w:val="0"/>
        </w:rPr>
        <w:t xml:space="preserve"> to coordinate HSC and NAPLAN logistics.</w:t>
      </w:r>
    </w:p>
    <w:bookmarkStart w:colFirst="0" w:colLast="0" w:name="kix.63312jfb1e2b" w:id="16"/>
    <w:bookmarkEnd w:id="16"/>
    <w:p w:rsidR="00000000" w:rsidDel="00000000" w:rsidP="00000000" w:rsidRDefault="00000000" w:rsidRPr="00000000" w14:paraId="00000107">
      <w:pPr>
        <w:pStyle w:val="Heading3"/>
        <w:spacing w:before="160" w:line="240" w:lineRule="auto"/>
        <w:rPr>
          <w:rFonts w:ascii="Aptos" w:cs="Aptos" w:eastAsia="Aptos" w:hAnsi="Aptos"/>
          <w:color w:val="0f4761"/>
        </w:rPr>
      </w:pPr>
      <w:r w:rsidDel="00000000" w:rsidR="00000000" w:rsidRPr="00000000">
        <w:rPr>
          <w:rFonts w:ascii="Aptos" w:cs="Aptos" w:eastAsia="Aptos" w:hAnsi="Aptos"/>
          <w:color w:val="0f4761"/>
          <w:rtl w:val="0"/>
        </w:rPr>
        <w:t xml:space="preserve">3.3 Recruitment and retention strategy</w:t>
      </w:r>
    </w:p>
    <w:p w:rsidR="00000000" w:rsidDel="00000000" w:rsidP="00000000" w:rsidRDefault="00000000" w:rsidRPr="00000000" w14:paraId="00000108">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To attract and retain the right staff:</w:t>
      </w:r>
    </w:p>
    <w:p w:rsidR="00000000" w:rsidDel="00000000" w:rsidP="00000000" w:rsidRDefault="00000000" w:rsidRPr="00000000" w14:paraId="00000109">
      <w:pPr>
        <w:numPr>
          <w:ilvl w:val="0"/>
          <w:numId w:val="10"/>
        </w:numPr>
        <w:spacing w:after="36" w:before="36" w:line="240"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Employer value proposition (EVP)</w:t>
      </w:r>
      <w:r w:rsidDel="00000000" w:rsidR="00000000" w:rsidRPr="00000000">
        <w:rPr>
          <w:rFonts w:ascii="Aptos" w:cs="Aptos" w:eastAsia="Aptos" w:hAnsi="Aptos"/>
          <w:sz w:val="24"/>
          <w:szCs w:val="24"/>
          <w:rtl w:val="0"/>
        </w:rPr>
        <w:t xml:space="preserve"> – emphasise DCS’s faith‑based mission, community ethos, professional development opportunities, and regional lifestyle benefits. Provide realistic previews of workload and culture.</w:t>
      </w:r>
    </w:p>
    <w:p w:rsidR="00000000" w:rsidDel="00000000" w:rsidP="00000000" w:rsidRDefault="00000000" w:rsidRPr="00000000" w14:paraId="0000010A">
      <w:pPr>
        <w:numPr>
          <w:ilvl w:val="0"/>
          <w:numId w:val="10"/>
        </w:numPr>
        <w:spacing w:after="36" w:before="36" w:line="240"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Housing and relocation support</w:t>
      </w:r>
      <w:r w:rsidDel="00000000" w:rsidR="00000000" w:rsidRPr="00000000">
        <w:rPr>
          <w:rFonts w:ascii="Aptos" w:cs="Aptos" w:eastAsia="Aptos" w:hAnsi="Aptos"/>
          <w:sz w:val="24"/>
          <w:szCs w:val="24"/>
          <w:rtl w:val="0"/>
        </w:rPr>
        <w:t xml:space="preserve"> – partner with local real estate agents to assist new staff; offer relocation allowance; consider short‑term staff housing if possible.</w:t>
      </w:r>
    </w:p>
    <w:p w:rsidR="00000000" w:rsidDel="00000000" w:rsidP="00000000" w:rsidRDefault="00000000" w:rsidRPr="00000000" w14:paraId="0000010B">
      <w:pPr>
        <w:numPr>
          <w:ilvl w:val="0"/>
          <w:numId w:val="10"/>
        </w:numPr>
        <w:spacing w:after="36" w:before="36" w:line="240"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Grow‑your‑own pipeline</w:t>
      </w:r>
      <w:r w:rsidDel="00000000" w:rsidR="00000000" w:rsidRPr="00000000">
        <w:rPr>
          <w:rFonts w:ascii="Aptos" w:cs="Aptos" w:eastAsia="Aptos" w:hAnsi="Aptos"/>
          <w:sz w:val="24"/>
          <w:szCs w:val="24"/>
          <w:rtl w:val="0"/>
        </w:rPr>
        <w:t xml:space="preserve"> – encourage teaching assistant traineeships, scholarships for local graduates to study teaching, and return‑to‑study pathways for current support staff.</w:t>
      </w:r>
    </w:p>
    <w:p w:rsidR="00000000" w:rsidDel="00000000" w:rsidP="00000000" w:rsidRDefault="00000000" w:rsidRPr="00000000" w14:paraId="0000010C">
      <w:pPr>
        <w:numPr>
          <w:ilvl w:val="0"/>
          <w:numId w:val="10"/>
        </w:numPr>
        <w:spacing w:after="36" w:before="36" w:line="240"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Leadership development</w:t>
      </w:r>
      <w:r w:rsidDel="00000000" w:rsidR="00000000" w:rsidRPr="00000000">
        <w:rPr>
          <w:rFonts w:ascii="Aptos" w:cs="Aptos" w:eastAsia="Aptos" w:hAnsi="Aptos"/>
          <w:sz w:val="24"/>
          <w:szCs w:val="24"/>
          <w:rtl w:val="0"/>
        </w:rPr>
        <w:t xml:space="preserve"> – run a leadership program for aspiring coordinators and heads of department; consider secondments within BCE to WCS or DCP to broaden experience.</w:t>
      </w:r>
    </w:p>
    <w:p w:rsidR="00000000" w:rsidDel="00000000" w:rsidP="00000000" w:rsidRDefault="00000000" w:rsidRPr="00000000" w14:paraId="0000010D">
      <w:pPr>
        <w:numPr>
          <w:ilvl w:val="0"/>
          <w:numId w:val="10"/>
        </w:numPr>
        <w:spacing w:after="36" w:before="36" w:line="240"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Advertise widely</w:t>
      </w:r>
      <w:r w:rsidDel="00000000" w:rsidR="00000000" w:rsidRPr="00000000">
        <w:rPr>
          <w:rFonts w:ascii="Aptos" w:cs="Aptos" w:eastAsia="Aptos" w:hAnsi="Aptos"/>
          <w:sz w:val="24"/>
          <w:szCs w:val="24"/>
          <w:rtl w:val="0"/>
        </w:rPr>
        <w:t xml:space="preserve"> – use Christian Education National (CEN) networks, independent school jobs boards, Christian media outlets, LinkedIn and university careers services. Present DCS as a leading regional school with strong governance and master planning.</w:t>
      </w:r>
    </w:p>
    <w:p w:rsidR="00000000" w:rsidDel="00000000" w:rsidP="00000000" w:rsidRDefault="00000000" w:rsidRPr="00000000" w14:paraId="0000010E">
      <w:pPr>
        <w:numPr>
          <w:ilvl w:val="0"/>
          <w:numId w:val="10"/>
        </w:numPr>
        <w:spacing w:after="36" w:before="36" w:line="240"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Retention</w:t>
      </w:r>
      <w:r w:rsidDel="00000000" w:rsidR="00000000" w:rsidRPr="00000000">
        <w:rPr>
          <w:rFonts w:ascii="Aptos" w:cs="Aptos" w:eastAsia="Aptos" w:hAnsi="Aptos"/>
          <w:sz w:val="24"/>
          <w:szCs w:val="24"/>
          <w:rtl w:val="0"/>
        </w:rPr>
        <w:t xml:space="preserve"> – maintain moderate workloads; recognise long service; provide mentorship for early‑career teachers; support flexible arrangements for teachers with families.</w:t>
      </w:r>
    </w:p>
    <w:p w:rsidR="00000000" w:rsidDel="00000000" w:rsidP="00000000" w:rsidRDefault="00000000" w:rsidRPr="00000000" w14:paraId="0000010F">
      <w:pPr>
        <w:spacing w:after="20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ahq2ukq6jcuc" w:id="17"/>
    <w:bookmarkEnd w:id="17"/>
    <w:p w:rsidR="00000000" w:rsidDel="00000000" w:rsidP="00000000" w:rsidRDefault="00000000" w:rsidRPr="00000000" w14:paraId="00000110">
      <w:pPr>
        <w:pStyle w:val="Heading2"/>
        <w:spacing w:after="80" w:before="160" w:line="240" w:lineRule="auto"/>
        <w:rPr>
          <w:rFonts w:ascii="Play" w:cs="Play" w:eastAsia="Play" w:hAnsi="Play"/>
          <w:color w:val="0f4761"/>
        </w:rPr>
      </w:pPr>
      <w:r w:rsidDel="00000000" w:rsidR="00000000" w:rsidRPr="00000000">
        <w:rPr>
          <w:rFonts w:ascii="Play" w:cs="Play" w:eastAsia="Play" w:hAnsi="Play"/>
          <w:color w:val="0f4761"/>
          <w:rtl w:val="0"/>
        </w:rPr>
        <w:t xml:space="preserve">4 Professional development (PD) &amp; culture</w:t>
      </w:r>
    </w:p>
    <w:bookmarkStart w:colFirst="0" w:colLast="0" w:name="kix.x3jpiz253280" w:id="18"/>
    <w:bookmarkEnd w:id="18"/>
    <w:p w:rsidR="00000000" w:rsidDel="00000000" w:rsidP="00000000" w:rsidRDefault="00000000" w:rsidRPr="00000000" w14:paraId="00000111">
      <w:pPr>
        <w:pStyle w:val="Heading3"/>
        <w:spacing w:before="160" w:line="240" w:lineRule="auto"/>
        <w:rPr>
          <w:rFonts w:ascii="Aptos" w:cs="Aptos" w:eastAsia="Aptos" w:hAnsi="Aptos"/>
          <w:color w:val="0f4761"/>
        </w:rPr>
      </w:pPr>
      <w:r w:rsidDel="00000000" w:rsidR="00000000" w:rsidRPr="00000000">
        <w:rPr>
          <w:rFonts w:ascii="Aptos" w:cs="Aptos" w:eastAsia="Aptos" w:hAnsi="Aptos"/>
          <w:color w:val="0f4761"/>
          <w:rtl w:val="0"/>
        </w:rPr>
        <w:t xml:space="preserve">4.1 Scaling PD</w:t>
      </w:r>
    </w:p>
    <w:p w:rsidR="00000000" w:rsidDel="00000000" w:rsidP="00000000" w:rsidRDefault="00000000" w:rsidRPr="00000000" w14:paraId="00000112">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DCS currently offers annual professional learning days on child safety, WHS, NESA accreditation and pedagogy such as </w:t>
      </w:r>
      <w:r w:rsidDel="00000000" w:rsidR="00000000" w:rsidRPr="00000000">
        <w:rPr>
          <w:rFonts w:ascii="Aptos" w:cs="Aptos" w:eastAsia="Aptos" w:hAnsi="Aptos"/>
          <w:b w:val="1"/>
          <w:bCs w:val="1"/>
          <w:sz w:val="24"/>
          <w:szCs w:val="24"/>
          <w:rtl w:val="0"/>
        </w:rPr>
        <w:t xml:space="preserve">Explicit Direct Instruction (EDI)</w:t>
      </w:r>
      <w:r w:rsidDel="00000000" w:rsidR="00000000" w:rsidRPr="00000000">
        <w:rPr>
          <w:rFonts w:ascii="Aptos" w:cs="Aptos" w:eastAsia="Aptos" w:hAnsi="Aptos"/>
          <w:sz w:val="24"/>
          <w:szCs w:val="24"/>
          <w:rtl w:val="0"/>
        </w:rPr>
        <w:t xml:space="preserve">. To support an enlarged staff body:</w:t>
      </w:r>
    </w:p>
    <w:p w:rsidR="00000000" w:rsidDel="00000000" w:rsidP="00000000" w:rsidRDefault="00000000" w:rsidRPr="00000000" w14:paraId="00000113">
      <w:pPr>
        <w:numPr>
          <w:ilvl w:val="0"/>
          <w:numId w:val="2"/>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Induction and early‑career support</w:t>
      </w:r>
      <w:r w:rsidDel="00000000" w:rsidR="00000000" w:rsidRPr="00000000">
        <w:rPr>
          <w:rFonts w:ascii="Aptos" w:cs="Aptos" w:eastAsia="Aptos" w:hAnsi="Aptos"/>
          <w:sz w:val="24"/>
          <w:szCs w:val="24"/>
          <w:rtl w:val="0"/>
        </w:rPr>
        <w:t xml:space="preserve"> – create a structured induction program covering Christian ethos, curriculum frameworks, classroom management and ICT platforms (Sentral, Schoolbox). Pair each new staff member with a mentor for their first two years.</w:t>
      </w:r>
    </w:p>
    <w:p w:rsidR="00000000" w:rsidDel="00000000" w:rsidP="00000000" w:rsidRDefault="00000000" w:rsidRPr="00000000" w14:paraId="00000114">
      <w:pPr>
        <w:numPr>
          <w:ilvl w:val="0"/>
          <w:numId w:val="2"/>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Mission and biblical integration</w:t>
      </w:r>
      <w:r w:rsidDel="00000000" w:rsidR="00000000" w:rsidRPr="00000000">
        <w:rPr>
          <w:rFonts w:ascii="Aptos" w:cs="Aptos" w:eastAsia="Aptos" w:hAnsi="Aptos"/>
          <w:sz w:val="24"/>
          <w:szCs w:val="24"/>
          <w:rtl w:val="0"/>
        </w:rPr>
        <w:t xml:space="preserve"> – run regular workshops on biblical worldview integration, including curriculum mapping and transformation by design. Encourage collaborative planning between subject departments.</w:t>
      </w:r>
    </w:p>
    <w:p w:rsidR="00000000" w:rsidDel="00000000" w:rsidP="00000000" w:rsidRDefault="00000000" w:rsidRPr="00000000" w14:paraId="00000115">
      <w:pPr>
        <w:numPr>
          <w:ilvl w:val="0"/>
          <w:numId w:val="2"/>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Multi‑strand PD</w:t>
      </w:r>
      <w:r w:rsidDel="00000000" w:rsidR="00000000" w:rsidRPr="00000000">
        <w:rPr>
          <w:rFonts w:ascii="Aptos" w:cs="Aptos" w:eastAsia="Aptos" w:hAnsi="Aptos"/>
          <w:sz w:val="24"/>
          <w:szCs w:val="24"/>
          <w:rtl w:val="0"/>
        </w:rPr>
        <w:t xml:space="preserve"> – develop PD strands for beginner teachers, mid‑career teachers and emerging leaders. Provide leadership training aligned with CEN and AISNSW programs.</w:t>
      </w:r>
    </w:p>
    <w:p w:rsidR="00000000" w:rsidDel="00000000" w:rsidP="00000000" w:rsidRDefault="00000000" w:rsidRPr="00000000" w14:paraId="00000116">
      <w:pPr>
        <w:numPr>
          <w:ilvl w:val="0"/>
          <w:numId w:val="2"/>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Shared PD across BCE</w:t>
      </w:r>
      <w:r w:rsidDel="00000000" w:rsidR="00000000" w:rsidRPr="00000000">
        <w:rPr>
          <w:rFonts w:ascii="Aptos" w:cs="Aptos" w:eastAsia="Aptos" w:hAnsi="Aptos"/>
          <w:sz w:val="24"/>
          <w:szCs w:val="24"/>
          <w:rtl w:val="0"/>
        </w:rPr>
        <w:t xml:space="preserve"> – coordinate PD days across DCS, WCS and DCP to build community and share expertise; host cross‑campus professional communities of practice (e.g. Science faculty network, Primary literacy network). Use video conferencing to include Wellington staff.</w:t>
      </w:r>
    </w:p>
    <w:p w:rsidR="00000000" w:rsidDel="00000000" w:rsidP="00000000" w:rsidRDefault="00000000" w:rsidRPr="00000000" w14:paraId="00000117">
      <w:pPr>
        <w:numPr>
          <w:ilvl w:val="0"/>
          <w:numId w:val="2"/>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Continuous digital learning training</w:t>
      </w:r>
      <w:r w:rsidDel="00000000" w:rsidR="00000000" w:rsidRPr="00000000">
        <w:rPr>
          <w:rFonts w:ascii="Aptos" w:cs="Aptos" w:eastAsia="Aptos" w:hAnsi="Aptos"/>
          <w:sz w:val="24"/>
          <w:szCs w:val="24"/>
          <w:rtl w:val="0"/>
        </w:rPr>
        <w:t xml:space="preserve"> – with increased student device numbers, provide training on digital pedagogy, cyber safety, and managing blended learning environments. Offer advanced workshops on Schoolbox course building and data analytics.</w:t>
      </w:r>
    </w:p>
    <w:bookmarkStart w:colFirst="0" w:colLast="0" w:name="kix.c7hxzo2i1clz" w:id="19"/>
    <w:bookmarkEnd w:id="19"/>
    <w:p w:rsidR="00000000" w:rsidDel="00000000" w:rsidP="00000000" w:rsidRDefault="00000000" w:rsidRPr="00000000" w14:paraId="00000118">
      <w:pPr>
        <w:pStyle w:val="Heading3"/>
        <w:spacing w:before="160" w:line="240" w:lineRule="auto"/>
        <w:rPr>
          <w:rFonts w:ascii="Aptos" w:cs="Aptos" w:eastAsia="Aptos" w:hAnsi="Aptos"/>
          <w:color w:val="0f4761"/>
        </w:rPr>
      </w:pPr>
      <w:r w:rsidDel="00000000" w:rsidR="00000000" w:rsidRPr="00000000">
        <w:rPr>
          <w:rFonts w:ascii="Aptos" w:cs="Aptos" w:eastAsia="Aptos" w:hAnsi="Aptos"/>
          <w:color w:val="0f4761"/>
          <w:rtl w:val="0"/>
        </w:rPr>
        <w:t xml:space="preserve">4.2 Maintaining culture as the community grows</w:t>
      </w:r>
    </w:p>
    <w:p w:rsidR="00000000" w:rsidDel="00000000" w:rsidP="00000000" w:rsidRDefault="00000000" w:rsidRPr="00000000" w14:paraId="00000119">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Growth can dilute the family feel of a small school. Strategies to preserve culture:</w:t>
      </w:r>
    </w:p>
    <w:p w:rsidR="00000000" w:rsidDel="00000000" w:rsidP="00000000" w:rsidRDefault="00000000" w:rsidRPr="00000000" w14:paraId="0000011A">
      <w:pPr>
        <w:numPr>
          <w:ilvl w:val="0"/>
          <w:numId w:val="15"/>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Pastoral structures</w:t>
      </w:r>
      <w:r w:rsidDel="00000000" w:rsidR="00000000" w:rsidRPr="00000000">
        <w:rPr>
          <w:rFonts w:ascii="Aptos" w:cs="Aptos" w:eastAsia="Aptos" w:hAnsi="Aptos"/>
          <w:sz w:val="24"/>
          <w:szCs w:val="24"/>
          <w:rtl w:val="0"/>
        </w:rPr>
        <w:t xml:space="preserve"> – maintain small </w:t>
      </w:r>
      <w:r w:rsidDel="00000000" w:rsidR="00000000" w:rsidRPr="00000000">
        <w:rPr>
          <w:rFonts w:ascii="Aptos" w:cs="Aptos" w:eastAsia="Aptos" w:hAnsi="Aptos"/>
          <w:b w:val="1"/>
          <w:bCs w:val="1"/>
          <w:sz w:val="24"/>
          <w:szCs w:val="24"/>
          <w:rtl w:val="0"/>
        </w:rPr>
        <w:t xml:space="preserve">pastoral care groups (PCGs)</w:t>
      </w:r>
      <w:r w:rsidDel="00000000" w:rsidR="00000000" w:rsidRPr="00000000">
        <w:rPr>
          <w:rFonts w:ascii="Aptos" w:cs="Aptos" w:eastAsia="Aptos" w:hAnsi="Aptos"/>
          <w:sz w:val="24"/>
          <w:szCs w:val="24"/>
          <w:rtl w:val="0"/>
        </w:rPr>
        <w:t xml:space="preserve"> of 12–15 students; ensure each group has a consistent mentor. The school can expand the House system or create sub‑houses to maintain intimacy. In senior years, assign Year 12 students to mentor Year 7 students.</w:t>
      </w:r>
    </w:p>
    <w:p w:rsidR="00000000" w:rsidDel="00000000" w:rsidP="00000000" w:rsidRDefault="00000000" w:rsidRPr="00000000" w14:paraId="0000011B">
      <w:pPr>
        <w:numPr>
          <w:ilvl w:val="0"/>
          <w:numId w:val="15"/>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Christian rhythms</w:t>
      </w:r>
      <w:r w:rsidDel="00000000" w:rsidR="00000000" w:rsidRPr="00000000">
        <w:rPr>
          <w:rFonts w:ascii="Aptos" w:cs="Aptos" w:eastAsia="Aptos" w:hAnsi="Aptos"/>
          <w:sz w:val="24"/>
          <w:szCs w:val="24"/>
          <w:rtl w:val="0"/>
        </w:rPr>
        <w:t xml:space="preserve"> – continue daily staff devotions, weekly chapels, year group worship, and prayer times. Provide opportunities for parents to join prayer meetings. Encourage staff to pray with and for students.</w:t>
      </w:r>
    </w:p>
    <w:p w:rsidR="00000000" w:rsidDel="00000000" w:rsidP="00000000" w:rsidRDefault="00000000" w:rsidRPr="00000000" w14:paraId="0000011C">
      <w:pPr>
        <w:numPr>
          <w:ilvl w:val="0"/>
          <w:numId w:val="15"/>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Parent partnership</w:t>
      </w:r>
      <w:r w:rsidDel="00000000" w:rsidR="00000000" w:rsidRPr="00000000">
        <w:rPr>
          <w:rFonts w:ascii="Aptos" w:cs="Aptos" w:eastAsia="Aptos" w:hAnsi="Aptos"/>
          <w:sz w:val="24"/>
          <w:szCs w:val="24"/>
          <w:rtl w:val="0"/>
        </w:rPr>
        <w:t xml:space="preserve"> – keep strong communication through newsletters, parent‑teacher conferences, and involvement opportunities such as reading groups, canteen volunteering, or building committees. Resist the temptation to become an anonymous large institution.</w:t>
      </w:r>
    </w:p>
    <w:p w:rsidR="00000000" w:rsidDel="00000000" w:rsidP="00000000" w:rsidRDefault="00000000" w:rsidRPr="00000000" w14:paraId="0000011D">
      <w:pPr>
        <w:numPr>
          <w:ilvl w:val="0"/>
          <w:numId w:val="15"/>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Community service and mission</w:t>
      </w:r>
      <w:r w:rsidDel="00000000" w:rsidR="00000000" w:rsidRPr="00000000">
        <w:rPr>
          <w:rFonts w:ascii="Aptos" w:cs="Aptos" w:eastAsia="Aptos" w:hAnsi="Aptos"/>
          <w:sz w:val="24"/>
          <w:szCs w:val="24"/>
          <w:rtl w:val="0"/>
        </w:rPr>
        <w:t xml:space="preserve"> – maintain a culture of outward focus through local service projects, support for ATSI communities, mission trips and fundraising events. Larger numbers enable bigger impact but require careful coordination.</w:t>
      </w:r>
    </w:p>
    <w:p w:rsidR="00000000" w:rsidDel="00000000" w:rsidP="00000000" w:rsidRDefault="00000000" w:rsidRPr="00000000" w14:paraId="0000011E">
      <w:pPr>
        <w:numPr>
          <w:ilvl w:val="0"/>
          <w:numId w:val="15"/>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Doctrinal clarity and pastoral grace</w:t>
      </w:r>
      <w:r w:rsidDel="00000000" w:rsidR="00000000" w:rsidRPr="00000000">
        <w:rPr>
          <w:rFonts w:ascii="Aptos" w:cs="Aptos" w:eastAsia="Aptos" w:hAnsi="Aptos"/>
          <w:sz w:val="24"/>
          <w:szCs w:val="24"/>
          <w:rtl w:val="0"/>
        </w:rPr>
        <w:t xml:space="preserve"> – as staff and families join from diverse Christian backgrounds, provide clear statements of faith and professional expectations while modelling grace and love in differences.</w:t>
      </w:r>
    </w:p>
    <w:p w:rsidR="00000000" w:rsidDel="00000000" w:rsidP="00000000" w:rsidRDefault="00000000" w:rsidRPr="00000000" w14:paraId="0000011F">
      <w:pPr>
        <w:spacing w:after="20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zc1o49rg9e9g" w:id="20"/>
    <w:bookmarkEnd w:id="20"/>
    <w:p w:rsidR="00000000" w:rsidDel="00000000" w:rsidP="00000000" w:rsidRDefault="00000000" w:rsidRPr="00000000" w14:paraId="00000120">
      <w:pPr>
        <w:pStyle w:val="Heading2"/>
        <w:spacing w:after="80" w:before="160" w:line="360" w:lineRule="auto"/>
        <w:rPr>
          <w:rFonts w:ascii="Play" w:cs="Play" w:eastAsia="Play" w:hAnsi="Play"/>
          <w:color w:val="0f4761"/>
        </w:rPr>
      </w:pPr>
      <w:r w:rsidDel="00000000" w:rsidR="00000000" w:rsidRPr="00000000">
        <w:rPr>
          <w:rFonts w:ascii="Play" w:cs="Play" w:eastAsia="Play" w:hAnsi="Play"/>
          <w:color w:val="0f4761"/>
          <w:rtl w:val="0"/>
        </w:rPr>
        <w:t xml:space="preserve">5 Curriculum, timetabling &amp; program offer</w:t>
      </w:r>
    </w:p>
    <w:bookmarkStart w:colFirst="0" w:colLast="0" w:name="kix.ouzecq3vtwds" w:id="21"/>
    <w:bookmarkEnd w:id="21"/>
    <w:p w:rsidR="00000000" w:rsidDel="00000000" w:rsidP="00000000" w:rsidRDefault="00000000" w:rsidRPr="00000000" w14:paraId="00000121">
      <w:pPr>
        <w:pStyle w:val="Heading3"/>
        <w:spacing w:before="160" w:line="360" w:lineRule="auto"/>
        <w:rPr>
          <w:rFonts w:ascii="Aptos" w:cs="Aptos" w:eastAsia="Aptos" w:hAnsi="Aptos"/>
          <w:color w:val="0f4761"/>
        </w:rPr>
      </w:pPr>
      <w:r w:rsidDel="00000000" w:rsidR="00000000" w:rsidRPr="00000000">
        <w:rPr>
          <w:rFonts w:ascii="Aptos" w:cs="Aptos" w:eastAsia="Aptos" w:hAnsi="Aptos"/>
          <w:color w:val="0f4761"/>
          <w:rtl w:val="0"/>
        </w:rPr>
        <w:t xml:space="preserve">5.1 Curriculum breadth vs depth</w:t>
      </w:r>
    </w:p>
    <w:p w:rsidR="00000000" w:rsidDel="00000000" w:rsidP="00000000" w:rsidRDefault="00000000" w:rsidRPr="00000000" w14:paraId="00000122">
      <w:pPr>
        <w:spacing w:after="180" w:before="180" w:line="3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As enrollment grows, DCS must balance providing a broad curriculum with maintaining quality.</w:t>
      </w:r>
    </w:p>
    <w:p w:rsidR="00000000" w:rsidDel="00000000" w:rsidP="00000000" w:rsidRDefault="00000000" w:rsidRPr="00000000" w14:paraId="00000123">
      <w:pPr>
        <w:numPr>
          <w:ilvl w:val="0"/>
          <w:numId w:val="9"/>
        </w:numPr>
        <w:spacing w:after="200" w:line="360"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Primary curriculum</w:t>
      </w:r>
      <w:r w:rsidDel="00000000" w:rsidR="00000000" w:rsidRPr="00000000">
        <w:rPr>
          <w:rFonts w:ascii="Aptos" w:cs="Aptos" w:eastAsia="Aptos" w:hAnsi="Aptos"/>
          <w:sz w:val="24"/>
          <w:szCs w:val="24"/>
          <w:rtl w:val="0"/>
        </w:rPr>
        <w:t xml:space="preserve"> – continue strong literacy/numeracy foundations, Christian Studies, STEM projects, and creative arts. With increased enrolment, specialist teachers (Music, PE, LOTE) can be full‑time rather than fractional. Offer targeted enrichment programs for gifted students and additional support for struggling learners.</w:t>
      </w:r>
    </w:p>
    <w:p w:rsidR="00000000" w:rsidDel="00000000" w:rsidP="00000000" w:rsidRDefault="00000000" w:rsidRPr="00000000" w14:paraId="00000124">
      <w:pPr>
        <w:numPr>
          <w:ilvl w:val="0"/>
          <w:numId w:val="9"/>
        </w:numPr>
        <w:spacing w:after="200" w:line="360"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Secondary curriculum</w:t>
      </w:r>
      <w:r w:rsidDel="00000000" w:rsidR="00000000" w:rsidRPr="00000000">
        <w:rPr>
          <w:rFonts w:ascii="Aptos" w:cs="Aptos" w:eastAsia="Aptos" w:hAnsi="Aptos"/>
          <w:sz w:val="24"/>
          <w:szCs w:val="24"/>
          <w:rtl w:val="0"/>
        </w:rPr>
        <w:t xml:space="preserve"> – currently DCS offers mainstream subjects across English, Mathematics, Science, HSIE, PDHPE, Languages (e.g. Japanese), Creative Arts, TAS and VET options. To serve ~880 students:</w:t>
      </w:r>
    </w:p>
    <w:p w:rsidR="00000000" w:rsidDel="00000000" w:rsidP="00000000" w:rsidRDefault="00000000" w:rsidRPr="00000000" w14:paraId="00000125">
      <w:pPr>
        <w:numPr>
          <w:ilvl w:val="0"/>
          <w:numId w:val="9"/>
        </w:numPr>
        <w:spacing w:after="200" w:line="360"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Stage 5 (Years 9–10)</w:t>
      </w:r>
      <w:r w:rsidDel="00000000" w:rsidR="00000000" w:rsidRPr="00000000">
        <w:rPr>
          <w:rFonts w:ascii="Aptos" w:cs="Aptos" w:eastAsia="Aptos" w:hAnsi="Aptos"/>
          <w:sz w:val="24"/>
          <w:szCs w:val="24"/>
          <w:rtl w:val="0"/>
        </w:rPr>
        <w:t xml:space="preserve"> – increase elective lines from 2 to 3 or 4, including subjects like Digital Technologies, Design &amp; Technology, Commerce, Food Technology and Drama. This will require additional specialist rooms.</w:t>
      </w:r>
    </w:p>
    <w:p w:rsidR="00000000" w:rsidDel="00000000" w:rsidP="00000000" w:rsidRDefault="00000000" w:rsidRPr="00000000" w14:paraId="00000126">
      <w:pPr>
        <w:numPr>
          <w:ilvl w:val="0"/>
          <w:numId w:val="9"/>
        </w:numPr>
        <w:spacing w:after="36" w:before="36" w:line="360"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Stage 6 (Years 11–12)</w:t>
      </w:r>
      <w:r w:rsidDel="00000000" w:rsidR="00000000" w:rsidRPr="00000000">
        <w:rPr>
          <w:rFonts w:ascii="Aptos" w:cs="Aptos" w:eastAsia="Aptos" w:hAnsi="Aptos"/>
          <w:sz w:val="24"/>
          <w:szCs w:val="24"/>
          <w:rtl w:val="0"/>
        </w:rPr>
        <w:t xml:space="preserve"> – expand HSC subjects to include Mathematics extension courses, Science extension, Society &amp; Culture, Earth and Environmental Science, Business Studies and Economics, Visual Arts, Music 2, Drama, Engineering Studies, and additional VET courses (Hospitality, Construction, Information &amp; Digital Technology). Some niche subjects may be delivered through video conferencing or Wagga Christian School partnership.</w:t>
      </w:r>
    </w:p>
    <w:p w:rsidR="00000000" w:rsidDel="00000000" w:rsidP="00000000" w:rsidRDefault="00000000" w:rsidRPr="00000000" w14:paraId="00000127">
      <w:pPr>
        <w:numPr>
          <w:ilvl w:val="0"/>
          <w:numId w:val="9"/>
        </w:numPr>
        <w:spacing w:after="200" w:line="360"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Alternate pathways</w:t>
      </w:r>
      <w:r w:rsidDel="00000000" w:rsidR="00000000" w:rsidRPr="00000000">
        <w:rPr>
          <w:rFonts w:ascii="Aptos" w:cs="Aptos" w:eastAsia="Aptos" w:hAnsi="Aptos"/>
          <w:sz w:val="24"/>
          <w:szCs w:val="24"/>
          <w:rtl w:val="0"/>
        </w:rPr>
        <w:t xml:space="preserve"> – develop partnerships with </w:t>
      </w:r>
      <w:r w:rsidDel="00000000" w:rsidR="00000000" w:rsidRPr="00000000">
        <w:rPr>
          <w:rFonts w:ascii="Aptos" w:cs="Aptos" w:eastAsia="Aptos" w:hAnsi="Aptos"/>
          <w:b w:val="1"/>
          <w:bCs w:val="1"/>
          <w:sz w:val="24"/>
          <w:szCs w:val="24"/>
          <w:rtl w:val="0"/>
        </w:rPr>
        <w:t xml:space="preserve">TAFE NSW</w:t>
      </w:r>
      <w:r w:rsidDel="00000000" w:rsidR="00000000" w:rsidRPr="00000000">
        <w:rPr>
          <w:rFonts w:ascii="Aptos" w:cs="Aptos" w:eastAsia="Aptos" w:hAnsi="Aptos"/>
          <w:sz w:val="24"/>
          <w:szCs w:val="24"/>
          <w:rtl w:val="0"/>
        </w:rPr>
        <w:t xml:space="preserve"> for School‑based Traineeships and Vocational courses; maintain pathways for apprenticeships and early tertiary programs.</w:t>
      </w:r>
    </w:p>
    <w:p w:rsidR="00000000" w:rsidDel="00000000" w:rsidP="00000000" w:rsidRDefault="00000000" w:rsidRPr="00000000" w14:paraId="00000128">
      <w:pPr>
        <w:numPr>
          <w:ilvl w:val="0"/>
          <w:numId w:val="9"/>
        </w:numPr>
        <w:spacing w:after="200" w:line="360"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Inclusive education</w:t>
      </w:r>
      <w:r w:rsidDel="00000000" w:rsidR="00000000" w:rsidRPr="00000000">
        <w:rPr>
          <w:rFonts w:ascii="Aptos" w:cs="Aptos" w:eastAsia="Aptos" w:hAnsi="Aptos"/>
          <w:sz w:val="24"/>
          <w:szCs w:val="24"/>
          <w:rtl w:val="0"/>
        </w:rPr>
        <w:t xml:space="preserve"> – as numbers grow, ensure that curriculum adjustments and Personalised Plans for students with disability are maintained. Increase support staff and professional learning in Universal Design for Learning (UDL).</w:t>
      </w:r>
    </w:p>
    <w:bookmarkStart w:colFirst="0" w:colLast="0" w:name="kix.34pu8s5xgj96" w:id="22"/>
    <w:bookmarkEnd w:id="22"/>
    <w:p w:rsidR="00000000" w:rsidDel="00000000" w:rsidP="00000000" w:rsidRDefault="00000000" w:rsidRPr="00000000" w14:paraId="00000129">
      <w:pPr>
        <w:pStyle w:val="Heading3"/>
        <w:spacing w:before="160" w:line="240" w:lineRule="auto"/>
        <w:rPr>
          <w:rFonts w:ascii="Aptos" w:cs="Aptos" w:eastAsia="Aptos" w:hAnsi="Aptos"/>
          <w:color w:val="0f4761"/>
        </w:rPr>
      </w:pPr>
      <w:r w:rsidDel="00000000" w:rsidR="00000000" w:rsidRPr="00000000">
        <w:rPr>
          <w:rFonts w:ascii="Aptos" w:cs="Aptos" w:eastAsia="Aptos" w:hAnsi="Aptos"/>
          <w:color w:val="0f4761"/>
          <w:rtl w:val="0"/>
        </w:rPr>
        <w:t xml:space="preserve">5.2 Timetabling implications and Sentral/Schoolbox</w:t>
      </w:r>
    </w:p>
    <w:p w:rsidR="00000000" w:rsidDel="00000000" w:rsidP="00000000" w:rsidRDefault="00000000" w:rsidRPr="00000000" w14:paraId="0000012A">
      <w:pPr>
        <w:numPr>
          <w:ilvl w:val="0"/>
          <w:numId w:val="6"/>
        </w:numPr>
        <w:spacing w:after="200" w:line="240"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Single vs staggered bell times</w:t>
      </w:r>
      <w:r w:rsidDel="00000000" w:rsidR="00000000" w:rsidRPr="00000000">
        <w:rPr>
          <w:rFonts w:ascii="Aptos" w:cs="Aptos" w:eastAsia="Aptos" w:hAnsi="Aptos"/>
          <w:sz w:val="24"/>
          <w:szCs w:val="24"/>
          <w:rtl w:val="0"/>
        </w:rPr>
        <w:t xml:space="preserve"> – staggering breaks for primary and secondary can relieve pressure on shared spaces (canteen, oval, library). Adjust bus schedules accordingly.</w:t>
      </w:r>
    </w:p>
    <w:p w:rsidR="00000000" w:rsidDel="00000000" w:rsidP="00000000" w:rsidRDefault="00000000" w:rsidRPr="00000000" w14:paraId="0000012B">
      <w:pPr>
        <w:numPr>
          <w:ilvl w:val="0"/>
          <w:numId w:val="6"/>
        </w:numPr>
        <w:spacing w:after="200" w:line="240"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Rooming constraints</w:t>
      </w:r>
      <w:r w:rsidDel="00000000" w:rsidR="00000000" w:rsidRPr="00000000">
        <w:rPr>
          <w:rFonts w:ascii="Aptos" w:cs="Aptos" w:eastAsia="Aptos" w:hAnsi="Aptos"/>
          <w:sz w:val="24"/>
          <w:szCs w:val="24"/>
          <w:rtl w:val="0"/>
        </w:rPr>
        <w:t xml:space="preserve"> – with more electives, timetables will become complex. The school will need robust scheduling software (Sentral timetabling or a dedicated program like Edval) and a trained timetable coordinator. Building additional labs and classrooms reduces timetable clashes.</w:t>
      </w:r>
    </w:p>
    <w:p w:rsidR="00000000" w:rsidDel="00000000" w:rsidP="00000000" w:rsidRDefault="00000000" w:rsidRPr="00000000" w14:paraId="0000012C">
      <w:pPr>
        <w:numPr>
          <w:ilvl w:val="0"/>
          <w:numId w:val="6"/>
        </w:numPr>
        <w:spacing w:after="200" w:line="240"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Digital tools</w:t>
      </w:r>
      <w:r w:rsidDel="00000000" w:rsidR="00000000" w:rsidRPr="00000000">
        <w:rPr>
          <w:rFonts w:ascii="Aptos" w:cs="Aptos" w:eastAsia="Aptos" w:hAnsi="Aptos"/>
          <w:sz w:val="24"/>
          <w:szCs w:val="24"/>
          <w:rtl w:val="0"/>
        </w:rPr>
        <w:t xml:space="preserve"> – Sentral will need to handle increased data (attendance, wellbeing incidents, assessment records). Additional training for staff, parents and students will ensure efficient use. The </w:t>
      </w:r>
      <w:r w:rsidDel="00000000" w:rsidR="00000000" w:rsidRPr="00000000">
        <w:rPr>
          <w:rFonts w:ascii="Aptos" w:cs="Aptos" w:eastAsia="Aptos" w:hAnsi="Aptos"/>
          <w:b w:val="1"/>
          <w:bCs w:val="1"/>
          <w:sz w:val="24"/>
          <w:szCs w:val="24"/>
          <w:rtl w:val="0"/>
        </w:rPr>
        <w:t xml:space="preserve">OurDCS/Schoolbox</w:t>
      </w:r>
      <w:r w:rsidDel="00000000" w:rsidR="00000000" w:rsidRPr="00000000">
        <w:rPr>
          <w:rFonts w:ascii="Aptos" w:cs="Aptos" w:eastAsia="Aptos" w:hAnsi="Aptos"/>
          <w:sz w:val="24"/>
          <w:szCs w:val="24"/>
          <w:rtl w:val="0"/>
        </w:rPr>
        <w:t xml:space="preserve"> learning management system can support flexible learning, flipped classrooms, and resource distribution across a larger student cohort.</w:t>
      </w:r>
    </w:p>
    <w:p w:rsidR="00000000" w:rsidDel="00000000" w:rsidP="00000000" w:rsidRDefault="00000000" w:rsidRPr="00000000" w14:paraId="0000012D">
      <w:pPr>
        <w:numPr>
          <w:ilvl w:val="0"/>
          <w:numId w:val="6"/>
        </w:numPr>
        <w:spacing w:after="200" w:line="240"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Exam and assessment scheduling</w:t>
      </w:r>
      <w:r w:rsidDel="00000000" w:rsidR="00000000" w:rsidRPr="00000000">
        <w:rPr>
          <w:rFonts w:ascii="Aptos" w:cs="Aptos" w:eastAsia="Aptos" w:hAnsi="Aptos"/>
          <w:sz w:val="24"/>
          <w:szCs w:val="24"/>
          <w:rtl w:val="0"/>
        </w:rPr>
        <w:t xml:space="preserve"> – as the senior cohort grows, allocate dedicated exam rooms or convert the hall for exam periods; appoint an exam officer to handle timetables, invigilators and disability provisions.</w:t>
      </w:r>
    </w:p>
    <w:p w:rsidR="00000000" w:rsidDel="00000000" w:rsidP="00000000" w:rsidRDefault="00000000" w:rsidRPr="00000000" w14:paraId="0000012E">
      <w:pPr>
        <w:spacing w:after="20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ulhp1e2rimk8" w:id="23"/>
    <w:bookmarkEnd w:id="23"/>
    <w:p w:rsidR="00000000" w:rsidDel="00000000" w:rsidP="00000000" w:rsidRDefault="00000000" w:rsidRPr="00000000" w14:paraId="0000012F">
      <w:pPr>
        <w:pStyle w:val="Heading2"/>
        <w:spacing w:after="80" w:before="160" w:line="240" w:lineRule="auto"/>
        <w:rPr>
          <w:rFonts w:ascii="Play" w:cs="Play" w:eastAsia="Play" w:hAnsi="Play"/>
          <w:color w:val="0f4761"/>
        </w:rPr>
      </w:pPr>
      <w:r w:rsidDel="00000000" w:rsidR="00000000" w:rsidRPr="00000000">
        <w:rPr>
          <w:rFonts w:ascii="Play" w:cs="Play" w:eastAsia="Play" w:hAnsi="Play"/>
          <w:color w:val="0f4761"/>
          <w:rtl w:val="0"/>
        </w:rPr>
        <w:t xml:space="preserve">6 Finance, fees &amp; affordability</w:t>
      </w:r>
    </w:p>
    <w:bookmarkStart w:colFirst="0" w:colLast="0" w:name="kix.pgvouym8lmxl" w:id="24"/>
    <w:bookmarkEnd w:id="24"/>
    <w:p w:rsidR="00000000" w:rsidDel="00000000" w:rsidP="00000000" w:rsidRDefault="00000000" w:rsidRPr="00000000" w14:paraId="00000130">
      <w:pPr>
        <w:pStyle w:val="Heading3"/>
        <w:spacing w:before="160" w:line="240" w:lineRule="auto"/>
        <w:rPr>
          <w:rFonts w:ascii="Aptos" w:cs="Aptos" w:eastAsia="Aptos" w:hAnsi="Aptos"/>
          <w:color w:val="0f4761"/>
        </w:rPr>
      </w:pPr>
      <w:r w:rsidDel="00000000" w:rsidR="00000000" w:rsidRPr="00000000">
        <w:rPr>
          <w:rFonts w:ascii="Aptos" w:cs="Aptos" w:eastAsia="Aptos" w:hAnsi="Aptos"/>
          <w:color w:val="0f4761"/>
          <w:rtl w:val="0"/>
        </w:rPr>
        <w:t xml:space="preserve">6.1 Financial impacts</w:t>
      </w:r>
    </w:p>
    <w:p w:rsidR="00000000" w:rsidDel="00000000" w:rsidP="00000000" w:rsidRDefault="00000000" w:rsidRPr="00000000" w14:paraId="00000131">
      <w:pPr>
        <w:numPr>
          <w:ilvl w:val="0"/>
          <w:numId w:val="1"/>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Staffing costs</w:t>
      </w:r>
      <w:r w:rsidDel="00000000" w:rsidR="00000000" w:rsidRPr="00000000">
        <w:rPr>
          <w:rFonts w:ascii="Aptos" w:cs="Aptos" w:eastAsia="Aptos" w:hAnsi="Aptos"/>
          <w:sz w:val="24"/>
          <w:szCs w:val="24"/>
          <w:rtl w:val="0"/>
        </w:rPr>
        <w:t xml:space="preserve"> – teacher salaries are the largest expense. Each additional FTE teacher might cost </w:t>
      </w:r>
      <w:r w:rsidDel="00000000" w:rsidR="00000000" w:rsidRPr="00000000">
        <w:rPr>
          <w:rFonts w:ascii="Aptos" w:cs="Aptos" w:eastAsia="Aptos" w:hAnsi="Aptos"/>
          <w:b w:val="1"/>
          <w:bCs w:val="1"/>
          <w:sz w:val="24"/>
          <w:szCs w:val="24"/>
          <w:rtl w:val="0"/>
        </w:rPr>
        <w:t xml:space="preserve">AU$90–110 k per year</w:t>
      </w:r>
      <w:r w:rsidDel="00000000" w:rsidR="00000000" w:rsidRPr="00000000">
        <w:rPr>
          <w:rFonts w:ascii="Aptos" w:cs="Aptos" w:eastAsia="Aptos" w:hAnsi="Aptos"/>
          <w:sz w:val="24"/>
          <w:szCs w:val="24"/>
          <w:rtl w:val="0"/>
        </w:rPr>
        <w:t xml:space="preserve"> (including on‑costs). Adding 10–15 FTE by 2040 could increase the wage bill by </w:t>
      </w:r>
      <w:r w:rsidDel="00000000" w:rsidR="00000000" w:rsidRPr="00000000">
        <w:rPr>
          <w:rFonts w:ascii="Aptos" w:cs="Aptos" w:eastAsia="Aptos" w:hAnsi="Aptos"/>
          <w:b w:val="1"/>
          <w:bCs w:val="1"/>
          <w:sz w:val="24"/>
          <w:szCs w:val="24"/>
          <w:rtl w:val="0"/>
        </w:rPr>
        <w:t xml:space="preserve">AU$1–1.5 million per annum</w:t>
      </w:r>
      <w:r w:rsidDel="00000000" w:rsidR="00000000" w:rsidRPr="00000000">
        <w:rPr>
          <w:rFonts w:ascii="Aptos" w:cs="Aptos" w:eastAsia="Aptos" w:hAnsi="Aptos"/>
          <w:sz w:val="24"/>
          <w:szCs w:val="24"/>
          <w:rtl w:val="0"/>
        </w:rPr>
        <w:t xml:space="preserve">. Non‑teaching staff could add </w:t>
      </w:r>
      <w:r w:rsidDel="00000000" w:rsidR="00000000" w:rsidRPr="00000000">
        <w:rPr>
          <w:rFonts w:ascii="Aptos" w:cs="Aptos" w:eastAsia="Aptos" w:hAnsi="Aptos"/>
          <w:b w:val="1"/>
          <w:bCs w:val="1"/>
          <w:sz w:val="24"/>
          <w:szCs w:val="24"/>
          <w:rtl w:val="0"/>
        </w:rPr>
        <w:t xml:space="preserve">AU$0.5–0.8 million</w:t>
      </w:r>
      <w:r w:rsidDel="00000000" w:rsidR="00000000" w:rsidRPr="00000000">
        <w:rPr>
          <w:rFonts w:ascii="Aptos" w:cs="Aptos" w:eastAsia="Aptos" w:hAnsi="Aptos"/>
          <w:sz w:val="24"/>
          <w:szCs w:val="24"/>
          <w:rtl w:val="0"/>
        </w:rPr>
        <w:t xml:space="preserve"> annually.</w:t>
      </w:r>
    </w:p>
    <w:p w:rsidR="00000000" w:rsidDel="00000000" w:rsidP="00000000" w:rsidRDefault="00000000" w:rsidRPr="00000000" w14:paraId="00000132">
      <w:pPr>
        <w:numPr>
          <w:ilvl w:val="0"/>
          <w:numId w:val="1"/>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Capital expenditure</w:t>
      </w:r>
      <w:r w:rsidDel="00000000" w:rsidR="00000000" w:rsidRPr="00000000">
        <w:rPr>
          <w:rFonts w:ascii="Aptos" w:cs="Aptos" w:eastAsia="Aptos" w:hAnsi="Aptos"/>
          <w:sz w:val="24"/>
          <w:szCs w:val="24"/>
          <w:rtl w:val="0"/>
        </w:rPr>
        <w:t xml:space="preserve"> – the proposed building works would cost </w:t>
      </w:r>
      <w:r w:rsidDel="00000000" w:rsidR="00000000" w:rsidRPr="00000000">
        <w:rPr>
          <w:rFonts w:ascii="Aptos" w:cs="Aptos" w:eastAsia="Aptos" w:hAnsi="Aptos"/>
          <w:b w:val="1"/>
          <w:bCs w:val="1"/>
          <w:sz w:val="24"/>
          <w:szCs w:val="24"/>
          <w:rtl w:val="0"/>
        </w:rPr>
        <w:t xml:space="preserve">AU$15–20 million</w:t>
      </w:r>
      <w:r w:rsidDel="00000000" w:rsidR="00000000" w:rsidRPr="00000000">
        <w:rPr>
          <w:rFonts w:ascii="Aptos" w:cs="Aptos" w:eastAsia="Aptos" w:hAnsi="Aptos"/>
          <w:sz w:val="24"/>
          <w:szCs w:val="24"/>
          <w:rtl w:val="0"/>
        </w:rPr>
        <w:t xml:space="preserve"> over 15 years. Staging projects helps manage cash flow.</w:t>
      </w:r>
    </w:p>
    <w:p w:rsidR="00000000" w:rsidDel="00000000" w:rsidP="00000000" w:rsidRDefault="00000000" w:rsidRPr="00000000" w14:paraId="00000133">
      <w:pPr>
        <w:numPr>
          <w:ilvl w:val="0"/>
          <w:numId w:val="1"/>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Operating costs</w:t>
      </w:r>
      <w:r w:rsidDel="00000000" w:rsidR="00000000" w:rsidRPr="00000000">
        <w:rPr>
          <w:rFonts w:ascii="Aptos" w:cs="Aptos" w:eastAsia="Aptos" w:hAnsi="Aptos"/>
          <w:sz w:val="24"/>
          <w:szCs w:val="24"/>
          <w:rtl w:val="0"/>
        </w:rPr>
        <w:t xml:space="preserve"> – more students mean higher utilities, maintenance, IT licences and insurance costs. Estimate operating cost per student at </w:t>
      </w:r>
      <w:r w:rsidDel="00000000" w:rsidR="00000000" w:rsidRPr="00000000">
        <w:rPr>
          <w:rFonts w:ascii="Aptos" w:cs="Aptos" w:eastAsia="Aptos" w:hAnsi="Aptos"/>
          <w:b w:val="1"/>
          <w:bCs w:val="1"/>
          <w:sz w:val="24"/>
          <w:szCs w:val="24"/>
          <w:rtl w:val="0"/>
        </w:rPr>
        <w:t xml:space="preserve">AU$10–12 k</w:t>
      </w:r>
      <w:r w:rsidDel="00000000" w:rsidR="00000000" w:rsidRPr="00000000">
        <w:rPr>
          <w:rFonts w:ascii="Aptos" w:cs="Aptos" w:eastAsia="Aptos" w:hAnsi="Aptos"/>
          <w:sz w:val="24"/>
          <w:szCs w:val="24"/>
          <w:rtl w:val="0"/>
        </w:rPr>
        <w:t xml:space="preserve">; growth to 880 students adds </w:t>
      </w:r>
      <w:r w:rsidDel="00000000" w:rsidR="00000000" w:rsidRPr="00000000">
        <w:rPr>
          <w:rFonts w:ascii="Aptos" w:cs="Aptos" w:eastAsia="Aptos" w:hAnsi="Aptos"/>
          <w:b w:val="1"/>
          <w:bCs w:val="1"/>
          <w:sz w:val="24"/>
          <w:szCs w:val="24"/>
          <w:rtl w:val="0"/>
        </w:rPr>
        <w:t xml:space="preserve">AU$2 million per year</w:t>
      </w:r>
      <w:r w:rsidDel="00000000" w:rsidR="00000000" w:rsidRPr="00000000">
        <w:rPr>
          <w:rFonts w:ascii="Aptos" w:cs="Aptos" w:eastAsia="Aptos" w:hAnsi="Aptos"/>
          <w:sz w:val="24"/>
          <w:szCs w:val="24"/>
          <w:rtl w:val="0"/>
        </w:rPr>
        <w:t xml:space="preserve"> in recurrent expenses.</w:t>
      </w:r>
    </w:p>
    <w:p w:rsidR="00000000" w:rsidDel="00000000" w:rsidP="00000000" w:rsidRDefault="00000000" w:rsidRPr="00000000" w14:paraId="00000134">
      <w:pPr>
        <w:spacing w:after="36" w:before="36" w:line="240" w:lineRule="auto"/>
        <w:ind w:left="720" w:firstLine="0"/>
        <w:rPr>
          <w:rFonts w:ascii="Aptos" w:cs="Aptos" w:eastAsia="Aptos" w:hAnsi="Aptos"/>
          <w:sz w:val="24"/>
          <w:szCs w:val="24"/>
        </w:rPr>
      </w:pPr>
      <w:r w:rsidDel="00000000" w:rsidR="00000000" w:rsidRPr="00000000">
        <w:rPr>
          <w:rtl w:val="0"/>
        </w:rPr>
      </w:r>
    </w:p>
    <w:bookmarkStart w:colFirst="0" w:colLast="0" w:name="kix.w09zbnrtc0r7" w:id="25"/>
    <w:bookmarkEnd w:id="25"/>
    <w:p w:rsidR="00000000" w:rsidDel="00000000" w:rsidP="00000000" w:rsidRDefault="00000000" w:rsidRPr="00000000" w14:paraId="00000135">
      <w:pPr>
        <w:pStyle w:val="Heading3"/>
        <w:spacing w:before="160" w:line="240" w:lineRule="auto"/>
        <w:rPr>
          <w:rFonts w:ascii="Aptos" w:cs="Aptos" w:eastAsia="Aptos" w:hAnsi="Aptos"/>
          <w:color w:val="0f4761"/>
        </w:rPr>
      </w:pPr>
      <w:r w:rsidDel="00000000" w:rsidR="00000000" w:rsidRPr="00000000">
        <w:rPr>
          <w:rFonts w:ascii="Aptos" w:cs="Aptos" w:eastAsia="Aptos" w:hAnsi="Aptos"/>
          <w:color w:val="0f4761"/>
          <w:rtl w:val="0"/>
        </w:rPr>
        <w:t xml:space="preserve">6.2 Fees and equity</w:t>
      </w:r>
    </w:p>
    <w:p w:rsidR="00000000" w:rsidDel="00000000" w:rsidP="00000000" w:rsidRDefault="00000000" w:rsidRPr="00000000" w14:paraId="00000136">
      <w:pPr>
        <w:numPr>
          <w:ilvl w:val="0"/>
          <w:numId w:val="16"/>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Current fees</w:t>
      </w:r>
      <w:r w:rsidDel="00000000" w:rsidR="00000000" w:rsidRPr="00000000">
        <w:rPr>
          <w:rFonts w:ascii="Aptos" w:cs="Aptos" w:eastAsia="Aptos" w:hAnsi="Aptos"/>
          <w:sz w:val="24"/>
          <w:szCs w:val="24"/>
          <w:rtl w:val="0"/>
        </w:rPr>
        <w:t xml:space="preserve"> (2025) range from about </w:t>
      </w:r>
      <w:r w:rsidDel="00000000" w:rsidR="00000000" w:rsidRPr="00000000">
        <w:rPr>
          <w:rFonts w:ascii="Aptos" w:cs="Aptos" w:eastAsia="Aptos" w:hAnsi="Aptos"/>
          <w:b w:val="1"/>
          <w:bCs w:val="1"/>
          <w:sz w:val="24"/>
          <w:szCs w:val="24"/>
          <w:rtl w:val="0"/>
        </w:rPr>
        <w:t xml:space="preserve">AU$6,175</w:t>
      </w:r>
      <w:r w:rsidDel="00000000" w:rsidR="00000000" w:rsidRPr="00000000">
        <w:rPr>
          <w:rFonts w:ascii="Aptos" w:cs="Aptos" w:eastAsia="Aptos" w:hAnsi="Aptos"/>
          <w:sz w:val="24"/>
          <w:szCs w:val="24"/>
          <w:rtl w:val="0"/>
        </w:rPr>
        <w:t xml:space="preserve"> (primary) to </w:t>
      </w:r>
      <w:r w:rsidDel="00000000" w:rsidR="00000000" w:rsidRPr="00000000">
        <w:rPr>
          <w:rFonts w:ascii="Aptos" w:cs="Aptos" w:eastAsia="Aptos" w:hAnsi="Aptos"/>
          <w:b w:val="1"/>
          <w:bCs w:val="1"/>
          <w:sz w:val="24"/>
          <w:szCs w:val="24"/>
          <w:rtl w:val="0"/>
        </w:rPr>
        <w:t xml:space="preserve">AU$8,976</w:t>
      </w:r>
      <w:r w:rsidDel="00000000" w:rsidR="00000000" w:rsidRPr="00000000">
        <w:rPr>
          <w:rFonts w:ascii="Aptos" w:cs="Aptos" w:eastAsia="Aptos" w:hAnsi="Aptos"/>
          <w:sz w:val="24"/>
          <w:szCs w:val="24"/>
          <w:rtl w:val="0"/>
        </w:rPr>
        <w:t xml:space="preserve"> (Years 11–12) annually. DCS offers sibling discounts and a fee assistance program. To remain competitive against local Catholic and public schools, fees should not rise disproportionately.</w:t>
      </w:r>
    </w:p>
    <w:p w:rsidR="00000000" w:rsidDel="00000000" w:rsidP="00000000" w:rsidRDefault="00000000" w:rsidRPr="00000000" w14:paraId="00000137">
      <w:pPr>
        <w:numPr>
          <w:ilvl w:val="0"/>
          <w:numId w:val="16"/>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Modelling</w:t>
      </w:r>
      <w:r w:rsidDel="00000000" w:rsidR="00000000" w:rsidRPr="00000000">
        <w:rPr>
          <w:rFonts w:ascii="Aptos" w:cs="Aptos" w:eastAsia="Aptos" w:hAnsi="Aptos"/>
          <w:sz w:val="24"/>
          <w:szCs w:val="24"/>
          <w:rtl w:val="0"/>
        </w:rPr>
        <w:t xml:space="preserve"> – if DCS keeps fees rising at </w:t>
      </w:r>
      <w:r w:rsidDel="00000000" w:rsidR="00000000" w:rsidRPr="00000000">
        <w:rPr>
          <w:rFonts w:ascii="Aptos" w:cs="Aptos" w:eastAsia="Aptos" w:hAnsi="Aptos"/>
          <w:b w:val="1"/>
          <w:bCs w:val="1"/>
          <w:sz w:val="24"/>
          <w:szCs w:val="24"/>
          <w:rtl w:val="0"/>
        </w:rPr>
        <w:t xml:space="preserve">2–3 % per annum</w:t>
      </w:r>
      <w:r w:rsidDel="00000000" w:rsidR="00000000" w:rsidRPr="00000000">
        <w:rPr>
          <w:rFonts w:ascii="Aptos" w:cs="Aptos" w:eastAsia="Aptos" w:hAnsi="Aptos"/>
          <w:sz w:val="24"/>
          <w:szCs w:val="24"/>
          <w:rtl w:val="0"/>
        </w:rPr>
        <w:t xml:space="preserve">, gross tuition revenue will grow to support additional expenses. However, with more families requiring assistance, BCE must ensure the </w:t>
      </w:r>
      <w:r w:rsidDel="00000000" w:rsidR="00000000" w:rsidRPr="00000000">
        <w:rPr>
          <w:rFonts w:ascii="Aptos" w:cs="Aptos" w:eastAsia="Aptos" w:hAnsi="Aptos"/>
          <w:b w:val="1"/>
          <w:bCs w:val="1"/>
          <w:sz w:val="24"/>
          <w:szCs w:val="24"/>
          <w:rtl w:val="0"/>
        </w:rPr>
        <w:t xml:space="preserve">Fee Assistance Fund</w:t>
      </w:r>
      <w:r w:rsidDel="00000000" w:rsidR="00000000" w:rsidRPr="00000000">
        <w:rPr>
          <w:rFonts w:ascii="Aptos" w:cs="Aptos" w:eastAsia="Aptos" w:hAnsi="Aptos"/>
          <w:sz w:val="24"/>
          <w:szCs w:val="24"/>
          <w:rtl w:val="0"/>
        </w:rPr>
        <w:t xml:space="preserve"> remains robust.</w:t>
      </w:r>
    </w:p>
    <w:p w:rsidR="00000000" w:rsidDel="00000000" w:rsidP="00000000" w:rsidRDefault="00000000" w:rsidRPr="00000000" w14:paraId="00000138">
      <w:pPr>
        <w:numPr>
          <w:ilvl w:val="0"/>
          <w:numId w:val="16"/>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Shared services efficiencies</w:t>
      </w:r>
      <w:r w:rsidDel="00000000" w:rsidR="00000000" w:rsidRPr="00000000">
        <w:rPr>
          <w:rFonts w:ascii="Aptos" w:cs="Aptos" w:eastAsia="Aptos" w:hAnsi="Aptos"/>
          <w:sz w:val="24"/>
          <w:szCs w:val="24"/>
          <w:rtl w:val="0"/>
        </w:rPr>
        <w:t xml:space="preserve"> – BCE’s consolidation (DCS, WCS, DCP) creates economies of scale in HR, ICT, finance and purchasing. Expanded enrollment at DCS benefits WCS through shared professional development and bulk purchasing power.</w:t>
      </w:r>
    </w:p>
    <w:p w:rsidR="00000000" w:rsidDel="00000000" w:rsidP="00000000" w:rsidRDefault="00000000" w:rsidRPr="00000000" w14:paraId="00000139">
      <w:pPr>
        <w:spacing w:after="20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ljcgnrbme8v1" w:id="26"/>
    <w:bookmarkEnd w:id="26"/>
    <w:p w:rsidR="00000000" w:rsidDel="00000000" w:rsidP="00000000" w:rsidRDefault="00000000" w:rsidRPr="00000000" w14:paraId="0000013A">
      <w:pPr>
        <w:pStyle w:val="Heading2"/>
        <w:spacing w:after="80" w:before="160" w:line="240" w:lineRule="auto"/>
        <w:rPr>
          <w:rFonts w:ascii="Play" w:cs="Play" w:eastAsia="Play" w:hAnsi="Play"/>
          <w:color w:val="0f4761"/>
        </w:rPr>
      </w:pPr>
      <w:r w:rsidDel="00000000" w:rsidR="00000000" w:rsidRPr="00000000">
        <w:rPr>
          <w:rFonts w:ascii="Play" w:cs="Play" w:eastAsia="Play" w:hAnsi="Play"/>
          <w:color w:val="0f4761"/>
          <w:rtl w:val="0"/>
        </w:rPr>
        <w:t xml:space="preserve">7 Risk, compliance &amp; safety</w:t>
      </w:r>
    </w:p>
    <w:p w:rsidR="00000000" w:rsidDel="00000000" w:rsidP="00000000" w:rsidRDefault="00000000" w:rsidRPr="00000000" w14:paraId="0000013B">
      <w:pPr>
        <w:numPr>
          <w:ilvl w:val="0"/>
          <w:numId w:val="14"/>
        </w:numPr>
        <w:spacing w:after="36" w:before="36" w:line="240"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Child safety &amp; WHS</w:t>
      </w:r>
      <w:r w:rsidDel="00000000" w:rsidR="00000000" w:rsidRPr="00000000">
        <w:rPr>
          <w:rFonts w:ascii="Aptos" w:cs="Aptos" w:eastAsia="Aptos" w:hAnsi="Aptos"/>
          <w:sz w:val="24"/>
          <w:szCs w:val="24"/>
          <w:rtl w:val="0"/>
        </w:rPr>
        <w:t xml:space="preserve"> – as the community grows, it becomes harder to know every child personally. DCS must maintain rigorous </w:t>
      </w:r>
      <w:r w:rsidDel="00000000" w:rsidR="00000000" w:rsidRPr="00000000">
        <w:rPr>
          <w:rFonts w:ascii="Aptos" w:cs="Aptos" w:eastAsia="Aptos" w:hAnsi="Aptos"/>
          <w:b w:val="1"/>
          <w:bCs w:val="1"/>
          <w:sz w:val="24"/>
          <w:szCs w:val="24"/>
          <w:rtl w:val="0"/>
        </w:rPr>
        <w:t xml:space="preserve">child safe standards</w:t>
      </w:r>
      <w:r w:rsidDel="00000000" w:rsidR="00000000" w:rsidRPr="00000000">
        <w:rPr>
          <w:rFonts w:ascii="Aptos" w:cs="Aptos" w:eastAsia="Aptos" w:hAnsi="Aptos"/>
          <w:sz w:val="24"/>
          <w:szCs w:val="24"/>
          <w:rtl w:val="0"/>
        </w:rPr>
        <w:t xml:space="preserve">: ongoing training, stringent recruitment, clear reporting lines, risk assessment for excursions and activities, and regular audits.</w:t>
      </w:r>
    </w:p>
    <w:p w:rsidR="00000000" w:rsidDel="00000000" w:rsidP="00000000" w:rsidRDefault="00000000" w:rsidRPr="00000000" w14:paraId="0000013C">
      <w:pPr>
        <w:numPr>
          <w:ilvl w:val="0"/>
          <w:numId w:val="14"/>
        </w:numPr>
        <w:spacing w:after="36" w:before="36" w:line="240"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Traffic &amp; quarry</w:t>
      </w:r>
      <w:r w:rsidDel="00000000" w:rsidR="00000000" w:rsidRPr="00000000">
        <w:rPr>
          <w:rFonts w:ascii="Aptos" w:cs="Aptos" w:eastAsia="Aptos" w:hAnsi="Aptos"/>
          <w:sz w:val="24"/>
          <w:szCs w:val="24"/>
          <w:rtl w:val="0"/>
        </w:rPr>
        <w:t xml:space="preserve"> – increased student numbers mean more vehicles; this increases the danger of traffic incidents near Sheraton Road, especially with quarry trucks. Collaboration with Council and quarry operators is essential. Adjust school start/finish times if necessary to avoid peak haulage periods.</w:t>
      </w:r>
    </w:p>
    <w:p w:rsidR="00000000" w:rsidDel="00000000" w:rsidP="00000000" w:rsidRDefault="00000000" w:rsidRPr="00000000" w14:paraId="0000013D">
      <w:pPr>
        <w:numPr>
          <w:ilvl w:val="0"/>
          <w:numId w:val="14"/>
        </w:numPr>
        <w:spacing w:after="36" w:before="36" w:line="240"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Regulatory compliance</w:t>
      </w:r>
      <w:r w:rsidDel="00000000" w:rsidR="00000000" w:rsidRPr="00000000">
        <w:rPr>
          <w:rFonts w:ascii="Aptos" w:cs="Aptos" w:eastAsia="Aptos" w:hAnsi="Aptos"/>
          <w:sz w:val="24"/>
          <w:szCs w:val="24"/>
          <w:rtl w:val="0"/>
        </w:rPr>
        <w:t xml:space="preserve"> – NSW Education Standards Authority (NESA) requires detailed record‑keeping and compliance for large schools. More staff means more mandatory reporting, training and accreditation. DCS must invest in administration systems and people to manage these tasks.</w:t>
      </w:r>
    </w:p>
    <w:p w:rsidR="00000000" w:rsidDel="00000000" w:rsidP="00000000" w:rsidRDefault="00000000" w:rsidRPr="00000000" w14:paraId="0000013E">
      <w:pPr>
        <w:numPr>
          <w:ilvl w:val="0"/>
          <w:numId w:val="14"/>
        </w:numPr>
        <w:spacing w:after="36" w:before="36" w:line="240"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Funding shortfalls &amp; debt</w:t>
      </w:r>
      <w:r w:rsidDel="00000000" w:rsidR="00000000" w:rsidRPr="00000000">
        <w:rPr>
          <w:rFonts w:ascii="Aptos" w:cs="Aptos" w:eastAsia="Aptos" w:hAnsi="Aptos"/>
          <w:sz w:val="24"/>
          <w:szCs w:val="24"/>
          <w:rtl w:val="0"/>
        </w:rPr>
        <w:t xml:space="preserve"> – capital projects are risky; cost overruns, delays or interest rate rises could strain finances. Establish contingency funds and staged contracts; avoid taking on unsustainable debt.</w:t>
      </w:r>
    </w:p>
    <w:p w:rsidR="00000000" w:rsidDel="00000000" w:rsidP="00000000" w:rsidRDefault="00000000" w:rsidRPr="00000000" w14:paraId="0000013F">
      <w:pPr>
        <w:numPr>
          <w:ilvl w:val="0"/>
          <w:numId w:val="14"/>
        </w:numPr>
        <w:spacing w:after="36" w:before="36" w:line="240"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Enrolment fluctuation</w:t>
      </w:r>
      <w:r w:rsidDel="00000000" w:rsidR="00000000" w:rsidRPr="00000000">
        <w:rPr>
          <w:rFonts w:ascii="Aptos" w:cs="Aptos" w:eastAsia="Aptos" w:hAnsi="Aptos"/>
          <w:sz w:val="24"/>
          <w:szCs w:val="24"/>
          <w:rtl w:val="0"/>
        </w:rPr>
        <w:t xml:space="preserve"> – if Dubbo’s population growth slows or new competitor schools emerge, projected enrolments may fall short. Plans must be flexible to scale back or postpone phases; design multi‑purpose buildings that can be repurposed.</w:t>
      </w:r>
    </w:p>
    <w:p w:rsidR="00000000" w:rsidDel="00000000" w:rsidP="00000000" w:rsidRDefault="00000000" w:rsidRPr="00000000" w14:paraId="00000140">
      <w:pPr>
        <w:numPr>
          <w:ilvl w:val="0"/>
          <w:numId w:val="14"/>
        </w:numPr>
        <w:spacing w:after="36" w:before="36" w:line="240"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Recruitment challenges</w:t>
      </w:r>
      <w:r w:rsidDel="00000000" w:rsidR="00000000" w:rsidRPr="00000000">
        <w:rPr>
          <w:rFonts w:ascii="Aptos" w:cs="Aptos" w:eastAsia="Aptos" w:hAnsi="Aptos"/>
          <w:sz w:val="24"/>
          <w:szCs w:val="24"/>
          <w:rtl w:val="0"/>
        </w:rPr>
        <w:t xml:space="preserve"> – attracting Christian teachers to regional NSW can be difficult. Without successful recruitment, class sizes may increase and quality may decline. Implement robust HR strategies.</w:t>
      </w:r>
    </w:p>
    <w:p w:rsidR="00000000" w:rsidDel="00000000" w:rsidP="00000000" w:rsidRDefault="00000000" w:rsidRPr="00000000" w14:paraId="00000141">
      <w:pPr>
        <w:numPr>
          <w:ilvl w:val="0"/>
          <w:numId w:val="14"/>
        </w:numPr>
        <w:spacing w:after="36" w:before="36" w:line="240"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Cultural drift</w:t>
      </w:r>
      <w:r w:rsidDel="00000000" w:rsidR="00000000" w:rsidRPr="00000000">
        <w:rPr>
          <w:rFonts w:ascii="Aptos" w:cs="Aptos" w:eastAsia="Aptos" w:hAnsi="Aptos"/>
          <w:sz w:val="24"/>
          <w:szCs w:val="24"/>
          <w:rtl w:val="0"/>
        </w:rPr>
        <w:t xml:space="preserve"> – doubling the student body could erode the close‑knit community and biblical foundations. Without intentional cultural formation, DCS could become a generic independent school.</w:t>
      </w:r>
    </w:p>
    <w:p w:rsidR="00000000" w:rsidDel="00000000" w:rsidP="00000000" w:rsidRDefault="00000000" w:rsidRPr="00000000" w14:paraId="00000142">
      <w:pPr>
        <w:numPr>
          <w:ilvl w:val="0"/>
          <w:numId w:val="14"/>
        </w:numPr>
        <w:spacing w:after="36" w:before="36" w:line="240"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Neighbour relations &amp; community perception</w:t>
      </w:r>
      <w:r w:rsidDel="00000000" w:rsidR="00000000" w:rsidRPr="00000000">
        <w:rPr>
          <w:rFonts w:ascii="Aptos" w:cs="Aptos" w:eastAsia="Aptos" w:hAnsi="Aptos"/>
          <w:sz w:val="24"/>
          <w:szCs w:val="24"/>
          <w:rtl w:val="0"/>
        </w:rPr>
        <w:t xml:space="preserve"> – large building programs and traffic changes may face opposition from neighbours. Community consultation and transparent communication are essential.</w:t>
      </w:r>
    </w:p>
    <w:p w:rsidR="00000000" w:rsidDel="00000000" w:rsidP="00000000" w:rsidRDefault="00000000" w:rsidRPr="00000000" w14:paraId="00000143">
      <w:pPr>
        <w:numPr>
          <w:ilvl w:val="0"/>
          <w:numId w:val="14"/>
        </w:numPr>
        <w:spacing w:after="36" w:before="36" w:line="240"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Pandemic or natural disaster</w:t>
      </w:r>
      <w:r w:rsidDel="00000000" w:rsidR="00000000" w:rsidRPr="00000000">
        <w:rPr>
          <w:rFonts w:ascii="Aptos" w:cs="Aptos" w:eastAsia="Aptos" w:hAnsi="Aptos"/>
          <w:sz w:val="24"/>
          <w:szCs w:val="24"/>
          <w:rtl w:val="0"/>
        </w:rPr>
        <w:t xml:space="preserve"> – future pandemics, bushfires or floods could disrupt operations. Maintain hybrid learning capacity (Schoolbox) and disaster recovery plans.</w:t>
      </w:r>
    </w:p>
    <w:p w:rsidR="00000000" w:rsidDel="00000000" w:rsidP="00000000" w:rsidRDefault="00000000" w:rsidRPr="00000000" w14:paraId="00000144">
      <w:pPr>
        <w:numPr>
          <w:ilvl w:val="0"/>
          <w:numId w:val="14"/>
        </w:numPr>
        <w:spacing w:after="36" w:before="36" w:line="240"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Legal &amp; reputational risk</w:t>
      </w:r>
      <w:r w:rsidDel="00000000" w:rsidR="00000000" w:rsidRPr="00000000">
        <w:rPr>
          <w:rFonts w:ascii="Aptos" w:cs="Aptos" w:eastAsia="Aptos" w:hAnsi="Aptos"/>
          <w:sz w:val="24"/>
          <w:szCs w:val="24"/>
          <w:rtl w:val="0"/>
        </w:rPr>
        <w:t xml:space="preserve"> – with more students and staff, the probability of critical incidents rises. Effective risk management policies and crisis communication strategies will minimise harm.</w:t>
      </w:r>
    </w:p>
    <w:p w:rsidR="00000000" w:rsidDel="00000000" w:rsidP="00000000" w:rsidRDefault="00000000" w:rsidRPr="00000000" w14:paraId="00000145">
      <w:pPr>
        <w:spacing w:after="36" w:before="36" w:line="240" w:lineRule="auto"/>
        <w:ind w:left="720" w:firstLine="0"/>
        <w:rPr>
          <w:rFonts w:ascii="Aptos" w:cs="Aptos" w:eastAsia="Aptos" w:hAnsi="Aptos"/>
          <w:sz w:val="24"/>
          <w:szCs w:val="24"/>
        </w:rPr>
      </w:pPr>
      <w:r w:rsidDel="00000000" w:rsidR="00000000" w:rsidRPr="00000000">
        <w:rPr>
          <w:rtl w:val="0"/>
        </w:rPr>
      </w:r>
    </w:p>
    <w:bookmarkStart w:colFirst="0" w:colLast="0" w:name="kix.bkxx89kt716z" w:id="27"/>
    <w:bookmarkEnd w:id="27"/>
    <w:p w:rsidR="00000000" w:rsidDel="00000000" w:rsidP="00000000" w:rsidRDefault="00000000" w:rsidRPr="00000000" w14:paraId="00000146">
      <w:pPr>
        <w:pStyle w:val="Heading3"/>
        <w:spacing w:before="160" w:line="240" w:lineRule="auto"/>
        <w:rPr>
          <w:rFonts w:ascii="Aptos" w:cs="Aptos" w:eastAsia="Aptos" w:hAnsi="Aptos"/>
          <w:color w:val="0f4761"/>
        </w:rPr>
      </w:pPr>
      <w:r w:rsidDel="00000000" w:rsidR="00000000" w:rsidRPr="00000000">
        <w:rPr>
          <w:rFonts w:ascii="Aptos" w:cs="Aptos" w:eastAsia="Aptos" w:hAnsi="Aptos"/>
          <w:color w:val="0f4761"/>
          <w:rtl w:val="0"/>
        </w:rPr>
        <w:t xml:space="preserve">Safeguards and triggers for re‑evaluation</w:t>
      </w:r>
    </w:p>
    <w:p w:rsidR="00000000" w:rsidDel="00000000" w:rsidP="00000000" w:rsidRDefault="00000000" w:rsidRPr="00000000" w14:paraId="00000147">
      <w:pPr>
        <w:numPr>
          <w:ilvl w:val="0"/>
          <w:numId w:val="8"/>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Review enrolment numbers annually; if growth deviates by ±5 % from the medium projection for two consecutive years, re‑assess building and staffing plans.</w:t>
      </w:r>
    </w:p>
    <w:p w:rsidR="00000000" w:rsidDel="00000000" w:rsidP="00000000" w:rsidRDefault="00000000" w:rsidRPr="00000000" w14:paraId="00000148">
      <w:pPr>
        <w:numPr>
          <w:ilvl w:val="0"/>
          <w:numId w:val="8"/>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Require a feasibility study and community consultation before committing to major projects (&gt;AU$5 million).</w:t>
      </w:r>
    </w:p>
    <w:p w:rsidR="00000000" w:rsidDel="00000000" w:rsidP="00000000" w:rsidRDefault="00000000" w:rsidRPr="00000000" w14:paraId="00000149">
      <w:pPr>
        <w:numPr>
          <w:ilvl w:val="0"/>
          <w:numId w:val="8"/>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Maintain a </w:t>
      </w:r>
      <w:r w:rsidDel="00000000" w:rsidR="00000000" w:rsidRPr="00000000">
        <w:rPr>
          <w:rFonts w:ascii="Aptos" w:cs="Aptos" w:eastAsia="Aptos" w:hAnsi="Aptos"/>
          <w:b w:val="1"/>
          <w:bCs w:val="1"/>
          <w:sz w:val="24"/>
          <w:szCs w:val="24"/>
          <w:rtl w:val="0"/>
        </w:rPr>
        <w:t xml:space="preserve">risk register</w:t>
      </w:r>
      <w:r w:rsidDel="00000000" w:rsidR="00000000" w:rsidRPr="00000000">
        <w:rPr>
          <w:rFonts w:ascii="Aptos" w:cs="Aptos" w:eastAsia="Aptos" w:hAnsi="Aptos"/>
          <w:sz w:val="24"/>
          <w:szCs w:val="24"/>
          <w:rtl w:val="0"/>
        </w:rPr>
        <w:t xml:space="preserve"> and update quarterly; involve Board and leadership in oversight.</w:t>
      </w:r>
    </w:p>
    <w:p w:rsidR="00000000" w:rsidDel="00000000" w:rsidP="00000000" w:rsidRDefault="00000000" w:rsidRPr="00000000" w14:paraId="0000014A">
      <w:pPr>
        <w:numPr>
          <w:ilvl w:val="0"/>
          <w:numId w:val="8"/>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Conduct internal cultural audits every three years (surveys, focus groups) to check that the mission and values are alive.</w:t>
      </w:r>
    </w:p>
    <w:p w:rsidR="00000000" w:rsidDel="00000000" w:rsidP="00000000" w:rsidRDefault="00000000" w:rsidRPr="00000000" w14:paraId="0000014B">
      <w:pPr>
        <w:spacing w:after="20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1khmi4l257br" w:id="28"/>
    <w:bookmarkEnd w:id="28"/>
    <w:p w:rsidR="00000000" w:rsidDel="00000000" w:rsidP="00000000" w:rsidRDefault="00000000" w:rsidRPr="00000000" w14:paraId="0000014C">
      <w:pPr>
        <w:pStyle w:val="Heading2"/>
        <w:spacing w:after="80" w:before="160" w:line="360" w:lineRule="auto"/>
        <w:rPr>
          <w:rFonts w:ascii="Play" w:cs="Play" w:eastAsia="Play" w:hAnsi="Play"/>
          <w:color w:val="0f4761"/>
        </w:rPr>
      </w:pPr>
      <w:r w:rsidDel="00000000" w:rsidR="00000000" w:rsidRPr="00000000">
        <w:rPr>
          <w:rFonts w:ascii="Play" w:cs="Play" w:eastAsia="Play" w:hAnsi="Play"/>
          <w:color w:val="0f4761"/>
          <w:rtl w:val="0"/>
        </w:rPr>
        <w:t xml:space="preserve">8 Communications &amp; stakeholder engagement</w:t>
      </w:r>
    </w:p>
    <w:p w:rsidR="00000000" w:rsidDel="00000000" w:rsidP="00000000" w:rsidRDefault="00000000" w:rsidRPr="00000000" w14:paraId="0000014D">
      <w:pPr>
        <w:numPr>
          <w:ilvl w:val="0"/>
          <w:numId w:val="13"/>
        </w:numPr>
        <w:spacing w:after="36" w:before="36" w:line="36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Parents &amp; staff</w:t>
      </w:r>
      <w:r w:rsidDel="00000000" w:rsidR="00000000" w:rsidRPr="00000000">
        <w:rPr>
          <w:rFonts w:ascii="Aptos" w:cs="Aptos" w:eastAsia="Aptos" w:hAnsi="Aptos"/>
          <w:sz w:val="24"/>
          <w:szCs w:val="24"/>
          <w:rtl w:val="0"/>
        </w:rPr>
        <w:t xml:space="preserve"> – provide clear, regular updates through newsletters, parent information evenings and the DCS parent portal about the growth plan, timelines, and reasons. Gather feedback and respond to concerns about class sizes, fees or cultural change.</w:t>
      </w:r>
    </w:p>
    <w:p w:rsidR="00000000" w:rsidDel="00000000" w:rsidP="00000000" w:rsidRDefault="00000000" w:rsidRPr="00000000" w14:paraId="0000014E">
      <w:pPr>
        <w:numPr>
          <w:ilvl w:val="0"/>
          <w:numId w:val="13"/>
        </w:numPr>
        <w:spacing w:after="36" w:before="36" w:line="36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Students</w:t>
      </w:r>
      <w:r w:rsidDel="00000000" w:rsidR="00000000" w:rsidRPr="00000000">
        <w:rPr>
          <w:rFonts w:ascii="Aptos" w:cs="Aptos" w:eastAsia="Aptos" w:hAnsi="Aptos"/>
          <w:sz w:val="24"/>
          <w:szCs w:val="24"/>
          <w:rtl w:val="0"/>
        </w:rPr>
        <w:t xml:space="preserve"> – involve student leaders in planning and gathering ideas for new facilities; communicate how changes will benefit them.</w:t>
      </w:r>
    </w:p>
    <w:p w:rsidR="00000000" w:rsidDel="00000000" w:rsidP="00000000" w:rsidRDefault="00000000" w:rsidRPr="00000000" w14:paraId="0000014F">
      <w:pPr>
        <w:numPr>
          <w:ilvl w:val="0"/>
          <w:numId w:val="13"/>
        </w:numPr>
        <w:spacing w:after="36" w:before="36" w:line="36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Local churches &amp; community</w:t>
      </w:r>
      <w:r w:rsidDel="00000000" w:rsidR="00000000" w:rsidRPr="00000000">
        <w:rPr>
          <w:rFonts w:ascii="Aptos" w:cs="Aptos" w:eastAsia="Aptos" w:hAnsi="Aptos"/>
          <w:sz w:val="24"/>
          <w:szCs w:val="24"/>
          <w:rtl w:val="0"/>
        </w:rPr>
        <w:t xml:space="preserve"> – engage pastors and community leaders in prayer and support. Explain how the school’s growth will serve Dubbo through employment and community service.</w:t>
      </w:r>
    </w:p>
    <w:p w:rsidR="00000000" w:rsidDel="00000000" w:rsidP="00000000" w:rsidRDefault="00000000" w:rsidRPr="00000000" w14:paraId="00000150">
      <w:pPr>
        <w:numPr>
          <w:ilvl w:val="0"/>
          <w:numId w:val="13"/>
        </w:numPr>
        <w:spacing w:after="36" w:before="36" w:line="36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Government &amp; neighbours</w:t>
      </w:r>
      <w:r w:rsidDel="00000000" w:rsidR="00000000" w:rsidRPr="00000000">
        <w:rPr>
          <w:rFonts w:ascii="Aptos" w:cs="Aptos" w:eastAsia="Aptos" w:hAnsi="Aptos"/>
          <w:sz w:val="24"/>
          <w:szCs w:val="24"/>
          <w:rtl w:val="0"/>
        </w:rPr>
        <w:t xml:space="preserve"> – collaborate with </w:t>
      </w:r>
      <w:r w:rsidDel="00000000" w:rsidR="00000000" w:rsidRPr="00000000">
        <w:rPr>
          <w:rFonts w:ascii="Aptos" w:cs="Aptos" w:eastAsia="Aptos" w:hAnsi="Aptos"/>
          <w:b w:val="1"/>
          <w:bCs w:val="1"/>
          <w:sz w:val="24"/>
          <w:szCs w:val="24"/>
          <w:rtl w:val="0"/>
        </w:rPr>
        <w:t xml:space="preserve">Dubbo Regional Council</w:t>
      </w:r>
      <w:r w:rsidDel="00000000" w:rsidR="00000000" w:rsidRPr="00000000">
        <w:rPr>
          <w:rFonts w:ascii="Aptos" w:cs="Aptos" w:eastAsia="Aptos" w:hAnsi="Aptos"/>
          <w:sz w:val="24"/>
          <w:szCs w:val="24"/>
          <w:rtl w:val="0"/>
        </w:rPr>
        <w:t xml:space="preserve"> on traffic studies and planning approvals. Hold information sessions for neighbours to discuss building works and traffic mitigation. Maintain open communication with the </w:t>
      </w:r>
      <w:r w:rsidDel="00000000" w:rsidR="00000000" w:rsidRPr="00000000">
        <w:rPr>
          <w:rFonts w:ascii="Aptos" w:cs="Aptos" w:eastAsia="Aptos" w:hAnsi="Aptos"/>
          <w:b w:val="1"/>
          <w:bCs w:val="1"/>
          <w:sz w:val="24"/>
          <w:szCs w:val="24"/>
          <w:rtl w:val="0"/>
        </w:rPr>
        <w:t xml:space="preserve">South Keswick quarry</w:t>
      </w:r>
      <w:r w:rsidDel="00000000" w:rsidR="00000000" w:rsidRPr="00000000">
        <w:rPr>
          <w:rFonts w:ascii="Aptos" w:cs="Aptos" w:eastAsia="Aptos" w:hAnsi="Aptos"/>
          <w:sz w:val="24"/>
          <w:szCs w:val="24"/>
          <w:rtl w:val="0"/>
        </w:rPr>
        <w:t xml:space="preserve"> regarding haulage times and safety measures.</w:t>
      </w:r>
    </w:p>
    <w:p w:rsidR="00000000" w:rsidDel="00000000" w:rsidP="00000000" w:rsidRDefault="00000000" w:rsidRPr="00000000" w14:paraId="00000151">
      <w:pPr>
        <w:numPr>
          <w:ilvl w:val="0"/>
          <w:numId w:val="13"/>
        </w:numPr>
        <w:spacing w:after="36" w:before="36" w:line="36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Alumni &amp; donors</w:t>
      </w:r>
      <w:r w:rsidDel="00000000" w:rsidR="00000000" w:rsidRPr="00000000">
        <w:rPr>
          <w:rFonts w:ascii="Aptos" w:cs="Aptos" w:eastAsia="Aptos" w:hAnsi="Aptos"/>
          <w:sz w:val="24"/>
          <w:szCs w:val="24"/>
          <w:rtl w:val="0"/>
        </w:rPr>
        <w:t xml:space="preserve"> – launch an alumni association to strengthen ties and invite support for building funds, scholarships and mentorship programs. Celebrate the achievements of alumni to foster pride and giving.</w:t>
      </w:r>
    </w:p>
    <w:p w:rsidR="00000000" w:rsidDel="00000000" w:rsidP="00000000" w:rsidRDefault="00000000" w:rsidRPr="00000000" w14:paraId="00000152">
      <w:pPr>
        <w:spacing w:after="20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2"/>
        <w:spacing w:after="80" w:before="160" w:line="240" w:lineRule="auto"/>
        <w:rPr>
          <w:rFonts w:ascii="Play" w:cs="Play" w:eastAsia="Play" w:hAnsi="Play"/>
          <w:color w:val="0f4761"/>
        </w:rPr>
      </w:pPr>
      <w:r w:rsidDel="00000000" w:rsidR="00000000" w:rsidRPr="00000000">
        <w:br w:type="page"/>
      </w:r>
      <w:r w:rsidDel="00000000" w:rsidR="00000000" w:rsidRPr="00000000">
        <w:rPr>
          <w:rtl w:val="0"/>
        </w:rPr>
      </w:r>
    </w:p>
    <w:bookmarkStart w:colFirst="0" w:colLast="0" w:name="kix.19k29jabuqo9" w:id="29"/>
    <w:bookmarkEnd w:id="29"/>
    <w:p w:rsidR="00000000" w:rsidDel="00000000" w:rsidP="00000000" w:rsidRDefault="00000000" w:rsidRPr="00000000" w14:paraId="00000154">
      <w:pPr>
        <w:pStyle w:val="Heading2"/>
        <w:spacing w:after="80" w:before="160" w:line="276" w:lineRule="auto"/>
        <w:rPr>
          <w:rFonts w:ascii="Play" w:cs="Play" w:eastAsia="Play" w:hAnsi="Play"/>
          <w:color w:val="0f4761"/>
        </w:rPr>
      </w:pPr>
      <w:r w:rsidDel="00000000" w:rsidR="00000000" w:rsidRPr="00000000">
        <w:rPr>
          <w:rFonts w:ascii="Play" w:cs="Play" w:eastAsia="Play" w:hAnsi="Play"/>
          <w:color w:val="0f4761"/>
          <w:rtl w:val="0"/>
        </w:rPr>
        <w:t xml:space="preserve">9 One‑page executive briefing (for BCE Board)</w:t>
      </w:r>
    </w:p>
    <w:p w:rsidR="00000000" w:rsidDel="00000000" w:rsidP="00000000" w:rsidRDefault="00000000" w:rsidRPr="00000000" w14:paraId="00000155">
      <w:pPr>
        <w:spacing w:after="180" w:before="180" w:line="27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Vision and mission:</w:t>
      </w:r>
      <w:r w:rsidDel="00000000" w:rsidR="00000000" w:rsidRPr="00000000">
        <w:rPr>
          <w:rFonts w:ascii="Aptos" w:cs="Aptos" w:eastAsia="Aptos" w:hAnsi="Aptos"/>
          <w:sz w:val="24"/>
          <w:szCs w:val="24"/>
          <w:rtl w:val="0"/>
        </w:rPr>
        <w:t xml:space="preserve"> DCS exists to provide </w:t>
      </w:r>
      <w:r w:rsidDel="00000000" w:rsidR="00000000" w:rsidRPr="00000000">
        <w:rPr>
          <w:rFonts w:ascii="Aptos" w:cs="Aptos" w:eastAsia="Aptos" w:hAnsi="Aptos"/>
          <w:b w:val="1"/>
          <w:bCs w:val="1"/>
          <w:sz w:val="24"/>
          <w:szCs w:val="24"/>
          <w:rtl w:val="0"/>
        </w:rPr>
        <w:t xml:space="preserve">Christ‑centred, Bible‑based education</w:t>
      </w:r>
      <w:r w:rsidDel="00000000" w:rsidR="00000000" w:rsidRPr="00000000">
        <w:rPr>
          <w:rFonts w:ascii="Aptos" w:cs="Aptos" w:eastAsia="Aptos" w:hAnsi="Aptos"/>
          <w:sz w:val="24"/>
          <w:szCs w:val="24"/>
          <w:rtl w:val="0"/>
        </w:rPr>
        <w:t xml:space="preserve"> that prepares students to live with wisdom and service. The medium growth projection envisions around </w:t>
      </w:r>
      <w:r w:rsidDel="00000000" w:rsidR="00000000" w:rsidRPr="00000000">
        <w:rPr>
          <w:rFonts w:ascii="Aptos" w:cs="Aptos" w:eastAsia="Aptos" w:hAnsi="Aptos"/>
          <w:b w:val="1"/>
          <w:bCs w:val="1"/>
          <w:sz w:val="24"/>
          <w:szCs w:val="24"/>
          <w:rtl w:val="0"/>
        </w:rPr>
        <w:t xml:space="preserve">878 K–12 students by 2040</w:t>
      </w:r>
      <w:r w:rsidDel="00000000" w:rsidR="00000000" w:rsidRPr="00000000">
        <w:rPr>
          <w:rFonts w:ascii="Aptos" w:cs="Aptos" w:eastAsia="Aptos" w:hAnsi="Aptos"/>
          <w:sz w:val="24"/>
          <w:szCs w:val="24"/>
          <w:rtl w:val="0"/>
        </w:rPr>
        <w:t xml:space="preserve">. This growth is desirable if it enables more families to access Christian education while safeguarding the school’s mission.</w:t>
      </w:r>
    </w:p>
    <w:p w:rsidR="00000000" w:rsidDel="00000000" w:rsidP="00000000" w:rsidRDefault="00000000" w:rsidRPr="00000000" w14:paraId="00000156">
      <w:pPr>
        <w:spacing w:after="180" w:before="180" w:line="27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Feasibility:</w:t>
      </w:r>
      <w:r w:rsidDel="00000000" w:rsidR="00000000" w:rsidRPr="00000000">
        <w:rPr>
          <w:rFonts w:ascii="Aptos" w:cs="Aptos" w:eastAsia="Aptos" w:hAnsi="Aptos"/>
          <w:sz w:val="24"/>
          <w:szCs w:val="24"/>
          <w:rtl w:val="0"/>
        </w:rPr>
        <w:t xml:space="preserve"> The campus can accommodate growth if phased building projects add approximately </w:t>
      </w:r>
      <w:r w:rsidDel="00000000" w:rsidR="00000000" w:rsidRPr="00000000">
        <w:rPr>
          <w:rFonts w:ascii="Aptos" w:cs="Aptos" w:eastAsia="Aptos" w:hAnsi="Aptos"/>
          <w:b w:val="1"/>
          <w:bCs w:val="1"/>
          <w:sz w:val="24"/>
          <w:szCs w:val="24"/>
          <w:rtl w:val="0"/>
        </w:rPr>
        <w:t xml:space="preserve">15–20 new classrooms</w:t>
      </w: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b w:val="1"/>
          <w:bCs w:val="1"/>
          <w:sz w:val="24"/>
          <w:szCs w:val="24"/>
          <w:rtl w:val="0"/>
        </w:rPr>
        <w:t xml:space="preserve">3–4 new laboratories</w:t>
      </w:r>
      <w:r w:rsidDel="00000000" w:rsidR="00000000" w:rsidRPr="00000000">
        <w:rPr>
          <w:rFonts w:ascii="Aptos" w:cs="Aptos" w:eastAsia="Aptos" w:hAnsi="Aptos"/>
          <w:sz w:val="24"/>
          <w:szCs w:val="24"/>
          <w:rtl w:val="0"/>
        </w:rPr>
        <w:t xml:space="preserve">, expanded library and staff facilities, plus upgrades to car parks and traffic management. The total capital cost is estimated at </w:t>
      </w:r>
      <w:r w:rsidDel="00000000" w:rsidR="00000000" w:rsidRPr="00000000">
        <w:rPr>
          <w:rFonts w:ascii="Aptos" w:cs="Aptos" w:eastAsia="Aptos" w:hAnsi="Aptos"/>
          <w:b w:val="1"/>
          <w:bCs w:val="1"/>
          <w:sz w:val="24"/>
          <w:szCs w:val="24"/>
          <w:rtl w:val="0"/>
        </w:rPr>
        <w:t xml:space="preserve">AU$15–20 million</w:t>
      </w:r>
      <w:r w:rsidDel="00000000" w:rsidR="00000000" w:rsidRPr="00000000">
        <w:rPr>
          <w:rFonts w:ascii="Aptos" w:cs="Aptos" w:eastAsia="Aptos" w:hAnsi="Aptos"/>
          <w:sz w:val="24"/>
          <w:szCs w:val="24"/>
          <w:rtl w:val="0"/>
        </w:rPr>
        <w:t xml:space="preserve"> over 15 years. Staffing will need to grow by </w:t>
      </w:r>
      <w:r w:rsidDel="00000000" w:rsidR="00000000" w:rsidRPr="00000000">
        <w:rPr>
          <w:rFonts w:ascii="Aptos" w:cs="Aptos" w:eastAsia="Aptos" w:hAnsi="Aptos"/>
          <w:b w:val="1"/>
          <w:bCs w:val="1"/>
          <w:sz w:val="24"/>
          <w:szCs w:val="24"/>
          <w:rtl w:val="0"/>
        </w:rPr>
        <w:t xml:space="preserve">15–20 FTE</w:t>
      </w:r>
      <w:r w:rsidDel="00000000" w:rsidR="00000000" w:rsidRPr="00000000">
        <w:rPr>
          <w:rFonts w:ascii="Aptos" w:cs="Aptos" w:eastAsia="Aptos" w:hAnsi="Aptos"/>
          <w:sz w:val="24"/>
          <w:szCs w:val="24"/>
          <w:rtl w:val="0"/>
        </w:rPr>
        <w:t xml:space="preserve">. Funding can come from BCE reserves, government grants, borrowing and targeted fundraising. The risk of overextension must be managed via staging and contingency planning.</w:t>
      </w:r>
    </w:p>
    <w:p w:rsidR="00000000" w:rsidDel="00000000" w:rsidP="00000000" w:rsidRDefault="00000000" w:rsidRPr="00000000" w14:paraId="00000157">
      <w:pPr>
        <w:spacing w:after="180" w:before="180" w:line="27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Conditions for proceeding:</w:t>
      </w:r>
      <w:r w:rsidDel="00000000" w:rsidR="00000000" w:rsidRPr="00000000">
        <w:rPr>
          <w:rtl w:val="0"/>
        </w:rPr>
      </w:r>
    </w:p>
    <w:p w:rsidR="00000000" w:rsidDel="00000000" w:rsidP="00000000" w:rsidRDefault="00000000" w:rsidRPr="00000000" w14:paraId="00000158">
      <w:pPr>
        <w:numPr>
          <w:ilvl w:val="0"/>
          <w:numId w:val="17"/>
        </w:numPr>
        <w:spacing w:after="36" w:before="36" w:line="27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Affirm mission</w:t>
      </w:r>
      <w:r w:rsidDel="00000000" w:rsidR="00000000" w:rsidRPr="00000000">
        <w:rPr>
          <w:rFonts w:ascii="Aptos" w:cs="Aptos" w:eastAsia="Aptos" w:hAnsi="Aptos"/>
          <w:sz w:val="24"/>
          <w:szCs w:val="24"/>
          <w:rtl w:val="0"/>
        </w:rPr>
        <w:t xml:space="preserve"> – growth must enhance rather than dilute Christian formation and community; the Board should commit to small pastoral groups, daily worship and parent partnership.</w:t>
      </w:r>
    </w:p>
    <w:p w:rsidR="00000000" w:rsidDel="00000000" w:rsidP="00000000" w:rsidRDefault="00000000" w:rsidRPr="00000000" w14:paraId="00000159">
      <w:pPr>
        <w:numPr>
          <w:ilvl w:val="0"/>
          <w:numId w:val="17"/>
        </w:numPr>
        <w:spacing w:after="36" w:before="36" w:line="27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Financial viability</w:t>
      </w:r>
      <w:r w:rsidDel="00000000" w:rsidR="00000000" w:rsidRPr="00000000">
        <w:rPr>
          <w:rFonts w:ascii="Aptos" w:cs="Aptos" w:eastAsia="Aptos" w:hAnsi="Aptos"/>
          <w:sz w:val="24"/>
          <w:szCs w:val="24"/>
          <w:rtl w:val="0"/>
        </w:rPr>
        <w:t xml:space="preserve"> – each building phase should proceed only when funding is secured and borrowings remain within prudent limits (e.g. debt servicing &lt; 10 % of revenue).</w:t>
      </w:r>
    </w:p>
    <w:p w:rsidR="00000000" w:rsidDel="00000000" w:rsidP="00000000" w:rsidRDefault="00000000" w:rsidRPr="00000000" w14:paraId="0000015A">
      <w:pPr>
        <w:numPr>
          <w:ilvl w:val="0"/>
          <w:numId w:val="17"/>
        </w:numPr>
        <w:spacing w:after="36" w:before="36" w:line="27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Recruitment capability</w:t>
      </w:r>
      <w:r w:rsidDel="00000000" w:rsidR="00000000" w:rsidRPr="00000000">
        <w:rPr>
          <w:rFonts w:ascii="Aptos" w:cs="Aptos" w:eastAsia="Aptos" w:hAnsi="Aptos"/>
          <w:sz w:val="24"/>
          <w:szCs w:val="24"/>
          <w:rtl w:val="0"/>
        </w:rPr>
        <w:t xml:space="preserve"> – expansion is contingent on the ability to attract qualified Christian teachers and support staff. A 10‑year recruitment and retention plan is critical.</w:t>
      </w:r>
    </w:p>
    <w:p w:rsidR="00000000" w:rsidDel="00000000" w:rsidP="00000000" w:rsidRDefault="00000000" w:rsidRPr="00000000" w14:paraId="0000015B">
      <w:pPr>
        <w:numPr>
          <w:ilvl w:val="0"/>
          <w:numId w:val="17"/>
        </w:numPr>
        <w:spacing w:after="36" w:before="36" w:line="27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Risk mitigation</w:t>
      </w:r>
      <w:r w:rsidDel="00000000" w:rsidR="00000000" w:rsidRPr="00000000">
        <w:rPr>
          <w:rFonts w:ascii="Aptos" w:cs="Aptos" w:eastAsia="Aptos" w:hAnsi="Aptos"/>
          <w:sz w:val="24"/>
          <w:szCs w:val="24"/>
          <w:rtl w:val="0"/>
        </w:rPr>
        <w:t xml:space="preserve"> – robust risk management frameworks must be in place. The Board should review the risk register and triggers annually.</w:t>
      </w:r>
    </w:p>
    <w:p w:rsidR="00000000" w:rsidDel="00000000" w:rsidP="00000000" w:rsidRDefault="00000000" w:rsidRPr="00000000" w14:paraId="0000015C">
      <w:pPr>
        <w:numPr>
          <w:ilvl w:val="0"/>
          <w:numId w:val="17"/>
        </w:numPr>
        <w:spacing w:after="36" w:before="36" w:line="27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Community support</w:t>
      </w:r>
      <w:r w:rsidDel="00000000" w:rsidR="00000000" w:rsidRPr="00000000">
        <w:rPr>
          <w:rFonts w:ascii="Aptos" w:cs="Aptos" w:eastAsia="Aptos" w:hAnsi="Aptos"/>
          <w:sz w:val="24"/>
          <w:szCs w:val="24"/>
          <w:rtl w:val="0"/>
        </w:rPr>
        <w:t xml:space="preserve"> – proceed if parents, staff and local community indicate broad support; adjust the plan if there is significant opposition.</w:t>
      </w:r>
    </w:p>
    <w:p w:rsidR="00000000" w:rsidDel="00000000" w:rsidP="00000000" w:rsidRDefault="00000000" w:rsidRPr="00000000" w14:paraId="0000015D">
      <w:pPr>
        <w:spacing w:after="180" w:before="180" w:line="27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Cap or redirect?</w:t>
      </w:r>
      <w:r w:rsidDel="00000000" w:rsidR="00000000" w:rsidRPr="00000000">
        <w:rPr>
          <w:rFonts w:ascii="Aptos" w:cs="Aptos" w:eastAsia="Aptos" w:hAnsi="Aptos"/>
          <w:sz w:val="24"/>
          <w:szCs w:val="24"/>
          <w:rtl w:val="0"/>
        </w:rPr>
        <w:t xml:space="preserve"> If enrolments approach </w:t>
      </w:r>
      <w:r w:rsidDel="00000000" w:rsidR="00000000" w:rsidRPr="00000000">
        <w:rPr>
          <w:rFonts w:ascii="Aptos" w:cs="Aptos" w:eastAsia="Aptos" w:hAnsi="Aptos"/>
          <w:b w:val="1"/>
          <w:bCs w:val="1"/>
          <w:sz w:val="24"/>
          <w:szCs w:val="24"/>
          <w:rtl w:val="0"/>
        </w:rPr>
        <w:t xml:space="preserve">900</w:t>
      </w:r>
      <w:r w:rsidDel="00000000" w:rsidR="00000000" w:rsidRPr="00000000">
        <w:rPr>
          <w:rFonts w:ascii="Aptos" w:cs="Aptos" w:eastAsia="Aptos" w:hAnsi="Aptos"/>
          <w:sz w:val="24"/>
          <w:szCs w:val="24"/>
          <w:rtl w:val="0"/>
        </w:rPr>
        <w:t xml:space="preserve"> and the campus capacity or culture becomes strained, BCE should consider capping numbers at 800–820 or exploring a </w:t>
      </w:r>
      <w:r w:rsidDel="00000000" w:rsidR="00000000" w:rsidRPr="00000000">
        <w:rPr>
          <w:rFonts w:ascii="Aptos" w:cs="Aptos" w:eastAsia="Aptos" w:hAnsi="Aptos"/>
          <w:b w:val="1"/>
          <w:bCs w:val="1"/>
          <w:sz w:val="24"/>
          <w:szCs w:val="24"/>
          <w:rtl w:val="0"/>
        </w:rPr>
        <w:t xml:space="preserve">second campus</w:t>
      </w:r>
      <w:r w:rsidDel="00000000" w:rsidR="00000000" w:rsidRPr="00000000">
        <w:rPr>
          <w:rFonts w:ascii="Aptos" w:cs="Aptos" w:eastAsia="Aptos" w:hAnsi="Aptos"/>
          <w:sz w:val="24"/>
          <w:szCs w:val="24"/>
          <w:rtl w:val="0"/>
        </w:rPr>
        <w:t xml:space="preserve"> (e.g. acquiring land south of Dubbo or expanding WCS). A campus cap ensures quality remains high and the pastoral ethos is preserved. Alternatively, BCE could redirect excess demand to WCS, providing transport and shared resources to grow that campus instead of expanding Dubbo beyond a sustainable size.</w:t>
      </w:r>
    </w:p>
    <w:p w:rsidR="00000000" w:rsidDel="00000000" w:rsidP="00000000" w:rsidRDefault="00000000" w:rsidRPr="00000000" w14:paraId="0000015E">
      <w:pPr>
        <w:spacing w:after="20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2"/>
        <w:spacing w:after="80" w:before="160" w:line="240" w:lineRule="auto"/>
        <w:rPr>
          <w:rFonts w:ascii="Play" w:cs="Play" w:eastAsia="Play" w:hAnsi="Play"/>
          <w:color w:val="0f4761"/>
        </w:rPr>
      </w:pPr>
      <w:r w:rsidDel="00000000" w:rsidR="00000000" w:rsidRPr="00000000">
        <w:br w:type="page"/>
      </w:r>
      <w:r w:rsidDel="00000000" w:rsidR="00000000" w:rsidRPr="00000000">
        <w:rPr>
          <w:rtl w:val="0"/>
        </w:rPr>
      </w:r>
    </w:p>
    <w:bookmarkStart w:colFirst="0" w:colLast="0" w:name="kix.be231vhx99z8" w:id="30"/>
    <w:bookmarkEnd w:id="30"/>
    <w:p w:rsidR="00000000" w:rsidDel="00000000" w:rsidP="00000000" w:rsidRDefault="00000000" w:rsidRPr="00000000" w14:paraId="00000160">
      <w:pPr>
        <w:pStyle w:val="Heading2"/>
        <w:spacing w:after="80" w:before="160" w:line="240" w:lineRule="auto"/>
        <w:rPr>
          <w:rFonts w:ascii="Play" w:cs="Play" w:eastAsia="Play" w:hAnsi="Play"/>
          <w:color w:val="0f4761"/>
        </w:rPr>
      </w:pPr>
      <w:r w:rsidDel="00000000" w:rsidR="00000000" w:rsidRPr="00000000">
        <w:rPr>
          <w:rFonts w:ascii="Play" w:cs="Play" w:eastAsia="Play" w:hAnsi="Play"/>
          <w:color w:val="0f4761"/>
          <w:rtl w:val="0"/>
        </w:rPr>
        <w:t xml:space="preserve">Conclusion</w:t>
      </w:r>
    </w:p>
    <w:p w:rsidR="00000000" w:rsidDel="00000000" w:rsidP="00000000" w:rsidRDefault="00000000" w:rsidRPr="00000000" w14:paraId="00000161">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Planning to grow Dubbo Christian School from </w:t>
      </w:r>
      <w:r w:rsidDel="00000000" w:rsidR="00000000" w:rsidRPr="00000000">
        <w:rPr>
          <w:rFonts w:ascii="Aptos" w:cs="Aptos" w:eastAsia="Aptos" w:hAnsi="Aptos"/>
          <w:b w:val="1"/>
          <w:bCs w:val="1"/>
          <w:sz w:val="24"/>
          <w:szCs w:val="24"/>
          <w:rtl w:val="0"/>
        </w:rPr>
        <w:t xml:space="preserve">~695</w:t>
      </w:r>
      <w:r w:rsidDel="00000000" w:rsidR="00000000" w:rsidRPr="00000000">
        <w:rPr>
          <w:rFonts w:ascii="Aptos" w:cs="Aptos" w:eastAsia="Aptos" w:hAnsi="Aptos"/>
          <w:sz w:val="24"/>
          <w:szCs w:val="24"/>
          <w:rtl w:val="0"/>
        </w:rPr>
        <w:t xml:space="preserve"> to </w:t>
      </w:r>
      <w:r w:rsidDel="00000000" w:rsidR="00000000" w:rsidRPr="00000000">
        <w:rPr>
          <w:rFonts w:ascii="Aptos" w:cs="Aptos" w:eastAsia="Aptos" w:hAnsi="Aptos"/>
          <w:b w:val="1"/>
          <w:bCs w:val="1"/>
          <w:sz w:val="24"/>
          <w:szCs w:val="24"/>
          <w:rtl w:val="0"/>
        </w:rPr>
        <w:t xml:space="preserve">~878</w:t>
      </w:r>
      <w:r w:rsidDel="00000000" w:rsidR="00000000" w:rsidRPr="00000000">
        <w:rPr>
          <w:rFonts w:ascii="Aptos" w:cs="Aptos" w:eastAsia="Aptos" w:hAnsi="Aptos"/>
          <w:sz w:val="24"/>
          <w:szCs w:val="24"/>
          <w:rtl w:val="0"/>
        </w:rPr>
        <w:t xml:space="preserve"> students by </w:t>
      </w:r>
      <w:r w:rsidDel="00000000" w:rsidR="00000000" w:rsidRPr="00000000">
        <w:rPr>
          <w:rFonts w:ascii="Aptos" w:cs="Aptos" w:eastAsia="Aptos" w:hAnsi="Aptos"/>
          <w:b w:val="1"/>
          <w:bCs w:val="1"/>
          <w:sz w:val="24"/>
          <w:szCs w:val="24"/>
          <w:rtl w:val="0"/>
        </w:rPr>
        <w:t xml:space="preserve">2040</w:t>
      </w:r>
      <w:r w:rsidDel="00000000" w:rsidR="00000000" w:rsidRPr="00000000">
        <w:rPr>
          <w:rFonts w:ascii="Aptos" w:cs="Aptos" w:eastAsia="Aptos" w:hAnsi="Aptos"/>
          <w:sz w:val="24"/>
          <w:szCs w:val="24"/>
          <w:rtl w:val="0"/>
        </w:rPr>
        <w:t xml:space="preserve"> presents both opportunities and challenges. The school can serve more families and expand its impact across Dubbo, but it must carefully manage facilities, staffing, finances, culture, and community relations. A staged master plan, grounded in realistic projections and underpinned by prayerful discernment, will enable DCS to flourish without compromising its core mission. Regular review of enrolment trends, financial health and cultural vitality will ensure that the school remains faithful and sustainable.</w:t>
      </w:r>
    </w:p>
    <w:p w:rsidR="00000000" w:rsidDel="00000000" w:rsidP="00000000" w:rsidRDefault="00000000" w:rsidRPr="00000000" w14:paraId="00000162">
      <w:pPr>
        <w:spacing w:after="20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864kjv8fdy3e" w:id="31"/>
    <w:bookmarkEnd w:id="31"/>
    <w:p w:rsidR="00000000" w:rsidDel="00000000" w:rsidP="00000000" w:rsidRDefault="00000000" w:rsidRPr="00000000" w14:paraId="00000163">
      <w:pPr>
        <w:spacing w:after="180" w:before="180" w:line="240" w:lineRule="auto"/>
        <w:rPr>
          <w:rFonts w:ascii="Aptos" w:cs="Aptos" w:eastAsia="Aptos" w:hAnsi="Aptos"/>
          <w:sz w:val="24"/>
          <w:szCs w:val="24"/>
        </w:rPr>
      </w:pPr>
      <w:hyperlink r:id="rId8">
        <w:r w:rsidDel="00000000" w:rsidR="00000000" w:rsidRPr="00000000">
          <w:rPr>
            <w:rFonts w:ascii="Aptos" w:cs="Aptos" w:eastAsia="Aptos" w:hAnsi="Aptos"/>
            <w:color w:val="156082"/>
            <w:sz w:val="24"/>
            <w:szCs w:val="24"/>
            <w:rtl w:val="0"/>
          </w:rPr>
          <w:t xml:space="preserve">[1]</w:t>
        </w:r>
      </w:hyperlink>
      <w:r w:rsidDel="00000000" w:rsidR="00000000" w:rsidRPr="00000000">
        <w:rPr>
          <w:rFonts w:ascii="Aptos" w:cs="Aptos" w:eastAsia="Aptos" w:hAnsi="Aptos"/>
          <w:sz w:val="24"/>
          <w:szCs w:val="24"/>
          <w:rtl w:val="0"/>
        </w:rPr>
        <w:t xml:space="preserve"> chrome://newtab</w:t>
      </w:r>
    </w:p>
    <w:p w:rsidR="00000000" w:rsidDel="00000000" w:rsidP="00000000" w:rsidRDefault="00000000" w:rsidRPr="00000000" w14:paraId="00000164">
      <w:pPr>
        <w:spacing w:after="180" w:before="180" w:line="240" w:lineRule="auto"/>
        <w:rPr>
          <w:rFonts w:ascii="Aptos" w:cs="Aptos" w:eastAsia="Aptos" w:hAnsi="Aptos"/>
          <w:sz w:val="24"/>
          <w:szCs w:val="24"/>
        </w:rPr>
      </w:pPr>
      <w:hyperlink r:id="rId9">
        <w:r w:rsidDel="00000000" w:rsidR="00000000" w:rsidRPr="00000000">
          <w:rPr>
            <w:rFonts w:ascii="Aptos" w:cs="Aptos" w:eastAsia="Aptos" w:hAnsi="Aptos"/>
            <w:color w:val="156082"/>
            <w:sz w:val="24"/>
            <w:szCs w:val="24"/>
            <w:rtl w:val="0"/>
          </w:rPr>
          <w:t xml:space="preserve">chrome://newtab/</w:t>
        </w:r>
      </w:hyperlink>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sectPr>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5">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8">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2">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3">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6">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