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0D4AE" w14:textId="1C84000E" w:rsidR="00F86FCA" w:rsidRDefault="00F86FCA" w:rsidP="00F86FC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DAP Implementation Outline</w:t>
      </w:r>
    </w:p>
    <w:p w14:paraId="009727E7" w14:textId="77777777" w:rsidR="00F86FCA" w:rsidRDefault="00F86FCA" w:rsidP="00F86FCA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26F39593" w14:textId="77777777" w:rsidR="00F86FCA" w:rsidRDefault="00F86FCA" w:rsidP="00F86FCA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38DBFC88" w14:textId="77777777" w:rsidR="00F86FCA" w:rsidRDefault="00F86FCA" w:rsidP="00F86FCA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78225CDF" w14:textId="77777777" w:rsidR="00F86FCA" w:rsidRDefault="00F86FCA" w:rsidP="00F86FCA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50408016" w14:textId="6A73D0E9" w:rsidR="00F86FCA" w:rsidRPr="00F86FCA" w:rsidRDefault="00F86FCA" w:rsidP="00F86FCA">
      <w:pPr>
        <w:rPr>
          <w:rFonts w:ascii="Calibri" w:eastAsia="Times New Roman" w:hAnsi="Calibri" w:cs="Calibri"/>
          <w:color w:val="000000"/>
        </w:rPr>
      </w:pP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DAP/</w:t>
      </w:r>
      <w:proofErr w:type="spellStart"/>
      <w:r w:rsidRPr="00F86FCA">
        <w:rPr>
          <w:rFonts w:ascii="Calibri" w:eastAsia="Times New Roman" w:hAnsi="Calibri" w:cs="Calibri"/>
          <w:color w:val="000000"/>
          <w:sz w:val="22"/>
          <w:szCs w:val="22"/>
        </w:rPr>
        <w:t>Conjur</w:t>
      </w:r>
      <w:proofErr w:type="spellEnd"/>
      <w:r w:rsidRPr="00F86FCA">
        <w:rPr>
          <w:rFonts w:ascii="Calibri" w:eastAsia="Times New Roman" w:hAnsi="Calibri" w:cs="Calibri"/>
          <w:color w:val="000000"/>
          <w:sz w:val="22"/>
          <w:szCs w:val="22"/>
        </w:rPr>
        <w:t xml:space="preserve"> Implementation</w:t>
      </w:r>
    </w:p>
    <w:p w14:paraId="557EBE2F" w14:textId="77777777" w:rsidR="00F86FCA" w:rsidRPr="00F86FCA" w:rsidRDefault="00F86FCA" w:rsidP="00F86FCA">
      <w:pPr>
        <w:ind w:left="540" w:hanging="360"/>
        <w:textAlignment w:val="center"/>
        <w:rPr>
          <w:rFonts w:ascii="Calibri" w:eastAsia="Times New Roman" w:hAnsi="Calibri" w:cs="Calibri"/>
          <w:color w:val="000000"/>
        </w:rPr>
      </w:pP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A.</w:t>
      </w:r>
      <w:r w:rsidRPr="00F86FC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Review/finalize architecture</w:t>
      </w:r>
    </w:p>
    <w:p w14:paraId="7A52E404" w14:textId="77777777" w:rsidR="00F86FCA" w:rsidRPr="00F86FCA" w:rsidRDefault="00F86FCA" w:rsidP="00F86FCA">
      <w:pPr>
        <w:ind w:left="540" w:hanging="360"/>
        <w:textAlignment w:val="center"/>
        <w:rPr>
          <w:rFonts w:ascii="Calibri" w:eastAsia="Times New Roman" w:hAnsi="Calibri" w:cs="Calibri"/>
          <w:color w:val="000000"/>
        </w:rPr>
      </w:pP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B.</w:t>
      </w:r>
      <w:r w:rsidRPr="00F86FC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F86FCA">
        <w:rPr>
          <w:rFonts w:ascii="Calibri" w:eastAsia="Times New Roman" w:hAnsi="Calibri" w:cs="Calibri"/>
          <w:color w:val="000000"/>
          <w:sz w:val="22"/>
          <w:szCs w:val="22"/>
        </w:rPr>
        <w:t xml:space="preserve">Review and agree upon integrations (HSM/KMS, </w:t>
      </w:r>
      <w:proofErr w:type="spellStart"/>
      <w:r w:rsidRPr="00F86FCA">
        <w:rPr>
          <w:rFonts w:ascii="Calibri" w:eastAsia="Times New Roman" w:hAnsi="Calibri" w:cs="Calibri"/>
          <w:color w:val="000000"/>
          <w:sz w:val="22"/>
          <w:szCs w:val="22"/>
        </w:rPr>
        <w:t>SysLog</w:t>
      </w:r>
      <w:proofErr w:type="spellEnd"/>
      <w:r w:rsidRPr="00F86FCA">
        <w:rPr>
          <w:rFonts w:ascii="Calibri" w:eastAsia="Times New Roman" w:hAnsi="Calibri" w:cs="Calibri"/>
          <w:color w:val="000000"/>
          <w:sz w:val="22"/>
          <w:szCs w:val="22"/>
        </w:rPr>
        <w:t>, Vault Synchronizer, platforms like k8s/OCP/PCF, etc.)</w:t>
      </w:r>
    </w:p>
    <w:p w14:paraId="59027094" w14:textId="77777777" w:rsidR="00F86FCA" w:rsidRPr="00F86FCA" w:rsidRDefault="00F86FCA" w:rsidP="00F86FCA">
      <w:pPr>
        <w:ind w:left="540" w:hanging="360"/>
        <w:textAlignment w:val="center"/>
        <w:rPr>
          <w:rFonts w:ascii="Calibri" w:eastAsia="Times New Roman" w:hAnsi="Calibri" w:cs="Calibri"/>
          <w:color w:val="000000"/>
        </w:rPr>
      </w:pP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C.</w:t>
      </w:r>
      <w:r w:rsidRPr="00F86FC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F86FCA">
        <w:rPr>
          <w:rFonts w:ascii="Calibri" w:eastAsia="Times New Roman" w:hAnsi="Calibri" w:cs="Calibri"/>
          <w:color w:val="000000"/>
          <w:sz w:val="22"/>
          <w:szCs w:val="22"/>
        </w:rPr>
        <w:t xml:space="preserve">Review pre-requisites (infrastructure buildout including docker hosts, load balancers, certificates, resources from other teams (if needed), </w:t>
      </w:r>
      <w:proofErr w:type="spellStart"/>
      <w:r w:rsidRPr="00F86FCA">
        <w:rPr>
          <w:rFonts w:ascii="Calibri" w:eastAsia="Times New Roman" w:hAnsi="Calibri" w:cs="Calibri"/>
          <w:color w:val="000000"/>
          <w:sz w:val="22"/>
          <w:szCs w:val="22"/>
        </w:rPr>
        <w:t>etc</w:t>
      </w:r>
      <w:proofErr w:type="spellEnd"/>
      <w:r w:rsidRPr="00F86FCA">
        <w:rPr>
          <w:rFonts w:ascii="Calibri" w:eastAsia="Times New Roman" w:hAnsi="Calibri" w:cs="Calibri"/>
          <w:color w:val="000000"/>
          <w:sz w:val="22"/>
          <w:szCs w:val="22"/>
        </w:rPr>
        <w:t>)</w:t>
      </w:r>
    </w:p>
    <w:p w14:paraId="4DA5B2CF" w14:textId="77777777" w:rsidR="00F86FCA" w:rsidRPr="00F86FCA" w:rsidRDefault="00F86FCA" w:rsidP="00F86FCA">
      <w:pPr>
        <w:ind w:left="540" w:hanging="360"/>
        <w:textAlignment w:val="center"/>
        <w:rPr>
          <w:rFonts w:ascii="Calibri" w:eastAsia="Times New Roman" w:hAnsi="Calibri" w:cs="Calibri"/>
          <w:color w:val="000000"/>
        </w:rPr>
      </w:pP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D.</w:t>
      </w:r>
      <w:r w:rsidRPr="00F86FC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Deploy DAP Environment</w:t>
      </w:r>
    </w:p>
    <w:p w14:paraId="68C98F41" w14:textId="77777777" w:rsidR="00F86FCA" w:rsidRPr="00F86FCA" w:rsidRDefault="00F86FCA" w:rsidP="00F86FCA">
      <w:pPr>
        <w:ind w:left="1080" w:hanging="360"/>
        <w:textAlignment w:val="center"/>
        <w:rPr>
          <w:rFonts w:ascii="Calibri" w:eastAsia="Times New Roman" w:hAnsi="Calibri" w:cs="Calibri"/>
          <w:color w:val="000000"/>
        </w:rPr>
      </w:pP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1.</w:t>
      </w:r>
      <w:r w:rsidRPr="00F86FC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Check Infrastructure - check docker version, hardware requirements, certificates, load balancers...</w:t>
      </w:r>
      <w:proofErr w:type="spellStart"/>
      <w:r w:rsidRPr="00F86FCA">
        <w:rPr>
          <w:rFonts w:ascii="Calibri" w:eastAsia="Times New Roman" w:hAnsi="Calibri" w:cs="Calibri"/>
          <w:color w:val="000000"/>
          <w:sz w:val="22"/>
          <w:szCs w:val="22"/>
        </w:rPr>
        <w:t>etc</w:t>
      </w:r>
      <w:proofErr w:type="spellEnd"/>
    </w:p>
    <w:p w14:paraId="1789AB93" w14:textId="77777777" w:rsidR="00F86FCA" w:rsidRPr="00F86FCA" w:rsidRDefault="00F86FCA" w:rsidP="00F86FCA">
      <w:pPr>
        <w:ind w:left="1080" w:hanging="360"/>
        <w:textAlignment w:val="center"/>
        <w:rPr>
          <w:rFonts w:ascii="Calibri" w:eastAsia="Times New Roman" w:hAnsi="Calibri" w:cs="Calibri"/>
          <w:color w:val="000000"/>
        </w:rPr>
      </w:pP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2.</w:t>
      </w:r>
      <w:r w:rsidRPr="00F86FC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F86FCA">
        <w:rPr>
          <w:rFonts w:ascii="Calibri" w:eastAsia="Times New Roman" w:hAnsi="Calibri" w:cs="Calibri"/>
          <w:color w:val="000000"/>
          <w:sz w:val="22"/>
          <w:szCs w:val="22"/>
        </w:rPr>
        <w:t xml:space="preserve">Download </w:t>
      </w:r>
      <w:proofErr w:type="spellStart"/>
      <w:r w:rsidRPr="00F86FCA">
        <w:rPr>
          <w:rFonts w:ascii="Calibri" w:eastAsia="Times New Roman" w:hAnsi="Calibri" w:cs="Calibri"/>
          <w:color w:val="000000"/>
          <w:sz w:val="22"/>
          <w:szCs w:val="22"/>
        </w:rPr>
        <w:t>conjur</w:t>
      </w:r>
      <w:proofErr w:type="spellEnd"/>
      <w:r w:rsidRPr="00F86FCA">
        <w:rPr>
          <w:rFonts w:ascii="Calibri" w:eastAsia="Times New Roman" w:hAnsi="Calibri" w:cs="Calibri"/>
          <w:color w:val="000000"/>
          <w:sz w:val="22"/>
          <w:szCs w:val="22"/>
        </w:rPr>
        <w:t>-appliance image or spin up shared AMI Instance</w:t>
      </w:r>
    </w:p>
    <w:p w14:paraId="1787DCA7" w14:textId="77777777" w:rsidR="00F86FCA" w:rsidRPr="00F86FCA" w:rsidRDefault="00F86FCA" w:rsidP="00F86FCA">
      <w:pPr>
        <w:ind w:left="1080" w:hanging="360"/>
        <w:textAlignment w:val="center"/>
        <w:rPr>
          <w:rFonts w:ascii="Calibri" w:eastAsia="Times New Roman" w:hAnsi="Calibri" w:cs="Calibri"/>
          <w:color w:val="000000"/>
        </w:rPr>
      </w:pP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3.</w:t>
      </w:r>
      <w:r w:rsidRPr="00F86FC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Load image into local repository of each host</w:t>
      </w:r>
    </w:p>
    <w:p w14:paraId="5228B9A0" w14:textId="77777777" w:rsidR="00F86FCA" w:rsidRPr="00F86FCA" w:rsidRDefault="00F86FCA" w:rsidP="00F86FCA">
      <w:pPr>
        <w:ind w:left="1080" w:hanging="360"/>
        <w:textAlignment w:val="center"/>
        <w:rPr>
          <w:rFonts w:ascii="Calibri" w:eastAsia="Times New Roman" w:hAnsi="Calibri" w:cs="Calibri"/>
          <w:color w:val="000000"/>
        </w:rPr>
      </w:pP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4.</w:t>
      </w:r>
      <w:r w:rsidRPr="00F86FC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Create docker containers</w:t>
      </w:r>
    </w:p>
    <w:p w14:paraId="7F66097C" w14:textId="77777777" w:rsidR="00F86FCA" w:rsidRPr="00F86FCA" w:rsidRDefault="00F86FCA" w:rsidP="00F86FCA">
      <w:pPr>
        <w:ind w:left="1080" w:hanging="360"/>
        <w:textAlignment w:val="center"/>
        <w:rPr>
          <w:rFonts w:ascii="Calibri" w:eastAsia="Times New Roman" w:hAnsi="Calibri" w:cs="Calibri"/>
          <w:color w:val="000000"/>
        </w:rPr>
      </w:pP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5.</w:t>
      </w:r>
      <w:r w:rsidRPr="00F86FC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Configure Master</w:t>
      </w:r>
    </w:p>
    <w:p w14:paraId="0886DC80" w14:textId="77777777" w:rsidR="00F86FCA" w:rsidRPr="00F86FCA" w:rsidRDefault="00F86FCA" w:rsidP="00F86FCA">
      <w:pPr>
        <w:ind w:left="1080" w:hanging="360"/>
        <w:textAlignment w:val="center"/>
        <w:rPr>
          <w:rFonts w:ascii="Calibri" w:eastAsia="Times New Roman" w:hAnsi="Calibri" w:cs="Calibri"/>
          <w:color w:val="000000"/>
        </w:rPr>
      </w:pP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6.</w:t>
      </w:r>
      <w:r w:rsidRPr="00F86FC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Import the Root/CA certificate</w:t>
      </w:r>
    </w:p>
    <w:p w14:paraId="38C5D71E" w14:textId="77777777" w:rsidR="00F86FCA" w:rsidRPr="00F86FCA" w:rsidRDefault="00F86FCA" w:rsidP="00F86FCA">
      <w:pPr>
        <w:ind w:left="1080" w:hanging="360"/>
        <w:textAlignment w:val="center"/>
        <w:rPr>
          <w:rFonts w:ascii="Calibri" w:eastAsia="Times New Roman" w:hAnsi="Calibri" w:cs="Calibri"/>
          <w:color w:val="000000"/>
        </w:rPr>
      </w:pP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7.</w:t>
      </w:r>
      <w:r w:rsidRPr="00F86FC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Import the master key and server certificate pair</w:t>
      </w:r>
    </w:p>
    <w:p w14:paraId="18DA71B8" w14:textId="77777777" w:rsidR="00F86FCA" w:rsidRPr="00F86FCA" w:rsidRDefault="00F86FCA" w:rsidP="00F86FCA">
      <w:pPr>
        <w:ind w:left="1080" w:hanging="360"/>
        <w:textAlignment w:val="center"/>
        <w:rPr>
          <w:rFonts w:ascii="Calibri" w:eastAsia="Times New Roman" w:hAnsi="Calibri" w:cs="Calibri"/>
          <w:color w:val="000000"/>
        </w:rPr>
      </w:pP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8.</w:t>
      </w:r>
      <w:r w:rsidRPr="00F86FC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Import the key file and server certificate pair for the Follower load balancer</w:t>
      </w:r>
    </w:p>
    <w:p w14:paraId="0F494ED4" w14:textId="77777777" w:rsidR="00F86FCA" w:rsidRPr="00F86FCA" w:rsidRDefault="00F86FCA" w:rsidP="00F86FCA">
      <w:pPr>
        <w:ind w:left="1080" w:hanging="360"/>
        <w:textAlignment w:val="center"/>
        <w:rPr>
          <w:rFonts w:ascii="Calibri" w:eastAsia="Times New Roman" w:hAnsi="Calibri" w:cs="Calibri"/>
          <w:color w:val="000000"/>
        </w:rPr>
      </w:pP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9.</w:t>
      </w:r>
      <w:r w:rsidRPr="00F86FC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Configure Master key encryption (if necessary)</w:t>
      </w:r>
    </w:p>
    <w:p w14:paraId="0A61CA39" w14:textId="77777777" w:rsidR="00F86FCA" w:rsidRPr="00F86FCA" w:rsidRDefault="00F86FCA" w:rsidP="00F86FCA">
      <w:pPr>
        <w:ind w:left="1080" w:hanging="360"/>
        <w:textAlignment w:val="center"/>
        <w:rPr>
          <w:rFonts w:ascii="Calibri" w:eastAsia="Times New Roman" w:hAnsi="Calibri" w:cs="Calibri"/>
          <w:color w:val="000000"/>
        </w:rPr>
      </w:pP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10.</w:t>
      </w:r>
      <w:r w:rsidRPr="00F86FC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Create Standby Seed files</w:t>
      </w:r>
    </w:p>
    <w:p w14:paraId="6497B0D1" w14:textId="77777777" w:rsidR="00F86FCA" w:rsidRPr="00F86FCA" w:rsidRDefault="00F86FCA" w:rsidP="00F86FCA">
      <w:pPr>
        <w:ind w:left="1080" w:hanging="360"/>
        <w:textAlignment w:val="center"/>
        <w:rPr>
          <w:rFonts w:ascii="Calibri" w:eastAsia="Times New Roman" w:hAnsi="Calibri" w:cs="Calibri"/>
          <w:color w:val="000000"/>
        </w:rPr>
      </w:pP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11.</w:t>
      </w:r>
      <w:r w:rsidRPr="00F86FC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Copy seed files to Standby hosts</w:t>
      </w:r>
    </w:p>
    <w:p w14:paraId="2A67200A" w14:textId="77777777" w:rsidR="00F86FCA" w:rsidRPr="00F86FCA" w:rsidRDefault="00F86FCA" w:rsidP="00F86FCA">
      <w:pPr>
        <w:ind w:left="1080" w:hanging="360"/>
        <w:textAlignment w:val="center"/>
        <w:rPr>
          <w:rFonts w:ascii="Calibri" w:eastAsia="Times New Roman" w:hAnsi="Calibri" w:cs="Calibri"/>
          <w:color w:val="000000"/>
        </w:rPr>
      </w:pP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12.</w:t>
      </w:r>
      <w:r w:rsidRPr="00F86FC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Unpack seed files on standby containers</w:t>
      </w:r>
    </w:p>
    <w:p w14:paraId="5144D881" w14:textId="77777777" w:rsidR="00F86FCA" w:rsidRPr="00F86FCA" w:rsidRDefault="00F86FCA" w:rsidP="00F86FCA">
      <w:pPr>
        <w:ind w:left="1080" w:hanging="360"/>
        <w:textAlignment w:val="center"/>
        <w:rPr>
          <w:rFonts w:ascii="Calibri" w:eastAsia="Times New Roman" w:hAnsi="Calibri" w:cs="Calibri"/>
          <w:color w:val="000000"/>
        </w:rPr>
      </w:pP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13.</w:t>
      </w:r>
      <w:r w:rsidRPr="00F86FC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Configure Standby's</w:t>
      </w:r>
    </w:p>
    <w:p w14:paraId="5932A188" w14:textId="77777777" w:rsidR="00F86FCA" w:rsidRPr="00F86FCA" w:rsidRDefault="00F86FCA" w:rsidP="00F86FCA">
      <w:pPr>
        <w:ind w:left="1080" w:hanging="360"/>
        <w:textAlignment w:val="center"/>
        <w:rPr>
          <w:rFonts w:ascii="Calibri" w:eastAsia="Times New Roman" w:hAnsi="Calibri" w:cs="Calibri"/>
          <w:color w:val="000000"/>
        </w:rPr>
      </w:pP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14.</w:t>
      </w:r>
      <w:r w:rsidRPr="00F86FC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Initiate replication</w:t>
      </w:r>
    </w:p>
    <w:p w14:paraId="066BC1FD" w14:textId="77777777" w:rsidR="00F86FCA" w:rsidRPr="00F86FCA" w:rsidRDefault="00F86FCA" w:rsidP="00F86FCA">
      <w:pPr>
        <w:ind w:left="1080" w:hanging="360"/>
        <w:textAlignment w:val="center"/>
        <w:rPr>
          <w:rFonts w:ascii="Calibri" w:eastAsia="Times New Roman" w:hAnsi="Calibri" w:cs="Calibri"/>
          <w:color w:val="000000"/>
        </w:rPr>
      </w:pP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15.</w:t>
      </w:r>
      <w:r w:rsidRPr="00F86FC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Create Follower seed files</w:t>
      </w:r>
    </w:p>
    <w:p w14:paraId="6EFDC9BE" w14:textId="77777777" w:rsidR="00F86FCA" w:rsidRPr="00F86FCA" w:rsidRDefault="00F86FCA" w:rsidP="00F86FCA">
      <w:pPr>
        <w:ind w:left="1080" w:hanging="360"/>
        <w:textAlignment w:val="center"/>
        <w:rPr>
          <w:rFonts w:ascii="Calibri" w:eastAsia="Times New Roman" w:hAnsi="Calibri" w:cs="Calibri"/>
          <w:color w:val="000000"/>
        </w:rPr>
      </w:pP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16.</w:t>
      </w:r>
      <w:r w:rsidRPr="00F86FC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Unpack seed files on Follower containers</w:t>
      </w:r>
    </w:p>
    <w:p w14:paraId="19317F21" w14:textId="77777777" w:rsidR="00F86FCA" w:rsidRPr="00F86FCA" w:rsidRDefault="00F86FCA" w:rsidP="00F86FCA">
      <w:pPr>
        <w:ind w:left="1080" w:hanging="360"/>
        <w:textAlignment w:val="center"/>
        <w:rPr>
          <w:rFonts w:ascii="Calibri" w:eastAsia="Times New Roman" w:hAnsi="Calibri" w:cs="Calibri"/>
          <w:color w:val="000000"/>
        </w:rPr>
      </w:pP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17.</w:t>
      </w:r>
      <w:r w:rsidRPr="00F86FC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Configure Follower containers</w:t>
      </w:r>
    </w:p>
    <w:p w14:paraId="1AE6C745" w14:textId="77777777" w:rsidR="00F86FCA" w:rsidRPr="00F86FCA" w:rsidRDefault="00F86FCA" w:rsidP="00F86FCA">
      <w:pPr>
        <w:ind w:left="1080" w:hanging="360"/>
        <w:textAlignment w:val="center"/>
        <w:rPr>
          <w:rFonts w:ascii="Calibri" w:eastAsia="Times New Roman" w:hAnsi="Calibri" w:cs="Calibri"/>
          <w:color w:val="000000"/>
        </w:rPr>
      </w:pP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18.</w:t>
      </w:r>
      <w:r w:rsidRPr="00F86FC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Pull CLI image</w:t>
      </w:r>
    </w:p>
    <w:p w14:paraId="227750F9" w14:textId="77777777" w:rsidR="00F86FCA" w:rsidRPr="00F86FCA" w:rsidRDefault="00F86FCA" w:rsidP="00F86FCA">
      <w:pPr>
        <w:ind w:left="1080" w:hanging="360"/>
        <w:textAlignment w:val="center"/>
        <w:rPr>
          <w:rFonts w:ascii="Calibri" w:eastAsia="Times New Roman" w:hAnsi="Calibri" w:cs="Calibri"/>
          <w:color w:val="000000"/>
        </w:rPr>
      </w:pP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19.</w:t>
      </w:r>
      <w:r w:rsidRPr="00F86FC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Load CLI Image into local repo</w:t>
      </w:r>
    </w:p>
    <w:p w14:paraId="566A2F0E" w14:textId="77777777" w:rsidR="00F86FCA" w:rsidRPr="00F86FCA" w:rsidRDefault="00F86FCA" w:rsidP="00F86FCA">
      <w:pPr>
        <w:ind w:left="1080" w:hanging="360"/>
        <w:textAlignment w:val="center"/>
        <w:rPr>
          <w:rFonts w:ascii="Calibri" w:eastAsia="Times New Roman" w:hAnsi="Calibri" w:cs="Calibri"/>
          <w:color w:val="000000"/>
        </w:rPr>
      </w:pP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20.</w:t>
      </w:r>
      <w:r w:rsidRPr="00F86FC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Create CLI container</w:t>
      </w:r>
    </w:p>
    <w:p w14:paraId="429C1AAE" w14:textId="77777777" w:rsidR="00F86FCA" w:rsidRPr="00F86FCA" w:rsidRDefault="00F86FCA" w:rsidP="00F86FCA">
      <w:pPr>
        <w:ind w:left="1080" w:hanging="360"/>
        <w:textAlignment w:val="center"/>
        <w:rPr>
          <w:rFonts w:ascii="Calibri" w:eastAsia="Times New Roman" w:hAnsi="Calibri" w:cs="Calibri"/>
          <w:color w:val="000000"/>
        </w:rPr>
      </w:pP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21.</w:t>
      </w:r>
      <w:r w:rsidRPr="00F86FC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Login to CLI</w:t>
      </w:r>
    </w:p>
    <w:p w14:paraId="79B862F1" w14:textId="77777777" w:rsidR="00F86FCA" w:rsidRPr="00F86FCA" w:rsidRDefault="00F86FCA" w:rsidP="00F86FCA">
      <w:pPr>
        <w:ind w:left="1080" w:hanging="360"/>
        <w:textAlignment w:val="center"/>
        <w:rPr>
          <w:rFonts w:ascii="Calibri" w:eastAsia="Times New Roman" w:hAnsi="Calibri" w:cs="Calibri"/>
          <w:color w:val="000000"/>
        </w:rPr>
      </w:pP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22.</w:t>
      </w:r>
      <w:r w:rsidRPr="00F86FC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Create root-</w:t>
      </w:r>
      <w:proofErr w:type="spellStart"/>
      <w:r w:rsidRPr="00F86FCA">
        <w:rPr>
          <w:rFonts w:ascii="Calibri" w:eastAsia="Times New Roman" w:hAnsi="Calibri" w:cs="Calibri"/>
          <w:color w:val="000000"/>
          <w:sz w:val="22"/>
          <w:szCs w:val="22"/>
        </w:rPr>
        <w:t>cluster.yml</w:t>
      </w:r>
      <w:proofErr w:type="spellEnd"/>
      <w:r w:rsidRPr="00F86FCA">
        <w:rPr>
          <w:rFonts w:ascii="Calibri" w:eastAsia="Times New Roman" w:hAnsi="Calibri" w:cs="Calibri"/>
          <w:color w:val="000000"/>
          <w:sz w:val="22"/>
          <w:szCs w:val="22"/>
        </w:rPr>
        <w:t xml:space="preserve"> file</w:t>
      </w:r>
    </w:p>
    <w:p w14:paraId="31B8C0AC" w14:textId="77777777" w:rsidR="00F86FCA" w:rsidRPr="00F86FCA" w:rsidRDefault="00F86FCA" w:rsidP="00F86FCA">
      <w:pPr>
        <w:ind w:left="1080" w:hanging="360"/>
        <w:textAlignment w:val="center"/>
        <w:rPr>
          <w:rFonts w:ascii="Calibri" w:eastAsia="Times New Roman" w:hAnsi="Calibri" w:cs="Calibri"/>
          <w:color w:val="000000"/>
        </w:rPr>
      </w:pP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23.</w:t>
      </w:r>
      <w:r w:rsidRPr="00F86FC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Load root-</w:t>
      </w:r>
      <w:proofErr w:type="spellStart"/>
      <w:r w:rsidRPr="00F86FCA">
        <w:rPr>
          <w:rFonts w:ascii="Calibri" w:eastAsia="Times New Roman" w:hAnsi="Calibri" w:cs="Calibri"/>
          <w:color w:val="000000"/>
          <w:sz w:val="22"/>
          <w:szCs w:val="22"/>
        </w:rPr>
        <w:t>cluster.yml</w:t>
      </w:r>
      <w:proofErr w:type="spellEnd"/>
      <w:r w:rsidRPr="00F86FCA">
        <w:rPr>
          <w:rFonts w:ascii="Calibri" w:eastAsia="Times New Roman" w:hAnsi="Calibri" w:cs="Calibri"/>
          <w:color w:val="000000"/>
          <w:sz w:val="22"/>
          <w:szCs w:val="22"/>
        </w:rPr>
        <w:t xml:space="preserve"> policy</w:t>
      </w:r>
    </w:p>
    <w:p w14:paraId="17C4498C" w14:textId="77777777" w:rsidR="00F86FCA" w:rsidRPr="00F86FCA" w:rsidRDefault="00F86FCA" w:rsidP="00F86FCA">
      <w:pPr>
        <w:ind w:left="1080" w:hanging="360"/>
        <w:textAlignment w:val="center"/>
        <w:rPr>
          <w:rFonts w:ascii="Calibri" w:eastAsia="Times New Roman" w:hAnsi="Calibri" w:cs="Calibri"/>
          <w:color w:val="000000"/>
        </w:rPr>
      </w:pP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24.</w:t>
      </w:r>
      <w:r w:rsidRPr="00F86FC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Enable Auto-Failover</w:t>
      </w:r>
    </w:p>
    <w:p w14:paraId="60464923" w14:textId="77777777" w:rsidR="00F86FCA" w:rsidRPr="00F86FCA" w:rsidRDefault="00F86FCA" w:rsidP="00F86FCA">
      <w:pPr>
        <w:ind w:left="1080" w:hanging="360"/>
        <w:textAlignment w:val="center"/>
        <w:rPr>
          <w:rFonts w:ascii="Calibri" w:eastAsia="Times New Roman" w:hAnsi="Calibri" w:cs="Calibri"/>
          <w:color w:val="000000"/>
        </w:rPr>
      </w:pP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25.</w:t>
      </w:r>
      <w:r w:rsidRPr="00F86FC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Load Environmental policies</w:t>
      </w:r>
    </w:p>
    <w:p w14:paraId="0370B649" w14:textId="77777777" w:rsidR="00F86FCA" w:rsidRPr="00F86FCA" w:rsidRDefault="00F86FCA" w:rsidP="00F86FCA">
      <w:pPr>
        <w:ind w:left="1080" w:hanging="360"/>
        <w:textAlignment w:val="center"/>
        <w:rPr>
          <w:rFonts w:ascii="Calibri" w:eastAsia="Times New Roman" w:hAnsi="Calibri" w:cs="Calibri"/>
          <w:color w:val="000000"/>
        </w:rPr>
      </w:pP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26.</w:t>
      </w:r>
      <w:r w:rsidRPr="00F86FC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Load User &amp; Group policies</w:t>
      </w:r>
    </w:p>
    <w:p w14:paraId="160DB795" w14:textId="77777777" w:rsidR="00F86FCA" w:rsidRPr="00F86FCA" w:rsidRDefault="00F86FCA" w:rsidP="00F86FCA">
      <w:pPr>
        <w:ind w:left="1080"/>
        <w:rPr>
          <w:rFonts w:ascii="Calibri" w:eastAsia="Times New Roman" w:hAnsi="Calibri" w:cs="Calibri"/>
          <w:color w:val="000000"/>
        </w:rPr>
      </w:pP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27489749" w14:textId="77777777" w:rsidR="00F86FCA" w:rsidRPr="00F86FCA" w:rsidRDefault="00F86FCA" w:rsidP="00F86FCA">
      <w:pPr>
        <w:ind w:left="540" w:hanging="360"/>
        <w:textAlignment w:val="center"/>
        <w:rPr>
          <w:rFonts w:ascii="Calibri" w:eastAsia="Times New Roman" w:hAnsi="Calibri" w:cs="Calibri"/>
          <w:color w:val="000000"/>
        </w:rPr>
      </w:pP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E.</w:t>
      </w:r>
      <w:r w:rsidRPr="00F86FC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Review Operational considerations (e.g. backup/restore, upgrades)</w:t>
      </w:r>
    </w:p>
    <w:p w14:paraId="26E0A24A" w14:textId="77777777" w:rsidR="00F86FCA" w:rsidRPr="00F86FCA" w:rsidRDefault="00F86FCA" w:rsidP="00F86FCA">
      <w:pPr>
        <w:ind w:left="540" w:hanging="360"/>
        <w:textAlignment w:val="center"/>
        <w:rPr>
          <w:rFonts w:ascii="Calibri" w:eastAsia="Times New Roman" w:hAnsi="Calibri" w:cs="Calibri"/>
          <w:color w:val="000000"/>
        </w:rPr>
      </w:pP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F.</w:t>
      </w:r>
      <w:r w:rsidRPr="00F86FC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Hold Policy workshop to review policy best practices and workflows</w:t>
      </w:r>
    </w:p>
    <w:p w14:paraId="12BEB166" w14:textId="77777777" w:rsidR="00F86FCA" w:rsidRPr="00F86FCA" w:rsidRDefault="00F86FCA" w:rsidP="00F86FCA">
      <w:pPr>
        <w:ind w:left="540" w:hanging="360"/>
        <w:textAlignment w:val="center"/>
        <w:rPr>
          <w:rFonts w:ascii="Calibri" w:eastAsia="Times New Roman" w:hAnsi="Calibri" w:cs="Calibri"/>
          <w:color w:val="000000"/>
        </w:rPr>
      </w:pP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G.</w:t>
      </w:r>
      <w:r w:rsidRPr="00F86FC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Configure integrations not configured as part of the DAP environment buildout</w:t>
      </w:r>
    </w:p>
    <w:p w14:paraId="38A85897" w14:textId="77777777" w:rsidR="00F86FCA" w:rsidRPr="00F86FCA" w:rsidRDefault="00F86FCA" w:rsidP="00F86FCA">
      <w:pPr>
        <w:ind w:left="540" w:hanging="360"/>
        <w:textAlignment w:val="center"/>
        <w:rPr>
          <w:rFonts w:ascii="Calibri" w:eastAsia="Times New Roman" w:hAnsi="Calibri" w:cs="Calibri"/>
          <w:color w:val="000000"/>
        </w:rPr>
      </w:pP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H.</w:t>
      </w:r>
      <w:r w:rsidRPr="00F86FC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F86FCA">
        <w:rPr>
          <w:rFonts w:ascii="Calibri" w:eastAsia="Times New Roman" w:hAnsi="Calibri" w:cs="Calibri"/>
          <w:color w:val="000000"/>
          <w:sz w:val="22"/>
          <w:szCs w:val="22"/>
        </w:rPr>
        <w:t>Review integration patterns (</w:t>
      </w:r>
      <w:proofErr w:type="spellStart"/>
      <w:r w:rsidRPr="00F86FCA">
        <w:rPr>
          <w:rFonts w:ascii="Calibri" w:eastAsia="Times New Roman" w:hAnsi="Calibri" w:cs="Calibri"/>
          <w:color w:val="000000"/>
          <w:sz w:val="22"/>
          <w:szCs w:val="22"/>
        </w:rPr>
        <w:t>api</w:t>
      </w:r>
      <w:proofErr w:type="spellEnd"/>
      <w:r w:rsidRPr="00F86FCA">
        <w:rPr>
          <w:rFonts w:ascii="Calibri" w:eastAsia="Times New Roman" w:hAnsi="Calibri" w:cs="Calibri"/>
          <w:color w:val="000000"/>
          <w:sz w:val="22"/>
          <w:szCs w:val="22"/>
        </w:rPr>
        <w:t xml:space="preserve"> calls, Summon, authn-k8s, etc.)</w:t>
      </w:r>
    </w:p>
    <w:p w14:paraId="572EC415" w14:textId="77777777" w:rsidR="00C841BC" w:rsidRDefault="00F86FCA"/>
    <w:sectPr w:rsidR="00C841BC" w:rsidSect="00B27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CA"/>
    <w:rsid w:val="00611F43"/>
    <w:rsid w:val="00B278FA"/>
    <w:rsid w:val="00F8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9512A"/>
  <w15:chartTrackingRefBased/>
  <w15:docId w15:val="{539DD2FC-E23E-A04E-A3BA-1883C82F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86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3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Moses</dc:creator>
  <cp:keywords/>
  <dc:description/>
  <cp:lastModifiedBy>Joshua Moses</cp:lastModifiedBy>
  <cp:revision>1</cp:revision>
  <dcterms:created xsi:type="dcterms:W3CDTF">2020-05-21T14:30:00Z</dcterms:created>
  <dcterms:modified xsi:type="dcterms:W3CDTF">2020-05-21T14:31:00Z</dcterms:modified>
</cp:coreProperties>
</file>