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67" w:rsidRPr="000E708B" w:rsidRDefault="008B2F67" w:rsidP="00C03E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0" wp14:anchorId="15A70D6B" wp14:editId="44BA75A6">
            <wp:simplePos x="0" y="0"/>
            <wp:positionH relativeFrom="margin">
              <wp:align>center</wp:align>
            </wp:positionH>
            <wp:positionV relativeFrom="margin">
              <wp:posOffset>712470</wp:posOffset>
            </wp:positionV>
            <wp:extent cx="4888230" cy="999490"/>
            <wp:effectExtent l="266700" t="266700" r="274320" b="295910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999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708B">
        <w:rPr>
          <w:rFonts w:ascii="Times New Roman" w:hAnsi="Times New Roman" w:cs="Times New Roman"/>
          <w:b/>
          <w:bCs/>
          <w:sz w:val="32"/>
          <w:szCs w:val="32"/>
        </w:rPr>
        <w:t>MERU UNIVERSITY OF SCIENCE AND TECHNOLOGY</w:t>
      </w:r>
    </w:p>
    <w:p w:rsidR="008B2F67" w:rsidRPr="000E708B" w:rsidRDefault="008B2F67" w:rsidP="00C03E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sz w:val="32"/>
          <w:szCs w:val="32"/>
        </w:rPr>
        <w:t>DEPARTMENT OF ELECTRICAL AND ELECTRONICS ENGINEERING</w:t>
      </w:r>
    </w:p>
    <w:p w:rsidR="008B2F67" w:rsidRPr="000E708B" w:rsidRDefault="008B2F67" w:rsidP="00C03E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sz w:val="32"/>
          <w:szCs w:val="32"/>
        </w:rPr>
        <w:t>BACHELOR OF TECHNOLOGY IN ELECTRICTRAL AND ELECTRONIS ENGINEERING</w:t>
      </w:r>
    </w:p>
    <w:p w:rsidR="008B2F67" w:rsidRPr="000E708B" w:rsidRDefault="008B2F67" w:rsidP="00C03E28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  <w:t>UNIT CODE: EET 3422</w:t>
      </w:r>
    </w:p>
    <w:p w:rsidR="008B2F67" w:rsidRDefault="008B2F67" w:rsidP="00C03E28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  <w:t>UNIT DESCRIPTION: ANTENNA THEORY AND PRACTICE</w:t>
      </w:r>
    </w:p>
    <w:p w:rsidR="00DD2BBC" w:rsidRPr="00DD2BBC" w:rsidRDefault="00DD2BBC" w:rsidP="00C03E28">
      <w:pPr>
        <w:jc w:val="center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proofErr w:type="spellStart"/>
      <w:r w:rsidRPr="00DD2BBC">
        <w:rPr>
          <w:rFonts w:ascii="Times New Roman" w:hAnsi="Times New Roman" w:cs="Times New Roman"/>
          <w:b/>
          <w:bCs/>
          <w:color w:val="00B050"/>
          <w:sz w:val="32"/>
          <w:szCs w:val="32"/>
        </w:rPr>
        <w:t>Github</w:t>
      </w:r>
      <w:proofErr w:type="spellEnd"/>
      <w:r w:rsidRPr="00DD2BBC">
        <w:rPr>
          <w:rFonts w:ascii="Times New Roman" w:hAnsi="Times New Roman" w:cs="Times New Roman"/>
          <w:b/>
          <w:bCs/>
          <w:color w:val="00B050"/>
          <w:sz w:val="32"/>
          <w:szCs w:val="32"/>
        </w:rPr>
        <w:t xml:space="preserve"> link: </w:t>
      </w:r>
      <w:hyperlink r:id="rId9" w:history="1">
        <w:r w:rsidRPr="00DD2BBC">
          <w:rPr>
            <w:rStyle w:val="Hyperlink"/>
            <w:rFonts w:ascii="Times New Roman" w:hAnsi="Times New Roman" w:cs="Times New Roman"/>
            <w:b/>
            <w:bCs/>
            <w:color w:val="00B050"/>
            <w:sz w:val="32"/>
            <w:szCs w:val="32"/>
          </w:rPr>
          <w:t>https://github.com/joshuamuthenya/antenna.git</w:t>
        </w:r>
      </w:hyperlink>
    </w:p>
    <w:p w:rsidR="008B2F67" w:rsidRPr="000E708B" w:rsidRDefault="008B2F67" w:rsidP="00C03E28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</w:pPr>
      <w:r w:rsidRPr="000E708B"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  <w:t>TITLE: LAB 1 REPORT: REFLECTOR ANTENNA</w:t>
      </w:r>
      <w:r w:rsidR="00340C4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  <w:t>S</w:t>
      </w:r>
    </w:p>
    <w:p w:rsidR="00776091" w:rsidRPr="000E708B" w:rsidRDefault="008B2F67" w:rsidP="00C03E28">
      <w:p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GROUP</w:t>
      </w:r>
      <w:r w:rsidR="00806F8B" w:rsidRPr="000E708B">
        <w:rPr>
          <w:rFonts w:ascii="Times New Roman" w:hAnsi="Times New Roman" w:cs="Times New Roman"/>
          <w:i/>
          <w:color w:val="C00000"/>
          <w:sz w:val="32"/>
          <w:szCs w:val="32"/>
        </w:rPr>
        <w:t xml:space="preserve"> 3</w:t>
      </w: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 xml:space="preserve"> MEMBERS</w:t>
      </w:r>
    </w:p>
    <w:p w:rsidR="008B2F67" w:rsidRPr="000E708B" w:rsidRDefault="008B2F67" w:rsidP="00C03E2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JOSHUA WAMBUA EG209/109705/22</w:t>
      </w:r>
    </w:p>
    <w:p w:rsidR="008B2F67" w:rsidRPr="000E708B" w:rsidRDefault="008B2F67" w:rsidP="00C03E2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WILKISTER KWAMBOKA EG209/109739/22</w:t>
      </w:r>
    </w:p>
    <w:p w:rsidR="008B2F67" w:rsidRPr="000E708B" w:rsidRDefault="008B2F67" w:rsidP="00C03E2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AKALA DALVAN EG209/109726/22</w:t>
      </w:r>
    </w:p>
    <w:p w:rsidR="008B2F67" w:rsidRPr="000E708B" w:rsidRDefault="008B2F67" w:rsidP="00C03E2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NASON ALFRED EG209/111030/22</w:t>
      </w:r>
    </w:p>
    <w:p w:rsidR="008B2F67" w:rsidRPr="000E708B" w:rsidRDefault="008B2F67" w:rsidP="00C03E28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i/>
          <w:color w:val="C00000"/>
          <w:sz w:val="32"/>
          <w:szCs w:val="32"/>
        </w:rPr>
      </w:pPr>
      <w:r w:rsidRPr="000E708B">
        <w:rPr>
          <w:rFonts w:ascii="Times New Roman" w:hAnsi="Times New Roman" w:cs="Times New Roman"/>
          <w:i/>
          <w:color w:val="C00000"/>
          <w:sz w:val="32"/>
          <w:szCs w:val="32"/>
        </w:rPr>
        <w:t>WAYNE FAVOUR EG209/109708/22</w:t>
      </w:r>
    </w:p>
    <w:p w:rsidR="008B2F67" w:rsidRPr="000E708B" w:rsidRDefault="008B2F67" w:rsidP="00C03E28">
      <w:pPr>
        <w:pStyle w:val="ListParagraph"/>
        <w:ind w:left="6480"/>
        <w:jc w:val="center"/>
        <w:rPr>
          <w:rFonts w:ascii="Times New Roman" w:hAnsi="Times New Roman" w:cs="Times New Roman"/>
          <w:color w:val="5B9BD5" w:themeColor="accent1"/>
          <w:sz w:val="32"/>
          <w:szCs w:val="32"/>
          <w:u w:val="single"/>
        </w:rPr>
      </w:pPr>
      <w:r w:rsidRPr="000E708B">
        <w:rPr>
          <w:rFonts w:ascii="Times New Roman" w:hAnsi="Times New Roman" w:cs="Times New Roman"/>
          <w:color w:val="C00000"/>
          <w:sz w:val="32"/>
          <w:szCs w:val="32"/>
        </w:rPr>
        <w:br/>
      </w:r>
      <w:r w:rsidR="00340C40">
        <w:rPr>
          <w:rFonts w:ascii="Times New Roman" w:hAnsi="Times New Roman" w:cs="Times New Roman"/>
          <w:b/>
          <w:color w:val="C00000"/>
          <w:sz w:val="32"/>
          <w:szCs w:val="32"/>
        </w:rPr>
        <w:t>Date: 30/10/25</w:t>
      </w:r>
      <w:r w:rsidRPr="000E708B">
        <w:rPr>
          <w:rFonts w:ascii="Times New Roman" w:hAnsi="Times New Roman" w:cs="Times New Roman"/>
          <w:color w:val="C00000"/>
          <w:sz w:val="32"/>
          <w:szCs w:val="32"/>
        </w:rPr>
        <w:br/>
      </w:r>
      <w:r w:rsidRPr="000E708B">
        <w:rPr>
          <w:rFonts w:ascii="Times New Roman" w:hAnsi="Times New Roman" w:cs="Times New Roman"/>
          <w:color w:val="5B9BD5" w:themeColor="accent1"/>
          <w:sz w:val="32"/>
          <w:szCs w:val="32"/>
          <w:u w:val="single"/>
        </w:rPr>
        <w:t>INSTRUCTOR: VICTOR MUTAI</w:t>
      </w: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51235B" w:rsidRDefault="0051235B" w:rsidP="0052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dt>
      <w:sdtPr>
        <w:id w:val="-15353460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51235B" w:rsidRPr="0051235B" w:rsidRDefault="0051235B" w:rsidP="0051235B">
          <w:pPr>
            <w:pStyle w:val="TOCHeading"/>
          </w:pPr>
          <w:r>
            <w:t>TABLE OF CONTENTS</w:t>
          </w:r>
        </w:p>
        <w:p w:rsidR="00126EE9" w:rsidRDefault="005123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15245" w:history="1">
            <w:r w:rsidR="00126EE9" w:rsidRPr="00597A91">
              <w:rPr>
                <w:rStyle w:val="Hyperlink"/>
                <w:rFonts w:eastAsia="Times New Roman"/>
                <w:noProof/>
              </w:rPr>
              <w:t>1.0 Objectives</w:t>
            </w:r>
            <w:r w:rsidR="00126EE9">
              <w:rPr>
                <w:noProof/>
                <w:webHidden/>
              </w:rPr>
              <w:tab/>
            </w:r>
            <w:r w:rsidR="00126EE9">
              <w:rPr>
                <w:noProof/>
                <w:webHidden/>
              </w:rPr>
              <w:fldChar w:fldCharType="begin"/>
            </w:r>
            <w:r w:rsidR="00126EE9">
              <w:rPr>
                <w:noProof/>
                <w:webHidden/>
              </w:rPr>
              <w:instrText xml:space="preserve"> PAGEREF _Toc215015245 \h </w:instrText>
            </w:r>
            <w:r w:rsidR="00126EE9">
              <w:rPr>
                <w:noProof/>
                <w:webHidden/>
              </w:rPr>
            </w:r>
            <w:r w:rsidR="00126EE9"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3</w:t>
            </w:r>
            <w:r w:rsidR="00126EE9"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46" w:history="1">
            <w:r w:rsidRPr="00597A91">
              <w:rPr>
                <w:rStyle w:val="Hyperlink"/>
                <w:rFonts w:eastAsia="Times New Roman"/>
                <w:noProof/>
              </w:rPr>
              <w:t>2.0 Background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47" w:history="1">
            <w:r w:rsidRPr="00597A91">
              <w:rPr>
                <w:rStyle w:val="Hyperlink"/>
                <w:noProof/>
              </w:rPr>
              <w:t>2.1 Cylindrical Reflector Antennas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48" w:history="1">
            <w:r w:rsidRPr="00597A91">
              <w:rPr>
                <w:rStyle w:val="Hyperlink"/>
                <w:noProof/>
              </w:rPr>
              <w:t>2.2 Spherical Reflector Antennas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49" w:history="1">
            <w:r w:rsidRPr="00597A91">
              <w:rPr>
                <w:rStyle w:val="Hyperlink"/>
                <w:noProof/>
              </w:rPr>
              <w:t>2.3 Parabolic Reflector Antennas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0" w:history="1">
            <w:r w:rsidRPr="00597A91">
              <w:rPr>
                <w:rStyle w:val="Hyperlink"/>
                <w:noProof/>
              </w:rPr>
              <w:t>2.4 Radiation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1" w:history="1">
            <w:r w:rsidRPr="00597A91">
              <w:rPr>
                <w:rStyle w:val="Hyperlink"/>
                <w:rFonts w:eastAsia="Times New Roman"/>
                <w:noProof/>
              </w:rPr>
              <w:t>3.0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2" w:history="1">
            <w:r w:rsidRPr="00597A91">
              <w:rPr>
                <w:rStyle w:val="Hyperlink"/>
                <w:rFonts w:eastAsia="Times New Roman"/>
                <w:noProof/>
              </w:rPr>
              <w:t>4.0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3" w:history="1">
            <w:r w:rsidRPr="00597A91">
              <w:rPr>
                <w:rStyle w:val="Hyperlink"/>
                <w:noProof/>
              </w:rPr>
              <w:t>4.1 Cylindrical Reflector Antenna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5" w:history="1">
            <w:r w:rsidRPr="00597A91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6" w:history="1">
            <w:r w:rsidRPr="00597A91">
              <w:rPr>
                <w:rStyle w:val="Hyperlink"/>
                <w:noProof/>
              </w:rPr>
              <w:t>4.2 Spherical Reflector Antenna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 w:rsidP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7" w:history="1">
            <w:r w:rsidRPr="00597A91">
              <w:rPr>
                <w:rStyle w:val="Hyperlink"/>
                <w:noProof/>
              </w:rPr>
              <w:t>4.3 Azimuth Radiation Patterns of Rectangular and Cylindrical Reflectors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59" w:history="1">
            <w:r w:rsidRPr="00597A91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60" w:history="1">
            <w:r w:rsidRPr="00597A91">
              <w:rPr>
                <w:rStyle w:val="Hyperlink"/>
                <w:noProof/>
              </w:rPr>
              <w:t>4.4 Elevation Plots of Spherical and Parabolic Reflectors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61" w:history="1">
            <w:r w:rsidRPr="00597A91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62" w:history="1">
            <w:r w:rsidRPr="00597A91">
              <w:rPr>
                <w:rStyle w:val="Hyperlink"/>
                <w:rFonts w:eastAsia="Times New Roman"/>
                <w:noProof/>
              </w:rPr>
              <w:t>5.0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63" w:history="1">
            <w:r w:rsidRPr="00597A91">
              <w:rPr>
                <w:rStyle w:val="Hyperlink"/>
                <w:rFonts w:eastAsia="Times New Roman"/>
                <w:noProof/>
              </w:rPr>
              <w:t>6.0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EE9" w:rsidRDefault="00126E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5015264" w:history="1">
            <w:r w:rsidRPr="00597A91">
              <w:rPr>
                <w:rStyle w:val="Hyperlink"/>
                <w:rFonts w:eastAsia="Times New Roman"/>
                <w:noProof/>
              </w:rPr>
              <w:t>7.0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_Toc215015264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71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235B" w:rsidRDefault="0051235B">
          <w:r>
            <w:rPr>
              <w:b/>
              <w:bCs/>
              <w:noProof/>
            </w:rPr>
            <w:fldChar w:fldCharType="end"/>
          </w:r>
        </w:p>
      </w:sdtContent>
    </w:sdt>
    <w:p w:rsidR="0051235B" w:rsidRDefault="0051235B" w:rsidP="0052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51235B" w:rsidRDefault="0051235B" w:rsidP="0052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E6712" w:rsidRDefault="00EE6712" w:rsidP="0052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EE6712" w:rsidRDefault="00EE6712" w:rsidP="0052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0" w:name="_GoBack"/>
      <w:bookmarkEnd w:id="0"/>
    </w:p>
    <w:p w:rsidR="00126EE9" w:rsidRDefault="00126EE9" w:rsidP="0051235B">
      <w:pPr>
        <w:pStyle w:val="Heading1"/>
        <w:rPr>
          <w:rFonts w:eastAsia="Times New Roman"/>
        </w:rPr>
      </w:pPr>
      <w:bookmarkStart w:id="1" w:name="_Toc215015245"/>
    </w:p>
    <w:p w:rsidR="00526B78" w:rsidRPr="002864B6" w:rsidRDefault="00526B78" w:rsidP="0051235B">
      <w:pPr>
        <w:pStyle w:val="Heading1"/>
        <w:rPr>
          <w:rFonts w:eastAsia="Times New Roman"/>
        </w:rPr>
      </w:pPr>
      <w:r w:rsidRPr="002864B6">
        <w:rPr>
          <w:rFonts w:eastAsia="Times New Roman"/>
        </w:rPr>
        <w:t>1.0 Objectives</w:t>
      </w:r>
      <w:bookmarkEnd w:id="1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The main objectives of this experiment are: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design and analyze curved reflec</w:t>
      </w:r>
      <w:r w:rsidR="00C03E28">
        <w:rPr>
          <w:rFonts w:ascii="Times New Roman" w:eastAsia="Times New Roman" w:hAnsi="Times New Roman" w:cs="Times New Roman"/>
          <w:kern w:val="0"/>
          <w14:ligatures w14:val="none"/>
        </w:rPr>
        <w:t>tor antennas using MATLAB R2021b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or later.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model cylindrical and spherical reflector antennas and study their radiation characteristics.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compare the azimuth patterns of cylindrical and rectangular reflector antennas.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evaluate the elevation patterns of spherical and parabolic reflector antennas.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determine and interpret radiation parameters such as maximum gain, minimum gain, and pattern shape.</w:t>
      </w:r>
    </w:p>
    <w:p w:rsidR="00526B78" w:rsidRPr="002864B6" w:rsidRDefault="00526B78" w:rsidP="0052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To understand the effect of reflector curvature on antenna performance.</w:t>
      </w:r>
    </w:p>
    <w:p w:rsidR="00526B78" w:rsidRPr="002864B6" w:rsidRDefault="00526B78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2864B6" w:rsidRDefault="00526B78" w:rsidP="008150EC">
      <w:pPr>
        <w:pStyle w:val="Heading1"/>
        <w:rPr>
          <w:rFonts w:eastAsia="Times New Roman"/>
        </w:rPr>
      </w:pPr>
      <w:bookmarkStart w:id="2" w:name="_Toc215015246"/>
      <w:r w:rsidRPr="002864B6">
        <w:rPr>
          <w:rFonts w:eastAsia="Times New Roman"/>
        </w:rPr>
        <w:t>2.0 Background Theory</w:t>
      </w:r>
      <w:bookmarkEnd w:id="2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 antennas use reflective surfaces to redirect electromagnetic waves from an exciter (usually a dipole or horn) into a highly directional beam. Curved reflector antennas extend the concept of flat or rectangular reflectors and include cylindrical, spherical, or parabolic surfaces.</w:t>
      </w:r>
    </w:p>
    <w:p w:rsidR="00526B78" w:rsidRPr="008150EC" w:rsidRDefault="00526B78" w:rsidP="008150EC">
      <w:pPr>
        <w:pStyle w:val="Heading2"/>
      </w:pPr>
      <w:bookmarkStart w:id="3" w:name="_Toc215015247"/>
      <w:r w:rsidRPr="008150EC">
        <w:t>2.1 Cylindrical Reflector Antennas</w:t>
      </w:r>
      <w:bookmarkEnd w:id="3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A cylindrical reflector has curvature in one plane only. It focuses energy in one direction, producing a beam with high gain and narrow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beamwidth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in that axis. Applications include:</w:t>
      </w:r>
    </w:p>
    <w:p w:rsidR="00526B78" w:rsidRPr="002864B6" w:rsidRDefault="00526B78" w:rsidP="000E7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Radar systems</w:t>
      </w:r>
    </w:p>
    <w:p w:rsidR="00526B78" w:rsidRPr="002864B6" w:rsidRDefault="00526B78" w:rsidP="000E7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Satellite communication</w:t>
      </w:r>
    </w:p>
    <w:p w:rsidR="00526B78" w:rsidRPr="002864B6" w:rsidRDefault="00526B78" w:rsidP="000E7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Radio astronomy</w:t>
      </w:r>
    </w:p>
    <w:p w:rsidR="00526B78" w:rsidRPr="008150EC" w:rsidRDefault="00526B78" w:rsidP="008150EC">
      <w:pPr>
        <w:pStyle w:val="Heading2"/>
      </w:pPr>
      <w:bookmarkStart w:id="4" w:name="_Toc215015248"/>
      <w:r w:rsidRPr="008150EC">
        <w:t>2.2 Spherical Reflector Antennas</w:t>
      </w:r>
      <w:bookmarkEnd w:id="4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 spherical reflector has curvature in both principal planes. Unlike parabolic reflectors, spherical reflectors are capable of wide-angle scanning without mechanically moving the main reflector surface. Applications include:</w:t>
      </w:r>
    </w:p>
    <w:p w:rsidR="00526B78" w:rsidRPr="002864B6" w:rsidRDefault="00526B78" w:rsidP="00815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Adaptive beamforming</w:t>
      </w:r>
    </w:p>
    <w:p w:rsidR="00526B78" w:rsidRPr="002864B6" w:rsidRDefault="00526B78" w:rsidP="00815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Tracking radar</w:t>
      </w:r>
    </w:p>
    <w:p w:rsidR="00526B78" w:rsidRPr="002864B6" w:rsidRDefault="00526B78" w:rsidP="008150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Wide-area scanning systems</w:t>
      </w:r>
    </w:p>
    <w:p w:rsidR="00526B78" w:rsidRPr="008150EC" w:rsidRDefault="00526B78" w:rsidP="008150EC">
      <w:pPr>
        <w:pStyle w:val="Heading2"/>
      </w:pPr>
      <w:bookmarkStart w:id="5" w:name="_Toc215015249"/>
      <w:r w:rsidRPr="008150EC">
        <w:t>2.3 Parabolic Reflector Antennas</w:t>
      </w:r>
      <w:bookmarkEnd w:id="5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Parabolic reflectors focus all incoming parallel rays to a single focal point. They are widely used for long-distance and high-gain systems such as:</w:t>
      </w:r>
    </w:p>
    <w:p w:rsidR="00526B78" w:rsidRPr="002864B6" w:rsidRDefault="00526B78" w:rsidP="00815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Satellite dishes</w:t>
      </w:r>
    </w:p>
    <w:p w:rsidR="00526B78" w:rsidRPr="002864B6" w:rsidRDefault="00526B78" w:rsidP="00815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Deep space communication</w:t>
      </w:r>
    </w:p>
    <w:p w:rsidR="00526B78" w:rsidRPr="002864B6" w:rsidRDefault="00526B78" w:rsidP="00815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Radio telescopes</w:t>
      </w:r>
    </w:p>
    <w:p w:rsidR="00526B78" w:rsidRPr="008150EC" w:rsidRDefault="00526B78" w:rsidP="008150EC">
      <w:pPr>
        <w:pStyle w:val="Heading2"/>
      </w:pPr>
      <w:bookmarkStart w:id="6" w:name="_Toc215015250"/>
      <w:r w:rsidRPr="008150EC">
        <w:t>2.4 Radiation Patterns</w:t>
      </w:r>
      <w:bookmarkEnd w:id="6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Radiation patterns describe how the antenna radiates energy in space. Key measurements include:</w:t>
      </w:r>
    </w:p>
    <w:p w:rsidR="00526B78" w:rsidRPr="008150EC" w:rsidRDefault="00526B78" w:rsidP="00815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Maximum gain (</w:t>
      </w:r>
      <w:proofErr w:type="spellStart"/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dBi</w:t>
      </w:r>
      <w:proofErr w:type="spellEnd"/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)</w:t>
      </w:r>
    </w:p>
    <w:p w:rsidR="00526B78" w:rsidRPr="008150EC" w:rsidRDefault="00526B78" w:rsidP="00815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Minimum gain (</w:t>
      </w:r>
      <w:proofErr w:type="spellStart"/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dBi</w:t>
      </w:r>
      <w:proofErr w:type="spellEnd"/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)</w:t>
      </w:r>
    </w:p>
    <w:p w:rsidR="00526B78" w:rsidRPr="008150EC" w:rsidRDefault="00526B78" w:rsidP="00815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Side lobes</w:t>
      </w:r>
    </w:p>
    <w:p w:rsidR="00526B78" w:rsidRPr="008150EC" w:rsidRDefault="00526B78" w:rsidP="008150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  <w:proofErr w:type="spellStart"/>
      <w:r w:rsidRPr="008150EC">
        <w:rPr>
          <w:rFonts w:ascii="Times New Roman" w:eastAsia="Times New Roman" w:hAnsi="Times New Roman" w:cs="Times New Roman"/>
          <w:bCs/>
          <w:i/>
          <w:kern w:val="0"/>
          <w14:ligatures w14:val="none"/>
        </w:rPr>
        <w:t>Beamwidth</w:t>
      </w:r>
      <w:proofErr w:type="spellEnd"/>
    </w:p>
    <w:p w:rsidR="00526B78" w:rsidRPr="002864B6" w:rsidRDefault="00526B78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8150EC" w:rsidRDefault="00526B78" w:rsidP="008150EC">
      <w:pPr>
        <w:pStyle w:val="Heading1"/>
        <w:rPr>
          <w:rFonts w:eastAsia="Times New Roman"/>
        </w:rPr>
      </w:pPr>
      <w:bookmarkStart w:id="7" w:name="_Toc215015251"/>
      <w:r w:rsidRPr="008150EC">
        <w:rPr>
          <w:rFonts w:eastAsia="Times New Roman"/>
        </w:rPr>
        <w:t>3.0 Procedure</w:t>
      </w:r>
      <w:bookmarkEnd w:id="7"/>
    </w:p>
    <w:p w:rsidR="00526B78" w:rsidRPr="002864B6" w:rsidRDefault="00BB210D" w:rsidP="0052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MATLAB R2021b</w:t>
      </w:r>
      <w:r w:rsidR="00526B78"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was launched, and a </w:t>
      </w:r>
      <w:r w:rsidR="00526B78"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MATLAB Live Script</w:t>
      </w:r>
      <w:r w:rsidR="00526B78"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was created.</w:t>
      </w:r>
    </w:p>
    <w:p w:rsidR="00526B78" w:rsidRPr="002864B6" w:rsidRDefault="00526B78" w:rsidP="0052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Code for designing cylindrical, spherical, rectangular, and parabolic reflectors was written section by section.</w:t>
      </w:r>
    </w:p>
    <w:p w:rsidR="00526B78" w:rsidRPr="002864B6" w:rsidRDefault="00526B78" w:rsidP="0052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Each section was executed to generate the antenna models and radiation patterns.</w:t>
      </w:r>
    </w:p>
    <w:p w:rsidR="00526B78" w:rsidRPr="002864B6" w:rsidRDefault="00526B78" w:rsidP="0052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Plots were inserted directly into the Live Script under each code block.</w:t>
      </w:r>
    </w:p>
    <w:p w:rsidR="00526B78" w:rsidRPr="002864B6" w:rsidRDefault="00526B78" w:rsidP="0052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The results were analyzed to answer the given questions.</w:t>
      </w:r>
    </w:p>
    <w:p w:rsidR="00526B78" w:rsidRPr="002864B6" w:rsidRDefault="00526B78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2864B6" w:rsidRDefault="00526B78" w:rsidP="008150EC">
      <w:pPr>
        <w:pStyle w:val="Heading1"/>
        <w:rPr>
          <w:rFonts w:eastAsia="Times New Roman"/>
        </w:rPr>
      </w:pPr>
      <w:bookmarkStart w:id="8" w:name="_Toc215015252"/>
      <w:r w:rsidRPr="002864B6">
        <w:rPr>
          <w:rFonts w:eastAsia="Times New Roman"/>
        </w:rPr>
        <w:t>4.0 Results</w:t>
      </w:r>
      <w:bookmarkEnd w:id="8"/>
    </w:p>
    <w:p w:rsidR="00526B78" w:rsidRPr="008150EC" w:rsidRDefault="00526B78" w:rsidP="008150EC">
      <w:pPr>
        <w:pStyle w:val="Heading2"/>
      </w:pPr>
      <w:bookmarkStart w:id="9" w:name="_Toc215015253"/>
      <w:r w:rsidRPr="008150EC">
        <w:t>4.1 Cylindrical Reflector Antenna</w:t>
      </w:r>
      <w:bookmarkEnd w:id="9"/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MATLAB Code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GL = 0.3;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GW = 0.3;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D = 0.075;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reflectorCylindrical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GroundPlaneLength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=GL,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GroundPlaneWidth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=GW, Depth=D);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cref.Tilt</w:t>
      </w:r>
      <w:proofErr w:type="spellEnd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90;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cref.Exciter.TiltAxis</w:t>
      </w:r>
      <w:proofErr w:type="spellEnd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[1 0 0];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cref.Exciter.Tilt</w:t>
      </w:r>
      <w:proofErr w:type="spellEnd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90;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show(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cref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B210D" w:rsidRPr="002864B6" w:rsidRDefault="00BB210D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0A3CE1" wp14:editId="69CE7E78">
            <wp:extent cx="3533775" cy="2647950"/>
            <wp:effectExtent l="0" t="0" r="9525" b="0"/>
            <wp:docPr id="4969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Radiation Pattern at 1 GHz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pattern(cref,1e9)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view(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-26,39)</w:t>
      </w:r>
    </w:p>
    <w:p w:rsidR="000E708B" w:rsidRDefault="00BB210D" w:rsidP="0052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10" w:name="_Toc215014809"/>
      <w:bookmarkStart w:id="11" w:name="_Toc215015254"/>
      <w:r w:rsidRPr="002864B6">
        <w:rPr>
          <w:rFonts w:ascii="Times New Roman" w:hAnsi="Times New Roman" w:cs="Times New Roman"/>
          <w:noProof/>
        </w:rPr>
        <w:drawing>
          <wp:inline distT="0" distB="0" distL="0" distR="0" wp14:anchorId="31D6AFD1" wp14:editId="14239FD3">
            <wp:extent cx="4562475" cy="3421856"/>
            <wp:effectExtent l="0" t="0" r="0" b="7620"/>
            <wp:docPr id="1747508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536" cy="3424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0"/>
      <w:bookmarkEnd w:id="11"/>
    </w:p>
    <w:p w:rsidR="00526B78" w:rsidRPr="002864B6" w:rsidRDefault="00526B78" w:rsidP="008150EC">
      <w:pPr>
        <w:pStyle w:val="Heading3"/>
      </w:pPr>
      <w:bookmarkStart w:id="12" w:name="_Toc215014810"/>
      <w:bookmarkStart w:id="13" w:name="_Toc215015255"/>
      <w:r w:rsidRPr="002864B6">
        <w:t xml:space="preserve">Question </w:t>
      </w:r>
      <w:bookmarkEnd w:id="12"/>
      <w:r w:rsidR="008150EC">
        <w:t>1</w:t>
      </w:r>
      <w:bookmarkEnd w:id="13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9C9">
        <w:rPr>
          <w:rFonts w:ascii="Times New Roman" w:eastAsia="Times New Roman" w:hAnsi="Times New Roman" w:cs="Times New Roman"/>
          <w:b/>
          <w:bCs/>
          <w:color w:val="5B9BD5" w:themeColor="accent1"/>
          <w:kern w:val="0"/>
          <w14:ligatures w14:val="none"/>
        </w:rPr>
        <w:t>Indicate the maximum and minimum values of the radiation pattern.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526B78" w:rsidRPr="002864B6" w:rsidRDefault="00526B78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8150EC" w:rsidRDefault="00526B78" w:rsidP="008150EC">
      <w:pPr>
        <w:pStyle w:val="Heading2"/>
      </w:pPr>
      <w:bookmarkStart w:id="14" w:name="_Toc215015256"/>
      <w:r w:rsidRPr="008150EC">
        <w:t>4.2 Spherical Reflector Antenna</w:t>
      </w:r>
      <w:bookmarkEnd w:id="14"/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MATLAB Code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 = 0.15;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D = 0.15;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reflectorSpherical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Radius=R, Depth=D);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show(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526B78" w:rsidRPr="002864B6" w:rsidRDefault="00BB210D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hAnsi="Times New Roman" w:cs="Times New Roman"/>
          <w:noProof/>
        </w:rPr>
        <w:drawing>
          <wp:inline distT="0" distB="0" distL="0" distR="0" wp14:anchorId="35B70C4A" wp14:editId="4A5F33EC">
            <wp:extent cx="5334000" cy="4000500"/>
            <wp:effectExtent l="0" t="0" r="0" b="0"/>
            <wp:docPr id="1948602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6B78"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Radiation Pattern at 10 GHz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pattern(sref,10e9)</w:t>
      </w:r>
    </w:p>
    <w:p w:rsidR="00526B78" w:rsidRPr="002864B6" w:rsidRDefault="00BB210D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57B1B0" wp14:editId="5C487551">
            <wp:extent cx="5334000" cy="4000500"/>
            <wp:effectExtent l="0" t="0" r="0" b="0"/>
            <wp:docPr id="941933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B78" w:rsidRPr="008150EC" w:rsidRDefault="00526B78" w:rsidP="008150EC">
      <w:pPr>
        <w:pStyle w:val="Heading2"/>
      </w:pPr>
      <w:bookmarkStart w:id="15" w:name="_Toc215015257"/>
      <w:r w:rsidRPr="008150EC">
        <w:t>4.3 Azimuth Radiation Patterns of Rectangular and Cylindrical Reflectors</w:t>
      </w:r>
      <w:bookmarkEnd w:id="15"/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Rectangular Reflector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antR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reflector;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antR.Tilt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90;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antR.Exciter.TiltAxis</w:t>
      </w:r>
      <w:proofErr w:type="spellEnd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[1 0 0];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antR.Exciter.Tilt</w:t>
      </w:r>
      <w:proofErr w:type="spellEnd"/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90;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show(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antR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526B78" w:rsidRPr="002864B6" w:rsidRDefault="00BB210D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Theme="majorEastAsia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2C99019" wp14:editId="69A9E998">
            <wp:extent cx="5334000" cy="4000500"/>
            <wp:effectExtent l="0" t="0" r="0" b="0"/>
            <wp:docPr id="1687666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B78"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 Azimuth Patterns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pa1 =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patternAzimuth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(antR,1e9,0,"Azimuth",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0:-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1:-360);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pa2 =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patternAzimuth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(cref,1e9,0,"Azimuth",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0:-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1:-360);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figure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polarpattern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(pa1);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hold on;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polarpattern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(pa2);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hold off;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l = 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legend(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"Rectangular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Reflector","Cylindrical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Reflector");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l.Position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[0.6 0.8877 0.2996 0.0869];</w:t>
      </w:r>
    </w:p>
    <w:p w:rsidR="00126EE9" w:rsidRDefault="00BB210D" w:rsidP="0052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16" w:name="_Toc215015258"/>
      <w:r w:rsidRPr="002864B6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inline distT="0" distB="0" distL="0" distR="0" wp14:anchorId="3673563E" wp14:editId="01C06331">
            <wp:extent cx="5334000" cy="4000500"/>
            <wp:effectExtent l="0" t="0" r="0" b="0"/>
            <wp:docPr id="2076741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:rsidR="00526B78" w:rsidRPr="002864B6" w:rsidRDefault="00526B78" w:rsidP="00126EE9">
      <w:pPr>
        <w:pStyle w:val="Heading3"/>
      </w:pPr>
      <w:bookmarkStart w:id="17" w:name="_Toc215015259"/>
      <w:r w:rsidRPr="002864B6">
        <w:t>Question</w:t>
      </w:r>
      <w:r w:rsidR="00126EE9">
        <w:t xml:space="preserve"> 2</w:t>
      </w:r>
      <w:bookmarkEnd w:id="17"/>
    </w:p>
    <w:p w:rsidR="00526B78" w:rsidRDefault="00526B78" w:rsidP="00395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A95">
        <w:rPr>
          <w:rFonts w:ascii="Times New Roman" w:eastAsia="Times New Roman" w:hAnsi="Times New Roman" w:cs="Times New Roman"/>
          <w:b/>
          <w:bCs/>
          <w:color w:val="5B9BD5" w:themeColor="accent1"/>
          <w:kern w:val="0"/>
          <w14:ligatures w14:val="none"/>
        </w:rPr>
        <w:t>Which reflector (cylindrical or rectangular) offers higher gain?</w:t>
      </w:r>
      <w:r w:rsidR="00395A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Cylindrical reflector offers higher gain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because its curvature focuses energy in one direction, unlike the rectangular reflector which spreads energy more uniformly.</w:t>
      </w:r>
    </w:p>
    <w:p w:rsidR="00395A95" w:rsidRDefault="00395A95" w:rsidP="00395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5A95" w:rsidRPr="002864B6" w:rsidRDefault="00395A95" w:rsidP="00395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2864B6" w:rsidRDefault="00526B78" w:rsidP="008150EC">
      <w:pPr>
        <w:pStyle w:val="Heading2"/>
      </w:pPr>
      <w:bookmarkStart w:id="18" w:name="_Toc215015260"/>
      <w:r w:rsidRPr="002864B6">
        <w:t>4.4 Elevation Plots of Spherical and Parabolic Reflectors</w:t>
      </w:r>
      <w:bookmarkEnd w:id="18"/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Parabolic Reflector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reflectorParabolic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show(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pref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076846" w:rsidRPr="00076846" w:rsidRDefault="00076846" w:rsidP="00076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CA9FA09" wp14:editId="2FE9FDB2">
            <wp:extent cx="2828925" cy="2124075"/>
            <wp:effectExtent l="0" t="0" r="9525" b="9525"/>
            <wp:docPr id="1" name="Picture 1" descr="C:\Users\Joshua\AppData\Local\Temp\ConnectorClipboard8354672653439071021\image17641501976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shua\AppData\Local\Temp\ConnectorClipboard8354672653439071021\image176415019765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B78" w:rsidRPr="002864B6" w:rsidRDefault="00526B78" w:rsidP="00526B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 Elevation Patterns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pe1 =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patternElevation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(pref,10e9,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0,Elevation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=0:360);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pe2 =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patternElevation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(sref,10e9,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0,Elevation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=0:360);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figure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polarpattern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(pe1)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hold on;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polarpattern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(pe2)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l = </w:t>
      </w:r>
      <w:proofErr w:type="gram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legend(</w:t>
      </w:r>
      <w:proofErr w:type="gram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"Parabolic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Reflector","Spherical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Reflector");</w:t>
      </w:r>
    </w:p>
    <w:p w:rsidR="00526B78" w:rsidRPr="002864B6" w:rsidRDefault="00526B78" w:rsidP="0052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l.Position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= [0.6 0.8877 0.2996 0.0869];</w:t>
      </w:r>
    </w:p>
    <w:p w:rsidR="00076846" w:rsidRPr="00076846" w:rsidRDefault="00076846" w:rsidP="00076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EB658A6" wp14:editId="7473C0FA">
            <wp:extent cx="5334000" cy="4000500"/>
            <wp:effectExtent l="0" t="0" r="0" b="0"/>
            <wp:docPr id="2" name="Picture 2" descr="C:\Users\Joshua\AppData\Local\Temp\ConnectorClipboard8354672653439071021\image17641502138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oshua\AppData\Local\Temp\ConnectorClipboard8354672653439071021\image176415021380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B78" w:rsidRPr="002864B6" w:rsidRDefault="00526B78" w:rsidP="00126EE9">
      <w:pPr>
        <w:pStyle w:val="Heading3"/>
      </w:pPr>
      <w:bookmarkStart w:id="19" w:name="_Toc215015261"/>
      <w:r w:rsidRPr="002864B6">
        <w:lastRenderedPageBreak/>
        <w:t>Question</w:t>
      </w:r>
      <w:r w:rsidR="00126EE9">
        <w:t xml:space="preserve"> 3</w:t>
      </w:r>
      <w:bookmarkEnd w:id="19"/>
    </w:p>
    <w:p w:rsidR="00526B78" w:rsidRPr="009719C9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kern w:val="0"/>
          <w14:ligatures w14:val="none"/>
        </w:rPr>
      </w:pPr>
      <w:r w:rsidRPr="009719C9">
        <w:rPr>
          <w:rFonts w:ascii="Times New Roman" w:eastAsia="Times New Roman" w:hAnsi="Times New Roman" w:cs="Times New Roman"/>
          <w:b/>
          <w:bCs/>
          <w:color w:val="5B9BD5" w:themeColor="accent1"/>
          <w:kern w:val="0"/>
          <w14:ligatures w14:val="none"/>
        </w:rPr>
        <w:t>Compare the spherical and parabolic reflectors in terms of peaks and scanning suitability.</w:t>
      </w:r>
    </w:p>
    <w:p w:rsidR="00526B78" w:rsidRPr="009719C9" w:rsidRDefault="00526B78" w:rsidP="00126E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9719C9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Parabolic reflector</w:t>
      </w:r>
    </w:p>
    <w:p w:rsidR="00526B78" w:rsidRPr="002864B6" w:rsidRDefault="00526B78" w:rsidP="00126E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Exhibits </w:t>
      </w: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dominant main lobe</w:t>
      </w:r>
    </w:p>
    <w:p w:rsidR="00526B78" w:rsidRPr="002864B6" w:rsidRDefault="00526B78" w:rsidP="00126E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High gain</w:t>
      </w:r>
    </w:p>
    <w:p w:rsidR="00526B78" w:rsidRPr="002864B6" w:rsidRDefault="00526B78" w:rsidP="00126E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Narrow beam</w:t>
      </w:r>
    </w:p>
    <w:p w:rsidR="00526B78" w:rsidRPr="002864B6" w:rsidRDefault="00526B78" w:rsidP="00126E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suitable for wide-angle scanning</w:t>
      </w:r>
    </w:p>
    <w:p w:rsidR="00526B78" w:rsidRPr="009719C9" w:rsidRDefault="00526B78" w:rsidP="00126E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9719C9">
        <w:rPr>
          <w:rFonts w:ascii="Times New Roman" w:eastAsia="Times New Roman" w:hAnsi="Times New Roman" w:cs="Times New Roman"/>
          <w:b/>
          <w:bCs/>
          <w:color w:val="00B0F0"/>
          <w:kern w:val="0"/>
          <w14:ligatures w14:val="none"/>
        </w:rPr>
        <w:t>Spherical reflector</w:t>
      </w:r>
    </w:p>
    <w:p w:rsidR="00526B78" w:rsidRPr="002864B6" w:rsidRDefault="00526B78" w:rsidP="00126E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peaks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due to curvature</w:t>
      </w:r>
    </w:p>
    <w:p w:rsidR="00526B78" w:rsidRPr="002864B6" w:rsidRDefault="00526B78" w:rsidP="00126E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Beam can scan over wide angles without mechanical movement</w:t>
      </w:r>
    </w:p>
    <w:p w:rsidR="00526B78" w:rsidRPr="008150EC" w:rsidRDefault="00526B78" w:rsidP="00126E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 wide-area scanning</w:t>
      </w:r>
    </w:p>
    <w:p w:rsidR="00526B78" w:rsidRPr="002864B6" w:rsidRDefault="00526B78" w:rsidP="008150EC">
      <w:pPr>
        <w:pStyle w:val="Heading1"/>
        <w:rPr>
          <w:rFonts w:eastAsia="Times New Roman"/>
        </w:rPr>
      </w:pPr>
      <w:bookmarkStart w:id="20" w:name="_Toc215015262"/>
      <w:r w:rsidRPr="002864B6">
        <w:rPr>
          <w:rFonts w:eastAsia="Times New Roman"/>
        </w:rPr>
        <w:t>5.0 Discussion</w:t>
      </w:r>
      <w:bookmarkEnd w:id="20"/>
    </w:p>
    <w:p w:rsidR="00526B78" w:rsidRPr="002864B6" w:rsidRDefault="00526B78" w:rsidP="0052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502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Cylindrical Reflector Radiation Pattern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br/>
        <w:t>The cylindrical reflector showed a focused radiation pattern with a clear main lobe, indicating its capability of producing high gain in a single direction. The maximum and minimum gains depend on frequency and reflector geometry.</w:t>
      </w:r>
    </w:p>
    <w:p w:rsidR="00526B78" w:rsidRPr="002864B6" w:rsidRDefault="00526B78" w:rsidP="0052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502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Spherical Reflector Output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10 GHz, the spherical reflector exhibited broader radiation characteristics with more evenly distributed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sidelobes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. This behavior supports its suitability for scanning applications.</w:t>
      </w:r>
    </w:p>
    <w:p w:rsidR="00526B78" w:rsidRPr="002864B6" w:rsidRDefault="00526B78" w:rsidP="0052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502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Cylindrical vs. Rectangular Reflector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br/>
        <w:t>The cylindrical reflector had a higher gain because curvature enhances focusing, unlike the rectangular reflector which is planar and produces a wider, less focused beam.</w:t>
      </w:r>
    </w:p>
    <w:p w:rsidR="00526B78" w:rsidRPr="002864B6" w:rsidRDefault="00526B78" w:rsidP="0052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502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Parabolic vs. Spherical Reflector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br/>
        <w:t>The parabolic reflector had a clean, sharp main lobe ideal for long-distance communication. The spherical reflector produced a multi-lobe pattern, meaning it can support radiation over a wider range, reducing the need for mechanical steering.</w:t>
      </w:r>
    </w:p>
    <w:p w:rsidR="00526B78" w:rsidRPr="00255502" w:rsidRDefault="00526B78" w:rsidP="0052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kern w:val="0"/>
          <w14:ligatures w14:val="none"/>
        </w:rPr>
      </w:pPr>
      <w:r w:rsidRPr="00255502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Applications of Curved Reflector Antennas</w:t>
      </w:r>
    </w:p>
    <w:p w:rsidR="00526B78" w:rsidRPr="002864B6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Radar systems</w:t>
      </w:r>
    </w:p>
    <w:p w:rsidR="00526B78" w:rsidRPr="002864B6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Radio astronomy</w:t>
      </w:r>
    </w:p>
    <w:p w:rsidR="00526B78" w:rsidRPr="002864B6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Satellite uplink/downlink</w:t>
      </w:r>
    </w:p>
    <w:p w:rsidR="00526B78" w:rsidRPr="002864B6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Deep-space telemetry</w:t>
      </w:r>
    </w:p>
    <w:p w:rsidR="00526B78" w:rsidRPr="002864B6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Weather radar</w:t>
      </w:r>
    </w:p>
    <w:p w:rsidR="00526B78" w:rsidRPr="008150EC" w:rsidRDefault="00526B78" w:rsidP="00126E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Long-range point-to-point microwave links</w:t>
      </w:r>
    </w:p>
    <w:p w:rsidR="00526B78" w:rsidRPr="002864B6" w:rsidRDefault="00526B78" w:rsidP="008150EC">
      <w:pPr>
        <w:pStyle w:val="Heading1"/>
        <w:rPr>
          <w:rFonts w:eastAsia="Times New Roman"/>
        </w:rPr>
      </w:pPr>
      <w:bookmarkStart w:id="21" w:name="_Toc215015263"/>
      <w:r w:rsidRPr="002864B6">
        <w:rPr>
          <w:rFonts w:eastAsia="Times New Roman"/>
        </w:rPr>
        <w:lastRenderedPageBreak/>
        <w:t>6.0 Conclusions</w:t>
      </w:r>
      <w:bookmarkEnd w:id="21"/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In this experiment, curved reflector antennas were successfully designed</w:t>
      </w:r>
      <w:r w:rsidR="00F41708">
        <w:rPr>
          <w:rFonts w:ascii="Times New Roman" w:eastAsia="Times New Roman" w:hAnsi="Times New Roman" w:cs="Times New Roman"/>
          <w:kern w:val="0"/>
          <w14:ligatures w14:val="none"/>
        </w:rPr>
        <w:t xml:space="preserve"> and analyzed using MATLAB R2021b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. Cylindrical and spherical reflector antennas were modeled, and their radiation patterns were generated and studied. Comparisons among rectangular, cylindrical, parabolic, and spherical reflectors revealed the following:</w:t>
      </w:r>
    </w:p>
    <w:p w:rsidR="00526B78" w:rsidRPr="00126EE9" w:rsidRDefault="00526B78" w:rsidP="00126E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Cylindrical reflectors yield </w:t>
      </w:r>
      <w:r w:rsidRPr="00126EE9">
        <w:rPr>
          <w:rFonts w:ascii="Times New Roman" w:eastAsia="Times New Roman" w:hAnsi="Times New Roman" w:cs="Times New Roman"/>
          <w:bCs/>
          <w:kern w:val="0"/>
          <w14:ligatures w14:val="none"/>
        </w:rPr>
        <w:t>higher gain</w:t>
      </w: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 due to curvature focusing.</w:t>
      </w:r>
    </w:p>
    <w:p w:rsidR="00526B78" w:rsidRPr="00126EE9" w:rsidRDefault="00526B78" w:rsidP="00126E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Spherical reflectors support </w:t>
      </w:r>
      <w:r w:rsidRPr="00126EE9">
        <w:rPr>
          <w:rFonts w:ascii="Times New Roman" w:eastAsia="Times New Roman" w:hAnsi="Times New Roman" w:cs="Times New Roman"/>
          <w:bCs/>
          <w:kern w:val="0"/>
          <w14:ligatures w14:val="none"/>
        </w:rPr>
        <w:t>wide-angle scanning</w:t>
      </w: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 with multiple peaks.</w:t>
      </w:r>
    </w:p>
    <w:p w:rsidR="00526B78" w:rsidRPr="00126EE9" w:rsidRDefault="00526B78" w:rsidP="00126E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Parabolic reflectors are best for </w:t>
      </w:r>
      <w:r w:rsidRPr="00126EE9">
        <w:rPr>
          <w:rFonts w:ascii="Times New Roman" w:eastAsia="Times New Roman" w:hAnsi="Times New Roman" w:cs="Times New Roman"/>
          <w:bCs/>
          <w:kern w:val="0"/>
          <w14:ligatures w14:val="none"/>
        </w:rPr>
        <w:t>high-gain, narrow-beam</w:t>
      </w:r>
      <w:r w:rsidRPr="00126EE9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applications.</w:t>
      </w:r>
    </w:p>
    <w:p w:rsidR="00526B78" w:rsidRPr="002864B6" w:rsidRDefault="00526B78" w:rsidP="0052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Overall, curved reflectors offer improved antenna performance, and MATLAB provides an efficient simulation environment for evaluating antenna behavior before physical fabrication.</w:t>
      </w:r>
    </w:p>
    <w:p w:rsidR="00526B78" w:rsidRPr="002864B6" w:rsidRDefault="00526B78" w:rsidP="00526B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26B78" w:rsidRPr="002864B6" w:rsidRDefault="00526B78" w:rsidP="008150EC">
      <w:pPr>
        <w:pStyle w:val="Heading1"/>
        <w:rPr>
          <w:rFonts w:eastAsia="Times New Roman"/>
        </w:rPr>
      </w:pPr>
      <w:bookmarkStart w:id="22" w:name="_Toc215015264"/>
      <w:r w:rsidRPr="002864B6">
        <w:rPr>
          <w:rFonts w:eastAsia="Times New Roman"/>
        </w:rPr>
        <w:t>7.0 References</w:t>
      </w:r>
      <w:bookmarkEnd w:id="22"/>
    </w:p>
    <w:p w:rsidR="00526B78" w:rsidRPr="002864B6" w:rsidRDefault="00526B78" w:rsidP="0052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Balanis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, C. A. </w:t>
      </w:r>
      <w:r w:rsidRPr="00286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Antenna Theory: Analysis and Design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. Wiley, 2016.</w:t>
      </w:r>
    </w:p>
    <w:p w:rsidR="00526B78" w:rsidRPr="002864B6" w:rsidRDefault="00526B78" w:rsidP="0052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MATLAB Documentation, “Reflector Antennas,”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MathWorks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, 2024.</w:t>
      </w:r>
    </w:p>
    <w:p w:rsidR="00526B78" w:rsidRPr="002864B6" w:rsidRDefault="00526B78" w:rsidP="0052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Kraus, J. D., &amp;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Marhefka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, R. J. </w:t>
      </w:r>
      <w:r w:rsidRPr="00286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Antennas: For All Applications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. McGraw-Hill, 2002.</w:t>
      </w:r>
    </w:p>
    <w:p w:rsidR="00526B78" w:rsidRPr="002864B6" w:rsidRDefault="00526B78" w:rsidP="0052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Stutzman, W., &amp; Thiele, G. </w:t>
      </w:r>
      <w:r w:rsidRPr="00286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Antenna Theory and Design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>. John Wiley &amp; Sons, 2012.</w:t>
      </w:r>
    </w:p>
    <w:p w:rsidR="00526B78" w:rsidRPr="002864B6" w:rsidRDefault="00526B78" w:rsidP="0052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Mailloux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, R. J. </w:t>
      </w:r>
      <w:r w:rsidRPr="00286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Phased Array Antenna Handbook</w:t>
      </w:r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>Artech</w:t>
      </w:r>
      <w:proofErr w:type="spellEnd"/>
      <w:r w:rsidRPr="002864B6">
        <w:rPr>
          <w:rFonts w:ascii="Times New Roman" w:eastAsia="Times New Roman" w:hAnsi="Times New Roman" w:cs="Times New Roman"/>
          <w:kern w:val="0"/>
          <w14:ligatures w14:val="none"/>
        </w:rPr>
        <w:t xml:space="preserve"> House, 2018.</w:t>
      </w: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2864B6" w:rsidRDefault="00806F8B" w:rsidP="008B2F67">
      <w:pPr>
        <w:pStyle w:val="ListParagraph"/>
        <w:ind w:left="6480"/>
        <w:rPr>
          <w:rFonts w:ascii="Times New Roman" w:hAnsi="Times New Roman" w:cs="Times New Roman"/>
          <w:color w:val="5B9BD5" w:themeColor="accent1"/>
          <w:u w:val="single"/>
        </w:rPr>
      </w:pPr>
    </w:p>
    <w:p w:rsidR="00806F8B" w:rsidRPr="00806F8B" w:rsidRDefault="00806F8B" w:rsidP="00806F8B">
      <w:pPr>
        <w:pStyle w:val="ListParagraph"/>
        <w:ind w:left="6480"/>
        <w:rPr>
          <w:i/>
          <w:color w:val="C00000"/>
          <w:sz w:val="32"/>
          <w:szCs w:val="32"/>
        </w:rPr>
      </w:pPr>
    </w:p>
    <w:sectPr w:rsidR="00806F8B" w:rsidRPr="00806F8B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005" w:rsidRDefault="006A7005" w:rsidP="005C6E50">
      <w:pPr>
        <w:spacing w:after="0" w:line="240" w:lineRule="auto"/>
      </w:pPr>
      <w:r>
        <w:separator/>
      </w:r>
    </w:p>
  </w:endnote>
  <w:endnote w:type="continuationSeparator" w:id="0">
    <w:p w:rsidR="006A7005" w:rsidRDefault="006A7005" w:rsidP="005C6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57743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C6E50" w:rsidRDefault="005C6E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6712" w:rsidRPr="00EE6712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C6E50" w:rsidRDefault="005C6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005" w:rsidRDefault="006A7005" w:rsidP="005C6E50">
      <w:pPr>
        <w:spacing w:after="0" w:line="240" w:lineRule="auto"/>
      </w:pPr>
      <w:r>
        <w:separator/>
      </w:r>
    </w:p>
  </w:footnote>
  <w:footnote w:type="continuationSeparator" w:id="0">
    <w:p w:rsidR="006A7005" w:rsidRDefault="006A7005" w:rsidP="005C6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942"/>
    <w:multiLevelType w:val="multilevel"/>
    <w:tmpl w:val="196A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15505"/>
    <w:multiLevelType w:val="multilevel"/>
    <w:tmpl w:val="D79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5D2"/>
    <w:multiLevelType w:val="multilevel"/>
    <w:tmpl w:val="791C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6DC6"/>
    <w:multiLevelType w:val="multilevel"/>
    <w:tmpl w:val="458A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93B6E"/>
    <w:multiLevelType w:val="multilevel"/>
    <w:tmpl w:val="59D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F0573"/>
    <w:multiLevelType w:val="multilevel"/>
    <w:tmpl w:val="55809E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E42"/>
    <w:multiLevelType w:val="hybridMultilevel"/>
    <w:tmpl w:val="4A08A5BC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43D4044"/>
    <w:multiLevelType w:val="hybridMultilevel"/>
    <w:tmpl w:val="64568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80C2B"/>
    <w:multiLevelType w:val="multilevel"/>
    <w:tmpl w:val="EE5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24F43"/>
    <w:multiLevelType w:val="multilevel"/>
    <w:tmpl w:val="FAEA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E2B13"/>
    <w:multiLevelType w:val="multilevel"/>
    <w:tmpl w:val="850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36A58"/>
    <w:multiLevelType w:val="multilevel"/>
    <w:tmpl w:val="F85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428FB"/>
    <w:multiLevelType w:val="multilevel"/>
    <w:tmpl w:val="A90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77C0A"/>
    <w:multiLevelType w:val="multilevel"/>
    <w:tmpl w:val="DA6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0390B"/>
    <w:multiLevelType w:val="multilevel"/>
    <w:tmpl w:val="21E22E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E1D12"/>
    <w:multiLevelType w:val="multilevel"/>
    <w:tmpl w:val="E7646E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1223D"/>
    <w:multiLevelType w:val="multilevel"/>
    <w:tmpl w:val="64F2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A361D"/>
    <w:multiLevelType w:val="multilevel"/>
    <w:tmpl w:val="50CAEC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E6D98"/>
    <w:multiLevelType w:val="multilevel"/>
    <w:tmpl w:val="47D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27DF0"/>
    <w:multiLevelType w:val="hybridMultilevel"/>
    <w:tmpl w:val="52CCF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3E1185"/>
    <w:multiLevelType w:val="multilevel"/>
    <w:tmpl w:val="C03AEB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93FEE"/>
    <w:multiLevelType w:val="multilevel"/>
    <w:tmpl w:val="918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6"/>
  </w:num>
  <w:num w:numId="4">
    <w:abstractNumId w:val="0"/>
  </w:num>
  <w:num w:numId="5">
    <w:abstractNumId w:val="8"/>
  </w:num>
  <w:num w:numId="6">
    <w:abstractNumId w:val="10"/>
  </w:num>
  <w:num w:numId="7">
    <w:abstractNumId w:val="18"/>
  </w:num>
  <w:num w:numId="8">
    <w:abstractNumId w:val="13"/>
  </w:num>
  <w:num w:numId="9">
    <w:abstractNumId w:val="3"/>
  </w:num>
  <w:num w:numId="10">
    <w:abstractNumId w:val="11"/>
  </w:num>
  <w:num w:numId="11">
    <w:abstractNumId w:val="16"/>
  </w:num>
  <w:num w:numId="12">
    <w:abstractNumId w:val="21"/>
  </w:num>
  <w:num w:numId="13">
    <w:abstractNumId w:val="4"/>
  </w:num>
  <w:num w:numId="14">
    <w:abstractNumId w:val="5"/>
  </w:num>
  <w:num w:numId="15">
    <w:abstractNumId w:val="14"/>
  </w:num>
  <w:num w:numId="16">
    <w:abstractNumId w:val="15"/>
  </w:num>
  <w:num w:numId="17">
    <w:abstractNumId w:val="17"/>
  </w:num>
  <w:num w:numId="18">
    <w:abstractNumId w:val="2"/>
  </w:num>
  <w:num w:numId="19">
    <w:abstractNumId w:val="1"/>
  </w:num>
  <w:num w:numId="20">
    <w:abstractNumId w:val="12"/>
  </w:num>
  <w:num w:numId="21">
    <w:abstractNumId w:val="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67"/>
    <w:rsid w:val="00076846"/>
    <w:rsid w:val="000E708B"/>
    <w:rsid w:val="00126EE9"/>
    <w:rsid w:val="001E58B1"/>
    <w:rsid w:val="00255502"/>
    <w:rsid w:val="002864B6"/>
    <w:rsid w:val="002F6890"/>
    <w:rsid w:val="00340C40"/>
    <w:rsid w:val="00395A95"/>
    <w:rsid w:val="003A3D2B"/>
    <w:rsid w:val="00440A38"/>
    <w:rsid w:val="004F1A9B"/>
    <w:rsid w:val="0051235B"/>
    <w:rsid w:val="00526B78"/>
    <w:rsid w:val="005C6E50"/>
    <w:rsid w:val="006A7005"/>
    <w:rsid w:val="006D0400"/>
    <w:rsid w:val="00806F8B"/>
    <w:rsid w:val="008150EC"/>
    <w:rsid w:val="008B2F67"/>
    <w:rsid w:val="009719C9"/>
    <w:rsid w:val="009C528B"/>
    <w:rsid w:val="00BB210D"/>
    <w:rsid w:val="00C03E28"/>
    <w:rsid w:val="00C96ADA"/>
    <w:rsid w:val="00CA7E64"/>
    <w:rsid w:val="00D529FA"/>
    <w:rsid w:val="00D832D8"/>
    <w:rsid w:val="00DD2BBC"/>
    <w:rsid w:val="00EE6712"/>
    <w:rsid w:val="00F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3EF4"/>
  <w15:chartTrackingRefBased/>
  <w15:docId w15:val="{D4A69162-462E-463A-A27F-975BF48E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F6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3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5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Cs/>
      <w:color w:val="FF0000"/>
      <w:kern w:val="0"/>
      <w:szCs w:val="36"/>
      <w14:ligatures w14:val="none"/>
    </w:rPr>
  </w:style>
  <w:style w:type="paragraph" w:styleId="Heading3">
    <w:name w:val="heading 3"/>
    <w:basedOn w:val="Normal"/>
    <w:link w:val="Heading3Char"/>
    <w:autoRedefine/>
    <w:uiPriority w:val="9"/>
    <w:qFormat/>
    <w:rsid w:val="00815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00B050"/>
      <w:kern w:val="0"/>
      <w:sz w:val="28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26B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F6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50EC"/>
    <w:rPr>
      <w:rFonts w:ascii="Times New Roman" w:eastAsia="Times New Roman" w:hAnsi="Times New Roman" w:cs="Times New Roman"/>
      <w:bCs/>
      <w:color w:val="FF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0EC"/>
    <w:rPr>
      <w:rFonts w:ascii="Times New Roman" w:eastAsia="Times New Roman" w:hAnsi="Times New Roman" w:cs="Times New Roman"/>
      <w:b/>
      <w:bCs/>
      <w:color w:val="00B050"/>
      <w:sz w:val="28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6B7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26B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B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6B7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26B78"/>
  </w:style>
  <w:style w:type="character" w:customStyle="1" w:styleId="hljs-string">
    <w:name w:val="hljs-string"/>
    <w:basedOn w:val="DefaultParagraphFont"/>
    <w:rsid w:val="00526B78"/>
  </w:style>
  <w:style w:type="character" w:customStyle="1" w:styleId="hljs-builtin">
    <w:name w:val="hljs-built_in"/>
    <w:basedOn w:val="DefaultParagraphFont"/>
    <w:rsid w:val="00526B78"/>
  </w:style>
  <w:style w:type="character" w:styleId="Emphasis">
    <w:name w:val="Emphasis"/>
    <w:basedOn w:val="DefaultParagraphFont"/>
    <w:uiPriority w:val="20"/>
    <w:qFormat/>
    <w:rsid w:val="00526B7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C6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E50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C6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E50"/>
    <w:rPr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1235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51235B"/>
    <w:pPr>
      <w:spacing w:line="259" w:lineRule="auto"/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123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1235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1235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150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oshuamuthenya/antenna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BA8C9-3F39-4854-9DDD-521E1B91B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44</cp:revision>
  <cp:lastPrinted>2025-11-26T12:34:00Z</cp:lastPrinted>
  <dcterms:created xsi:type="dcterms:W3CDTF">2025-11-26T07:50:00Z</dcterms:created>
  <dcterms:modified xsi:type="dcterms:W3CDTF">2025-11-26T12:34:00Z</dcterms:modified>
</cp:coreProperties>
</file>