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D0" w:rsidRPr="003A439F" w:rsidRDefault="005B42D0" w:rsidP="003A439F">
      <w:pPr>
        <w:spacing w:before="120" w:after="0"/>
        <w:rPr>
          <w:rFonts w:ascii="Times New Roman" w:hAnsi="Times New Roman" w:cs="Times New Roman"/>
        </w:rPr>
      </w:pPr>
      <w:bookmarkStart w:id="0" w:name="_GoBack"/>
      <w:bookmarkEnd w:id="0"/>
    </w:p>
    <w:tbl>
      <w:tblPr>
        <w:tblStyle w:val="TableGrid"/>
        <w:tblW w:w="0" w:type="auto"/>
        <w:tblLayout w:type="fixed"/>
        <w:tblLook w:val="04A0" w:firstRow="1" w:lastRow="0" w:firstColumn="1" w:lastColumn="0" w:noHBand="0" w:noVBand="1"/>
      </w:tblPr>
      <w:tblGrid>
        <w:gridCol w:w="8613"/>
      </w:tblGrid>
      <w:tr w:rsidR="0099481A" w:rsidRPr="003A439F" w:rsidTr="00FE2E00">
        <w:trPr>
          <w:trHeight w:val="1266"/>
        </w:trPr>
        <w:tc>
          <w:tcPr>
            <w:tcW w:w="8613" w:type="dxa"/>
          </w:tcPr>
          <w:p w:rsidR="0005085C" w:rsidRPr="003A439F" w:rsidRDefault="0005085C" w:rsidP="003A439F">
            <w:pPr>
              <w:spacing w:before="120" w:line="300" w:lineRule="atLeast"/>
              <w:jc w:val="center"/>
              <w:rPr>
                <w:rFonts w:ascii="Times New Roman" w:eastAsia="Times New Roman" w:hAnsi="Times New Roman" w:cs="Times New Roman"/>
                <w:b/>
                <w:color w:val="000000" w:themeColor="text1"/>
                <w:sz w:val="26"/>
                <w:szCs w:val="26"/>
              </w:rPr>
            </w:pPr>
            <w:r w:rsidRPr="003A439F">
              <w:rPr>
                <w:rFonts w:ascii="Times New Roman" w:eastAsia="Times New Roman" w:hAnsi="Times New Roman" w:cs="Times New Roman"/>
                <w:b/>
                <w:color w:val="000000" w:themeColor="text1"/>
                <w:sz w:val="26"/>
                <w:szCs w:val="26"/>
              </w:rPr>
              <w:t>Home</w:t>
            </w:r>
          </w:p>
          <w:p w:rsidR="00657497" w:rsidRPr="003A439F" w:rsidRDefault="00657497" w:rsidP="003A439F">
            <w:pPr>
              <w:spacing w:before="120"/>
              <w:rPr>
                <w:rFonts w:ascii="Times New Roman" w:eastAsia="Times New Roman" w:hAnsi="Times New Roman" w:cs="Times New Roman"/>
                <w:b/>
                <w:color w:val="FF0000"/>
                <w:sz w:val="24"/>
                <w:szCs w:val="24"/>
              </w:rPr>
            </w:pPr>
          </w:p>
          <w:p w:rsidR="00657497" w:rsidRPr="003A439F" w:rsidRDefault="00657497" w:rsidP="003A439F">
            <w:pPr>
              <w:spacing w:before="120" w:line="300" w:lineRule="atLeast"/>
              <w:ind w:left="567"/>
              <w:rPr>
                <w:rFonts w:ascii="Times New Roman" w:eastAsia="Times New Roman" w:hAnsi="Times New Roman" w:cs="Times New Roman"/>
                <w:color w:val="222222"/>
                <w:sz w:val="24"/>
                <w:szCs w:val="24"/>
              </w:rPr>
            </w:pPr>
            <w:r w:rsidRPr="003A439F">
              <w:rPr>
                <w:rFonts w:ascii="Times New Roman" w:eastAsia="Times New Roman" w:hAnsi="Times New Roman" w:cs="Times New Roman"/>
                <w:b/>
                <w:bCs/>
                <w:color w:val="222222"/>
                <w:sz w:val="24"/>
                <w:szCs w:val="24"/>
              </w:rPr>
              <w:t>Tim Ikhlas Mengabdi (TIM)</w:t>
            </w:r>
          </w:p>
          <w:p w:rsidR="006A2C15" w:rsidRPr="003A439F" w:rsidRDefault="006A2C15" w:rsidP="003A439F">
            <w:pPr>
              <w:spacing w:before="120" w:line="300" w:lineRule="atLeast"/>
              <w:ind w:firstLine="567"/>
              <w:rPr>
                <w:rFonts w:ascii="Times New Roman" w:eastAsia="Times New Roman" w:hAnsi="Times New Roman" w:cs="Times New Roman"/>
                <w:color w:val="222222"/>
                <w:sz w:val="24"/>
                <w:szCs w:val="24"/>
              </w:rPr>
            </w:pPr>
            <w:r w:rsidRPr="003A439F">
              <w:rPr>
                <w:rFonts w:ascii="Times New Roman" w:eastAsia="Times New Roman" w:hAnsi="Times New Roman" w:cs="Times New Roman"/>
                <w:color w:val="222222"/>
                <w:sz w:val="24"/>
                <w:szCs w:val="24"/>
              </w:rPr>
              <w:t xml:space="preserve">TIM is an informal fellowship formed by several laymen Christians, who shared Rev. Hasan Sutanto, D.Th.’s calling of ministering to both Indonesian and </w:t>
            </w:r>
            <w:r w:rsidR="00FE2E00" w:rsidRPr="003A439F">
              <w:rPr>
                <w:rFonts w:ascii="Times New Roman" w:eastAsia="Times New Roman" w:hAnsi="Times New Roman" w:cs="Times New Roman"/>
                <w:color w:val="222222"/>
                <w:sz w:val="24"/>
                <w:szCs w:val="24"/>
              </w:rPr>
              <w:t>Chinese</w:t>
            </w:r>
            <w:r w:rsidRPr="003A439F">
              <w:rPr>
                <w:rFonts w:ascii="Times New Roman" w:eastAsia="Times New Roman" w:hAnsi="Times New Roman" w:cs="Times New Roman"/>
                <w:color w:val="222222"/>
                <w:sz w:val="24"/>
                <w:szCs w:val="24"/>
              </w:rPr>
              <w:t xml:space="preserve"> </w:t>
            </w:r>
            <w:r w:rsidR="00FE2E00" w:rsidRPr="003A439F">
              <w:rPr>
                <w:rFonts w:ascii="Times New Roman" w:eastAsia="Times New Roman" w:hAnsi="Times New Roman" w:cs="Times New Roman"/>
                <w:color w:val="222222"/>
                <w:sz w:val="24"/>
                <w:szCs w:val="24"/>
              </w:rPr>
              <w:t>speaking</w:t>
            </w:r>
            <w:r w:rsidRPr="003A439F">
              <w:rPr>
                <w:rFonts w:ascii="Times New Roman" w:eastAsia="Times New Roman" w:hAnsi="Times New Roman" w:cs="Times New Roman"/>
                <w:color w:val="222222"/>
                <w:sz w:val="24"/>
                <w:szCs w:val="24"/>
              </w:rPr>
              <w:t xml:space="preserve"> churches and seminarians, by providing reference books offered with affordable prices. </w:t>
            </w:r>
            <w:r w:rsidR="00FE2E00" w:rsidRPr="003A439F">
              <w:rPr>
                <w:rFonts w:ascii="Times New Roman" w:eastAsia="Times New Roman" w:hAnsi="Times New Roman" w:cs="Times New Roman"/>
                <w:color w:val="222222"/>
                <w:sz w:val="24"/>
                <w:szCs w:val="24"/>
              </w:rPr>
              <w:t xml:space="preserve">In this way, </w:t>
            </w:r>
            <w:r w:rsidR="007960B5" w:rsidRPr="003A439F">
              <w:rPr>
                <w:rFonts w:ascii="Times New Roman" w:eastAsia="Times New Roman" w:hAnsi="Times New Roman" w:cs="Times New Roman"/>
                <w:color w:val="222222"/>
                <w:sz w:val="24"/>
                <w:szCs w:val="24"/>
              </w:rPr>
              <w:t xml:space="preserve">Christians </w:t>
            </w:r>
            <w:r w:rsidRPr="003A439F">
              <w:rPr>
                <w:rFonts w:ascii="Times New Roman" w:eastAsia="Times New Roman" w:hAnsi="Times New Roman" w:cs="Times New Roman"/>
                <w:color w:val="222222"/>
                <w:sz w:val="24"/>
                <w:szCs w:val="24"/>
              </w:rPr>
              <w:t xml:space="preserve">may be </w:t>
            </w:r>
            <w:r w:rsidR="007960B5" w:rsidRPr="003A439F">
              <w:rPr>
                <w:rFonts w:ascii="Times New Roman" w:eastAsia="Times New Roman" w:hAnsi="Times New Roman" w:cs="Times New Roman"/>
                <w:color w:val="222222"/>
                <w:sz w:val="24"/>
                <w:szCs w:val="24"/>
              </w:rPr>
              <w:t xml:space="preserve">building their faith, ministries, and lives based on biblical teachings. </w:t>
            </w:r>
          </w:p>
          <w:p w:rsidR="00FE2E00" w:rsidRPr="003A439F" w:rsidRDefault="003A439F" w:rsidP="003A439F">
            <w:pPr>
              <w:spacing w:before="120" w:line="300" w:lineRule="atLeast"/>
              <w:ind w:left="1134" w:hanging="1134"/>
              <w:rPr>
                <w:rFonts w:ascii="Times New Roman" w:eastAsia="Times New Roman" w:hAnsi="Times New Roman" w:cs="Times New Roman"/>
                <w:color w:val="222222"/>
                <w:sz w:val="24"/>
                <w:szCs w:val="24"/>
              </w:rPr>
            </w:pPr>
            <w:r w:rsidRPr="003A439F">
              <w:rPr>
                <w:rFonts w:ascii="Times New Roman" w:eastAsia="Times New Roman" w:hAnsi="Times New Roman" w:cs="Times New Roman"/>
                <w:color w:val="222222"/>
                <w:sz w:val="34"/>
                <w:szCs w:val="34"/>
              </w:rPr>
              <w:t>Photo</w:t>
            </w:r>
            <w:r w:rsidR="00EA3CE8">
              <w:rPr>
                <w:rFonts w:ascii="Times New Roman" w:eastAsia="Times New Roman" w:hAnsi="Times New Roman" w:cs="Times New Roman"/>
                <w:color w:val="222222"/>
                <w:sz w:val="34"/>
                <w:szCs w:val="34"/>
              </w:rPr>
              <w:t xml:space="preserve">  </w:t>
            </w:r>
            <w:r>
              <w:rPr>
                <w:rFonts w:ascii="Times New Roman" w:eastAsia="Times New Roman" w:hAnsi="Times New Roman" w:cs="Times New Roman"/>
                <w:color w:val="222222"/>
                <w:sz w:val="24"/>
                <w:szCs w:val="24"/>
              </w:rPr>
              <w:t xml:space="preserve">   </w:t>
            </w:r>
            <w:r w:rsidR="006A2C15" w:rsidRPr="003A439F">
              <w:rPr>
                <w:rFonts w:ascii="Times New Roman" w:eastAsia="Times New Roman" w:hAnsi="Times New Roman" w:cs="Times New Roman"/>
                <w:color w:val="222222"/>
                <w:sz w:val="24"/>
                <w:szCs w:val="24"/>
              </w:rPr>
              <w:t>To reach this end, Rev. Hasan Sutanto, D.Th., has been spending many years in his research and writing endeavor</w:t>
            </w:r>
            <w:r w:rsidR="00FE2E00" w:rsidRPr="003A439F">
              <w:rPr>
                <w:rFonts w:ascii="Times New Roman" w:eastAsia="Times New Roman" w:hAnsi="Times New Roman" w:cs="Times New Roman"/>
                <w:color w:val="222222"/>
                <w:sz w:val="24"/>
                <w:szCs w:val="24"/>
              </w:rPr>
              <w:t xml:space="preserve">. He </w:t>
            </w:r>
            <w:r w:rsidR="006A2C15" w:rsidRPr="003A439F">
              <w:rPr>
                <w:rFonts w:ascii="Times New Roman" w:eastAsia="Times New Roman" w:hAnsi="Times New Roman" w:cs="Times New Roman"/>
                <w:color w:val="222222"/>
                <w:sz w:val="24"/>
                <w:szCs w:val="24"/>
              </w:rPr>
              <w:t xml:space="preserve">aims </w:t>
            </w:r>
            <w:r w:rsidR="00FE2E00" w:rsidRPr="003A439F">
              <w:rPr>
                <w:rFonts w:ascii="Times New Roman" w:eastAsia="Times New Roman" w:hAnsi="Times New Roman" w:cs="Times New Roman"/>
                <w:color w:val="222222"/>
                <w:sz w:val="24"/>
                <w:szCs w:val="24"/>
              </w:rPr>
              <w:t>to write</w:t>
            </w:r>
            <w:r w:rsidR="006A2C15" w:rsidRPr="003A439F">
              <w:rPr>
                <w:rFonts w:ascii="Times New Roman" w:eastAsia="Times New Roman" w:hAnsi="Times New Roman" w:cs="Times New Roman"/>
                <w:color w:val="222222"/>
                <w:sz w:val="24"/>
                <w:szCs w:val="24"/>
              </w:rPr>
              <w:t xml:space="preserve"> </w:t>
            </w:r>
            <w:r w:rsidR="00FE2E00" w:rsidRPr="003A439F">
              <w:rPr>
                <w:rFonts w:ascii="Times New Roman" w:eastAsia="Times New Roman" w:hAnsi="Times New Roman" w:cs="Times New Roman"/>
                <w:color w:val="222222"/>
                <w:sz w:val="24"/>
                <w:szCs w:val="24"/>
              </w:rPr>
              <w:t xml:space="preserve">books </w:t>
            </w:r>
            <w:r w:rsidR="006A2C15" w:rsidRPr="003A439F">
              <w:rPr>
                <w:rFonts w:ascii="Times New Roman" w:eastAsia="Times New Roman" w:hAnsi="Times New Roman" w:cs="Times New Roman"/>
                <w:color w:val="222222"/>
                <w:sz w:val="24"/>
                <w:szCs w:val="24"/>
              </w:rPr>
              <w:t xml:space="preserve">with good </w:t>
            </w:r>
            <w:r w:rsidR="00FE2E00" w:rsidRPr="003A439F">
              <w:rPr>
                <w:rFonts w:ascii="Times New Roman" w:eastAsia="Times New Roman" w:hAnsi="Times New Roman" w:cs="Times New Roman"/>
                <w:color w:val="222222"/>
                <w:sz w:val="24"/>
                <w:szCs w:val="24"/>
              </w:rPr>
              <w:t>research, clear</w:t>
            </w:r>
            <w:r w:rsidR="006A2C15" w:rsidRPr="003A439F">
              <w:rPr>
                <w:rFonts w:ascii="Times New Roman" w:eastAsia="Times New Roman" w:hAnsi="Times New Roman" w:cs="Times New Roman"/>
                <w:color w:val="222222"/>
                <w:sz w:val="24"/>
                <w:szCs w:val="24"/>
              </w:rPr>
              <w:t xml:space="preserve"> writing style, and in the language that </w:t>
            </w:r>
            <w:r w:rsidR="00FE2E00" w:rsidRPr="003A439F">
              <w:rPr>
                <w:rFonts w:ascii="Times New Roman" w:eastAsia="Times New Roman" w:hAnsi="Times New Roman" w:cs="Times New Roman"/>
                <w:color w:val="222222"/>
                <w:sz w:val="24"/>
                <w:szCs w:val="24"/>
              </w:rPr>
              <w:t xml:space="preserve">common </w:t>
            </w:r>
            <w:r w:rsidR="006A2C15" w:rsidRPr="003A439F">
              <w:rPr>
                <w:rFonts w:ascii="Times New Roman" w:eastAsia="Times New Roman" w:hAnsi="Times New Roman" w:cs="Times New Roman"/>
                <w:color w:val="222222"/>
                <w:sz w:val="24"/>
                <w:szCs w:val="24"/>
              </w:rPr>
              <w:t xml:space="preserve">readers may understand. </w:t>
            </w:r>
          </w:p>
          <w:p w:rsidR="007960B5" w:rsidRPr="003A439F" w:rsidRDefault="006A2C15" w:rsidP="003A439F">
            <w:pPr>
              <w:spacing w:before="120" w:line="300" w:lineRule="atLeast"/>
              <w:ind w:firstLine="567"/>
              <w:rPr>
                <w:rFonts w:ascii="Times New Roman" w:eastAsia="Times New Roman" w:hAnsi="Times New Roman" w:cs="Times New Roman"/>
                <w:color w:val="222222"/>
                <w:sz w:val="24"/>
                <w:szCs w:val="24"/>
              </w:rPr>
            </w:pPr>
            <w:r w:rsidRPr="003A439F">
              <w:rPr>
                <w:rFonts w:ascii="Times New Roman" w:eastAsia="Times New Roman" w:hAnsi="Times New Roman" w:cs="Times New Roman"/>
                <w:color w:val="222222"/>
                <w:sz w:val="24"/>
                <w:szCs w:val="24"/>
              </w:rPr>
              <w:t xml:space="preserve">His </w:t>
            </w:r>
            <w:r w:rsidR="00FE2E00" w:rsidRPr="003A439F">
              <w:rPr>
                <w:rFonts w:ascii="Times New Roman" w:eastAsia="Times New Roman" w:hAnsi="Times New Roman" w:cs="Times New Roman"/>
                <w:color w:val="222222"/>
                <w:sz w:val="24"/>
                <w:szCs w:val="24"/>
              </w:rPr>
              <w:t xml:space="preserve">first three </w:t>
            </w:r>
            <w:r w:rsidRPr="003A439F">
              <w:rPr>
                <w:rFonts w:ascii="Times New Roman" w:eastAsia="Times New Roman" w:hAnsi="Times New Roman" w:cs="Times New Roman"/>
                <w:color w:val="222222"/>
                <w:sz w:val="24"/>
                <w:szCs w:val="24"/>
              </w:rPr>
              <w:t>books are</w:t>
            </w:r>
            <w:r w:rsidR="00FE2E00" w:rsidRPr="003A439F">
              <w:rPr>
                <w:rFonts w:ascii="Times New Roman" w:eastAsia="Times New Roman" w:hAnsi="Times New Roman" w:cs="Times New Roman"/>
                <w:color w:val="222222"/>
                <w:sz w:val="24"/>
                <w:szCs w:val="24"/>
              </w:rPr>
              <w:t xml:space="preserve"> written in Indonesian, namely </w:t>
            </w:r>
            <w:r w:rsidR="007960B5" w:rsidRPr="003A439F">
              <w:rPr>
                <w:rFonts w:ascii="Times New Roman" w:eastAsia="Times New Roman" w:hAnsi="Times New Roman" w:cs="Times New Roman"/>
                <w:b/>
                <w:bCs/>
                <w:i/>
                <w:iCs/>
                <w:color w:val="222222"/>
                <w:sz w:val="24"/>
                <w:szCs w:val="24"/>
              </w:rPr>
              <w:t>Hermeneutics: Principles and Method</w:t>
            </w:r>
            <w:r w:rsidR="00BF4D61" w:rsidRPr="003A439F">
              <w:rPr>
                <w:rFonts w:ascii="Times New Roman" w:eastAsia="Times New Roman" w:hAnsi="Times New Roman" w:cs="Times New Roman"/>
                <w:b/>
                <w:bCs/>
                <w:i/>
                <w:iCs/>
                <w:color w:val="222222"/>
                <w:sz w:val="24"/>
                <w:szCs w:val="24"/>
              </w:rPr>
              <w:t>s</w:t>
            </w:r>
            <w:r w:rsidR="007960B5" w:rsidRPr="003A439F">
              <w:rPr>
                <w:rFonts w:ascii="Times New Roman" w:eastAsia="Times New Roman" w:hAnsi="Times New Roman" w:cs="Times New Roman"/>
                <w:b/>
                <w:bCs/>
                <w:i/>
                <w:iCs/>
                <w:color w:val="222222"/>
                <w:sz w:val="24"/>
                <w:szCs w:val="24"/>
              </w:rPr>
              <w:t xml:space="preserve"> of Biblical Interpretation</w:t>
            </w:r>
            <w:r w:rsidR="007960B5" w:rsidRPr="003A439F">
              <w:rPr>
                <w:rFonts w:ascii="Times New Roman" w:eastAsia="Times New Roman" w:hAnsi="Times New Roman" w:cs="Times New Roman"/>
                <w:color w:val="222222"/>
                <w:sz w:val="24"/>
                <w:szCs w:val="24"/>
              </w:rPr>
              <w:t xml:space="preserve">; </w:t>
            </w:r>
            <w:r w:rsidR="007960B5" w:rsidRPr="003A439F">
              <w:rPr>
                <w:rFonts w:ascii="Times New Roman" w:eastAsia="Times New Roman" w:hAnsi="Times New Roman" w:cs="Times New Roman"/>
                <w:b/>
                <w:bCs/>
                <w:i/>
                <w:iCs/>
                <w:color w:val="222222"/>
                <w:sz w:val="24"/>
                <w:szCs w:val="24"/>
              </w:rPr>
              <w:t>Greek-Indonesian Interlinear New Testament and New Testament Concordance</w:t>
            </w:r>
            <w:r w:rsidR="007960B5" w:rsidRPr="003A439F">
              <w:rPr>
                <w:rFonts w:ascii="Times New Roman" w:eastAsia="Times New Roman" w:hAnsi="Times New Roman" w:cs="Times New Roman"/>
                <w:color w:val="222222"/>
                <w:sz w:val="24"/>
                <w:szCs w:val="24"/>
              </w:rPr>
              <w:t>;</w:t>
            </w:r>
            <w:r w:rsidR="007960B5" w:rsidRPr="003A439F">
              <w:rPr>
                <w:rFonts w:ascii="Times New Roman" w:eastAsia="Times New Roman" w:hAnsi="Times New Roman" w:cs="Times New Roman"/>
                <w:b/>
                <w:bCs/>
                <w:i/>
                <w:iCs/>
                <w:color w:val="222222"/>
                <w:sz w:val="24"/>
                <w:szCs w:val="24"/>
              </w:rPr>
              <w:t xml:space="preserve"> Homiletics: Principles and Methodologies of Preaching</w:t>
            </w:r>
            <w:r w:rsidR="007960B5" w:rsidRPr="003A439F">
              <w:rPr>
                <w:rFonts w:ascii="Times New Roman" w:eastAsia="Times New Roman" w:hAnsi="Times New Roman" w:cs="Times New Roman"/>
                <w:color w:val="222222"/>
                <w:sz w:val="24"/>
                <w:szCs w:val="24"/>
              </w:rPr>
              <w:t>.</w:t>
            </w:r>
            <w:r w:rsidR="003F5CF6" w:rsidRPr="003A439F">
              <w:rPr>
                <w:rFonts w:ascii="Times New Roman" w:eastAsia="Times New Roman" w:hAnsi="Times New Roman" w:cs="Times New Roman"/>
                <w:color w:val="222222"/>
                <w:sz w:val="24"/>
                <w:szCs w:val="24"/>
              </w:rPr>
              <w:t xml:space="preserve"> </w:t>
            </w:r>
            <w:r w:rsidR="007960B5" w:rsidRPr="003A439F">
              <w:rPr>
                <w:rFonts w:ascii="Times New Roman" w:eastAsia="Times New Roman" w:hAnsi="Times New Roman" w:cs="Times New Roman"/>
                <w:color w:val="222222"/>
                <w:sz w:val="24"/>
                <w:szCs w:val="24"/>
              </w:rPr>
              <w:t xml:space="preserve">These </w:t>
            </w:r>
            <w:r w:rsidR="00BF4D61" w:rsidRPr="003A439F">
              <w:rPr>
                <w:rFonts w:ascii="Times New Roman" w:eastAsia="Times New Roman" w:hAnsi="Times New Roman" w:cs="Times New Roman"/>
                <w:color w:val="222222"/>
                <w:sz w:val="24"/>
                <w:szCs w:val="24"/>
              </w:rPr>
              <w:t xml:space="preserve">three </w:t>
            </w:r>
            <w:r w:rsidR="007960B5" w:rsidRPr="003A439F">
              <w:rPr>
                <w:rFonts w:ascii="Times New Roman" w:eastAsia="Times New Roman" w:hAnsi="Times New Roman" w:cs="Times New Roman"/>
                <w:color w:val="222222"/>
                <w:sz w:val="24"/>
                <w:szCs w:val="24"/>
              </w:rPr>
              <w:t>books are designed to be used together in interpreting the Bible and preparing sermons. They are distributed since the beginning at subsidized prices to Indonesian seminarians.</w:t>
            </w:r>
          </w:p>
          <w:p w:rsidR="00AE174F" w:rsidRPr="003A439F" w:rsidRDefault="007960B5" w:rsidP="003A439F">
            <w:pPr>
              <w:spacing w:before="120"/>
              <w:ind w:firstLine="567"/>
              <w:rPr>
                <w:rFonts w:ascii="Times New Roman" w:eastAsia="Times New Roman" w:hAnsi="Times New Roman" w:cs="Times New Roman"/>
                <w:bCs/>
                <w:iCs/>
                <w:color w:val="222222"/>
                <w:sz w:val="24"/>
                <w:szCs w:val="24"/>
              </w:rPr>
            </w:pPr>
            <w:r w:rsidRPr="003A439F">
              <w:rPr>
                <w:rFonts w:ascii="Times New Roman" w:eastAsia="Times New Roman" w:hAnsi="Times New Roman" w:cs="Times New Roman"/>
                <w:bCs/>
                <w:iCs/>
                <w:color w:val="222222"/>
                <w:sz w:val="24"/>
                <w:szCs w:val="24"/>
              </w:rPr>
              <w:t xml:space="preserve">In 2017, </w:t>
            </w:r>
            <w:r w:rsidR="00BF4D61" w:rsidRPr="003A439F">
              <w:rPr>
                <w:rFonts w:ascii="Times New Roman" w:eastAsia="Times New Roman" w:hAnsi="Times New Roman" w:cs="Times New Roman"/>
                <w:bCs/>
                <w:iCs/>
                <w:color w:val="222222"/>
                <w:sz w:val="24"/>
                <w:szCs w:val="24"/>
              </w:rPr>
              <w:t xml:space="preserve">another version, </w:t>
            </w:r>
            <w:r w:rsidRPr="003A439F">
              <w:rPr>
                <w:rFonts w:ascii="Times New Roman" w:eastAsia="Times New Roman" w:hAnsi="Times New Roman" w:cs="Times New Roman"/>
                <w:b/>
                <w:bCs/>
                <w:i/>
                <w:iCs/>
                <w:color w:val="222222"/>
                <w:sz w:val="24"/>
                <w:szCs w:val="24"/>
              </w:rPr>
              <w:t>Greek-Chinese Interlinear New Testament and New Testament Concordance</w:t>
            </w:r>
            <w:r w:rsidR="00AE174F" w:rsidRPr="003A439F">
              <w:rPr>
                <w:rFonts w:ascii="Times New Roman" w:eastAsia="Times New Roman" w:hAnsi="Times New Roman" w:cs="Times New Roman"/>
                <w:bCs/>
                <w:iCs/>
                <w:color w:val="222222"/>
                <w:sz w:val="24"/>
                <w:szCs w:val="24"/>
              </w:rPr>
              <w:t xml:space="preserve">, was published to </w:t>
            </w:r>
            <w:r w:rsidR="009C2336" w:rsidRPr="003A439F">
              <w:rPr>
                <w:rFonts w:ascii="Times New Roman" w:eastAsia="Times New Roman" w:hAnsi="Times New Roman" w:cs="Times New Roman"/>
                <w:color w:val="222222"/>
                <w:sz w:val="24"/>
                <w:szCs w:val="24"/>
              </w:rPr>
              <w:t xml:space="preserve">fulfill the great </w:t>
            </w:r>
            <w:r w:rsidRPr="003A439F">
              <w:rPr>
                <w:rFonts w:ascii="Times New Roman" w:eastAsia="Times New Roman" w:hAnsi="Times New Roman" w:cs="Times New Roman"/>
                <w:bCs/>
                <w:iCs/>
                <w:color w:val="222222"/>
                <w:sz w:val="24"/>
                <w:szCs w:val="24"/>
              </w:rPr>
              <w:t xml:space="preserve">of Chinese speaking churches and seminarians. </w:t>
            </w:r>
          </w:p>
          <w:p w:rsidR="00BF4D61" w:rsidRPr="003A439F" w:rsidRDefault="00AE174F" w:rsidP="003A439F">
            <w:pPr>
              <w:spacing w:before="120"/>
              <w:ind w:firstLine="567"/>
              <w:rPr>
                <w:rFonts w:ascii="Times New Roman" w:eastAsia="Times New Roman" w:hAnsi="Times New Roman" w:cs="Times New Roman"/>
                <w:bCs/>
                <w:iCs/>
                <w:color w:val="222222"/>
                <w:sz w:val="24"/>
                <w:szCs w:val="24"/>
              </w:rPr>
            </w:pPr>
            <w:r w:rsidRPr="003A439F">
              <w:rPr>
                <w:rFonts w:ascii="Times New Roman" w:eastAsia="Times New Roman" w:hAnsi="Times New Roman" w:cs="Times New Roman"/>
                <w:color w:val="222222"/>
                <w:sz w:val="24"/>
                <w:szCs w:val="24"/>
              </w:rPr>
              <w:t>Besides these books Rev. Sutanto has also completed another Indonesian book entitled </w:t>
            </w:r>
            <w:r w:rsidRPr="003A439F">
              <w:rPr>
                <w:rFonts w:ascii="Times New Roman" w:eastAsia="Times New Roman" w:hAnsi="Times New Roman" w:cs="Times New Roman"/>
                <w:b/>
                <w:bCs/>
                <w:i/>
                <w:iCs/>
                <w:color w:val="222222"/>
                <w:sz w:val="24"/>
                <w:szCs w:val="24"/>
              </w:rPr>
              <w:t>The Epistle of James: A Reconciling Message that Deserves to be Heard</w:t>
            </w:r>
            <w:r w:rsidRPr="003A439F">
              <w:rPr>
                <w:rFonts w:ascii="Times New Roman" w:eastAsia="Times New Roman" w:hAnsi="Times New Roman" w:cs="Times New Roman"/>
                <w:color w:val="222222"/>
                <w:sz w:val="24"/>
                <w:szCs w:val="24"/>
              </w:rPr>
              <w:t>, an introductory book on the Epistle of James. In the near future he also plans to write more on the books of biblical study. There are two commentaries on the list, namely </w:t>
            </w:r>
            <w:r w:rsidRPr="003A439F">
              <w:rPr>
                <w:rFonts w:ascii="Times New Roman" w:eastAsia="Times New Roman" w:hAnsi="Times New Roman" w:cs="Times New Roman"/>
                <w:b/>
                <w:i/>
                <w:iCs/>
                <w:color w:val="222222"/>
                <w:sz w:val="24"/>
                <w:szCs w:val="24"/>
              </w:rPr>
              <w:t>A Commentary o</w:t>
            </w:r>
            <w:r w:rsidRPr="003A439F">
              <w:rPr>
                <w:rFonts w:ascii="Times New Roman" w:eastAsia="Times New Roman" w:hAnsi="Times New Roman" w:cs="Times New Roman"/>
                <w:b/>
                <w:i/>
                <w:color w:val="222222"/>
                <w:sz w:val="24"/>
                <w:szCs w:val="24"/>
              </w:rPr>
              <w:t>n</w:t>
            </w:r>
            <w:r w:rsidRPr="003A439F">
              <w:rPr>
                <w:rFonts w:ascii="Times New Roman" w:eastAsia="Times New Roman" w:hAnsi="Times New Roman" w:cs="Times New Roman"/>
                <w:b/>
                <w:i/>
                <w:iCs/>
                <w:color w:val="222222"/>
                <w:sz w:val="24"/>
                <w:szCs w:val="24"/>
              </w:rPr>
              <w:t xml:space="preserve"> the Epistle of </w:t>
            </w:r>
            <w:r w:rsidR="00FE2E00" w:rsidRPr="003A439F">
              <w:rPr>
                <w:rFonts w:ascii="Times New Roman" w:eastAsia="Times New Roman" w:hAnsi="Times New Roman" w:cs="Times New Roman"/>
                <w:b/>
                <w:i/>
                <w:iCs/>
                <w:color w:val="222222"/>
                <w:sz w:val="24"/>
                <w:szCs w:val="24"/>
              </w:rPr>
              <w:t>Philippians</w:t>
            </w:r>
            <w:r w:rsidR="00FE2E00" w:rsidRPr="003A439F">
              <w:rPr>
                <w:rFonts w:ascii="Times New Roman" w:eastAsia="Times New Roman" w:hAnsi="Times New Roman" w:cs="Times New Roman"/>
                <w:i/>
                <w:iCs/>
                <w:color w:val="222222"/>
                <w:sz w:val="24"/>
                <w:szCs w:val="24"/>
              </w:rPr>
              <w:t>,</w:t>
            </w:r>
            <w:r w:rsidR="00FE2E00" w:rsidRPr="003A439F">
              <w:rPr>
                <w:rFonts w:ascii="Times New Roman" w:eastAsia="Times New Roman" w:hAnsi="Times New Roman" w:cs="Times New Roman"/>
                <w:iCs/>
                <w:color w:val="222222"/>
                <w:sz w:val="24"/>
                <w:szCs w:val="24"/>
              </w:rPr>
              <w:t xml:space="preserve"> and</w:t>
            </w:r>
            <w:r w:rsidRPr="003A439F">
              <w:rPr>
                <w:rFonts w:ascii="Times New Roman" w:eastAsia="Times New Roman" w:hAnsi="Times New Roman" w:cs="Times New Roman"/>
                <w:i/>
                <w:iCs/>
                <w:color w:val="222222"/>
                <w:sz w:val="24"/>
                <w:szCs w:val="24"/>
              </w:rPr>
              <w:t xml:space="preserve"> </w:t>
            </w:r>
            <w:r w:rsidRPr="003A439F">
              <w:rPr>
                <w:rFonts w:ascii="Times New Roman" w:eastAsia="Times New Roman" w:hAnsi="Times New Roman" w:cs="Times New Roman"/>
                <w:b/>
                <w:bCs/>
                <w:i/>
                <w:iCs/>
                <w:color w:val="222222"/>
                <w:sz w:val="24"/>
                <w:szCs w:val="24"/>
              </w:rPr>
              <w:t>A Commentary on the Epistle of</w:t>
            </w:r>
            <w:r w:rsidRPr="003A439F">
              <w:rPr>
                <w:rFonts w:ascii="Times New Roman" w:eastAsia="Times New Roman" w:hAnsi="Times New Roman" w:cs="Times New Roman"/>
                <w:b/>
                <w:bCs/>
                <w:i/>
                <w:color w:val="222222"/>
                <w:sz w:val="24"/>
                <w:szCs w:val="24"/>
              </w:rPr>
              <w:t> </w:t>
            </w:r>
            <w:r w:rsidRPr="003A439F">
              <w:rPr>
                <w:rFonts w:ascii="Times New Roman" w:eastAsia="Times New Roman" w:hAnsi="Times New Roman" w:cs="Times New Roman"/>
                <w:b/>
                <w:bCs/>
                <w:i/>
                <w:iCs/>
                <w:color w:val="222222"/>
                <w:sz w:val="24"/>
                <w:szCs w:val="24"/>
              </w:rPr>
              <w:t xml:space="preserve">James. </w:t>
            </w:r>
            <w:r w:rsidR="003F5CF6" w:rsidRPr="003A439F">
              <w:rPr>
                <w:rFonts w:ascii="Times New Roman" w:eastAsia="Times New Roman" w:hAnsi="Times New Roman" w:cs="Times New Roman"/>
                <w:bCs/>
                <w:iCs/>
                <w:color w:val="222222"/>
                <w:sz w:val="24"/>
                <w:szCs w:val="24"/>
              </w:rPr>
              <w:t xml:space="preserve">Again, </w:t>
            </w:r>
            <w:r w:rsidR="00FE2E00" w:rsidRPr="003A439F">
              <w:rPr>
                <w:rFonts w:ascii="Times New Roman" w:eastAsia="Times New Roman" w:hAnsi="Times New Roman" w:cs="Times New Roman"/>
                <w:bCs/>
                <w:iCs/>
                <w:color w:val="222222"/>
                <w:sz w:val="24"/>
                <w:szCs w:val="24"/>
              </w:rPr>
              <w:t xml:space="preserve">these </w:t>
            </w:r>
            <w:r w:rsidR="003F5CF6" w:rsidRPr="003A439F">
              <w:rPr>
                <w:rFonts w:ascii="Times New Roman" w:eastAsia="Times New Roman" w:hAnsi="Times New Roman" w:cs="Times New Roman"/>
                <w:bCs/>
                <w:iCs/>
                <w:color w:val="222222"/>
                <w:sz w:val="24"/>
                <w:szCs w:val="24"/>
              </w:rPr>
              <w:t xml:space="preserve">two </w:t>
            </w:r>
            <w:r w:rsidR="00FE2E00" w:rsidRPr="003A439F">
              <w:rPr>
                <w:rFonts w:ascii="Times New Roman" w:eastAsia="Times New Roman" w:hAnsi="Times New Roman" w:cs="Times New Roman"/>
                <w:bCs/>
                <w:iCs/>
                <w:color w:val="222222"/>
                <w:sz w:val="24"/>
                <w:szCs w:val="24"/>
              </w:rPr>
              <w:t xml:space="preserve">commentaries </w:t>
            </w:r>
            <w:r w:rsidR="003F5CF6" w:rsidRPr="003A439F">
              <w:rPr>
                <w:rFonts w:ascii="Times New Roman" w:eastAsia="Times New Roman" w:hAnsi="Times New Roman" w:cs="Times New Roman"/>
                <w:bCs/>
                <w:iCs/>
                <w:color w:val="222222"/>
                <w:sz w:val="24"/>
                <w:szCs w:val="24"/>
              </w:rPr>
              <w:t xml:space="preserve">are written in Indonesian. </w:t>
            </w:r>
          </w:p>
          <w:p w:rsidR="007960B5" w:rsidRDefault="007960B5" w:rsidP="003A439F">
            <w:pPr>
              <w:pBdr>
                <w:bottom w:val="double" w:sz="6" w:space="1" w:color="auto"/>
              </w:pBdr>
              <w:spacing w:before="120"/>
              <w:ind w:firstLine="567"/>
              <w:rPr>
                <w:rFonts w:ascii="Times New Roman" w:eastAsia="Times New Roman" w:hAnsi="Times New Roman" w:cs="Times New Roman"/>
                <w:color w:val="222222"/>
                <w:sz w:val="24"/>
                <w:szCs w:val="24"/>
              </w:rPr>
            </w:pPr>
            <w:r w:rsidRPr="003A439F">
              <w:rPr>
                <w:rFonts w:ascii="Times New Roman" w:eastAsia="Times New Roman" w:hAnsi="Times New Roman" w:cs="Times New Roman"/>
                <w:color w:val="222222"/>
                <w:sz w:val="24"/>
                <w:szCs w:val="24"/>
              </w:rPr>
              <w:t>Rev. Sutanto was a full-time lecturer at the Southeast Asia Bible Seminary in Malang, Indonesia, and at the Trinity Theological College, Singapore. Presently, in addition to research and writing, he also actively preaches at numerous churches</w:t>
            </w:r>
            <w:r w:rsidR="003F5CF6" w:rsidRPr="003A439F">
              <w:rPr>
                <w:rFonts w:ascii="Times New Roman" w:eastAsia="Times New Roman" w:hAnsi="Times New Roman" w:cs="Times New Roman"/>
                <w:color w:val="222222"/>
                <w:sz w:val="24"/>
                <w:szCs w:val="24"/>
              </w:rPr>
              <w:t>, and conducts the seminars on the topics of using interlinear version</w:t>
            </w:r>
            <w:r w:rsidRPr="003A439F">
              <w:rPr>
                <w:rFonts w:ascii="Times New Roman" w:eastAsia="Times New Roman" w:hAnsi="Times New Roman" w:cs="Times New Roman"/>
                <w:color w:val="222222"/>
                <w:sz w:val="24"/>
                <w:szCs w:val="24"/>
              </w:rPr>
              <w:t xml:space="preserve">. He was ordained as a </w:t>
            </w:r>
            <w:r w:rsidRPr="003A439F">
              <w:rPr>
                <w:rFonts w:ascii="Times New Roman" w:hAnsi="Times New Roman" w:cs="Times New Roman"/>
                <w:color w:val="222222"/>
                <w:sz w:val="24"/>
                <w:szCs w:val="24"/>
              </w:rPr>
              <w:t>p</w:t>
            </w:r>
            <w:r w:rsidR="003F5CF6" w:rsidRPr="003A439F">
              <w:rPr>
                <w:rFonts w:ascii="Times New Roman" w:eastAsia="Times New Roman" w:hAnsi="Times New Roman" w:cs="Times New Roman"/>
                <w:color w:val="222222"/>
                <w:sz w:val="24"/>
                <w:szCs w:val="24"/>
              </w:rPr>
              <w:t xml:space="preserve">astor in 1987. </w:t>
            </w:r>
            <w:r w:rsidRPr="003A439F">
              <w:rPr>
                <w:rFonts w:ascii="Times New Roman" w:eastAsia="Times New Roman" w:hAnsi="Times New Roman" w:cs="Times New Roman"/>
                <w:color w:val="222222"/>
                <w:sz w:val="24"/>
                <w:szCs w:val="24"/>
              </w:rPr>
              <w:t>Rev. Sutanto and his wife, Esther, have one son, Nathanael, and one daughter, Theodora.</w:t>
            </w:r>
            <w:r w:rsidR="00BF4D61" w:rsidRPr="003A439F">
              <w:rPr>
                <w:rFonts w:ascii="Times New Roman" w:eastAsia="Times New Roman" w:hAnsi="Times New Roman" w:cs="Times New Roman"/>
                <w:color w:val="222222"/>
                <w:sz w:val="24"/>
                <w:szCs w:val="24"/>
              </w:rPr>
              <w:t xml:space="preserve"> Both of them have married. </w:t>
            </w:r>
          </w:p>
          <w:p w:rsidR="007E1F24" w:rsidRPr="003A439F" w:rsidRDefault="007E1F24" w:rsidP="003A439F">
            <w:pPr>
              <w:pBdr>
                <w:bottom w:val="double" w:sz="6" w:space="1" w:color="auto"/>
              </w:pBdr>
              <w:spacing w:before="120"/>
              <w:ind w:firstLine="567"/>
              <w:rPr>
                <w:rFonts w:ascii="Times New Roman" w:eastAsia="Times New Roman" w:hAnsi="Times New Roman" w:cs="Times New Roman"/>
                <w:color w:val="222222"/>
                <w:sz w:val="24"/>
                <w:szCs w:val="24"/>
              </w:rPr>
            </w:pPr>
          </w:p>
          <w:p w:rsidR="003A439F" w:rsidRPr="007E1F24" w:rsidRDefault="003A439F" w:rsidP="007E1F24">
            <w:pPr>
              <w:spacing w:before="120"/>
              <w:jc w:val="center"/>
              <w:rPr>
                <w:rFonts w:ascii="Times New Roman" w:eastAsia="Times New Roman" w:hAnsi="Times New Roman" w:cs="Times New Roman"/>
                <w:b/>
                <w:color w:val="FF0000"/>
                <w:sz w:val="26"/>
                <w:szCs w:val="26"/>
              </w:rPr>
            </w:pPr>
            <w:r w:rsidRPr="007E1F24">
              <w:rPr>
                <w:rFonts w:ascii="Times New Roman" w:eastAsia="Times New Roman" w:hAnsi="Times New Roman" w:cs="Times New Roman"/>
                <w:b/>
                <w:color w:val="000000" w:themeColor="text1"/>
                <w:sz w:val="26"/>
                <w:szCs w:val="26"/>
              </w:rPr>
              <w:t>Publication</w:t>
            </w:r>
          </w:p>
          <w:p w:rsidR="003A439F" w:rsidRPr="003A439F" w:rsidRDefault="003A439F" w:rsidP="003A439F">
            <w:pPr>
              <w:spacing w:before="120"/>
              <w:ind w:left="426" w:firstLine="283"/>
              <w:rPr>
                <w:rFonts w:ascii="Times New Roman" w:eastAsia="Times New Roman" w:hAnsi="Times New Roman" w:cs="Times New Roman"/>
                <w:color w:val="000000" w:themeColor="text1"/>
                <w:sz w:val="24"/>
                <w:szCs w:val="24"/>
              </w:rPr>
            </w:pPr>
          </w:p>
          <w:p w:rsidR="007E1F24" w:rsidRPr="007E1F24" w:rsidRDefault="00B56FDD" w:rsidP="00B56FDD">
            <w:pPr>
              <w:pStyle w:val="ListParagraph"/>
              <w:spacing w:before="120" w:line="300" w:lineRule="atLeast"/>
              <w:ind w:left="1134" w:hanging="1134"/>
              <w:rPr>
                <w:rFonts w:ascii="Times New Roman" w:eastAsia="Times New Roman" w:hAnsi="Times New Roman" w:cs="Times New Roman"/>
                <w:color w:val="222222"/>
                <w:sz w:val="24"/>
                <w:szCs w:val="24"/>
              </w:rPr>
            </w:pPr>
            <w:r w:rsidRPr="00B56FDD">
              <w:rPr>
                <w:rFonts w:ascii="Times New Roman" w:eastAsia="Times New Roman" w:hAnsi="Times New Roman" w:cs="Times New Roman"/>
                <w:b/>
                <w:bCs/>
                <w:i/>
                <w:iCs/>
                <w:color w:val="222222"/>
                <w:sz w:val="34"/>
                <w:szCs w:val="34"/>
              </w:rPr>
              <w:t>Photo</w:t>
            </w:r>
            <w:r>
              <w:rPr>
                <w:rFonts w:ascii="Times New Roman" w:eastAsia="Times New Roman" w:hAnsi="Times New Roman" w:cs="Times New Roman"/>
                <w:b/>
                <w:bCs/>
                <w:i/>
                <w:iCs/>
                <w:color w:val="222222"/>
                <w:sz w:val="34"/>
                <w:szCs w:val="34"/>
              </w:rPr>
              <w:t xml:space="preserve">    </w:t>
            </w:r>
            <w:r w:rsidR="003A439F" w:rsidRPr="003A439F">
              <w:rPr>
                <w:rFonts w:ascii="Times New Roman" w:eastAsia="Times New Roman" w:hAnsi="Times New Roman" w:cs="Times New Roman"/>
                <w:b/>
                <w:bCs/>
                <w:i/>
                <w:iCs/>
                <w:color w:val="222222"/>
                <w:sz w:val="24"/>
                <w:szCs w:val="24"/>
              </w:rPr>
              <w:t>Hermeneutics: Principles and Methods of Biblical Interpretation</w:t>
            </w:r>
            <w:r w:rsidR="003A439F" w:rsidRPr="003A439F">
              <w:rPr>
                <w:rFonts w:ascii="Times New Roman" w:eastAsia="Times New Roman" w:hAnsi="Times New Roman" w:cs="Times New Roman"/>
                <w:color w:val="222222"/>
                <w:sz w:val="24"/>
                <w:szCs w:val="24"/>
              </w:rPr>
              <w:t xml:space="preserve">, 1986, </w:t>
            </w:r>
            <w:r w:rsidR="003A439F" w:rsidRPr="003A439F">
              <w:rPr>
                <w:rFonts w:ascii="Times New Roman" w:eastAsia="Times New Roman" w:hAnsi="Times New Roman" w:cs="Times New Roman"/>
                <w:color w:val="222222"/>
                <w:sz w:val="24"/>
                <w:szCs w:val="24"/>
              </w:rPr>
              <w:lastRenderedPageBreak/>
              <w:t xml:space="preserve">since </w:t>
            </w:r>
            <w:r w:rsidR="007E1F24">
              <w:rPr>
                <w:rFonts w:ascii="Times New Roman" w:eastAsia="Times New Roman" w:hAnsi="Times New Roman" w:cs="Times New Roman"/>
                <w:color w:val="222222"/>
                <w:sz w:val="24"/>
                <w:szCs w:val="24"/>
              </w:rPr>
              <w:t>then eight</w:t>
            </w:r>
            <w:r w:rsidR="003A439F" w:rsidRPr="003A439F">
              <w:rPr>
                <w:rFonts w:ascii="Times New Roman" w:eastAsia="Times New Roman" w:hAnsi="Times New Roman" w:cs="Times New Roman"/>
                <w:color w:val="222222"/>
                <w:sz w:val="24"/>
                <w:szCs w:val="24"/>
              </w:rPr>
              <w:t xml:space="preserve"> reprint</w:t>
            </w:r>
            <w:r w:rsidR="007E1F24">
              <w:rPr>
                <w:rFonts w:ascii="Times New Roman" w:eastAsia="Times New Roman" w:hAnsi="Times New Roman" w:cs="Times New Roman"/>
                <w:color w:val="222222"/>
                <w:sz w:val="24"/>
                <w:szCs w:val="24"/>
              </w:rPr>
              <w:t>s</w:t>
            </w:r>
            <w:r w:rsidR="003A439F" w:rsidRPr="003A439F">
              <w:rPr>
                <w:rFonts w:ascii="Times New Roman" w:eastAsia="Times New Roman" w:hAnsi="Times New Roman" w:cs="Times New Roman"/>
                <w:color w:val="222222"/>
                <w:sz w:val="24"/>
                <w:szCs w:val="24"/>
              </w:rPr>
              <w:t>; Revised Edition 2007, 2011, 2015, 2019; 457 pages.</w:t>
            </w:r>
          </w:p>
          <w:p w:rsidR="003A439F" w:rsidRPr="007E1F24" w:rsidRDefault="00B56FDD" w:rsidP="00B56FDD">
            <w:pPr>
              <w:spacing w:before="120" w:line="300" w:lineRule="atLeast"/>
              <w:ind w:left="1134" w:hanging="1134"/>
              <w:rPr>
                <w:rFonts w:ascii="Times New Roman" w:eastAsia="Times New Roman" w:hAnsi="Times New Roman" w:cs="Times New Roman"/>
                <w:color w:val="222222"/>
                <w:sz w:val="24"/>
                <w:szCs w:val="24"/>
              </w:rPr>
            </w:pPr>
            <w:r w:rsidRPr="00B56FDD">
              <w:rPr>
                <w:rFonts w:ascii="Times New Roman" w:eastAsia="Times New Roman" w:hAnsi="Times New Roman" w:cs="Times New Roman"/>
                <w:b/>
                <w:bCs/>
                <w:i/>
                <w:iCs/>
                <w:color w:val="222222"/>
                <w:sz w:val="34"/>
                <w:szCs w:val="34"/>
              </w:rPr>
              <w:t>Photo</w:t>
            </w:r>
            <w:r w:rsidRPr="007E1F24">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b/>
                <w:bCs/>
                <w:i/>
                <w:iCs/>
                <w:color w:val="222222"/>
                <w:sz w:val="24"/>
                <w:szCs w:val="24"/>
              </w:rPr>
              <w:t xml:space="preserve">    </w:t>
            </w:r>
            <w:r w:rsidR="003A439F" w:rsidRPr="007E1F24">
              <w:rPr>
                <w:rFonts w:ascii="Times New Roman" w:eastAsia="Times New Roman" w:hAnsi="Times New Roman" w:cs="Times New Roman"/>
                <w:b/>
                <w:bCs/>
                <w:i/>
                <w:iCs/>
                <w:color w:val="222222"/>
                <w:sz w:val="24"/>
                <w:szCs w:val="24"/>
              </w:rPr>
              <w:t>Greek-Indonesian Interlinear New Testament and New Testament Concordance</w:t>
            </w:r>
            <w:r w:rsidR="003A439F" w:rsidRPr="007E1F24">
              <w:rPr>
                <w:rFonts w:ascii="Times New Roman" w:eastAsia="Times New Roman" w:hAnsi="Times New Roman" w:cs="Times New Roman"/>
                <w:color w:val="222222"/>
                <w:sz w:val="24"/>
                <w:szCs w:val="24"/>
              </w:rPr>
              <w:t> (Vol. I, II), 2003, 2004, 2006, 2009 (fourth reprinted edition), 2014 (revised edition), 2019; 2,214 pages.</w:t>
            </w:r>
          </w:p>
          <w:p w:rsidR="003A439F" w:rsidRPr="007E1F24" w:rsidRDefault="00B56FDD" w:rsidP="00B56FDD">
            <w:pPr>
              <w:spacing w:before="120" w:line="300" w:lineRule="atLeast"/>
              <w:ind w:left="1134" w:hanging="1134"/>
              <w:rPr>
                <w:rFonts w:ascii="Times New Roman" w:eastAsia="Times New Roman" w:hAnsi="Times New Roman" w:cs="Times New Roman"/>
                <w:color w:val="222222"/>
                <w:sz w:val="24"/>
                <w:szCs w:val="24"/>
              </w:rPr>
            </w:pPr>
            <w:r w:rsidRPr="00B56FDD">
              <w:rPr>
                <w:rFonts w:ascii="Times New Roman" w:eastAsia="Times New Roman" w:hAnsi="Times New Roman" w:cs="Times New Roman"/>
                <w:b/>
                <w:bCs/>
                <w:i/>
                <w:iCs/>
                <w:color w:val="222222"/>
                <w:sz w:val="34"/>
                <w:szCs w:val="34"/>
              </w:rPr>
              <w:t>Photo</w:t>
            </w:r>
            <w:r w:rsidRPr="007E1F24">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b/>
                <w:bCs/>
                <w:i/>
                <w:iCs/>
                <w:color w:val="222222"/>
                <w:sz w:val="24"/>
                <w:szCs w:val="24"/>
              </w:rPr>
              <w:t xml:space="preserve">    </w:t>
            </w:r>
            <w:r w:rsidR="003A439F" w:rsidRPr="007E1F24">
              <w:rPr>
                <w:rFonts w:ascii="Times New Roman" w:eastAsia="Times New Roman" w:hAnsi="Times New Roman" w:cs="Times New Roman"/>
                <w:b/>
                <w:bCs/>
                <w:i/>
                <w:iCs/>
                <w:color w:val="222222"/>
                <w:sz w:val="24"/>
                <w:szCs w:val="24"/>
              </w:rPr>
              <w:t>Homiletics: Principles and Methods of Preaching</w:t>
            </w:r>
            <w:r w:rsidR="003A439F" w:rsidRPr="007E1F24">
              <w:rPr>
                <w:rFonts w:ascii="Times New Roman" w:eastAsia="Times New Roman" w:hAnsi="Times New Roman" w:cs="Times New Roman"/>
                <w:color w:val="222222"/>
                <w:sz w:val="24"/>
                <w:szCs w:val="24"/>
              </w:rPr>
              <w:t>, 2004; reprinted 2007, 2012</w:t>
            </w:r>
            <w:r>
              <w:rPr>
                <w:rFonts w:ascii="Times New Roman" w:eastAsia="Times New Roman" w:hAnsi="Times New Roman" w:cs="Times New Roman"/>
                <w:color w:val="222222"/>
                <w:sz w:val="24"/>
                <w:szCs w:val="24"/>
              </w:rPr>
              <w:t>, 2017</w:t>
            </w:r>
            <w:r w:rsidR="003A439F" w:rsidRPr="007E1F24">
              <w:rPr>
                <w:rFonts w:ascii="Times New Roman" w:eastAsia="Times New Roman" w:hAnsi="Times New Roman" w:cs="Times New Roman"/>
                <w:color w:val="222222"/>
                <w:sz w:val="24"/>
                <w:szCs w:val="24"/>
              </w:rPr>
              <w:t>; 397 pages.</w:t>
            </w:r>
          </w:p>
          <w:p w:rsidR="007E1F24" w:rsidRPr="007E1F24" w:rsidRDefault="00B56FDD" w:rsidP="00B56FDD">
            <w:pPr>
              <w:pStyle w:val="ListParagraph"/>
              <w:spacing w:before="120" w:line="300" w:lineRule="atLeast"/>
              <w:ind w:left="1134" w:hanging="1134"/>
              <w:rPr>
                <w:rFonts w:ascii="Times New Roman" w:eastAsia="Times New Roman" w:hAnsi="Times New Roman" w:cs="Times New Roman"/>
                <w:color w:val="222222"/>
                <w:sz w:val="24"/>
                <w:szCs w:val="24"/>
              </w:rPr>
            </w:pPr>
            <w:r w:rsidRPr="00B56FDD">
              <w:rPr>
                <w:rFonts w:ascii="Times New Roman" w:eastAsia="Times New Roman" w:hAnsi="Times New Roman" w:cs="Times New Roman"/>
                <w:b/>
                <w:bCs/>
                <w:i/>
                <w:iCs/>
                <w:color w:val="222222"/>
                <w:sz w:val="34"/>
                <w:szCs w:val="34"/>
              </w:rPr>
              <w:t>Photo</w:t>
            </w:r>
            <w:r w:rsidRPr="003A439F">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b/>
                <w:bCs/>
                <w:i/>
                <w:iCs/>
                <w:color w:val="222222"/>
                <w:sz w:val="24"/>
                <w:szCs w:val="24"/>
              </w:rPr>
              <w:t xml:space="preserve">    </w:t>
            </w:r>
            <w:r w:rsidR="003A439F" w:rsidRPr="003A439F">
              <w:rPr>
                <w:rFonts w:ascii="Times New Roman" w:eastAsia="Times New Roman" w:hAnsi="Times New Roman" w:cs="Times New Roman"/>
                <w:b/>
                <w:bCs/>
                <w:i/>
                <w:iCs/>
                <w:color w:val="222222"/>
                <w:sz w:val="24"/>
                <w:szCs w:val="24"/>
              </w:rPr>
              <w:t>The Epistle of James: A Reconciling Message that Deserves to be Heard</w:t>
            </w:r>
            <w:r w:rsidR="003A439F" w:rsidRPr="003A439F">
              <w:rPr>
                <w:rFonts w:ascii="Times New Roman" w:eastAsia="Times New Roman" w:hAnsi="Times New Roman" w:cs="Times New Roman"/>
                <w:color w:val="222222"/>
                <w:sz w:val="24"/>
                <w:szCs w:val="24"/>
              </w:rPr>
              <w:t>, 2006; reprinted 2008; 345 pages.</w:t>
            </w:r>
          </w:p>
          <w:p w:rsidR="003A439F" w:rsidRPr="00B56FDD" w:rsidRDefault="00B56FDD" w:rsidP="00B56FDD">
            <w:pPr>
              <w:spacing w:before="120" w:line="300" w:lineRule="atLeast"/>
              <w:ind w:left="1134" w:hanging="1134"/>
              <w:rPr>
                <w:rFonts w:ascii="Times New Roman" w:eastAsia="Times New Roman" w:hAnsi="Times New Roman" w:cs="Times New Roman"/>
                <w:color w:val="222222"/>
                <w:sz w:val="24"/>
                <w:szCs w:val="24"/>
              </w:rPr>
            </w:pPr>
            <w:r w:rsidRPr="00B56FDD">
              <w:rPr>
                <w:rFonts w:ascii="Times New Roman" w:eastAsia="Times New Roman" w:hAnsi="Times New Roman" w:cs="Times New Roman"/>
                <w:b/>
                <w:bCs/>
                <w:i/>
                <w:iCs/>
                <w:color w:val="222222"/>
                <w:sz w:val="34"/>
                <w:szCs w:val="34"/>
              </w:rPr>
              <w:t>Photo</w:t>
            </w:r>
            <w:r w:rsidRPr="00B56FDD">
              <w:rPr>
                <w:rFonts w:ascii="Times New Roman" w:eastAsia="Times New Roman" w:hAnsi="Times New Roman" w:cs="Times New Roman"/>
                <w:b/>
                <w:bCs/>
                <w:i/>
                <w:iCs/>
                <w:color w:val="222222"/>
                <w:sz w:val="24"/>
                <w:szCs w:val="24"/>
              </w:rPr>
              <w:t xml:space="preserve"> </w:t>
            </w:r>
            <w:r>
              <w:rPr>
                <w:rFonts w:ascii="Times New Roman" w:eastAsia="Times New Roman" w:hAnsi="Times New Roman" w:cs="Times New Roman"/>
                <w:b/>
                <w:bCs/>
                <w:i/>
                <w:iCs/>
                <w:color w:val="222222"/>
                <w:sz w:val="24"/>
                <w:szCs w:val="24"/>
              </w:rPr>
              <w:t xml:space="preserve">    </w:t>
            </w:r>
            <w:r w:rsidR="003A439F" w:rsidRPr="00B56FDD">
              <w:rPr>
                <w:rFonts w:ascii="Times New Roman" w:eastAsia="Times New Roman" w:hAnsi="Times New Roman" w:cs="Times New Roman"/>
                <w:b/>
                <w:bCs/>
                <w:i/>
                <w:iCs/>
                <w:color w:val="222222"/>
                <w:sz w:val="24"/>
                <w:szCs w:val="24"/>
              </w:rPr>
              <w:t>Greek-Chinse Interlinear New Testament and New Testament Concordance</w:t>
            </w:r>
            <w:r w:rsidR="003A439F" w:rsidRPr="00B56FDD">
              <w:rPr>
                <w:rFonts w:ascii="Times New Roman" w:eastAsia="Times New Roman" w:hAnsi="Times New Roman" w:cs="Times New Roman"/>
                <w:color w:val="222222"/>
                <w:sz w:val="24"/>
                <w:szCs w:val="24"/>
              </w:rPr>
              <w:t> (Vol. I, II), 2017; 2170 pages.</w:t>
            </w:r>
          </w:p>
          <w:p w:rsidR="00AC04DC" w:rsidRDefault="00AC04DC" w:rsidP="00B56FDD">
            <w:pPr>
              <w:pBdr>
                <w:bottom w:val="double" w:sz="6" w:space="1" w:color="auto"/>
              </w:pBdr>
              <w:spacing w:before="120"/>
              <w:ind w:left="1134" w:hanging="1134"/>
              <w:jc w:val="center"/>
              <w:rPr>
                <w:rFonts w:ascii="Times New Roman" w:eastAsia="Times New Roman" w:hAnsi="Times New Roman" w:cs="Times New Roman"/>
                <w:color w:val="222222"/>
                <w:sz w:val="24"/>
                <w:szCs w:val="24"/>
              </w:rPr>
            </w:pPr>
          </w:p>
          <w:p w:rsidR="00B56FDD" w:rsidRPr="007E1F24" w:rsidRDefault="00B56FDD" w:rsidP="00B56FDD">
            <w:pPr>
              <w:spacing w:before="12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CV </w:t>
            </w:r>
          </w:p>
          <w:p w:rsidR="001D45FA" w:rsidRPr="003A439F" w:rsidRDefault="001D45FA" w:rsidP="00B56FDD">
            <w:pPr>
              <w:spacing w:before="120"/>
              <w:rPr>
                <w:rFonts w:ascii="Times New Roman" w:eastAsia="Times New Roman" w:hAnsi="Times New Roman" w:cs="Times New Roman"/>
                <w:b/>
                <w:color w:val="000000" w:themeColor="text1"/>
                <w:sz w:val="24"/>
                <w:szCs w:val="24"/>
              </w:rPr>
            </w:pPr>
          </w:p>
          <w:p w:rsidR="00AE174F" w:rsidRPr="003A439F" w:rsidRDefault="001D45FA" w:rsidP="00805FC9">
            <w:pPr>
              <w:spacing w:before="120"/>
              <w:ind w:left="1134" w:hanging="1134"/>
              <w:rPr>
                <w:rFonts w:ascii="Times New Roman" w:eastAsia="Times New Roman" w:hAnsi="Times New Roman" w:cs="Times New Roman"/>
                <w:b/>
                <w:color w:val="000000" w:themeColor="text1"/>
                <w:sz w:val="24"/>
                <w:szCs w:val="24"/>
              </w:rPr>
            </w:pPr>
            <w:r w:rsidRPr="003A439F">
              <w:rPr>
                <w:rFonts w:ascii="Times New Roman" w:eastAsia="Times New Roman" w:hAnsi="Times New Roman" w:cs="Times New Roman"/>
                <w:b/>
                <w:color w:val="000000" w:themeColor="text1"/>
                <w:sz w:val="24"/>
                <w:szCs w:val="24"/>
              </w:rPr>
              <w:t xml:space="preserve">Academic Background </w:t>
            </w:r>
          </w:p>
          <w:p w:rsidR="001D45FA" w:rsidRPr="00805FC9" w:rsidRDefault="001D45FA" w:rsidP="00805FC9">
            <w:pPr>
              <w:pStyle w:val="ListParagraph"/>
              <w:numPr>
                <w:ilvl w:val="0"/>
                <w:numId w:val="11"/>
              </w:numPr>
              <w:spacing w:before="120"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D. Th., South East Asia Graduate School of Theology, 2001-2006;</w:t>
            </w:r>
          </w:p>
          <w:p w:rsidR="001D45FA" w:rsidRPr="00805FC9" w:rsidRDefault="001D45FA" w:rsidP="00805FC9">
            <w:pPr>
              <w:pStyle w:val="ListParagraph"/>
              <w:numPr>
                <w:ilvl w:val="0"/>
                <w:numId w:val="11"/>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M. Th., Princeton Theological Seminary, 1983-1984;</w:t>
            </w:r>
          </w:p>
          <w:p w:rsidR="001D45FA" w:rsidRPr="00805FC9" w:rsidRDefault="001D45FA" w:rsidP="00805FC9">
            <w:pPr>
              <w:pStyle w:val="ListParagraph"/>
              <w:numPr>
                <w:ilvl w:val="0"/>
                <w:numId w:val="11"/>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M. Div., New Brunswick Theological Seminary, 1982-1983;</w:t>
            </w:r>
          </w:p>
          <w:p w:rsidR="001D45FA" w:rsidRPr="00805FC9" w:rsidRDefault="001D45FA" w:rsidP="00805FC9">
            <w:pPr>
              <w:pStyle w:val="ListParagraph"/>
              <w:numPr>
                <w:ilvl w:val="0"/>
                <w:numId w:val="11"/>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M.</w:t>
            </w:r>
            <w:r w:rsidR="00B56FDD" w:rsidRPr="00805FC9">
              <w:rPr>
                <w:rFonts w:ascii="Times New Roman" w:eastAsia="Times New Roman" w:hAnsi="Times New Roman" w:cs="Times New Roman"/>
                <w:color w:val="222222"/>
                <w:sz w:val="24"/>
                <w:szCs w:val="24"/>
              </w:rPr>
              <w:t xml:space="preserve"> </w:t>
            </w:r>
            <w:r w:rsidRPr="00805FC9">
              <w:rPr>
                <w:rFonts w:ascii="Times New Roman" w:eastAsia="Times New Roman" w:hAnsi="Times New Roman" w:cs="Times New Roman"/>
                <w:color w:val="222222"/>
                <w:sz w:val="24"/>
                <w:szCs w:val="24"/>
              </w:rPr>
              <w:t>A. in Religion, Azusa Pacific University, 1979-1980;</w:t>
            </w:r>
          </w:p>
          <w:p w:rsidR="001D45FA" w:rsidRPr="00805FC9" w:rsidRDefault="001D45FA" w:rsidP="00805FC9">
            <w:pPr>
              <w:pStyle w:val="ListParagraph"/>
              <w:numPr>
                <w:ilvl w:val="0"/>
                <w:numId w:val="11"/>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B. A. in Religion, Azusa Pacific University, 1978-1979;</w:t>
            </w:r>
          </w:p>
          <w:p w:rsidR="001D45FA" w:rsidRPr="00805FC9" w:rsidRDefault="001D45FA" w:rsidP="00805FC9">
            <w:pPr>
              <w:pStyle w:val="ListParagraph"/>
              <w:numPr>
                <w:ilvl w:val="0"/>
                <w:numId w:val="11"/>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B. Th., South East Asia Bible Seminary, 1973-1977.</w:t>
            </w:r>
          </w:p>
          <w:p w:rsidR="00B56FDD" w:rsidRDefault="00B56FDD" w:rsidP="003A439F">
            <w:pPr>
              <w:pStyle w:val="ListParagraph"/>
              <w:spacing w:before="120" w:line="300" w:lineRule="atLeast"/>
              <w:rPr>
                <w:rFonts w:ascii="Times New Roman" w:eastAsia="Times New Roman" w:hAnsi="Times New Roman" w:cs="Times New Roman"/>
                <w:b/>
                <w:bCs/>
                <w:color w:val="222222"/>
                <w:sz w:val="24"/>
                <w:szCs w:val="24"/>
              </w:rPr>
            </w:pPr>
          </w:p>
          <w:p w:rsidR="00B56FDD" w:rsidRPr="003A439F" w:rsidRDefault="001D45FA" w:rsidP="00B56FDD">
            <w:pPr>
              <w:spacing w:before="120" w:line="300" w:lineRule="atLeast"/>
              <w:rPr>
                <w:rFonts w:ascii="Times New Roman" w:eastAsia="Times New Roman" w:hAnsi="Times New Roman" w:cs="Times New Roman"/>
                <w:b/>
                <w:bCs/>
                <w:color w:val="222222"/>
                <w:sz w:val="24"/>
                <w:szCs w:val="24"/>
              </w:rPr>
            </w:pPr>
            <w:r w:rsidRPr="00B56FDD">
              <w:rPr>
                <w:rFonts w:ascii="Times New Roman" w:eastAsia="Times New Roman" w:hAnsi="Times New Roman" w:cs="Times New Roman"/>
                <w:b/>
                <w:bCs/>
                <w:color w:val="222222"/>
                <w:sz w:val="24"/>
                <w:szCs w:val="24"/>
              </w:rPr>
              <w:t>Ministry Background</w:t>
            </w:r>
          </w:p>
          <w:p w:rsidR="001D45FA" w:rsidRPr="00805FC9" w:rsidRDefault="001D45FA" w:rsidP="00805FC9">
            <w:pPr>
              <w:pStyle w:val="ListParagraph"/>
              <w:numPr>
                <w:ilvl w:val="0"/>
                <w:numId w:val="12"/>
              </w:numPr>
              <w:spacing w:before="120"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 xml:space="preserve">Translating and compiling </w:t>
            </w:r>
            <w:r w:rsidRPr="00805FC9">
              <w:rPr>
                <w:rFonts w:ascii="Times New Roman" w:eastAsia="Times New Roman" w:hAnsi="Times New Roman" w:cs="Times New Roman"/>
                <w:b/>
                <w:bCs/>
                <w:i/>
                <w:iCs/>
                <w:color w:val="222222"/>
                <w:sz w:val="24"/>
                <w:szCs w:val="24"/>
              </w:rPr>
              <w:t xml:space="preserve"> Greek-Chinese Interlinear New Testament and New Testament Concordance</w:t>
            </w:r>
            <w:r w:rsidRPr="00805FC9">
              <w:rPr>
                <w:rFonts w:ascii="Times New Roman" w:eastAsia="Times New Roman" w:hAnsi="Times New Roman" w:cs="Times New Roman"/>
                <w:b/>
                <w:bCs/>
                <w:color w:val="222222"/>
                <w:sz w:val="24"/>
                <w:szCs w:val="24"/>
              </w:rPr>
              <w:t> </w:t>
            </w:r>
            <w:r w:rsidRPr="00805FC9">
              <w:rPr>
                <w:rFonts w:ascii="Times New Roman" w:eastAsia="Times New Roman" w:hAnsi="Times New Roman" w:cs="Times New Roman"/>
                <w:color w:val="222222"/>
                <w:sz w:val="24"/>
                <w:szCs w:val="24"/>
              </w:rPr>
              <w:t>(Vol. I, II), 2010-1017</w:t>
            </w:r>
            <w:r w:rsidR="00805FC9">
              <w:rPr>
                <w:rFonts w:ascii="Times New Roman" w:eastAsia="Times New Roman" w:hAnsi="Times New Roman" w:cs="Times New Roman"/>
                <w:color w:val="222222"/>
                <w:sz w:val="24"/>
                <w:szCs w:val="24"/>
              </w:rPr>
              <w:t>;</w:t>
            </w:r>
          </w:p>
          <w:p w:rsidR="001D45FA" w:rsidRPr="00805FC9" w:rsidRDefault="001D45FA" w:rsidP="00805FC9">
            <w:pPr>
              <w:pStyle w:val="ListParagraph"/>
              <w:numPr>
                <w:ilvl w:val="0"/>
                <w:numId w:val="12"/>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Lecturer at the Trinity Theological College, Singapore, 2007 – 2010</w:t>
            </w:r>
            <w:r w:rsidR="00805FC9">
              <w:rPr>
                <w:rFonts w:ascii="Times New Roman" w:eastAsia="Times New Roman" w:hAnsi="Times New Roman" w:cs="Times New Roman"/>
                <w:color w:val="222222"/>
                <w:sz w:val="24"/>
                <w:szCs w:val="24"/>
              </w:rPr>
              <w:t>;</w:t>
            </w:r>
          </w:p>
          <w:p w:rsidR="001D45FA" w:rsidRPr="00805FC9" w:rsidRDefault="001D45FA" w:rsidP="00805FC9">
            <w:pPr>
              <w:pStyle w:val="ListParagraph"/>
              <w:numPr>
                <w:ilvl w:val="0"/>
                <w:numId w:val="12"/>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 xml:space="preserve">Joint work with Indonesian Bible Society in translating and compiling </w:t>
            </w:r>
            <w:r w:rsidRPr="00805FC9">
              <w:rPr>
                <w:rFonts w:ascii="Times New Roman" w:eastAsia="Times New Roman" w:hAnsi="Times New Roman" w:cs="Times New Roman"/>
                <w:b/>
                <w:bCs/>
                <w:i/>
                <w:iCs/>
                <w:color w:val="222222"/>
                <w:sz w:val="24"/>
                <w:szCs w:val="24"/>
              </w:rPr>
              <w:t xml:space="preserve"> Greek-Indonesian Interlinear New Testament and New Testament Concordance</w:t>
            </w:r>
            <w:r w:rsidRPr="00805FC9">
              <w:rPr>
                <w:rFonts w:ascii="Times New Roman" w:eastAsia="Times New Roman" w:hAnsi="Times New Roman" w:cs="Times New Roman"/>
                <w:b/>
                <w:bCs/>
                <w:color w:val="222222"/>
                <w:sz w:val="24"/>
                <w:szCs w:val="24"/>
              </w:rPr>
              <w:t> </w:t>
            </w:r>
            <w:r w:rsidRPr="00805FC9">
              <w:rPr>
                <w:rFonts w:ascii="Times New Roman" w:eastAsia="Times New Roman" w:hAnsi="Times New Roman" w:cs="Times New Roman"/>
                <w:color w:val="222222"/>
                <w:sz w:val="24"/>
                <w:szCs w:val="24"/>
              </w:rPr>
              <w:t>(Vol. I, II), 1995-2003</w:t>
            </w:r>
            <w:r w:rsidR="00805FC9">
              <w:rPr>
                <w:rFonts w:ascii="Times New Roman" w:eastAsia="Times New Roman" w:hAnsi="Times New Roman" w:cs="Times New Roman"/>
                <w:color w:val="222222"/>
                <w:sz w:val="24"/>
                <w:szCs w:val="24"/>
              </w:rPr>
              <w:t>;</w:t>
            </w:r>
          </w:p>
          <w:p w:rsidR="001D45FA" w:rsidRPr="00805FC9" w:rsidRDefault="001D45FA" w:rsidP="00805FC9">
            <w:pPr>
              <w:pStyle w:val="ListParagraph"/>
              <w:numPr>
                <w:ilvl w:val="0"/>
                <w:numId w:val="12"/>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Lecturer at the South East Asia Bible Seminary, Malang, Indonesia, 1984-1995</w:t>
            </w:r>
            <w:r w:rsidR="00805FC9">
              <w:rPr>
                <w:rFonts w:ascii="Times New Roman" w:eastAsia="Times New Roman" w:hAnsi="Times New Roman" w:cs="Times New Roman"/>
                <w:color w:val="222222"/>
                <w:sz w:val="24"/>
                <w:szCs w:val="24"/>
              </w:rPr>
              <w:t>;</w:t>
            </w:r>
          </w:p>
          <w:p w:rsidR="001D45FA" w:rsidRPr="00805FC9" w:rsidRDefault="001D45FA" w:rsidP="00805FC9">
            <w:pPr>
              <w:pStyle w:val="ListParagraph"/>
              <w:numPr>
                <w:ilvl w:val="0"/>
                <w:numId w:val="12"/>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Chinese Evangelical Church in Highland Park at New Jersey, USA, 1982-1984</w:t>
            </w:r>
            <w:r w:rsidR="00805FC9">
              <w:rPr>
                <w:rFonts w:ascii="Times New Roman" w:eastAsia="Times New Roman" w:hAnsi="Times New Roman" w:cs="Times New Roman"/>
                <w:color w:val="222222"/>
                <w:sz w:val="24"/>
                <w:szCs w:val="24"/>
              </w:rPr>
              <w:t>;</w:t>
            </w:r>
          </w:p>
          <w:p w:rsidR="001D45FA" w:rsidRPr="00805FC9" w:rsidRDefault="001D45FA" w:rsidP="00805FC9">
            <w:pPr>
              <w:pStyle w:val="ListParagraph"/>
              <w:numPr>
                <w:ilvl w:val="0"/>
                <w:numId w:val="12"/>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Associate Pastor at the Jakarta Christian Church, Jakarta, 1980-1981</w:t>
            </w:r>
            <w:r w:rsidR="00805FC9">
              <w:rPr>
                <w:rFonts w:ascii="Times New Roman" w:eastAsia="Times New Roman" w:hAnsi="Times New Roman" w:cs="Times New Roman"/>
                <w:color w:val="222222"/>
                <w:sz w:val="24"/>
                <w:szCs w:val="24"/>
              </w:rPr>
              <w:t>;</w:t>
            </w:r>
          </w:p>
          <w:p w:rsidR="001D45FA" w:rsidRPr="00805FC9" w:rsidRDefault="001D45FA" w:rsidP="00805FC9">
            <w:pPr>
              <w:pStyle w:val="ListParagraph"/>
              <w:numPr>
                <w:ilvl w:val="0"/>
                <w:numId w:val="12"/>
              </w:numPr>
              <w:spacing w:line="300" w:lineRule="atLeast"/>
              <w:rPr>
                <w:rFonts w:ascii="Times New Roman" w:eastAsia="Times New Roman" w:hAnsi="Times New Roman" w:cs="Times New Roman"/>
                <w:color w:val="222222"/>
                <w:sz w:val="24"/>
                <w:szCs w:val="24"/>
              </w:rPr>
            </w:pPr>
            <w:r w:rsidRPr="00805FC9">
              <w:rPr>
                <w:rFonts w:ascii="Times New Roman" w:eastAsia="Times New Roman" w:hAnsi="Times New Roman" w:cs="Times New Roman"/>
                <w:color w:val="222222"/>
                <w:sz w:val="24"/>
                <w:szCs w:val="24"/>
              </w:rPr>
              <w:t>Associate Pastor at the Christian Fellowship Church, Pangkalpinang, 1977-1978</w:t>
            </w:r>
            <w:r w:rsidR="009271ED">
              <w:rPr>
                <w:rFonts w:ascii="Times New Roman" w:eastAsia="Times New Roman" w:hAnsi="Times New Roman" w:cs="Times New Roman"/>
                <w:color w:val="222222"/>
                <w:sz w:val="24"/>
                <w:szCs w:val="24"/>
              </w:rPr>
              <w:t>.</w:t>
            </w:r>
          </w:p>
          <w:p w:rsidR="001D45FA" w:rsidRPr="003A439F" w:rsidRDefault="001D45FA" w:rsidP="003A439F">
            <w:pPr>
              <w:pStyle w:val="ListParagraph"/>
              <w:spacing w:before="120" w:line="300" w:lineRule="atLeast"/>
              <w:rPr>
                <w:rFonts w:ascii="Times New Roman" w:eastAsia="Times New Roman" w:hAnsi="Times New Roman" w:cs="Times New Roman"/>
                <w:color w:val="222222"/>
                <w:sz w:val="24"/>
                <w:szCs w:val="24"/>
              </w:rPr>
            </w:pPr>
          </w:p>
          <w:p w:rsidR="001D45FA" w:rsidRPr="003A439F" w:rsidRDefault="001D45FA" w:rsidP="003A439F">
            <w:pPr>
              <w:pStyle w:val="ListParagraph"/>
              <w:spacing w:before="120" w:line="300" w:lineRule="atLeast"/>
              <w:rPr>
                <w:rFonts w:ascii="Times New Roman" w:eastAsia="Times New Roman" w:hAnsi="Times New Roman" w:cs="Times New Roman"/>
                <w:color w:val="222222"/>
                <w:sz w:val="24"/>
                <w:szCs w:val="24"/>
              </w:rPr>
            </w:pPr>
          </w:p>
          <w:p w:rsidR="00E3230C" w:rsidRPr="00E3230C" w:rsidRDefault="00E3230C" w:rsidP="00E3230C">
            <w:pPr>
              <w:spacing w:after="300" w:line="300" w:lineRule="atLeast"/>
              <w:jc w:val="center"/>
              <w:rPr>
                <w:rFonts w:ascii="Times New Roman" w:eastAsia="Times New Roman" w:hAnsi="Times New Roman" w:cs="Times New Roman"/>
                <w:b/>
                <w:color w:val="222222"/>
                <w:sz w:val="26"/>
                <w:szCs w:val="26"/>
              </w:rPr>
            </w:pPr>
            <w:r w:rsidRPr="00E3230C">
              <w:rPr>
                <w:rFonts w:ascii="Times New Roman" w:eastAsia="Times New Roman" w:hAnsi="Times New Roman" w:cs="Times New Roman"/>
                <w:b/>
                <w:color w:val="222222"/>
                <w:sz w:val="26"/>
                <w:szCs w:val="26"/>
              </w:rPr>
              <w:lastRenderedPageBreak/>
              <w:t>Distribution</w:t>
            </w:r>
          </w:p>
          <w:p w:rsidR="00E3230C" w:rsidRPr="00086B70" w:rsidRDefault="00E3230C" w:rsidP="00E3230C">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The books written by Rev. Hasan Sutanto, D.Th. may be purchased at bookstores in Indonesia. Besides being distributed at regular prices, TIM provides subsidies to students studying at seminaries and Bible schools</w:t>
            </w:r>
            <w:r>
              <w:rPr>
                <w:rFonts w:ascii="Times New Roman" w:eastAsia="Times New Roman" w:hAnsi="Times New Roman" w:cs="Times New Roman"/>
                <w:color w:val="222222"/>
                <w:sz w:val="24"/>
                <w:szCs w:val="24"/>
                <w:lang w:val="id-ID"/>
              </w:rPr>
              <w:t xml:space="preserve"> </w:t>
            </w:r>
            <w:r>
              <w:rPr>
                <w:rFonts w:ascii="Times New Roman" w:eastAsia="Times New Roman" w:hAnsi="Times New Roman" w:cs="Times New Roman"/>
                <w:color w:val="222222"/>
                <w:sz w:val="24"/>
                <w:szCs w:val="24"/>
              </w:rPr>
              <w:t>throughout Indonesia.</w:t>
            </w:r>
          </w:p>
          <w:p w:rsidR="00E3230C" w:rsidRPr="00086B70" w:rsidRDefault="00E3230C" w:rsidP="00E3230C">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 xml:space="preserve">For those interested in purchasing Rev. Hasan Sutanto’s books, either at regular or subsidized prices, may contact </w:t>
            </w:r>
            <w:hyperlink r:id="rId7" w:history="1">
              <w:r w:rsidRPr="00086B70">
                <w:rPr>
                  <w:rFonts w:ascii="Times New Roman" w:eastAsia="Times New Roman" w:hAnsi="Times New Roman" w:cs="Times New Roman"/>
                  <w:color w:val="000000" w:themeColor="text1"/>
                  <w:sz w:val="24"/>
                  <w:szCs w:val="24"/>
                </w:rPr>
                <w:t>tim.for.book@gmail.com</w:t>
              </w:r>
            </w:hyperlink>
            <w:r w:rsidRPr="00086B70">
              <w:rPr>
                <w:rFonts w:ascii="Times New Roman" w:eastAsia="Times New Roman" w:hAnsi="Times New Roman" w:cs="Times New Roman"/>
                <w:color w:val="000000" w:themeColor="text1"/>
                <w:sz w:val="24"/>
                <w:szCs w:val="24"/>
              </w:rPr>
              <w:t> o</w:t>
            </w:r>
            <w:r w:rsidRPr="00086B70">
              <w:rPr>
                <w:rFonts w:ascii="Times New Roman" w:eastAsia="Times New Roman" w:hAnsi="Times New Roman" w:cs="Times New Roman"/>
                <w:color w:val="222222"/>
                <w:sz w:val="24"/>
                <w:szCs w:val="24"/>
              </w:rPr>
              <w:t>r</w:t>
            </w:r>
          </w:p>
          <w:p w:rsidR="00E3230C" w:rsidRPr="00086B70" w:rsidRDefault="00E3230C" w:rsidP="00E3230C">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Departemen Literatur SAAT</w:t>
            </w:r>
            <w:r w:rsidRPr="00086B70">
              <w:rPr>
                <w:rFonts w:ascii="Times New Roman" w:eastAsia="Times New Roman" w:hAnsi="Times New Roman" w:cs="Times New Roman"/>
                <w:color w:val="222222"/>
                <w:sz w:val="24"/>
                <w:szCs w:val="24"/>
              </w:rPr>
              <w:br/>
              <w:t>Jln. Anggrek Merpati No. 12</w:t>
            </w:r>
            <w:r w:rsidRPr="00086B70">
              <w:rPr>
                <w:rFonts w:ascii="Times New Roman" w:eastAsia="Times New Roman" w:hAnsi="Times New Roman" w:cs="Times New Roman"/>
                <w:color w:val="222222"/>
                <w:sz w:val="24"/>
                <w:szCs w:val="24"/>
              </w:rPr>
              <w:br/>
              <w:t>Malang 65141</w:t>
            </w:r>
            <w:r w:rsidRPr="00086B70">
              <w:rPr>
                <w:rFonts w:ascii="Times New Roman" w:eastAsia="Times New Roman" w:hAnsi="Times New Roman" w:cs="Times New Roman"/>
                <w:color w:val="222222"/>
                <w:sz w:val="24"/>
                <w:szCs w:val="24"/>
              </w:rPr>
              <w:br/>
              <w:t>Ph. 0341-490750</w:t>
            </w:r>
            <w:r w:rsidRPr="00086B70">
              <w:rPr>
                <w:rFonts w:ascii="Times New Roman" w:eastAsia="Times New Roman" w:hAnsi="Times New Roman" w:cs="Times New Roman"/>
                <w:color w:val="222222"/>
                <w:sz w:val="24"/>
                <w:szCs w:val="24"/>
              </w:rPr>
              <w:br/>
              <w:t>Fax. 0341-494129</w:t>
            </w:r>
            <w:r w:rsidRPr="00086B70">
              <w:rPr>
                <w:rFonts w:ascii="Times New Roman" w:eastAsia="Times New Roman" w:hAnsi="Times New Roman" w:cs="Times New Roman"/>
                <w:color w:val="222222"/>
                <w:sz w:val="24"/>
                <w:szCs w:val="24"/>
              </w:rPr>
              <w:br/>
              <w:t>Email. literatursaat@yahoo.com</w:t>
            </w:r>
          </w:p>
          <w:p w:rsidR="00E3230C" w:rsidRPr="00086B70" w:rsidRDefault="00E3230C" w:rsidP="00E3230C">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Perjanjian Baru Interlinear Yunani-Indonesia dan Konkordansi Perjanjian Baru</w:t>
            </w:r>
            <w:r w:rsidRPr="00086B70">
              <w:rPr>
                <w:rFonts w:ascii="Times New Roman" w:eastAsia="Times New Roman" w:hAnsi="Times New Roman" w:cs="Times New Roman"/>
                <w:color w:val="222222"/>
                <w:sz w:val="24"/>
                <w:szCs w:val="24"/>
              </w:rPr>
              <w:t> (PBIK</w:t>
            </w:r>
            <w:r>
              <w:rPr>
                <w:rFonts w:ascii="Times New Roman" w:eastAsia="Times New Roman" w:hAnsi="Times New Roman" w:cs="Times New Roman"/>
                <w:color w:val="222222"/>
                <w:sz w:val="24"/>
                <w:szCs w:val="24"/>
              </w:rPr>
              <w:t>-Indonesia</w:t>
            </w:r>
            <w:r w:rsidRPr="00086B70">
              <w:rPr>
                <w:rFonts w:ascii="Times New Roman" w:eastAsia="Times New Roman" w:hAnsi="Times New Roman" w:cs="Times New Roman"/>
                <w:color w:val="222222"/>
                <w:sz w:val="24"/>
                <w:szCs w:val="24"/>
              </w:rPr>
              <w:t xml:space="preserve">) </w:t>
            </w:r>
            <w:r w:rsidRPr="00086B70">
              <w:rPr>
                <w:rFonts w:ascii="Times New Roman" w:eastAsia="Times New Roman" w:hAnsi="Times New Roman" w:cs="Times New Roman"/>
                <w:b/>
                <w:bCs/>
                <w:i/>
                <w:iCs/>
                <w:color w:val="222222"/>
                <w:sz w:val="24"/>
                <w:szCs w:val="24"/>
              </w:rPr>
              <w:t>Edisi Revisi 2014</w:t>
            </w:r>
            <w:r w:rsidRPr="00086B70">
              <w:rPr>
                <w:rFonts w:ascii="Times New Roman" w:eastAsia="Times New Roman" w:hAnsi="Times New Roman" w:cs="Times New Roman"/>
                <w:color w:val="222222"/>
                <w:sz w:val="24"/>
                <w:szCs w:val="24"/>
              </w:rPr>
              <w:br/>
            </w:r>
            <w:r w:rsidR="004061C8">
              <w:rPr>
                <w:rFonts w:ascii="Times New Roman" w:eastAsia="Times New Roman" w:hAnsi="Times New Roman" w:cs="Times New Roman"/>
                <w:color w:val="222222"/>
                <w:sz w:val="24"/>
                <w:szCs w:val="24"/>
              </w:rPr>
              <w:t xml:space="preserve">Regular edition IDR </w:t>
            </w:r>
            <w:r>
              <w:rPr>
                <w:rFonts w:ascii="Times New Roman" w:eastAsia="Times New Roman" w:hAnsi="Times New Roman" w:cs="Times New Roman"/>
                <w:color w:val="222222"/>
                <w:sz w:val="24"/>
                <w:szCs w:val="24"/>
                <w:lang w:val="id-ID"/>
              </w:rPr>
              <w:t>4</w:t>
            </w:r>
            <w:r>
              <w:rPr>
                <w:rFonts w:ascii="Times New Roman" w:eastAsia="Times New Roman" w:hAnsi="Times New Roman" w:cs="Times New Roman"/>
                <w:color w:val="222222"/>
                <w:sz w:val="24"/>
                <w:szCs w:val="24"/>
              </w:rPr>
              <w:t>85</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000/set (two volumes) shipping and handling within Indonesia NOT i</w:t>
            </w:r>
            <w:r w:rsidR="004061C8">
              <w:rPr>
                <w:rFonts w:ascii="Times New Roman" w:eastAsia="Times New Roman" w:hAnsi="Times New Roman" w:cs="Times New Roman"/>
                <w:color w:val="222222"/>
                <w:sz w:val="24"/>
                <w:szCs w:val="24"/>
              </w:rPr>
              <w:t>ncluded.</w:t>
            </w:r>
            <w:r w:rsidR="004061C8">
              <w:rPr>
                <w:rFonts w:ascii="Times New Roman" w:eastAsia="Times New Roman" w:hAnsi="Times New Roman" w:cs="Times New Roman"/>
                <w:color w:val="222222"/>
                <w:sz w:val="24"/>
                <w:szCs w:val="24"/>
              </w:rPr>
              <w:br/>
              <w:t>Subsidized edition IDR</w:t>
            </w:r>
            <w:r w:rsidR="004061C8">
              <w:rPr>
                <w:rFonts w:ascii="Times New Roman" w:eastAsia="Times New Roman" w:hAnsi="Times New Roman" w:cs="Times New Roman"/>
                <w:color w:val="222222"/>
                <w:sz w:val="24"/>
                <w:szCs w:val="24"/>
                <w:lang w:val="id-ID"/>
              </w:rPr>
              <w:t xml:space="preserve"> </w:t>
            </w:r>
            <w:r>
              <w:rPr>
                <w:rFonts w:ascii="Times New Roman" w:eastAsia="Times New Roman" w:hAnsi="Times New Roman" w:cs="Times New Roman"/>
                <w:color w:val="222222"/>
                <w:sz w:val="24"/>
                <w:szCs w:val="24"/>
                <w:lang w:val="id-ID"/>
              </w:rPr>
              <w:t>3</w:t>
            </w:r>
            <w:r>
              <w:rPr>
                <w:rFonts w:ascii="Times New Roman" w:eastAsia="Times New Roman" w:hAnsi="Times New Roman" w:cs="Times New Roman"/>
                <w:color w:val="222222"/>
                <w:sz w:val="24"/>
                <w:szCs w:val="24"/>
              </w:rPr>
              <w:t>85</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000/set (two volumes) shipping and handling within Indonesia included.</w:t>
            </w:r>
          </w:p>
          <w:p w:rsidR="00E3230C" w:rsidRPr="00086B70" w:rsidRDefault="00E3230C" w:rsidP="00E3230C">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Hermeneutik: Prinsip dan Metode Penafsiran Alkitab</w:t>
            </w:r>
            <w:r w:rsidR="004061C8">
              <w:rPr>
                <w:rFonts w:ascii="Times New Roman" w:eastAsia="Times New Roman" w:hAnsi="Times New Roman" w:cs="Times New Roman"/>
                <w:color w:val="222222"/>
                <w:sz w:val="24"/>
                <w:szCs w:val="24"/>
              </w:rPr>
              <w:br/>
              <w:t xml:space="preserve">Regular edition IDR </w:t>
            </w:r>
            <w:r>
              <w:rPr>
                <w:rFonts w:ascii="Times New Roman" w:eastAsia="Times New Roman" w:hAnsi="Times New Roman" w:cs="Times New Roman"/>
                <w:color w:val="222222"/>
                <w:sz w:val="24"/>
                <w:szCs w:val="24"/>
              </w:rPr>
              <w:t>70</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 shipping and handling NOT included.</w:t>
            </w:r>
            <w:r w:rsidRPr="00086B70">
              <w:rPr>
                <w:rFonts w:ascii="Times New Roman" w:eastAsia="Times New Roman" w:hAnsi="Times New Roman" w:cs="Times New Roman"/>
                <w:color w:val="222222"/>
                <w:sz w:val="24"/>
                <w:szCs w:val="24"/>
              </w:rPr>
              <w:br/>
              <w:t>Subsid</w:t>
            </w:r>
            <w:r w:rsidR="004061C8">
              <w:rPr>
                <w:rFonts w:ascii="Times New Roman" w:eastAsia="Times New Roman" w:hAnsi="Times New Roman" w:cs="Times New Roman"/>
                <w:color w:val="222222"/>
                <w:sz w:val="24"/>
                <w:szCs w:val="24"/>
              </w:rPr>
              <w:t xml:space="preserve">ized edition IDR </w:t>
            </w:r>
            <w:r>
              <w:rPr>
                <w:rFonts w:ascii="Times New Roman" w:eastAsia="Times New Roman" w:hAnsi="Times New Roman" w:cs="Times New Roman"/>
                <w:color w:val="222222"/>
                <w:sz w:val="24"/>
                <w:szCs w:val="24"/>
              </w:rPr>
              <w:t>40</w:t>
            </w:r>
            <w:r>
              <w:rPr>
                <w:rFonts w:ascii="Times New Roman" w:eastAsia="Times New Roman" w:hAnsi="Times New Roman" w:cs="Times New Roman"/>
                <w:color w:val="222222"/>
                <w:sz w:val="24"/>
                <w:szCs w:val="24"/>
                <w:lang w:val="id-ID"/>
              </w:rPr>
              <w:t>,</w:t>
            </w:r>
            <w:r>
              <w:rPr>
                <w:rFonts w:ascii="Times New Roman" w:eastAsia="Times New Roman" w:hAnsi="Times New Roman" w:cs="Times New Roman"/>
                <w:color w:val="222222"/>
                <w:sz w:val="24"/>
                <w:szCs w:val="24"/>
              </w:rPr>
              <w:t>0</w:t>
            </w:r>
            <w:r w:rsidRPr="00086B70">
              <w:rPr>
                <w:rFonts w:ascii="Times New Roman" w:eastAsia="Times New Roman" w:hAnsi="Times New Roman" w:cs="Times New Roman"/>
                <w:color w:val="222222"/>
                <w:sz w:val="24"/>
                <w:szCs w:val="24"/>
              </w:rPr>
              <w:t>00, shipping and handling within Indonesia included.</w:t>
            </w:r>
          </w:p>
          <w:p w:rsidR="00E3230C" w:rsidRPr="00086B70" w:rsidRDefault="00E3230C" w:rsidP="00E3230C">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Homiletik: Prinsip dan Metode Berkhotbah</w:t>
            </w:r>
            <w:r w:rsidR="004061C8">
              <w:rPr>
                <w:rFonts w:ascii="Times New Roman" w:eastAsia="Times New Roman" w:hAnsi="Times New Roman" w:cs="Times New Roman"/>
                <w:color w:val="222222"/>
                <w:sz w:val="24"/>
                <w:szCs w:val="24"/>
              </w:rPr>
              <w:br/>
              <w:t xml:space="preserve">Regular edition IDR </w:t>
            </w:r>
            <w:r>
              <w:rPr>
                <w:rFonts w:ascii="Times New Roman" w:eastAsia="Times New Roman" w:hAnsi="Times New Roman" w:cs="Times New Roman"/>
                <w:color w:val="222222"/>
                <w:sz w:val="24"/>
                <w:szCs w:val="24"/>
              </w:rPr>
              <w:t>54</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 shipping and handling NOT inc</w:t>
            </w:r>
            <w:r w:rsidR="004061C8">
              <w:rPr>
                <w:rFonts w:ascii="Times New Roman" w:eastAsia="Times New Roman" w:hAnsi="Times New Roman" w:cs="Times New Roman"/>
                <w:color w:val="222222"/>
                <w:sz w:val="24"/>
                <w:szCs w:val="24"/>
              </w:rPr>
              <w:t>luded.</w:t>
            </w:r>
            <w:r w:rsidR="004061C8">
              <w:rPr>
                <w:rFonts w:ascii="Times New Roman" w:eastAsia="Times New Roman" w:hAnsi="Times New Roman" w:cs="Times New Roman"/>
                <w:color w:val="222222"/>
                <w:sz w:val="24"/>
                <w:szCs w:val="24"/>
              </w:rPr>
              <w:br/>
              <w:t xml:space="preserve">Subsidized edition IDR </w:t>
            </w:r>
            <w:r>
              <w:rPr>
                <w:rFonts w:ascii="Times New Roman" w:eastAsia="Times New Roman" w:hAnsi="Times New Roman" w:cs="Times New Roman"/>
                <w:color w:val="222222"/>
                <w:sz w:val="24"/>
                <w:szCs w:val="24"/>
              </w:rPr>
              <w:t>32</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500, shipping and handling within Indonesia included.</w:t>
            </w:r>
            <w:r w:rsidR="004061C8">
              <w:rPr>
                <w:rFonts w:ascii="Times New Roman" w:eastAsia="Times New Roman" w:hAnsi="Times New Roman" w:cs="Times New Roman"/>
                <w:color w:val="222222"/>
                <w:sz w:val="24"/>
                <w:szCs w:val="24"/>
              </w:rPr>
              <w:t xml:space="preserve"> </w:t>
            </w:r>
          </w:p>
          <w:p w:rsidR="00E3230C" w:rsidRDefault="00E3230C" w:rsidP="00E3230C">
            <w:pPr>
              <w:spacing w:after="300" w:line="300" w:lineRule="atLeast"/>
              <w:rPr>
                <w:rFonts w:ascii="Times New Roman" w:eastAsia="Times New Roman" w:hAnsi="Times New Roman" w:cs="Times New Roman"/>
                <w:color w:val="222222"/>
                <w:sz w:val="24"/>
                <w:szCs w:val="24"/>
                <w:lang w:val="id-ID"/>
              </w:rPr>
            </w:pPr>
            <w:r w:rsidRPr="00086B70">
              <w:rPr>
                <w:rFonts w:ascii="Times New Roman" w:eastAsia="Times New Roman" w:hAnsi="Times New Roman" w:cs="Times New Roman"/>
                <w:b/>
                <w:bCs/>
                <w:i/>
                <w:iCs/>
                <w:color w:val="222222"/>
                <w:sz w:val="24"/>
                <w:szCs w:val="24"/>
              </w:rPr>
              <w:t>Surat Yakobus: Berita Perdamaian yang Patut Didengar</w:t>
            </w:r>
            <w:r>
              <w:rPr>
                <w:rFonts w:ascii="Times New Roman" w:eastAsia="Times New Roman" w:hAnsi="Times New Roman" w:cs="Times New Roman"/>
                <w:color w:val="222222"/>
                <w:sz w:val="24"/>
                <w:szCs w:val="24"/>
              </w:rPr>
              <w:br/>
              <w:t>Regular ed</w:t>
            </w:r>
            <w:r w:rsidR="004061C8">
              <w:rPr>
                <w:rFonts w:ascii="Times New Roman" w:eastAsia="Times New Roman" w:hAnsi="Times New Roman" w:cs="Times New Roman"/>
                <w:color w:val="222222"/>
                <w:sz w:val="24"/>
                <w:szCs w:val="24"/>
              </w:rPr>
              <w:t xml:space="preserve">ition IDR </w:t>
            </w:r>
            <w:r>
              <w:rPr>
                <w:rFonts w:ascii="Times New Roman" w:eastAsia="Times New Roman" w:hAnsi="Times New Roman" w:cs="Times New Roman"/>
                <w:color w:val="222222"/>
                <w:sz w:val="24"/>
                <w:szCs w:val="24"/>
              </w:rPr>
              <w:t>48</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 shipping and handling NOT inc</w:t>
            </w:r>
            <w:r>
              <w:rPr>
                <w:rFonts w:ascii="Times New Roman" w:eastAsia="Times New Roman" w:hAnsi="Times New Roman" w:cs="Times New Roman"/>
                <w:color w:val="222222"/>
                <w:sz w:val="24"/>
                <w:szCs w:val="24"/>
              </w:rPr>
              <w:t>luded.</w:t>
            </w:r>
            <w:r>
              <w:rPr>
                <w:rFonts w:ascii="Times New Roman" w:eastAsia="Times New Roman" w:hAnsi="Times New Roman" w:cs="Times New Roman"/>
                <w:color w:val="222222"/>
                <w:sz w:val="24"/>
                <w:szCs w:val="24"/>
              </w:rPr>
              <w:br/>
              <w:t xml:space="preserve">Subsidized edition </w:t>
            </w:r>
            <w:r w:rsidR="004061C8">
              <w:rPr>
                <w:rFonts w:ascii="Times New Roman" w:eastAsia="Times New Roman" w:hAnsi="Times New Roman" w:cs="Times New Roman"/>
                <w:color w:val="222222"/>
                <w:sz w:val="24"/>
                <w:szCs w:val="24"/>
              </w:rPr>
              <w:t xml:space="preserve">IDR </w:t>
            </w:r>
            <w:r>
              <w:rPr>
                <w:rFonts w:ascii="Times New Roman" w:eastAsia="Times New Roman" w:hAnsi="Times New Roman" w:cs="Times New Roman"/>
                <w:color w:val="222222"/>
                <w:sz w:val="24"/>
                <w:szCs w:val="24"/>
              </w:rPr>
              <w:t>27</w:t>
            </w:r>
            <w:r>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500, shipping and handling within Indonesia included.</w:t>
            </w:r>
          </w:p>
          <w:p w:rsidR="00E3230C" w:rsidRPr="00474239" w:rsidRDefault="00E3230C" w:rsidP="00E3230C">
            <w:pPr>
              <w:spacing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i/>
                <w:iCs/>
                <w:sz w:val="24"/>
                <w:szCs w:val="24"/>
                <w:lang w:val="id-ID"/>
              </w:rPr>
              <w:t xml:space="preserve">Perjanjian </w:t>
            </w:r>
            <w:r>
              <w:rPr>
                <w:rFonts w:ascii="Times New Roman" w:eastAsia="Times New Roman" w:hAnsi="Times New Roman" w:cs="Times New Roman"/>
                <w:b/>
                <w:bCs/>
                <w:i/>
                <w:iCs/>
                <w:sz w:val="24"/>
                <w:szCs w:val="24"/>
                <w:lang w:val="id-ID"/>
              </w:rPr>
              <w:t>Baru Interlinear Yunani-Tionghoa</w:t>
            </w:r>
            <w:r w:rsidRPr="00474239">
              <w:rPr>
                <w:rFonts w:ascii="Times New Roman" w:eastAsia="Times New Roman" w:hAnsi="Times New Roman" w:cs="Times New Roman"/>
                <w:b/>
                <w:bCs/>
                <w:i/>
                <w:iCs/>
                <w:sz w:val="24"/>
                <w:szCs w:val="24"/>
                <w:lang w:val="id-ID"/>
              </w:rPr>
              <w:t xml:space="preserve"> dan Konkordansi Perjanjian Baru</w:t>
            </w:r>
            <w:r w:rsidRPr="00474239">
              <w:rPr>
                <w:rFonts w:ascii="Times New Roman" w:eastAsia="Times New Roman" w:hAnsi="Times New Roman" w:cs="Times New Roman"/>
                <w:sz w:val="24"/>
                <w:szCs w:val="24"/>
                <w:lang w:val="id-ID"/>
              </w:rPr>
              <w:t> (PBIK</w:t>
            </w:r>
            <w:r w:rsidRPr="00474239">
              <w:rPr>
                <w:rFonts w:ascii="Times New Roman" w:eastAsia="Times New Roman" w:hAnsi="Times New Roman" w:cs="Times New Roman"/>
                <w:sz w:val="24"/>
                <w:szCs w:val="24"/>
              </w:rPr>
              <w:t>-Tionghoa</w:t>
            </w:r>
            <w:r w:rsidRPr="00474239">
              <w:rPr>
                <w:rFonts w:ascii="Times New Roman" w:eastAsia="Times New Roman" w:hAnsi="Times New Roman" w:cs="Times New Roman"/>
                <w:sz w:val="24"/>
                <w:szCs w:val="24"/>
                <w:lang w:val="id-ID"/>
              </w:rPr>
              <w:t>)</w:t>
            </w:r>
          </w:p>
          <w:p w:rsidR="00E3230C" w:rsidRPr="00D424E2" w:rsidRDefault="00E3230C" w:rsidP="00E3230C">
            <w:pPr>
              <w:spacing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Regular edition </w:t>
            </w:r>
            <w:r w:rsidR="004061C8">
              <w:rPr>
                <w:rFonts w:ascii="Times New Roman" w:eastAsia="Times New Roman" w:hAnsi="Times New Roman" w:cs="Times New Roman"/>
                <w:color w:val="222222"/>
                <w:sz w:val="24"/>
                <w:szCs w:val="24"/>
              </w:rPr>
              <w:t>IDR</w:t>
            </w:r>
            <w:r w:rsidR="004061C8" w:rsidRPr="0047423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rPr>
              <w:t>600</w:t>
            </w:r>
            <w:r>
              <w:rPr>
                <w:rFonts w:ascii="Times New Roman" w:eastAsia="Times New Roman" w:hAnsi="Times New Roman" w:cs="Times New Roman"/>
                <w:sz w:val="24"/>
                <w:szCs w:val="24"/>
                <w:lang w:val="id-ID"/>
              </w:rPr>
              <w:t xml:space="preserve">,000/set (two volumes), shipping and handling within Indonesia NOT included. </w:t>
            </w:r>
            <w:r w:rsidRPr="00474239">
              <w:rPr>
                <w:rFonts w:ascii="Times New Roman" w:eastAsia="Times New Roman" w:hAnsi="Times New Roman" w:cs="Times New Roman"/>
                <w:sz w:val="24"/>
                <w:szCs w:val="24"/>
                <w:lang w:val="id-ID"/>
              </w:rPr>
              <w:br/>
            </w:r>
            <w:r>
              <w:rPr>
                <w:rFonts w:ascii="Times New Roman" w:eastAsia="Times New Roman" w:hAnsi="Times New Roman" w:cs="Times New Roman"/>
                <w:sz w:val="24"/>
                <w:szCs w:val="24"/>
                <w:lang w:val="id-ID"/>
              </w:rPr>
              <w:t xml:space="preserve">There is no subsidized price. </w:t>
            </w:r>
            <w:r w:rsidRPr="00474239">
              <w:rPr>
                <w:rFonts w:ascii="Times New Roman" w:eastAsia="Times New Roman" w:hAnsi="Times New Roman" w:cs="Times New Roman"/>
                <w:sz w:val="24"/>
                <w:szCs w:val="24"/>
              </w:rPr>
              <w:t xml:space="preserve"> </w:t>
            </w:r>
          </w:p>
          <w:p w:rsidR="00E3230C" w:rsidRDefault="00E3230C" w:rsidP="00E3230C">
            <w:pPr>
              <w:spacing w:before="24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Terms and conditions for those purchasing any of the books above at subsidized prices:</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color w:val="222222"/>
                <w:sz w:val="24"/>
                <w:szCs w:val="24"/>
              </w:rPr>
              <w:lastRenderedPageBreak/>
              <w:t>1. This offer is valid while the stock is available.</w:t>
            </w:r>
            <w:r w:rsidRPr="00086B70">
              <w:rPr>
                <w:rFonts w:ascii="Times New Roman" w:eastAsia="Times New Roman" w:hAnsi="Times New Roman" w:cs="Times New Roman"/>
                <w:color w:val="222222"/>
                <w:sz w:val="24"/>
                <w:szCs w:val="24"/>
              </w:rPr>
              <w:br/>
              <w:t xml:space="preserve">2. This offer is </w:t>
            </w:r>
            <w:r>
              <w:rPr>
                <w:rFonts w:ascii="Times New Roman" w:eastAsia="Times New Roman" w:hAnsi="Times New Roman" w:cs="Times New Roman"/>
                <w:color w:val="222222"/>
                <w:sz w:val="24"/>
                <w:szCs w:val="24"/>
              </w:rPr>
              <w:t xml:space="preserve">offerd to </w:t>
            </w:r>
            <w:r w:rsidRPr="00086B70">
              <w:rPr>
                <w:rFonts w:ascii="Times New Roman" w:eastAsia="Times New Roman" w:hAnsi="Times New Roman" w:cs="Times New Roman"/>
                <w:color w:val="222222"/>
                <w:sz w:val="24"/>
                <w:szCs w:val="24"/>
              </w:rPr>
              <w:t>students, who presently studies at a seminary or a Bible school in Indonesia.</w:t>
            </w:r>
            <w:r w:rsidRPr="00086B70">
              <w:rPr>
                <w:rFonts w:ascii="Times New Roman" w:eastAsia="Times New Roman" w:hAnsi="Times New Roman" w:cs="Times New Roman"/>
                <w:color w:val="222222"/>
                <w:sz w:val="24"/>
                <w:szCs w:val="24"/>
              </w:rPr>
              <w:br/>
              <w:t>3. The order should be sent together with a photocopy of the student ID card, which has the signatures of the student and the dean of students, and also the official stamp of the seminary.</w:t>
            </w:r>
            <w:r w:rsidRPr="00086B70">
              <w:rPr>
                <w:rFonts w:ascii="Times New Roman" w:eastAsia="Times New Roman" w:hAnsi="Times New Roman" w:cs="Times New Roman"/>
                <w:color w:val="222222"/>
                <w:sz w:val="24"/>
                <w:szCs w:val="24"/>
              </w:rPr>
              <w:br/>
              <w:t>4. Each student is limited to one set/one copy for each title at subsidized prices.</w:t>
            </w:r>
            <w:r w:rsidRPr="00086B70">
              <w:rPr>
                <w:rFonts w:ascii="Times New Roman" w:eastAsia="Times New Roman" w:hAnsi="Times New Roman" w:cs="Times New Roman"/>
                <w:color w:val="222222"/>
                <w:sz w:val="24"/>
                <w:szCs w:val="24"/>
              </w:rPr>
              <w:br/>
              <w:t>5. A collective order is highly recommended.</w:t>
            </w:r>
          </w:p>
          <w:p w:rsidR="00AC04DC" w:rsidRPr="003A439F" w:rsidRDefault="00AC04DC" w:rsidP="003A439F">
            <w:pPr>
              <w:spacing w:before="120"/>
              <w:rPr>
                <w:rFonts w:ascii="Times New Roman" w:eastAsia="Times New Roman" w:hAnsi="Times New Roman" w:cs="Times New Roman"/>
                <w:b/>
                <w:color w:val="FF0000"/>
                <w:sz w:val="24"/>
                <w:szCs w:val="24"/>
              </w:rPr>
            </w:pPr>
          </w:p>
          <w:p w:rsidR="00AC04DC" w:rsidRPr="003A439F" w:rsidRDefault="00AC04DC" w:rsidP="003A439F">
            <w:pPr>
              <w:spacing w:before="120"/>
              <w:rPr>
                <w:rFonts w:ascii="Times New Roman" w:hAnsi="Times New Roman" w:cs="Times New Roman"/>
                <w:b/>
                <w:i/>
                <w:color w:val="222222"/>
                <w:sz w:val="24"/>
                <w:szCs w:val="24"/>
              </w:rPr>
            </w:pPr>
          </w:p>
          <w:p w:rsidR="00AC04DC" w:rsidRPr="003A439F" w:rsidRDefault="00AC04DC" w:rsidP="00E3230C">
            <w:pPr>
              <w:spacing w:before="120"/>
              <w:ind w:firstLine="567"/>
              <w:rPr>
                <w:rFonts w:ascii="Times New Roman" w:eastAsia="Times New Roman" w:hAnsi="Times New Roman" w:cs="Times New Roman"/>
                <w:b/>
                <w:color w:val="FF0000"/>
                <w:sz w:val="24"/>
                <w:szCs w:val="24"/>
              </w:rPr>
            </w:pPr>
          </w:p>
        </w:tc>
      </w:tr>
      <w:tr w:rsidR="00E3230C" w:rsidRPr="003A439F" w:rsidTr="00DE6784">
        <w:trPr>
          <w:trHeight w:val="826"/>
        </w:trPr>
        <w:tc>
          <w:tcPr>
            <w:tcW w:w="8613" w:type="dxa"/>
          </w:tcPr>
          <w:p w:rsidR="00E3230C" w:rsidRPr="00E3230C" w:rsidRDefault="00E3230C" w:rsidP="00E3230C">
            <w:pPr>
              <w:jc w:val="center"/>
              <w:rPr>
                <w:rFonts w:ascii="Times New Roman" w:hAnsi="Times New Roman" w:cs="Times New Roman"/>
                <w:b/>
                <w:bCs/>
                <w:color w:val="222222"/>
                <w:sz w:val="26"/>
                <w:szCs w:val="26"/>
              </w:rPr>
            </w:pPr>
            <w:r w:rsidRPr="00E3230C">
              <w:rPr>
                <w:rFonts w:ascii="Times New Roman" w:hAnsi="Times New Roman" w:cs="Times New Roman"/>
                <w:b/>
                <w:bCs/>
                <w:color w:val="222222"/>
                <w:sz w:val="26"/>
                <w:szCs w:val="26"/>
              </w:rPr>
              <w:lastRenderedPageBreak/>
              <w:t>Contact us</w:t>
            </w:r>
          </w:p>
          <w:p w:rsidR="00E3230C" w:rsidRPr="00E3230C" w:rsidRDefault="00E3230C" w:rsidP="00E3230C">
            <w:pPr>
              <w:jc w:val="center"/>
              <w:rPr>
                <w:rFonts w:ascii="Times New Roman" w:hAnsi="Times New Roman" w:cs="Times New Roman"/>
                <w:b/>
                <w:bCs/>
                <w:color w:val="222222"/>
                <w:sz w:val="26"/>
                <w:szCs w:val="26"/>
              </w:rPr>
            </w:pPr>
          </w:p>
          <w:p w:rsidR="00E3230C" w:rsidRDefault="00E3230C" w:rsidP="00E3230C">
            <w:pPr>
              <w:rPr>
                <w:rFonts w:ascii="Times New Roman" w:hAnsi="Times New Roman" w:cs="Times New Roman"/>
                <w:bCs/>
                <w:color w:val="222222"/>
                <w:sz w:val="24"/>
                <w:szCs w:val="24"/>
              </w:rPr>
            </w:pPr>
            <w:r w:rsidRPr="002B749D">
              <w:rPr>
                <w:rFonts w:ascii="Times New Roman" w:hAnsi="Times New Roman" w:cs="Times New Roman"/>
                <w:bCs/>
                <w:color w:val="222222"/>
                <w:sz w:val="24"/>
                <w:szCs w:val="24"/>
              </w:rPr>
              <w:t>The easiest way to contact TIM or Rev. Hasan Sutanto, D.Th. is writing an email to </w:t>
            </w:r>
          </w:p>
          <w:p w:rsidR="00E3230C" w:rsidRDefault="00E3230C" w:rsidP="00E3230C">
            <w:pPr>
              <w:rPr>
                <w:rFonts w:ascii="Times New Roman" w:hAnsi="Times New Roman" w:cs="Times New Roman"/>
                <w:bCs/>
                <w:color w:val="222222"/>
                <w:sz w:val="24"/>
                <w:szCs w:val="24"/>
              </w:rPr>
            </w:pPr>
          </w:p>
          <w:p w:rsidR="00E3230C" w:rsidRDefault="007D0C84" w:rsidP="00E3230C">
            <w:pPr>
              <w:rPr>
                <w:rFonts w:ascii="Times New Roman" w:hAnsi="Times New Roman" w:cs="Times New Roman"/>
                <w:bCs/>
                <w:color w:val="0000FF"/>
                <w:sz w:val="24"/>
                <w:szCs w:val="24"/>
              </w:rPr>
            </w:pPr>
            <w:hyperlink r:id="rId8" w:history="1">
              <w:r w:rsidR="00E3230C" w:rsidRPr="002B749D">
                <w:rPr>
                  <w:rFonts w:ascii="Times New Roman" w:hAnsi="Times New Roman" w:cs="Times New Roman"/>
                  <w:bCs/>
                  <w:color w:val="0000FF"/>
                  <w:sz w:val="24"/>
                  <w:szCs w:val="24"/>
                </w:rPr>
                <w:t>tim.for.book@gmail.com</w:t>
              </w:r>
            </w:hyperlink>
          </w:p>
          <w:p w:rsidR="00E3230C" w:rsidRPr="00E3230C" w:rsidRDefault="00E3230C" w:rsidP="003A439F">
            <w:pPr>
              <w:spacing w:before="120"/>
              <w:ind w:firstLine="567"/>
              <w:rPr>
                <w:rFonts w:ascii="Times New Roman" w:eastAsia="Times New Roman" w:hAnsi="Times New Roman" w:cs="Times New Roman"/>
                <w:color w:val="222222"/>
                <w:sz w:val="24"/>
                <w:szCs w:val="24"/>
              </w:rPr>
            </w:pPr>
          </w:p>
        </w:tc>
      </w:tr>
    </w:tbl>
    <w:p w:rsidR="00E802E5" w:rsidRPr="003A439F" w:rsidRDefault="007D0C84" w:rsidP="003A439F">
      <w:pPr>
        <w:spacing w:before="120" w:after="0"/>
        <w:rPr>
          <w:rFonts w:ascii="Times New Roman" w:hAnsi="Times New Roman" w:cs="Times New Roman"/>
        </w:rPr>
      </w:pPr>
    </w:p>
    <w:sectPr w:rsidR="00E802E5" w:rsidRPr="003A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D96"/>
    <w:multiLevelType w:val="hybridMultilevel"/>
    <w:tmpl w:val="4DB6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73CFA"/>
    <w:multiLevelType w:val="hybridMultilevel"/>
    <w:tmpl w:val="6CF6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D3C00"/>
    <w:multiLevelType w:val="hybridMultilevel"/>
    <w:tmpl w:val="9C8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33BA5"/>
    <w:multiLevelType w:val="hybridMultilevel"/>
    <w:tmpl w:val="77B6F680"/>
    <w:lvl w:ilvl="0" w:tplc="4CCA72F0">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879FA"/>
    <w:multiLevelType w:val="hybridMultilevel"/>
    <w:tmpl w:val="8DA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D1A2C"/>
    <w:multiLevelType w:val="hybridMultilevel"/>
    <w:tmpl w:val="72B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F0FD3"/>
    <w:multiLevelType w:val="hybridMultilevel"/>
    <w:tmpl w:val="728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8558E"/>
    <w:multiLevelType w:val="hybridMultilevel"/>
    <w:tmpl w:val="C2FA67E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D4EAA"/>
    <w:multiLevelType w:val="hybridMultilevel"/>
    <w:tmpl w:val="24CAD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B536B9"/>
    <w:multiLevelType w:val="hybridMultilevel"/>
    <w:tmpl w:val="AB66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E270F"/>
    <w:multiLevelType w:val="hybridMultilevel"/>
    <w:tmpl w:val="5B72992E"/>
    <w:lvl w:ilvl="0" w:tplc="4CCA72F0">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F1077"/>
    <w:multiLevelType w:val="hybridMultilevel"/>
    <w:tmpl w:val="8AE2A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7"/>
  </w:num>
  <w:num w:numId="6">
    <w:abstractNumId w:val="5"/>
  </w:num>
  <w:num w:numId="7">
    <w:abstractNumId w:val="8"/>
  </w:num>
  <w:num w:numId="8">
    <w:abstractNumId w:val="11"/>
  </w:num>
  <w:num w:numId="9">
    <w:abstractNumId w:val="0"/>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1A"/>
    <w:rsid w:val="0005085C"/>
    <w:rsid w:val="000D5C1D"/>
    <w:rsid w:val="001D45FA"/>
    <w:rsid w:val="00301404"/>
    <w:rsid w:val="00332B74"/>
    <w:rsid w:val="003A439F"/>
    <w:rsid w:val="003F4515"/>
    <w:rsid w:val="003F5CF6"/>
    <w:rsid w:val="004061C8"/>
    <w:rsid w:val="004A1AFE"/>
    <w:rsid w:val="0054159E"/>
    <w:rsid w:val="005B2C03"/>
    <w:rsid w:val="005B42D0"/>
    <w:rsid w:val="00657497"/>
    <w:rsid w:val="00662E9C"/>
    <w:rsid w:val="006A2C15"/>
    <w:rsid w:val="007960B5"/>
    <w:rsid w:val="007D0C84"/>
    <w:rsid w:val="007E1F24"/>
    <w:rsid w:val="00805FC9"/>
    <w:rsid w:val="008F4A6A"/>
    <w:rsid w:val="008F68E5"/>
    <w:rsid w:val="009271ED"/>
    <w:rsid w:val="0099481A"/>
    <w:rsid w:val="009C2336"/>
    <w:rsid w:val="00A80096"/>
    <w:rsid w:val="00AC04DC"/>
    <w:rsid w:val="00AE174F"/>
    <w:rsid w:val="00B56FDD"/>
    <w:rsid w:val="00BF4D61"/>
    <w:rsid w:val="00C1391E"/>
    <w:rsid w:val="00CB0889"/>
    <w:rsid w:val="00D424E2"/>
    <w:rsid w:val="00E3230C"/>
    <w:rsid w:val="00EA3CE8"/>
    <w:rsid w:val="00ED7E7E"/>
    <w:rsid w:val="00F3035A"/>
    <w:rsid w:val="00FD770E"/>
    <w:rsid w:val="00FE2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for.book@gmail.com" TargetMode="External"/><Relationship Id="rId3" Type="http://schemas.openxmlformats.org/officeDocument/2006/relationships/styles" Target="styles.xml"/><Relationship Id="rId7" Type="http://schemas.openxmlformats.org/officeDocument/2006/relationships/hyperlink" Target="mailto:tim.for.boo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CE2BE-F57E-43E5-8C93-E48394DA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2019-03-20T08:59:00Z</cp:lastPrinted>
  <dcterms:created xsi:type="dcterms:W3CDTF">2019-03-20T03:57:00Z</dcterms:created>
  <dcterms:modified xsi:type="dcterms:W3CDTF">2019-03-20T08:59:00Z</dcterms:modified>
</cp:coreProperties>
</file>