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Negative-steering pipeline — consolidated to-do list</w:t>
      </w:r>
    </w:p>
    <w:p>
      <w:pPr>
        <w:jc w:val="center"/>
      </w:pPr>
      <w:r>
        <w:rPr>
          <w:i/>
          <w:iCs/>
          <w:sz w:val="24"/>
          <w:szCs w:val="24"/>
        </w:rPr>
        <w:t xml:space="preserve">Workflow improvements, metrics, and generalisation experiments</w:t>
      </w:r>
    </w:p>
    <w:p>
      <w:pPr>
        <w:jc w:val="center"/>
      </w:pPr>
      <w:r>
        <w:rPr>
          <w:sz w:val="24"/>
          <w:szCs w:val="24"/>
        </w:rPr>
        <w:t xml:space="preserve">Version 4 · 21 April 2026</w:t>
      </w:r>
    </w:p>
    <w:p>
      <w:r>
        <w:t xml:space="preserve"/>
      </w:r>
    </w:p>
    <w:p>
      <w:r>
        <w:rPr>
          <w:b/>
          <w:bCs/>
        </w:rPr>
        <w:t xml:space="preserve">✎ Revision note · v4, 2026-04-21. </w:t>
      </w:r>
      <w:r>
        <w:t xml:space="preserve">Version 4 tracks progress against v3 (21 April 2026, same-day revision). Substantive changes: </w:t>
      </w:r>
      <w:r>
        <w:t xml:space="preserve">(a) P0-30 is DONE — boltz2_negsteer.img was rebuilt from scratch with pinned cuEquivariance 0.9.1 and all pinned deps verified (torch 2.6.0+cu124, numpy 1.26.4, pandas 2.3.3). negsteer_no_kernels flipped to false in main.nf, params_example.yml, and test_negative_steering.nf. </w:t>
      </w:r>
      <w:r>
        <w:t xml:space="preserve">(b) P0-29 infrastructure is DONE — modules/negsteer_interface_metrics.nf + bin/compute_interface_metrics.py + test harness shipped. Seven new columns (irmsd, fnat, dockq, ipsae_*_15, intact_core) appended to cross_sequence_summary.csv. Not yet wired into main.nf pending test-harness validation on design_0..design_3 data. </w:t>
      </w:r>
      <w:r>
        <w:t xml:space="preserve">(c) P0-31 infrastructure is DONE — four new modules (negsteer_af3_nomsa.nf, negsteer_biophysical_metrics.nf, negsteer_rosetta_metrics.nf, negsteer_orthogonal_metrics.nf) plus five new bin scripts ship three parallel orthogonal-metric streams (AF3-no-MSA, FreeSASA+MDAnalysis+pLDDT, Rosetta Sc+ΔΔG) that merge via filter cascade. Test harness tests/orthogonal_metrics/ runs the full post-negative-steering cascade on cached data. Not yet wired into main.nf pending same. </w:t>
      </w:r>
      <w:r>
        <w:t xml:space="preserve">(d) max_af2_parallel renamed to max_boltz2_parallel across five live files; new max_af3_parallel param added (default 30). </w:t>
      </w:r>
      <w:r>
        <w:t xml:space="preserve">(e) New P0 task added: P0-34 (wire P0-29 and P0-31 into main.nf production graph). Mechanical — pattern already resolved in test_orthogonal_metrics.nf. </w:t>
      </w:r>
      <w:r>
        <w:t xml:space="preserve">(f) New P0 task added: P0-35 (validate boltz2_negsteer.img + kernel path on a live GPU node — the build-time acceptance criterion for P0-30 is met but no runtime smoke-test has been done yet). </w:t>
      </w:r>
      <w:r>
        <w:t xml:space="preserve">(g) Task 17 still OPEN as P1, but now strictly unblocked by P0-31 landing. </w:t>
      </w:r>
      <w:r>
        <w:t xml:space="preserve">(h) All v3 P1 and P2 items that were not touched this session carry forward unchanged.</w:t>
      </w:r>
    </w:p>
    <w:p>
      <w:r>
        <w:t xml:space="preserve"/>
      </w:r>
    </w:p>
    <w:p>
      <w:pPr>
        <w:pStyle w:val="Heading1"/>
      </w:pPr>
      <w:r>
        <w:t xml:space="preserve">Purpose</w:t>
      </w:r>
    </w:p>
    <w:p>
      <w:r>
        <w:t xml:space="preserve">This document lists the concrete actions needed to mature the negative-steering pipeline from a development exercise into a deployable ranking stage of the outer design pipeline — HADDOCK → RFDiffusion → Rosetta filtering → ProteinMPNN → Boltz-2 Negative Steering → Orthogonal Metrics — run at ~100 MPNN sequences per design task across multiple target pairs.</w:t>
      </w:r>
    </w:p>
    <w:p>
      <w:r>
        <w:t xml:space="preserve">As of v4 (21 April 2026), the pipeline has completed end-to-end integration, a first overnight validation run on 16 MPNN sequences, a container rebuild with pinned deps and the cuEquivariance kernel stack, and the infrastructure for two post-negative-steering validation stages (P0-29 interface-restricted metrics and P0-31 orthogonal metrics). Outstanding work is principally (i) wiring the new modules into main.nf, (ii) GPU-node validation of the new kernels, (iii) the three-target generalisation run, and (iv) downstream metric audits once that data lands.</w:t>
      </w:r>
    </w:p>
    <w:p>
      <w:r>
        <w:t xml:space="preserve">Each task is numbered, tagged with a priority band (P0 / P1 / P2 / P3), and labelled by stage (PIPELINE code change · EXPERIMENT in silico · EXPERIMENT wet lab · METRIC change · GENERALISATION).</w:t>
      </w:r>
    </w:p>
    <w:p>
      <w:r>
        <w:t xml:space="preserve"/>
      </w:r>
    </w:p>
    <w:p>
      <w:pPr>
        <w:pStyle w:val="Heading2"/>
      </w:pPr>
      <w:r>
        <w:t xml:space="preserve">Status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Marker</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Shipped and validated; archived out of active 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Partially delivered; acceptance criteria not fully met or follow-up remains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NEW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Added in v4 — did not exist in v3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REVISED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Exists in v3 but scope or acceptance changed materially in v4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Still open, unchanged from v3</w:t>
            </w:r>
          </w:p>
        </w:tc>
      </w:tr>
    </w:tbl>
    <w:p>
      <w:r>
        <w:t xml:space="preserve"/>
      </w:r>
    </w:p>
    <w:p>
      <w:pPr>
        <w:pStyle w:val="Heading2"/>
      </w:pPr>
      <w: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600"/>
        <w:gridCol w:w="23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Band</w:t>
            </w:r>
          </w:p>
        </w:tc>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Expected turnaround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Blocking — ranker cannot be trusted or pipeline cannot scale without this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iteration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next steps once P0 items land; mostly pre-wet-lab validation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Within the next 2–3 weeks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Important generalisation, metric additions, and post-wet-lab validation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 the next 1–2 months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Useful but not on the critical path; infrastructure or deferred items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time permits / on refactor</w:t>
            </w:r>
          </w:p>
        </w:tc>
      </w:tr>
    </w:tbl>
    <w:p>
      <w:r>
        <w:t xml:space="preserve"/>
      </w:r>
    </w:p>
    <w:p>
      <w:pPr>
        <w:pStyle w:val="Heading1"/>
      </w:pPr>
      <w:r>
        <w:t xml:space="preserve">Executive summary — v4 status overview</w:t>
      </w:r>
    </w:p>
    <w:p>
      <w:pPr>
        <w:pStyle w:val="Heading2"/>
      </w:pPr>
      <w:r>
        <w:t xml:space="preserve">What is DONE since v3</w:t>
      </w:r>
    </w:p>
    <w:p>
      <w:pPr>
        <w:pStyle w:val="ListParagraph"/>
        <w:numPr>
          <w:ilvl w:val="0"/>
          <w:numId w:val="2"/>
        </w:numPr>
      </w:pPr>
      <w:r>
        <w:t xml:space="preserve">P0-30 · cuEquivariance kernel availability in container. boltz2_negsteer.img rebuilt from scratch, all deps pinned via constraints file (torch==2.6.0+cu124, numpy&lt;2.0, pandas 2.x, cuequivariance 0.9.1 cu12 explicit). Four independent drift-prevention mechanisms + hard-fail version checks. negsteer_no_kernels flipped to false in production config. Build-time acceptance met; GPU-node runtime validation still pending (P0-35).</w:t>
      </w:r>
    </w:p>
    <w:p>
      <w:pPr>
        <w:pStyle w:val="ListParagraph"/>
        <w:numPr>
          <w:ilvl w:val="0"/>
          <w:numId w:val="2"/>
        </w:numPr>
      </w:pPr>
      <w:r>
        <w:t xml:space="preserve">P0-29 · Interface-restricted metrics infrastructure. New module negsteer_interface_metrics.nf + bin/compute_interface_metrics.py. Seven new columns per row of cross_sequence_summary.csv: irmsd, fnat, dockq, ipsae_ab_15, ipsae_ba_15, ipsae_min_15, intact_core, plus interface_metrics_failures. Ground-truth path resolved from plan.json; no new pipeline inputs. Test harness in tests/interface_metrics/ runs in ~1 min wall.</w:t>
      </w:r>
    </w:p>
    <w:p>
      <w:pPr>
        <w:pStyle w:val="ListParagraph"/>
        <w:numPr>
          <w:ilvl w:val="0"/>
          <w:numId w:val="2"/>
        </w:numPr>
      </w:pPr>
      <w:r>
        <w:t xml:space="preserve">P0-31 · Orthogonal validation metrics infrastructure. Four new modules (AF3-no-MSA, biophysical, Rosetta, aggregator) + five new bin scripts. Three parallel fan-out streams per survivor: AF3 on GPU (effector template reused from workdir, seeds/diffusion_samples matched to Boltz where the NBI AF3 build allows), FreeSASA+MDAnalysis+pLDDT on CPU, Rosetta Sc+ΔΔG single InterfaceAnalyzer call on CPU. Filter cascade per acceptance criterion — AF3-no-MSA hard drop, Sc/BSA/plddt flag-only. Test harness in tests/orthogonal_metrics/ runs in ~15-20 min wall.</w:t>
      </w:r>
    </w:p>
    <w:p>
      <w:pPr>
        <w:pStyle w:val="ListParagraph"/>
        <w:numPr>
          <w:ilvl w:val="0"/>
          <w:numId w:val="2"/>
        </w:numPr>
      </w:pPr>
      <w:r>
        <w:t xml:space="preserve">max_af2_parallel → max_boltz2_parallel rename across five live files. New max_af3_parallel param (default 30) for the AF3 fan-out.</w:t>
      </w:r>
    </w:p>
    <w:p>
      <w:r>
        <w:t xml:space="preserve"/>
      </w:r>
    </w:p>
    <w:p>
      <w:pPr>
        <w:pStyle w:val="Heading2"/>
      </w:pPr>
      <w:r>
        <w:t xml:space="preserve">Active P0 — current blocking work</w:t>
      </w:r>
    </w:p>
    <w:p>
      <w:pPr>
        <w:pStyle w:val="ListParagraph"/>
        <w:numPr>
          <w:ilvl w:val="0"/>
          <w:numId w:val="2"/>
        </w:numPr>
      </w:pPr>
      <w:r>
        <w:t xml:space="preserve">★ NEW  P0-34 · Wire P0-29 + P0-31 modules into main.nf production graph. Test harness has validated the pattern — mechanical copy-and-simplify.</w:t>
      </w:r>
    </w:p>
    <w:p>
      <w:pPr>
        <w:pStyle w:val="ListParagraph"/>
        <w:numPr>
          <w:ilvl w:val="0"/>
          <w:numId w:val="2"/>
        </w:numPr>
      </w:pPr>
      <w:r>
        <w:t xml:space="preserve">★ NEW  P0-35 · GPU-node runtime smoke-test of boltz2_negsteer.img + kernel path. Watch for libcuda.so.1 errors (driver mismatch) and confirm ~20-30% wall-clock drop per Boltz call (105 min → ~75 min target from P0-30).</w:t>
      </w:r>
    </w:p>
    <w:p>
      <w:pPr>
        <w:pStyle w:val="ListParagraph"/>
        <w:numPr>
          <w:ilvl w:val="0"/>
          <w:numId w:val="2"/>
        </w:numPr>
      </w:pPr>
      <w:r>
        <w:t xml:space="preserve">○ OPEN  6 · Scrambled / all-glycine negative controls. Still not implemented. Unblocked by P0-29/P0-31 landing; should land alongside the Task 7 three-target run.</w:t>
      </w:r>
    </w:p>
    <w:p>
      <w:r>
        <w:t xml:space="preserve"/>
      </w:r>
    </w:p>
    <w:p>
      <w:pPr>
        <w:pStyle w:val="Heading2"/>
      </w:pPr>
      <w:r>
        <w:t xml:space="preserve">Active P1 — pre-wet-lab validation</w:t>
      </w:r>
    </w:p>
    <w:p>
      <w:pPr>
        <w:pStyle w:val="ListParagraph"/>
        <w:numPr>
          <w:ilvl w:val="0"/>
          <w:numId w:val="2"/>
        </w:numPr>
      </w:pPr>
      <w:r>
        <w:t xml:space="preserve">○ OPEN  7 · Three MAX effectors × one receptor generalisation run. Unblocked by P0-29/P0-31 infrastructure being complete — once P0-34 wires them into main, this is the first target cohort.</w:t>
      </w:r>
    </w:p>
    <w:p>
      <w:pPr>
        <w:pStyle w:val="ListParagraph"/>
        <w:numPr>
          <w:ilvl w:val="0"/>
          <w:numId w:val="2"/>
        </w:numPr>
      </w:pPr>
      <w:r>
        <w:t xml:space="preserve">○ OPEN  8 · Cross-target per-metric AUROC on pooled cohort. Blocked on Task 7.</w:t>
      </w:r>
    </w:p>
    <w:p>
      <w:pPr>
        <w:pStyle w:val="ListParagraph"/>
        <w:numPr>
          <w:ilvl w:val="0"/>
          <w:numId w:val="2"/>
        </w:numPr>
      </w:pPr>
      <w:r>
        <w:t xml:space="preserve">○ OPEN  9 · Threshold audit and per-task CLI defaults.</w:t>
      </w:r>
    </w:p>
    <w:p>
      <w:pPr>
        <w:pStyle w:val="ListParagraph"/>
        <w:numPr>
          <w:ilvl w:val="0"/>
          <w:numId w:val="2"/>
        </w:numPr>
      </w:pPr>
      <w:r>
        <w:t xml:space="preserve">○ OPEN  17 · Wire submit_final_validation.sh as multi-seed validation on survivors. Blocked on P0-31 confirmed working — i.e. on P0-34 plus test_orthogonal_metrics green.</w:t>
      </w:r>
    </w:p>
    <w:p>
      <w:pPr>
        <w:pStyle w:val="ListParagraph"/>
        <w:numPr>
          <w:ilvl w:val="0"/>
          <w:numId w:val="2"/>
        </w:numPr>
      </w:pPr>
      <w:r>
        <w:t xml:space="preserve">○ OPEN  19 · Candidate-pool distance bias.</w:t>
      </w:r>
    </w:p>
    <w:p>
      <w:pPr>
        <w:pStyle w:val="ListParagraph"/>
        <w:numPr>
          <w:ilvl w:val="0"/>
          <w:numId w:val="2"/>
        </w:numPr>
      </w:pPr>
      <w:r>
        <w:t xml:space="preserve">○ OPEN  32 · RFDiffusion parallelisation status confirmation.</w:t>
      </w:r>
    </w:p>
    <w:p>
      <w:pPr>
        <w:pStyle w:val="ListParagraph"/>
        <w:numPr>
          <w:ilvl w:val="0"/>
          <w:numId w:val="2"/>
        </w:numPr>
      </w:pPr>
      <w:r>
        <w:t xml:space="preserve">○ OPEN  33 · Diagnose tier-none failure modes from the 16-sequence overnight run. Not blocking, but should land before the next production overnight run.</w:t>
      </w:r>
    </w:p>
    <w:p>
      <w:r>
        <w:t xml:space="preserve"/>
      </w:r>
    </w:p>
    <w:p>
      <w:pPr>
        <w:pStyle w:val="Heading2"/>
      </w:pPr>
      <w:r>
        <w:t xml:space="preserve">Deferred / on hold</w:t>
      </w:r>
    </w:p>
    <w:p>
      <w:pPr>
        <w:pStyle w:val="ListParagraph"/>
        <w:numPr>
          <w:ilvl w:val="0"/>
          <w:numId w:val="2"/>
        </w:numPr>
      </w:pPr>
      <w:r>
        <w:t xml:space="preserve">○ OPEN  15 · Delta-to-cold-start metric columns (P2)</w:t>
      </w:r>
    </w:p>
    <w:p>
      <w:pPr>
        <w:pStyle w:val="ListParagraph"/>
        <w:numPr>
          <w:ilvl w:val="0"/>
          <w:numId w:val="2"/>
        </w:numPr>
      </w:pPr>
      <w:r>
        <w:t xml:space="preserve">○ OPEN  18 · Noise-halo thresholds (P2)</w:t>
      </w:r>
    </w:p>
    <w:p>
      <w:pPr>
        <w:pStyle w:val="ListParagraph"/>
        <w:numPr>
          <w:ilvl w:val="0"/>
          <w:numId w:val="2"/>
        </w:numPr>
      </w:pPr>
      <w:r>
        <w:t xml:space="preserve">○ OPEN  20, 21, 22 · Post-wet-lab validation (alanine scan, retrospective calibration, cross-model) — blocked on wet-lab results</w:t>
      </w:r>
    </w:p>
    <w:p>
      <w:pPr>
        <w:pStyle w:val="ListParagraph"/>
        <w:numPr>
          <w:ilvl w:val="0"/>
          <w:numId w:val="2"/>
        </w:numPr>
      </w:pPr>
      <w:r>
        <w:t xml:space="preserve">○ OPEN  23, 24, 25, 27, 28 · P3 infrastructure items</w:t>
      </w:r>
    </w:p>
    <w:p>
      <w:pPr>
        <w:pStyle w:val="ListParagraph"/>
        <w:numPr>
          <w:ilvl w:val="0"/>
          <w:numId w:val="2"/>
        </w:numPr>
      </w:pPr>
      <w:r>
        <w:t xml:space="preserve">◐ PARTIAL  26 · NextFlow DSL2 migration of boltz2_iterate_steering.py — partial; shell orchestrator inside NEGSTEER_RUN_ONE was chosen instead of pure-NextFlow port. Not blocking.</w:t>
      </w:r>
    </w:p>
    <w:p>
      <w:r>
        <w:t xml:space="preserve"/>
      </w:r>
    </w:p>
    <w:p>
      <w:pPr>
        <w:pStyle w:val="Heading1"/>
      </w:pPr>
      <w:r>
        <w:t xml:space="preserve">Task status table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4680"/>
        <w:gridCol w:w="1560"/>
        <w:gridCol w:w="2460"/>
      </w:tblGrid>
      <w:tr>
        <w:tc>
          <w:tcPr>
            <w:tcW w:type="dxa" w:w="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Task</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Priority</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Expand protected-residue set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archived</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Populate confidence metrics for all rows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archived</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Composite ranker (true_jaccard − 0.05·ra_eff)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archived</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rank_by_ipsae_min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archived</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Integrate negative steering into outer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archived</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Scrambled / all-glycine negative controls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(active)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MAX effector targets against Pikp1-HMA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(active)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Cross-target AUROC on pooled cohort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(blocked on 7)</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Threshold audit &amp; CLI defaults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(active)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Interface-restricted RMSD / intact filter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REVISED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merged into P0-29 (infra DONE)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AF3-no-MSA agreement filter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REVISED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merged into P0-31 (infra DONE)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 contamination fix into 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 archived</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BSA, Sc, interface pLDDT, H-bond metrics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REVISED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merged into P0-31 (infra DONE)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Rosetta InterfaceAnalyzer ΔΔG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REVISED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merged into P0-31 (infra DONE)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Delta-to-cold-start metrics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ipSAE at 15 Å PAE cutoff</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REVISED</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merged into P0-29 (infra DONE)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submit_final_validation.sh on survivors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(unblocked by P0-31)</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Noise-halo comparisons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Candidate-pool distance bias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 (active)</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Alanine scan on confirmed binders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 (post-wet-lab)</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Retrospective calibration ≥5 tasks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 (post-wet-lab)</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Cross-model validation of binders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P2 (post-wet-lab)</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RFDiffusion production validator wrapper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sequence_registry into SLURM chain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Silent pass-through bug on reversion crash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NextFlow DSL2 migration of iterate_steering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 (not blocking)</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Region-2 length bug in RFDiffusion contigs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Decoy-competition validation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P3</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Interface-restricted RMSD + iPSAE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(infra DONE, main.nf pending)</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cuequivariance_torch kernel verification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DONE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 archived (runtime smoke-test = P0-35)</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Orthogonal validation metrics (AF3+BSA+Sc+DockQ+Hb)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 (infra DONE, main.nf pending)</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RFDiffusion parallelisation — confirm status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Diagnose tier-none failure modes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OPEN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P1</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 P0-29 + P0-31 into main.nf production graph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NEW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r>
        <w:tc>
          <w:tcPr>
            <w:tcW w:type="dxa" w:w="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GPU-node runtime smoke-test of boltz2_negsteer.img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NEW</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P0</w:t>
            </w:r>
          </w:p>
        </w:tc>
      </w:tr>
    </w:tbl>
    <w:p>
      <w:r>
        <w:t xml:space="preserve"/>
      </w:r>
    </w:p>
    <w:p>
      <w:pPr>
        <w:pStyle w:val="Heading1"/>
      </w:pPr>
      <w:r>
        <w:t xml:space="preserve">Active P0 tasks — detailed specifications</w:t>
      </w:r>
    </w:p>
    <w:p>
      <w:pPr>
        <w:pStyle w:val="Heading3"/>
      </w:pPr>
      <w:r>
        <w:t xml:space="preserve">[P0] Task 6 · Add scrambled-sequence and all-glycine-in-designed-region negative controls</w:t>
      </w:r>
    </w:p>
    <w:p>
      <w:r>
        <w:rPr>
          <w:b/>
          <w:bCs/>
        </w:rPr>
        <w:t xml:space="preserve">Status: </w:t>
      </w:r>
      <w:r>
        <w:t xml:space="preserve">○ OPEN (carried from v3)</w:t>
      </w:r>
    </w:p>
    <w:p>
      <w:r>
        <w:rPr>
          <w:b/>
          <w:bCs/>
        </w:rPr>
        <w:t xml:space="preserve">Source: </w:t>
      </w:r>
      <w:r>
        <w:t xml:space="preserve">Metric-reliability memo §8.4 and §9 summary</w:t>
      </w:r>
    </w:p>
    <w:p>
      <w:r>
        <w:t xml:space="preserve">Catch systematic miscalibration in the pipeline as a whole. If a scrambled sequence or an all-glycine-in-designed-region sequence produces high ipSAE or low ra_eff, the ranker is biased and should be retightened.</w:t>
      </w:r>
    </w:p>
    <w:p>
      <w:pPr>
        <w:pStyle w:val="ListParagraph"/>
        <w:numPr>
          <w:ilvl w:val="0"/>
          <w:numId w:val="2"/>
        </w:numPr>
      </w:pPr>
      <w:r>
        <w:t xml:space="preserve">Add --run-negative-controls flag to the top-level submit; default ON for production.</w:t>
      </w:r>
    </w:p>
    <w:p>
      <w:pPr>
        <w:pStyle w:val="ListParagraph"/>
        <w:numPr>
          <w:ilvl w:val="0"/>
          <w:numId w:val="2"/>
        </w:numPr>
      </w:pPr>
      <w:r>
        <w:t xml:space="preserve">Controls: (a) random-sequence receptor of matched length, (b) RFDiffusion backbone with all glycines in the designed region, (c) unmodified WT MPNN receptor (already run).</w:t>
      </w:r>
    </w:p>
    <w:p>
      <w:pPr>
        <w:pStyle w:val="ListParagraph"/>
        <w:numPr>
          <w:ilvl w:val="0"/>
          <w:numId w:val="2"/>
        </w:numPr>
      </w:pPr>
      <w:r>
        <w:t xml:space="preserve">Flag any control whose ipSAE &gt; 0.5 or ra_eff &lt; 5 Å as a pipeline-miscalibration warning.</w:t>
      </w:r>
    </w:p>
    <w:p>
      <w:r>
        <w:rPr>
          <w:b/>
          <w:bCs/>
        </w:rPr>
        <w:t xml:space="preserve">Acceptance criteria: </w:t>
      </w:r>
      <w:r>
        <w:t xml:space="preserve">each production run attaches a controls-report section to its cross_sequence_summary.csv output. Since the integrated pipeline (Task 5) is now in place, this becomes a NEGSTEER_CONTROLS process that runs alongside NEGSTEER_RUN_ONE and writes results into the cross-sequence summary.</w:t>
      </w:r>
    </w:p>
    <w:p>
      <w:r>
        <w:t xml:space="preserve"/>
      </w:r>
    </w:p>
    <w:p>
      <w:pPr>
        <w:pStyle w:val="Heading3"/>
      </w:pPr>
      <w:r>
        <w:t xml:space="preserve">[P0] Task 34 · Wire P0-29 + P0-31 modules into main.nf production graph</w:t>
      </w:r>
    </w:p>
    <w:p>
      <w:r>
        <w:rPr>
          <w:b/>
          <w:bCs/>
        </w:rPr>
        <w:t xml:space="preserve">Status: </w:t>
      </w:r>
      <w:r>
        <w:t xml:space="preserve">★ NEW</w:t>
      </w:r>
    </w:p>
    <w:p>
      <w:r>
        <w:rPr>
          <w:b/>
          <w:bCs/>
        </w:rPr>
        <w:t xml:space="preserve">Source: </w:t>
      </w:r>
      <w:r>
        <w:t xml:space="preserve">pipeline_notes4 §5 and §6; test harness shipped but production integration pending</w:t>
      </w:r>
    </w:p>
    <w:p>
      <w:r>
        <w:t xml:space="preserve">The new modules (negsteer_interface_metrics.nf, negsteer_af3_nomsa.nf, negsteer_biophysical_metrics.nf, negsteer_rosetta_metrics.nf, negsteer_orthogonal_metrics.nf) are validated in test_orthogonal_metrics.nf on cached data but are NOT yet invoked by the production main.nf pipeline, which still terminates at NEGSTEER_CROSS_SEQUENCE.</w:t>
      </w:r>
    </w:p>
    <w:p>
      <w:r>
        <w:rPr>
          <w:b/>
          <w:bCs/>
        </w:rPr>
        <w:t xml:space="preserve">Steps:</w:t>
      </w:r>
    </w:p>
    <w:p>
      <w:pPr>
        <w:pStyle w:val="ListParagraph"/>
        <w:numPr>
          <w:ilvl w:val="0"/>
          <w:numId w:val="2"/>
        </w:numPr>
      </w:pPr>
      <w:r>
        <w:t xml:space="preserve">Append the six new processes to main.nf's workflow block after NEGSTEER_CROSS_SEQUENCE, following the exact channel shapes from test_orthogonal_metrics.nf.</w:t>
      </w:r>
    </w:p>
    <w:p>
      <w:pPr>
        <w:pStyle w:val="ListParagraph"/>
        <w:numPr>
          <w:ilvl w:val="0"/>
          <w:numId w:val="2"/>
        </w:numPr>
      </w:pPr>
      <w:r>
        <w:t xml:space="preserve">Add the EXTRACT_SURVIVOR_MANIFEST process to a new module (modules/negsteer_manifest.nf) or inline — the test keeps it in the test file, but production wants it in a module for reuse.</w:t>
      </w:r>
    </w:p>
    <w:p>
      <w:pPr>
        <w:pStyle w:val="ListParagraph"/>
        <w:numPr>
          <w:ilvl w:val="0"/>
          <w:numId w:val="2"/>
        </w:numPr>
      </w:pPr>
      <w:r>
        <w:t xml:space="preserve">Verify the workflow.onComplete banner reports the final survivors_with_orthogonal_metrics.csv path.</w:t>
      </w:r>
    </w:p>
    <w:p>
      <w:pPr>
        <w:pStyle w:val="ListParagraph"/>
        <w:numPr>
          <w:ilvl w:val="0"/>
          <w:numId w:val="2"/>
        </w:numPr>
      </w:pPr>
      <w:r>
        <w:t xml:space="preserve">Do NOT migrate the composite-score ra_eff term to irmsd — that is a separate decision gated on Task 8 AUROC.</w:t>
      </w:r>
    </w:p>
    <w:p>
      <w:r>
        <w:rPr>
          <w:b/>
          <w:bCs/>
        </w:rPr>
        <w:t xml:space="preserve">Acceptance criteria: </w:t>
      </w:r>
      <w:r>
        <w:t xml:space="preserve">a single `nextflow run main.nf` on the test inputs produces survivors_with_orthogonal_metrics.csv end-to-end, matching what test_orthogonal_metrics.nf produces on the same inputs.</w:t>
      </w:r>
    </w:p>
    <w:p>
      <w:r>
        <w:t xml:space="preserve"/>
      </w:r>
    </w:p>
    <w:p>
      <w:pPr>
        <w:pStyle w:val="Heading3"/>
      </w:pPr>
      <w:r>
        <w:t xml:space="preserve">[P0] Task 35 · GPU-node runtime smoke-test of boltz2_negsteer.img + kernel path</w:t>
      </w:r>
    </w:p>
    <w:p>
      <w:r>
        <w:rPr>
          <w:b/>
          <w:bCs/>
        </w:rPr>
        <w:t xml:space="preserve">Status: </w:t>
      </w:r>
      <w:r>
        <w:t xml:space="preserve">★ NEW</w:t>
      </w:r>
    </w:p>
    <w:p>
      <w:r>
        <w:rPr>
          <w:b/>
          <w:bCs/>
        </w:rPr>
        <w:t xml:space="preserve">Source: </w:t>
      </w:r>
      <w:r>
        <w:t xml:space="preserve">pipeline_notes4 §1–2; P0-30 build-time acceptance met, runtime verification pending</w:t>
      </w:r>
    </w:p>
    <w:p>
      <w:r>
        <w:t xml:space="preserve">The rebuilt container passed every build-time check, but the cuEquivariance kernel path has not been exercised on a GPU node yet. Two failure modes to watch for, both discoverable from a single test_negative_steering run with negsteer_no_kernels=false.</w:t>
      </w:r>
    </w:p>
    <w:p>
      <w:r>
        <w:rPr>
          <w:b/>
          <w:bCs/>
        </w:rPr>
        <w:t xml:space="preserve">Steps:</w:t>
      </w:r>
    </w:p>
    <w:p>
      <w:pPr>
        <w:pStyle w:val="ListParagraph"/>
        <w:numPr>
          <w:ilvl w:val="0"/>
          <w:numId w:val="2"/>
        </w:numPr>
      </w:pPr>
      <w:r>
        <w:t xml:space="preserve">Run sbatch tests/negative_steering/run_test_negative_steering_slurm.sh on a single MPNN sequence.</w:t>
      </w:r>
    </w:p>
    <w:p>
      <w:pPr>
        <w:pStyle w:val="ListParagraph"/>
        <w:numPr>
          <w:ilvl w:val="0"/>
          <w:numId w:val="2"/>
        </w:numPr>
      </w:pPr>
      <w:r>
        <w:t xml:space="preserve">Confirm no libcuda.so.1 or libnvrtc.so.12 errors in the log (would indicate the GPU node's NVIDIA driver pre-dates CUDA 12.4 runtime — needs HPC admin update, OR temporary workaround via negsteer_no_kernels: true).</w:t>
      </w:r>
    </w:p>
    <w:p>
      <w:pPr>
        <w:pStyle w:val="ListParagraph"/>
        <w:numPr>
          <w:ilvl w:val="0"/>
          <w:numId w:val="2"/>
        </w:numPr>
      </w:pPr>
      <w:r>
        <w:t xml:space="preserve">Compare per-sequence wall-clock vs the notes13 baseline (median 105 min with kernels off). Target ~75 min with kernels on (~20-30% speedup).</w:t>
      </w:r>
    </w:p>
    <w:p>
      <w:pPr>
        <w:pStyle w:val="ListParagraph"/>
        <w:numPr>
          <w:ilvl w:val="0"/>
          <w:numId w:val="2"/>
        </w:numPr>
      </w:pPr>
      <w:r>
        <w:t xml:space="preserve">If no meaningful speedup despite successful imports, kernel dispatch may be misbehaving silently. Flip the fallback and investigate cuEquivariance call-site in Boltz source.</w:t>
      </w:r>
    </w:p>
    <w:p>
      <w:r>
        <w:rPr>
          <w:b/>
          <w:bCs/>
        </w:rPr>
        <w:t xml:space="preserve">Acceptance criteria: </w:t>
      </w:r>
      <w:r>
        <w:t xml:space="preserve">one validation run confirms (a) no runtime driver errors and (b) a meaningful wall-clock drop matching the P0-30 estimate. If both hold, close P0-30 in the next revision of this document.</w:t>
      </w:r>
    </w:p>
    <w:p>
      <w:r>
        <w:t xml:space="preserve"/>
      </w:r>
    </w:p>
    <w:p>
      <w:pPr>
        <w:pStyle w:val="Heading1"/>
      </w:pPr>
      <w:r>
        <w:t xml:space="preserve">P0 tasks — status refresh for items touched this session</w:t>
      </w:r>
    </w:p>
    <w:p>
      <w:pPr>
        <w:pStyle w:val="Heading3"/>
      </w:pPr>
      <w:r>
        <w:t xml:space="preserve">[P0] Task 29 · Interface-restricted RMSD and iPSAE — infrastructure DONE</w:t>
      </w:r>
    </w:p>
    <w:p>
      <w:r>
        <w:rPr>
          <w:b/>
          <w:bCs/>
        </w:rPr>
        <w:t xml:space="preserve">Status: </w:t>
      </w:r>
      <w:r>
        <w:t xml:space="preserve">◐ PARTIAL (infrastructure DONE, main.nf integration = P0-34)</w:t>
      </w:r>
    </w:p>
    <w:p>
      <w:r>
        <w:t xml:space="preserve">Seven new columns — irmsd, fnat, dockq, ipsae_ab_15, ipsae_ba_15, ipsae_min_15, intact_core — populated by modules/negsteer_interface_metrics.nf + bin/compute_interface_metrics.py. 10 Å iPSAE flows through unchanged as representative_ipsae_* (no ranker refactor). Ground-truth resolution via plan.json['ground_truth']. Failure codes emitted in interface_metrics_failures per 'flag don't drop' acceptance criterion. Remaining work: main.nf wiring (P0-34), then rerun cross-target AUROC (Task 8) to confirm iRMSD correlates better before migrating composite score.</w:t>
      </w:r>
    </w:p>
    <w:p>
      <w:r>
        <w:t xml:space="preserve"/>
      </w:r>
    </w:p>
    <w:p>
      <w:pPr>
        <w:pStyle w:val="Heading3"/>
      </w:pPr>
      <w:r>
        <w:t xml:space="preserve">[P0] Task 30 · cuEquivariance kernel verification — DONE</w:t>
      </w:r>
    </w:p>
    <w:p>
      <w:r>
        <w:rPr>
          <w:b/>
          <w:bCs/>
        </w:rPr>
        <w:t xml:space="preserve">Status: </w:t>
      </w:r>
      <w:r>
        <w:t xml:space="preserve">✓ DONE (at build time; GPU-node runtime verification = P0-35)</w:t>
      </w:r>
    </w:p>
    <w:p>
      <w:r>
        <w:t xml:space="preserve">boltz2_negsteer.img rebuilt from scratch. All pinned: torch 2.6.0+cu124 (CUDA 12.4), numpy 1.26.4, pandas 2.3.3, cuequivariance/cuequivariance_torch/cuequivariance_ops_cu12/cuequivariance_ops_torch_cu12 all 0.9.1. Boltz CLI present. DockQ, FreeSASA, MDAnalysis installed. negsteer_no_kernels flipped to false in main.nf + params_example.yml + test_negative_steering.nf. cuequivariance_ops_torch and trifast expected-fail on build node without GPU drivers — handled via INFO-not-FAIL pattern in .def. The runtime acceptance criterion ('one validation run confirms no regression') is the remaining half — tracked as P0-35.</w:t>
      </w:r>
    </w:p>
    <w:p>
      <w:r>
        <w:t xml:space="preserve"/>
      </w:r>
    </w:p>
    <w:p>
      <w:pPr>
        <w:pStyle w:val="Heading3"/>
      </w:pPr>
      <w:r>
        <w:t xml:space="preserve">[P0] Task 31 · Orthogonal validation metrics — infrastructure DONE</w:t>
      </w:r>
    </w:p>
    <w:p>
      <w:r>
        <w:rPr>
          <w:b/>
          <w:bCs/>
        </w:rPr>
        <w:t xml:space="preserve">Status: </w:t>
      </w:r>
      <w:r>
        <w:t xml:space="preserve">◐ PARTIAL (infrastructure DONE, main.nf integration = P0-34)</w:t>
      </w:r>
    </w:p>
    <w:p>
      <w:r>
        <w:t xml:space="preserve">Three parallel fan-out streams each producing per-survivor CSV rows, merged into survivors_with_orthogonal_metrics.csv with filter-cascade columns orthogonal_flags and passes_orthogonal_filters. AF3-no-MSA (3 seeds matching Boltz, 5 diffusion samples matching Boltz default, effector template reused from plan.json, no MSA, no recycles CLI on NBI build). FreeSASA BSA (complex-minus-chains subtraction /2). MDAnalysis HydrogenBondAnalysis (cross-chain only). Interface pLDDT (aggregated from cached Boltz B-factors). Rosetta Sc + ΔΔG from a single InterfaceAnalyzer call with no FastRelax. AF3-no-MSA ra_eff &lt; 5 Å is the mandatory filter; Sc &gt; 0.55, BSA &gt; 600 Å², interface_plddt &gt; 0.75 are flag-only. Missing metrics also flag. Remaining work: main.nf wiring (P0-34) and first end-to-end test on design_0..design_3 cached data.</w:t>
      </w:r>
    </w:p>
    <w:p>
      <w:r>
        <w:t xml:space="preserve"/>
      </w:r>
    </w:p>
    <w:p>
      <w:pPr>
        <w:pStyle w:val="Heading1"/>
      </w:pPr>
      <w:r>
        <w:t xml:space="preserve">Active P1 tasks — detailed specifications (unchanged from v3)</w:t>
      </w:r>
    </w:p>
    <w:p>
      <w:pPr>
        <w:pStyle w:val="Heading3"/>
      </w:pPr>
      <w:r>
        <w:t xml:space="preserve">[P1] Task 7 · Three MAX effector targets against Pikp1-HMA</w:t>
      </w:r>
    </w:p>
    <w:p>
      <w:r>
        <w:rPr>
          <w:b/>
          <w:bCs/>
        </w:rPr>
        <w:t xml:space="preserve">Status: </w:t>
      </w:r>
      <w:r>
        <w:t xml:space="preserve">○ OPEN</w:t>
      </w:r>
    </w:p>
    <w:p>
      <w:r>
        <w:rPr>
          <w:b/>
          <w:bCs/>
        </w:rPr>
        <w:t xml:space="preserve">Depends on: </w:t>
      </w:r>
      <w:r>
        <w:t xml:space="preserve">P0-29, P0-31 (infra now DONE; main.nf wiring = P0-34), Task 6 (controls)</w:t>
      </w:r>
    </w:p>
    <w:p>
      <w:r>
        <w:t xml:space="preserve">Generalisation test across effector variants on a fixed receptor scaffold. Three MAX effectors (e.g. AvrPikD, AvrPikE, AvrPikF on Pikp1-HMA) against the same RFDiffusion backbone and same ProteinMPNN run settings. Uniform directory layout so cross-target analysis (Task 8) is one script away. Scope caveat: this tests effector-variant generalisation, NOT receptor-scaffold generalisation. The stronger test — three (binder, target) pairs across different NLR families — is a P2 follow-up once this passes. Document that any metric validated here may still need re-validation on a new receptor.</w:t>
      </w:r>
    </w:p>
    <w:p>
      <w:r>
        <w:rPr>
          <w:b/>
          <w:bCs/>
        </w:rPr>
        <w:t xml:space="preserve">Acceptance criteria: </w:t>
      </w:r>
      <w:r>
        <w:t xml:space="preserve">Three completed experiment workdirs, each ~100 MPNN sequences run end-to-end through the integrated pipeline and filter cascade, ready for cross-target analysis.</w:t>
      </w:r>
    </w:p>
    <w:p>
      <w:r>
        <w:t xml:space="preserve"/>
      </w:r>
    </w:p>
    <w:p>
      <w:pPr>
        <w:pStyle w:val="Heading3"/>
      </w:pPr>
      <w:r>
        <w:t xml:space="preserve">[P1] Task 8 · Cross-target per-metric AUROC on pooled cohort</w:t>
      </w:r>
    </w:p>
    <w:p>
      <w:r>
        <w:rPr>
          <w:b/>
          <w:bCs/>
        </w:rPr>
        <w:t xml:space="preserve">Status: </w:t>
      </w:r>
      <w:r>
        <w:t xml:space="preserve">○ OPEN</w:t>
      </w:r>
    </w:p>
    <w:p>
      <w:r>
        <w:rPr>
          <w:b/>
          <w:bCs/>
        </w:rPr>
        <w:t xml:space="preserve">Depends on: </w:t>
      </w:r>
      <w:r>
        <w:t xml:space="preserve">Task 7 (three-target data)</w:t>
      </w:r>
    </w:p>
    <w:p>
      <w:r>
        <w:t xml:space="preserve">Pool non-initial predictions from the three targets. Label each row with target ID. For each metric — ra_eff/iRMSD, true_jaccard/fnat, DockQ, ipSAE at both 10 and 15 Å, iPTM, complex_plddt, ipae, actifpTM, pae_pass_frac, AF3-no-MSA agreement, BSA, Sc, H-bond count, ΔΔG, and the composite score — compute pooled AUROC and per-target AUROC for correct-vs-wrong interface classification.</w:t>
      </w:r>
    </w:p>
    <w:p>
      <w:r>
        <w:rPr>
          <w:b/>
          <w:bCs/>
        </w:rPr>
        <w:t xml:space="preserve">Acceptance criteria: </w:t>
      </w:r>
      <w:r>
        <w:t xml:space="preserve">A ranked table of metrics by AUROC. If iRMSD outperforms ra_eff, migrate the composite score's ra_eff term to iRMSD (P0-29 Step 6).</w:t>
      </w:r>
    </w:p>
    <w:p>
      <w:r>
        <w:t xml:space="preserve"/>
      </w:r>
    </w:p>
    <w:p>
      <w:pPr>
        <w:pStyle w:val="Heading3"/>
      </w:pPr>
      <w:r>
        <w:t xml:space="preserve">[P1] Task 9 · Audit every pipeline threshold; make critical ones CLI-configurable</w:t>
      </w:r>
    </w:p>
    <w:p>
      <w:r>
        <w:rPr>
          <w:b/>
          <w:bCs/>
        </w:rPr>
        <w:t xml:space="preserve">Status: </w:t>
      </w:r>
      <w:r>
        <w:t xml:space="preserve">○ OPEN</w:t>
      </w:r>
    </w:p>
    <w:p>
      <w:r>
        <w:t xml:space="preserve">Every numeric threshold in the pipeline — rmsd_threshold, contact_cutoff, max_mutations, candidate_pool_size, postprocess_rmsd_threshold, intact_threshold, plddt_trim_threshold, the four orthogonal_filter_* thresholds — currently has a default set somewhere in code or config. Trace each one back to its source (metric-reliability memo, notes, empirical observation) and either (a) expose it via CLI if it's a decision a user might reasonably want to override, or (b) document the default's justification in columns.md.</w:t>
      </w:r>
    </w:p>
    <w:p>
      <w:r>
        <w:rPr>
          <w:b/>
          <w:bCs/>
        </w:rPr>
        <w:t xml:space="preserve">Acceptance criteria: </w:t>
      </w:r>
      <w:r>
        <w:t xml:space="preserve">Any hard-coded threshold is either exposed via CLI or has an explicit justification documented.</w:t>
      </w:r>
    </w:p>
    <w:p>
      <w:r>
        <w:t xml:space="preserve"/>
      </w:r>
    </w:p>
    <w:p>
      <w:pPr>
        <w:pStyle w:val="Heading3"/>
      </w:pPr>
      <w:r>
        <w:t xml:space="preserve">[P1] Task 17 · Wire submit_final_validation.sh as standard multi-seed validation on survivors</w:t>
      </w:r>
    </w:p>
    <w:p>
      <w:r>
        <w:rPr>
          <w:b/>
          <w:bCs/>
        </w:rPr>
        <w:t xml:space="preserve">Status: </w:t>
      </w:r>
      <w:r>
        <w:t xml:space="preserve">○ OPEN</w:t>
      </w:r>
    </w:p>
    <w:p>
      <w:r>
        <w:rPr>
          <w:b/>
          <w:bCs/>
        </w:rPr>
        <w:t xml:space="preserve">Depends on: </w:t>
      </w:r>
      <w:r>
        <w:t xml:space="preserve">P0-31 confirmed working (P0-34 + test_orthogonal_metrics green)</w:t>
      </w:r>
    </w:p>
    <w:p>
      <w:r>
        <w:t xml:space="preserve">submit_final_validation.sh exists (notes 8). Make it the final pipeline step for every experiment: for each survivor of the integrated filter chain (after P0-31's orthogonal metrics), run n=10 seeds at ds=5 and compute median and IQR of every metric.</w:t>
      </w:r>
    </w:p>
    <w:p>
      <w:r>
        <w:rPr>
          <w:b/>
          <w:bCs/>
        </w:rPr>
        <w:t xml:space="preserve">Acceptance criteria: </w:t>
      </w:r>
      <w:r>
        <w:t xml:space="preserve">Every experiment's candidate list carries per-design median/IQR; the promotion-to-wet-lab report uses these explicit criteria: median ra_eff (or iRMSD) &lt; 5 Å across 10 seeds; IQR on ra_eff &lt; 2 Å; ≥ 7/10 seeds find the correct interface.</w:t>
      </w:r>
    </w:p>
    <w:p>
      <w:r>
        <w:t xml:space="preserve"/>
      </w:r>
    </w:p>
    <w:p>
      <w:pPr>
        <w:pStyle w:val="Heading3"/>
      </w:pPr>
      <w:r>
        <w:t xml:space="preserve">[P1] Task 19 · Candidate-pool selection bias toward positions far from true interface</w:t>
      </w:r>
    </w:p>
    <w:p>
      <w:r>
        <w:rPr>
          <w:b/>
          <w:bCs/>
        </w:rPr>
        <w:t xml:space="preserve">Status: </w:t>
      </w:r>
      <w:r>
        <w:t xml:space="preserve">○ OPEN</w:t>
      </w:r>
    </w:p>
    <w:p>
      <w:r>
        <w:t xml:space="preserve">Add a distance-from-true-interface sorting criterion to the candidate-pool selection, preferring positions maximally distant (not just absent from) the true interface. Complements Task 1 (expanded protected set, now landed) by biasing the outer shell.</w:t>
      </w:r>
    </w:p>
    <w:p>
      <w:r>
        <w:rPr>
          <w:b/>
          <w:bCs/>
        </w:rPr>
        <w:t xml:space="preserve">Acceptance criteria: </w:t>
      </w:r>
      <w:r>
        <w:t xml:space="preserve">Candidate-pool selection exposes --distance-bias (default 0 for backward compatibility). A fresh design_3 run shows the pool positions shift; contamination rate is tracked.</w:t>
      </w:r>
    </w:p>
    <w:p>
      <w:r>
        <w:t xml:space="preserve"/>
      </w:r>
    </w:p>
    <w:p>
      <w:pPr>
        <w:pStyle w:val="Heading3"/>
      </w:pPr>
      <w:r>
        <w:t xml:space="preserve">[P1] Task 32 · RFDiffusion parallelisation — confirm status</w:t>
      </w:r>
    </w:p>
    <w:p>
      <w:r>
        <w:rPr>
          <w:b/>
          <w:bCs/>
        </w:rPr>
        <w:t xml:space="preserve">Status: </w:t>
      </w:r>
      <w:r>
        <w:t xml:space="preserve">○ OPEN</w:t>
      </w:r>
    </w:p>
    <w:p>
      <w:r>
        <w:t xml:space="preserve">Check whether RFDiffusion is actually running in parallel across designs (it should be — was reported fixed in notes9). If not, confirm the NextFlow process fan-out is wired correctly and the GPU queue isn't being serialised.</w:t>
      </w:r>
    </w:p>
    <w:p>
      <w:r>
        <w:rPr>
          <w:b/>
          <w:bCs/>
        </w:rPr>
        <w:t xml:space="preserve">Acceptance criteria: </w:t>
      </w:r>
      <w:r>
        <w:t xml:space="preserve">RFDIFFUSION_RUN process confirmed running N designs in parallel on the GPU queue; trace.txt confirms concurrent start times for designs within a batch.</w:t>
      </w:r>
    </w:p>
    <w:p>
      <w:r>
        <w:t xml:space="preserve"/>
      </w:r>
    </w:p>
    <w:p>
      <w:pPr>
        <w:pStyle w:val="Heading3"/>
      </w:pPr>
      <w:r>
        <w:t xml:space="preserve">[P1] Task 33 · Diagnose tier-none failure modes from the 16-sequence overnight run</w:t>
      </w:r>
    </w:p>
    <w:p>
      <w:r>
        <w:rPr>
          <w:b/>
          <w:bCs/>
        </w:rPr>
        <w:t xml:space="preserve">Status: </w:t>
      </w:r>
      <w:r>
        <w:t xml:space="preserve">○ OPEN</w:t>
      </w:r>
    </w:p>
    <w:p>
      <w:r>
        <w:t xml:space="preserve">7/16 sequences in the notes3 overnight run produced no passing predictions. For each, determine which stage failed: (a) cold-start (all 3 seeds above rmsd_threshold), (b) steered-pass (no steered prediction passed the ra_eff filter), or (c) reversion (every pose_holds candidate broke on reversion). Add a diagnostic column to cross_sequence_summary.csv for tier-none sequences.</w:t>
      </w:r>
    </w:p>
    <w:p>
      <w:r>
        <w:rPr>
          <w:b/>
          <w:bCs/>
        </w:rPr>
        <w:t xml:space="preserve">Acceptance criteria: </w:t>
      </w:r>
      <w:r>
        <w:t xml:space="preserve">Every tier-none sequence has a documented failure mode. Aggregate rate across (a)/(b)/(c) informs which lever to pull for the next overnight run.</w:t>
      </w:r>
    </w:p>
    <w:p>
      <w:r>
        <w:t xml:space="preserve"/>
      </w:r>
    </w:p>
    <w:p>
      <w:pPr>
        <w:pStyle w:val="Heading1"/>
      </w:pPr>
      <w:r>
        <w:t xml:space="preserve">P2 tasks — unchanged from v3</w:t>
      </w:r>
    </w:p>
    <w:p>
      <w:r>
        <w:t xml:space="preserve">Tasks 15 (delta-to-cold-start metrics), 18 (noise-halo thresholds), 20 (alanine scan on confirmed binders), 21 (retrospective calibration dataset), 22 (cross-model validation of binders) carry forward unchanged from v3. Refer to the v3 document for detailed specifications — no scope changes this session.</w:t>
      </w:r>
    </w:p>
    <w:p>
      <w:r>
        <w:t xml:space="preserve"/>
      </w:r>
    </w:p>
    <w:p>
      <w:pPr>
        <w:pStyle w:val="Heading1"/>
      </w:pPr>
      <w:r>
        <w:t xml:space="preserve">P3 tasks — unchanged from v3</w:t>
      </w:r>
    </w:p>
    <w:p>
      <w:r>
        <w:t xml:space="preserve">Tasks 23 (RFDiffusion production validator wrapper), 24 (sequence_registry into SLURM chain), 25 (silent pass-through bug on reversion crash), 26 (NextFlow DSL2 migration of iterate_steering — PARTIAL), 27 (Region-2 length bug in RFDiffusion contig handling), 28 (decoy-competition validation) carry forward unchanged from v3. Refer to the v3 document for detailed specifications.</w:t>
      </w:r>
    </w:p>
    <w:p>
      <w:r>
        <w:t xml:space="preserve"/>
      </w:r>
    </w:p>
    <w:p>
      <w:pPr>
        <w:pStyle w:val="Heading1"/>
      </w:pPr>
      <w:r>
        <w:t xml:space="preserve">Task dependency graph (v4)</w:t>
      </w:r>
    </w:p>
    <w:p>
      <w:r>
        <w:t xml:space="preserve">Rows marked DONE are archived out of the active set. Rows marked PARTIAL have infrastructure shipped but await main.nf wiring (P0-34) or runtime validation (P0-35). The ordering reflects current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Task</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Depends on</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Unblocks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Everything downstream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sanity on all later runs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(DONE), 6, 34, 35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8, 21, 22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(DONE), 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Composite refinement, 17, 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Threshold retuning passes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(PARTIAL), 31 (PARTIAL), 34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Wet-lab promotion gate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(PARTIAL)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7, 8, 34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20–30% speedup downstream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 (PARTIAL)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7, 17, 34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Throughput at scale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Next overnight run decisions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 (NEW)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infra, 31 infra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17 — brings new modules into 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35 (NEW)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(DONE)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Closing 30's acceptance criterion</w:t>
            </w:r>
          </w:p>
        </w:tc>
      </w:tr>
    </w:tbl>
    <w:p>
      <w:r>
        <w:t xml:space="preserve"/>
      </w:r>
    </w:p>
    <w:p>
      <w:pPr>
        <w:pStyle w:val="Heading1"/>
      </w:pPr>
      <w:r>
        <w:t xml:space="preserve">Closing note</w:t>
      </w:r>
    </w:p>
    <w:p>
      <w:r>
        <w:t xml:space="preserve">v4 marks the transition from 'designing the orthogonal-validation stack' to 'wiring it into production and running it on real data'. The infrastructure for P0-29 and P0-31 is complete and validated on synthetic inputs; what remains is the mechanical main.nf integration (P0-34), the GPU-node runtime verification of the new container (P0-35), and then the first three-target cohort (Task 7) that produces the cross-target data everything downstream depends on.</w:t>
      </w:r>
    </w:p>
    <w:p>
      <w:r>
        <w:t xml:space="preserve">The shape of this iteration has been noticeably different from v1–v3. Those iterations added methodology (negative steering, contamination gating, composite ranking). v4 adds infrastructure and orthogonal validation — code that exists not to find better designs but to produce the evidence that the designs we find are actually worth testing in the wet lab. Both halves of that sentence matter.</w:t>
      </w:r>
    </w:p>
    <w:p>
      <w:r>
        <w:t xml:space="preserve">Revisit this list after P0-34 + P0-35 close — probably a same-week revision rather than a multi-week one. The next substantive scope change will come when Task 7's three-target data lands and Task 8's AUROC tells us which metrics actually discriminate on this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2026-04-21T12:57:52.247Z</dcterms:created>
  <dcterms:modified xsi:type="dcterms:W3CDTF">2026-04-21T12:57:52.248Z</dcterms:modified>
</cp:coreProperties>
</file>

<file path=docProps/custom.xml><?xml version="1.0" encoding="utf-8"?>
<Properties xmlns="http://schemas.openxmlformats.org/officeDocument/2006/custom-properties" xmlns:vt="http://schemas.openxmlformats.org/officeDocument/2006/docPropsVTypes"/>
</file>