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BB639" w14:textId="4A45E278" w:rsidR="006D6845" w:rsidRDefault="006D6845" w:rsidP="006D6845">
      <w:pPr>
        <w:pStyle w:val="Title"/>
        <w:rPr>
          <w:lang w:val="de-CH"/>
        </w:rPr>
      </w:pPr>
      <w:r>
        <w:rPr>
          <w:lang w:val="de-CH"/>
        </w:rPr>
        <w:t>Indexe</w:t>
      </w:r>
    </w:p>
    <w:p w14:paraId="5DCB6724" w14:textId="6F0CA21E" w:rsidR="004C4FC0" w:rsidRDefault="004C4FC0" w:rsidP="004C4FC0">
      <w:pPr>
        <w:pStyle w:val="Heading2"/>
        <w:rPr>
          <w:lang w:val="de-CH"/>
        </w:rPr>
      </w:pPr>
      <w:r>
        <w:rPr>
          <w:lang w:val="de-CH"/>
        </w:rPr>
        <w:t>Kurzbeschreibung</w:t>
      </w:r>
    </w:p>
    <w:p w14:paraId="5AA69E6A" w14:textId="5D7CF9FD" w:rsidR="004C4FC0" w:rsidRDefault="004C4FC0" w:rsidP="004C4FC0">
      <w:pPr>
        <w:rPr>
          <w:lang w:val="de-CH"/>
        </w:rPr>
      </w:pPr>
      <w:r>
        <w:rPr>
          <w:lang w:val="de-CH"/>
        </w:rPr>
        <w:t>Ein Index macht das Suchen nach Datenätzen in einer Datenbank einfacher. Ein Index ist eine eindeutige Kennzeichnung eines Datensatzes. Er kommt daher in einer Tabelle nicht ein zweites Mal vor. Es ist der einzige Wert eines Datensatztes welcher sicher immer einzigartig ist.</w:t>
      </w:r>
      <w:r w:rsidR="00282DBB">
        <w:rPr>
          <w:lang w:val="de-CH"/>
        </w:rPr>
        <w:t xml:space="preserve"> Dies ist praktisch, da wenn man nach einem Index sucht, man sich sicher sein kann, dass nur ein bestimmter Datensatz zurückgeliefert wird. Haben wir zum Beispiel eine Personen Tabelle, welche </w:t>
      </w:r>
      <w:proofErr w:type="gramStart"/>
      <w:r w:rsidR="00282DBB">
        <w:rPr>
          <w:lang w:val="de-CH"/>
        </w:rPr>
        <w:t>Vor</w:t>
      </w:r>
      <w:proofErr w:type="gramEnd"/>
      <w:r w:rsidR="00282DBB">
        <w:rPr>
          <w:lang w:val="de-CH"/>
        </w:rPr>
        <w:t xml:space="preserve"> und Nachnamen speichert, so kann es irgendwann dazu kommen, dass wir Herbert Müller (als Vornamen und Nachname) doppelt in der Tabelle haben. Möchten wir nun den Herbert sehen, so bekommen wir zwei Datensätze </w:t>
      </w:r>
      <w:r w:rsidR="00C01200">
        <w:rPr>
          <w:lang w:val="de-CH"/>
        </w:rPr>
        <w:t>zurück</w:t>
      </w:r>
      <w:r w:rsidR="00282DBB">
        <w:rPr>
          <w:lang w:val="de-CH"/>
        </w:rPr>
        <w:t>. Arbeiten wir jedoch mit Indexen, so ist es immer noch möglich die beiden Herberts zu unterscheiden.</w:t>
      </w:r>
      <w:r w:rsidR="00C01200">
        <w:rPr>
          <w:lang w:val="de-CH"/>
        </w:rPr>
        <w:t xml:space="preserve"> Weiter kann man sogenannte Primär bzw. Fremdschlüssel definieren, womit man dann Beziehungen zwischen Datensätzen über verschiedene Tabellen hin</w:t>
      </w:r>
      <w:r w:rsidR="005177DD">
        <w:rPr>
          <w:lang w:val="de-CH"/>
        </w:rPr>
        <w:t>weg abbilden kann.</w:t>
      </w:r>
    </w:p>
    <w:p w14:paraId="1E8F55C0" w14:textId="7BD95D5F" w:rsidR="005177DD" w:rsidRDefault="005177DD" w:rsidP="004C4FC0">
      <w:pPr>
        <w:rPr>
          <w:lang w:val="de-CH"/>
        </w:rPr>
      </w:pPr>
    </w:p>
    <w:p w14:paraId="623D28CB" w14:textId="539159B2" w:rsidR="005177DD" w:rsidRDefault="005177DD" w:rsidP="005177DD">
      <w:pPr>
        <w:pStyle w:val="Heading2"/>
        <w:rPr>
          <w:lang w:val="de-CH"/>
        </w:rPr>
      </w:pPr>
      <w:r>
        <w:rPr>
          <w:lang w:val="de-CH"/>
        </w:rPr>
        <w:t>Wie wird ein Index erstellt</w:t>
      </w:r>
    </w:p>
    <w:p w14:paraId="1976C745" w14:textId="20FAECF5" w:rsidR="002C527D" w:rsidRDefault="005177DD" w:rsidP="005177DD">
      <w:pPr>
        <w:rPr>
          <w:lang w:val="de-CH"/>
        </w:rPr>
      </w:pPr>
      <w:r>
        <w:rPr>
          <w:lang w:val="de-CH"/>
        </w:rPr>
        <w:t>Indexe in einem Datensatz können auf verschiedene weise erstellt werden. Einerseits kann man bereits beim Erstellen einer Tabelle das «</w:t>
      </w:r>
      <w:proofErr w:type="spellStart"/>
      <w:r>
        <w:rPr>
          <w:lang w:val="de-CH"/>
        </w:rPr>
        <w:t>auto_increment</w:t>
      </w:r>
      <w:proofErr w:type="spellEnd"/>
      <w:r>
        <w:rPr>
          <w:lang w:val="de-CH"/>
        </w:rPr>
        <w:t xml:space="preserve">» </w:t>
      </w:r>
      <w:proofErr w:type="spellStart"/>
      <w:r>
        <w:rPr>
          <w:lang w:val="de-CH"/>
        </w:rPr>
        <w:t>Flag</w:t>
      </w:r>
      <w:proofErr w:type="spellEnd"/>
      <w:r>
        <w:rPr>
          <w:lang w:val="de-CH"/>
        </w:rPr>
        <w:t xml:space="preserve"> setzen, welches einem die Indexe automatisch der Reihe </w:t>
      </w:r>
      <w:r w:rsidR="002C527D">
        <w:rPr>
          <w:lang w:val="de-CH"/>
        </w:rPr>
        <w:t>nachsetzt</w:t>
      </w:r>
      <w:r>
        <w:rPr>
          <w:lang w:val="de-CH"/>
        </w:rPr>
        <w:t xml:space="preserve"> (1, 2, 3…). </w:t>
      </w:r>
      <w:r w:rsidR="002C527D">
        <w:rPr>
          <w:lang w:val="de-CH"/>
        </w:rPr>
        <w:t>Dies funktioniert aber nur, wenn man auch Integer als Datentyp verwendet, da nur dann klar ist welche Zahl als nächstes drankommt. Man kann</w:t>
      </w:r>
      <w:r w:rsidR="005C28E0">
        <w:rPr>
          <w:lang w:val="de-CH"/>
        </w:rPr>
        <w:t xml:space="preserve"> </w:t>
      </w:r>
      <w:proofErr w:type="gramStart"/>
      <w:r w:rsidR="005C28E0">
        <w:rPr>
          <w:lang w:val="de-CH"/>
        </w:rPr>
        <w:t>natürlich</w:t>
      </w:r>
      <w:r w:rsidR="002C527D">
        <w:rPr>
          <w:lang w:val="de-CH"/>
        </w:rPr>
        <w:t xml:space="preserve"> auch</w:t>
      </w:r>
      <w:proofErr w:type="gramEnd"/>
      <w:r w:rsidR="002C527D">
        <w:rPr>
          <w:lang w:val="de-CH"/>
        </w:rPr>
        <w:t xml:space="preserve"> die Indexe beim Einfügen eines neuen Datensatzes manuell setzen. Auch häufig werden als Indexe keine </w:t>
      </w:r>
      <w:r w:rsidR="005C28E0">
        <w:rPr>
          <w:lang w:val="de-CH"/>
        </w:rPr>
        <w:t>Zahlen,</w:t>
      </w:r>
      <w:r w:rsidR="002C527D">
        <w:rPr>
          <w:lang w:val="de-CH"/>
        </w:rPr>
        <w:t xml:space="preserve"> sondern sogenannte Hashes als Indexe verwendet</w:t>
      </w:r>
      <w:r w:rsidR="005C28E0">
        <w:rPr>
          <w:lang w:val="de-CH"/>
        </w:rPr>
        <w:t xml:space="preserve">. Diese Indexstruktur kann jedoch Kollisionen verursachen, was </w:t>
      </w:r>
      <w:proofErr w:type="gramStart"/>
      <w:r w:rsidR="005C28E0">
        <w:rPr>
          <w:lang w:val="de-CH"/>
        </w:rPr>
        <w:t>soviel</w:t>
      </w:r>
      <w:proofErr w:type="gramEnd"/>
      <w:r w:rsidR="005C28E0">
        <w:rPr>
          <w:lang w:val="de-CH"/>
        </w:rPr>
        <w:t xml:space="preserve"> bedeutet wie, dass der Index nicht mehr einzigartig ist.</w:t>
      </w:r>
    </w:p>
    <w:p w14:paraId="55612A3A" w14:textId="0B9DC7E5" w:rsidR="005C28E0" w:rsidRDefault="005C28E0" w:rsidP="005177DD">
      <w:pPr>
        <w:rPr>
          <w:lang w:val="de-CH"/>
        </w:rPr>
      </w:pPr>
    </w:p>
    <w:p w14:paraId="35F32AB3" w14:textId="77777777" w:rsidR="004E5825" w:rsidRPr="004E5825" w:rsidRDefault="004E5825" w:rsidP="004E582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color w:val="A9B7C6"/>
          <w:sz w:val="20"/>
          <w:szCs w:val="20"/>
          <w:lang w:eastAsia="en-GB"/>
        </w:rPr>
      </w:pPr>
      <w:r w:rsidRPr="004E5825">
        <w:rPr>
          <w:rFonts w:ascii="JetBrains Mono" w:eastAsia="Times New Roman" w:hAnsi="JetBrains Mono" w:cs="JetBrains Mono"/>
          <w:color w:val="CC7832"/>
          <w:sz w:val="20"/>
          <w:szCs w:val="20"/>
          <w:lang w:eastAsia="en-GB"/>
        </w:rPr>
        <w:t>CREATE TABLE TABLE_NAME</w:t>
      </w:r>
      <w:r w:rsidRPr="004E5825">
        <w:rPr>
          <w:rFonts w:ascii="JetBrains Mono" w:eastAsia="Times New Roman" w:hAnsi="JetBrains Mono" w:cs="JetBrains Mono"/>
          <w:color w:val="CC7832"/>
          <w:sz w:val="20"/>
          <w:szCs w:val="20"/>
          <w:lang w:eastAsia="en-GB"/>
        </w:rPr>
        <w:br/>
      </w:r>
      <w:r w:rsidRPr="004E5825">
        <w:rPr>
          <w:rFonts w:ascii="JetBrains Mono" w:eastAsia="Times New Roman" w:hAnsi="JetBrains Mono" w:cs="JetBrains Mono"/>
          <w:color w:val="A9B7C6"/>
          <w:sz w:val="20"/>
          <w:szCs w:val="20"/>
          <w:lang w:eastAsia="en-GB"/>
        </w:rPr>
        <w:t>(</w:t>
      </w:r>
      <w:r w:rsidRPr="004E5825">
        <w:rPr>
          <w:rFonts w:ascii="JetBrains Mono" w:eastAsia="Times New Roman" w:hAnsi="JetBrains Mono" w:cs="JetBrains Mono"/>
          <w:color w:val="A9B7C6"/>
          <w:sz w:val="20"/>
          <w:szCs w:val="20"/>
          <w:lang w:eastAsia="en-GB"/>
        </w:rPr>
        <w:br/>
        <w:t xml:space="preserve">    </w:t>
      </w:r>
      <w:r w:rsidRPr="004E5825">
        <w:rPr>
          <w:rFonts w:ascii="JetBrains Mono" w:eastAsia="Times New Roman" w:hAnsi="JetBrains Mono" w:cs="JetBrains Mono"/>
          <w:color w:val="9876AA"/>
          <w:sz w:val="20"/>
          <w:szCs w:val="20"/>
          <w:lang w:eastAsia="en-GB"/>
        </w:rPr>
        <w:t xml:space="preserve">Id </w:t>
      </w:r>
      <w:r w:rsidRPr="004E5825">
        <w:rPr>
          <w:rFonts w:ascii="JetBrains Mono" w:eastAsia="Times New Roman" w:hAnsi="JetBrains Mono" w:cs="JetBrains Mono"/>
          <w:color w:val="CC7832"/>
          <w:sz w:val="20"/>
          <w:szCs w:val="20"/>
          <w:lang w:eastAsia="en-GB"/>
        </w:rPr>
        <w:t>INTEGER AUTO_INCREMENT</w:t>
      </w:r>
      <w:r w:rsidRPr="004E5825">
        <w:rPr>
          <w:rFonts w:ascii="JetBrains Mono" w:eastAsia="Times New Roman" w:hAnsi="JetBrains Mono" w:cs="JetBrains Mono"/>
          <w:color w:val="CC7832"/>
          <w:sz w:val="20"/>
          <w:szCs w:val="20"/>
          <w:lang w:eastAsia="en-GB"/>
        </w:rPr>
        <w:br/>
      </w:r>
      <w:r w:rsidRPr="004E5825">
        <w:rPr>
          <w:rFonts w:ascii="JetBrains Mono" w:eastAsia="Times New Roman" w:hAnsi="JetBrains Mono" w:cs="JetBrains Mono"/>
          <w:color w:val="A9B7C6"/>
          <w:sz w:val="20"/>
          <w:szCs w:val="20"/>
          <w:lang w:eastAsia="en-GB"/>
        </w:rPr>
        <w:t>)</w:t>
      </w:r>
      <w:r w:rsidRPr="004E5825">
        <w:rPr>
          <w:rFonts w:ascii="JetBrains Mono" w:eastAsia="Times New Roman" w:hAnsi="JetBrains Mono" w:cs="JetBrains Mono"/>
          <w:color w:val="CC7832"/>
          <w:sz w:val="20"/>
          <w:szCs w:val="20"/>
          <w:lang w:eastAsia="en-GB"/>
        </w:rPr>
        <w:t>;</w:t>
      </w:r>
    </w:p>
    <w:p w14:paraId="40EEFC66" w14:textId="4CB9E3C7" w:rsidR="005C28E0" w:rsidRDefault="005C28E0" w:rsidP="005177DD"/>
    <w:p w14:paraId="0C1DB8E4" w14:textId="77777777" w:rsidR="004E5825" w:rsidRDefault="004E5825" w:rsidP="004E5825">
      <w:pPr>
        <w:pStyle w:val="HTMLPreformatted"/>
        <w:shd w:val="clear" w:color="auto" w:fill="2B2B2B"/>
        <w:rPr>
          <w:rFonts w:ascii="JetBrains Mono" w:hAnsi="JetBrains Mono" w:cs="JetBrains Mono"/>
          <w:color w:val="A9B7C6"/>
        </w:rPr>
      </w:pPr>
      <w:r>
        <w:rPr>
          <w:rFonts w:ascii="JetBrains Mono" w:hAnsi="JetBrains Mono" w:cs="JetBrains Mono"/>
          <w:color w:val="CC7832"/>
        </w:rPr>
        <w:t xml:space="preserve">INSERT INTO TABLE_NAME </w:t>
      </w:r>
      <w:r>
        <w:rPr>
          <w:rFonts w:ascii="JetBrains Mono" w:hAnsi="JetBrains Mono" w:cs="JetBrains Mono"/>
          <w:color w:val="A9B7C6"/>
        </w:rPr>
        <w:t>(</w:t>
      </w:r>
      <w:r>
        <w:rPr>
          <w:rFonts w:ascii="JetBrains Mono" w:hAnsi="JetBrains Mono" w:cs="JetBrains Mono"/>
          <w:color w:val="9876AA"/>
        </w:rPr>
        <w:t>Id</w:t>
      </w:r>
      <w:r>
        <w:rPr>
          <w:rFonts w:ascii="JetBrains Mono" w:hAnsi="JetBrains Mono" w:cs="JetBrains Mono"/>
          <w:color w:val="A9B7C6"/>
        </w:rPr>
        <w:t xml:space="preserve">) </w:t>
      </w:r>
      <w:r>
        <w:rPr>
          <w:rFonts w:ascii="JetBrains Mono" w:hAnsi="JetBrains Mono" w:cs="JetBrains Mono"/>
          <w:color w:val="CC7832"/>
        </w:rPr>
        <w:t xml:space="preserve">VALUE </w:t>
      </w:r>
      <w:r>
        <w:rPr>
          <w:rFonts w:ascii="JetBrains Mono" w:hAnsi="JetBrains Mono" w:cs="JetBrains Mono"/>
          <w:color w:val="A9B7C6"/>
        </w:rPr>
        <w:t>(</w:t>
      </w:r>
      <w:r>
        <w:rPr>
          <w:rFonts w:ascii="JetBrains Mono" w:hAnsi="JetBrains Mono" w:cs="JetBrains Mono"/>
          <w:color w:val="6897BB"/>
        </w:rPr>
        <w:t>1</w:t>
      </w:r>
      <w:r>
        <w:rPr>
          <w:rFonts w:ascii="JetBrains Mono" w:hAnsi="JetBrains Mono" w:cs="JetBrains Mono"/>
          <w:color w:val="A9B7C6"/>
        </w:rPr>
        <w:t>)</w:t>
      </w:r>
      <w:r>
        <w:rPr>
          <w:rFonts w:ascii="JetBrains Mono" w:hAnsi="JetBrains Mono" w:cs="JetBrains Mono"/>
          <w:color w:val="CC7832"/>
        </w:rPr>
        <w:t>;</w:t>
      </w:r>
    </w:p>
    <w:p w14:paraId="12641F77" w14:textId="77777777" w:rsidR="004E5825" w:rsidRPr="004E5825" w:rsidRDefault="004E5825" w:rsidP="005177DD"/>
    <w:sectPr w:rsidR="004E5825" w:rsidRPr="004E58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JetBrains Mono">
    <w:panose1 w:val="02000009000000000000"/>
    <w:charset w:val="00"/>
    <w:family w:val="modern"/>
    <w:pitch w:val="fixed"/>
    <w:sig w:usb0="A00402FF" w:usb1="1200F9FB" w:usb2="02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845"/>
    <w:rsid w:val="00282DBB"/>
    <w:rsid w:val="002C527D"/>
    <w:rsid w:val="00316F76"/>
    <w:rsid w:val="004C4FC0"/>
    <w:rsid w:val="004E5825"/>
    <w:rsid w:val="005177DD"/>
    <w:rsid w:val="005C28E0"/>
    <w:rsid w:val="006D6845"/>
    <w:rsid w:val="00C0120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165B28DC"/>
  <w15:chartTrackingRefBased/>
  <w15:docId w15:val="{38181AA9-80CE-9842-986F-3C3EA4E79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C4FC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D684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84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C4FC0"/>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4E5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E5825"/>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09726">
      <w:bodyDiv w:val="1"/>
      <w:marLeft w:val="0"/>
      <w:marRight w:val="0"/>
      <w:marTop w:val="0"/>
      <w:marBottom w:val="0"/>
      <w:divBdr>
        <w:top w:val="none" w:sz="0" w:space="0" w:color="auto"/>
        <w:left w:val="none" w:sz="0" w:space="0" w:color="auto"/>
        <w:bottom w:val="none" w:sz="0" w:space="0" w:color="auto"/>
        <w:right w:val="none" w:sz="0" w:space="0" w:color="auto"/>
      </w:divBdr>
    </w:div>
    <w:div w:id="1493061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BBZW-Emmen;BBZW-Sursee; Odermatt Joshua</dc:creator>
  <cp:keywords/>
  <dc:description/>
  <cp:lastModifiedBy>BBZW-Emmen;BBZW-Sursee; Odermatt Joshua</cp:lastModifiedBy>
  <cp:revision>4</cp:revision>
  <dcterms:created xsi:type="dcterms:W3CDTF">2022-06-22T11:20:00Z</dcterms:created>
  <dcterms:modified xsi:type="dcterms:W3CDTF">2022-06-22T11:59:00Z</dcterms:modified>
</cp:coreProperties>
</file>