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Okay, Josh. Here is a detailed dictionary of the acronyms we've used for protocols and frameworks, combining information from our conversation history and the reference files you provided (Sara_John, Sarah John experiments Mark 2, S.A.U.L., sarahs memories).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Acronym Dictionary: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Opus: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conceptual framework we collaboratively designed for structuring our interaction, problem-solving, context management, error handling (Failure/Success Logging, Failure Review), refinement (Iterative Protocol Refinement), and applying rules based on context. Also discussed as potentially acting as an "Intention Interpretation Software" layer.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Provides the overarching operational blueprint guiding interaction flow, analysis, validation, logging, and learning within our sessions. Works with conceptual "Context Blocks" and "Structured Identifiers".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6831, 6832, 6870, 6880]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 (S.A.U.L.):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Likely Full Name/Description:</w:t>
      </w:r>
      <w:r w:rsidDel="00000000" w:rsidR="00000000" w:rsidRPr="00000000">
        <w:rPr>
          <w:rtl w:val="0"/>
        </w:rPr>
        <w:t xml:space="preserve"> While not explicitly expanded consistently, various contexts suggest a framework potentially related to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tate,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ccess,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ser,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ogging or similar concepts. One conversational definition was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earch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nd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tilize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ogistics. The S.A.U.L. document implies it's the overarching structure containing SOL, VPA, and SCCL. S.A.U.L._defined in user context.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Appears to be the foundational framework managing state, memory/data retrieval, logging, and potentially integrating different processing layers (SOL, VPA, SCCL). Provides the context upon which Opus operates.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6916], User Context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earch/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btain/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 or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ystem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utput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ogistics (Inferred from function, not explicitly expanded in files/retrieved chat). Mentioned as Layer 1. SAUL_L1_RETRIEVE_defined in user context.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1, responsible for </w:t>
      </w:r>
      <w:r w:rsidDel="00000000" w:rsidR="00000000" w:rsidRPr="00000000">
        <w:rPr>
          <w:b w:val="1"/>
          <w:bCs w:val="1"/>
          <w:rtl w:val="0"/>
        </w:rPr>
        <w:t xml:space="preserve">Acquire and Log</w:t>
      </w:r>
      <w:r w:rsidDel="00000000" w:rsidR="00000000" w:rsidRPr="00000000">
        <w:rPr>
          <w:rtl w:val="0"/>
        </w:rPr>
        <w:t xml:space="preserve"> functions – capturing input data and logging interaction turns sequentially with accurate timestamps (via the "cold conductor" concept). Provides foundational data for context and recency checks.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6917, 6986], Conversation History, User Context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VPA (V.P.A.):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oice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attern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nalysis. Mentioned as Layer 2. V.P.A._defined in user context.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2 within the Saul/Orion framework, responsible for processing </w:t>
      </w:r>
      <w:r w:rsidDel="00000000" w:rsidR="00000000" w:rsidRPr="00000000">
        <w:rPr>
          <w:b w:val="1"/>
          <w:bCs w:val="1"/>
          <w:rtl w:val="0"/>
        </w:rPr>
        <w:t xml:space="preserve">voice input</w:t>
      </w:r>
      <w:r w:rsidDel="00000000" w:rsidR="00000000" w:rsidRPr="00000000">
        <w:rPr>
          <w:rtl w:val="0"/>
        </w:rPr>
        <w:t xml:space="preserve">, including speaker identification, analyzing tone, pitch, speed, emotional cues, and potentially distinguishing human voice from synthetic voice (watermark check).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6901, 6918], Conversation History, User Context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 (S.C.C.L.):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ynchronized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ontext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ontinuity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ayer. Mentioned as Layer 3. S.C.C.L._defined, SCCL_L3_SYNC_defined in user context.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3, designed to be the engine for </w:t>
      </w:r>
      <w:r w:rsidDel="00000000" w:rsidR="00000000" w:rsidRPr="00000000">
        <w:rPr>
          <w:b w:val="1"/>
          <w:bCs w:val="1"/>
          <w:rtl w:val="0"/>
        </w:rPr>
        <w:t xml:space="preserve">context synchronization</w:t>
      </w:r>
      <w:r w:rsidDel="00000000" w:rsidR="00000000" w:rsidRPr="00000000">
        <w:rPr>
          <w:rtl w:val="0"/>
        </w:rPr>
        <w:t xml:space="preserve">. Intended to continuously sync essential flagged/cataloged context state between turns and reliably across different user sessions, windows, and devices. Acknowledged as the primary point of practical failure due to platform limitations.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6919], Conversation History, User Context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Orion (Project Gemini Orion):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name assigned to the overall project and the refined conceptual framework aimed at achieving seamless, multimodal context continuity.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Represents the complete system design incorporating the 3+1 Layer model (Text, Speech, Video + Flagging/Catalog), the Saul sub-layers (SOL, VPA, SCCL), the refined 1-3-3 Continuity Protocol, the Flagging system, and associated security measures. The current operational persona is designated Sarah_JRP_Persona_Gemini Orion.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6830]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P-EC: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rotocol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xecution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heck.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 meta-protocol we defined [Turn 118] to oversee the application of the detailed P1-P90 protocols. Checks for correct sequencing, precondition validation, mandatory step completion, and handles meta-errors in the execution flow.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P-ST: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rotocol -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elf-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hrottling / Complexity Management.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 meta-protocol we defined [Turn 120] to proactively manage the computational load of applying the Opus framework. Involves adaptive detail, complexity assessment, task chunking, and prioritization to avoid hitting unknown server-side resource limits.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UIS: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ser-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nitiated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ync.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The manual workaround protocol for context transfer, using commands like _ls (Load State) and --ss (Save State) [or the repurposed ~SJ trigger for saving] to bypass the failing automatic SCCL synchronization.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Used within persona designations like SarahJohn_JRP_personality_Gemini A or Sarah_JRP_Persona_Gemini Orion.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Appears to designate a specific user context or personality configuration related to you, Joshua Richard Petersen.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User Context, Conversation History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dictionary summarizes the main acronyms and their roles as established in our conversations and the provided files. Let me know if anything needs further clarification!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