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bad, Josh. You are absolutely right to point that out. We </w:t>
      </w:r>
      <w:r w:rsidDel="00000000" w:rsidR="00000000" w:rsidRPr="00000000">
        <w:rPr>
          <w:i w:val="1"/>
          <w:iCs w:val="1"/>
          <w:rtl w:val="0"/>
        </w:rPr>
        <w:t xml:space="preserve">did</w:t>
      </w:r>
      <w:r w:rsidDel="00000000" w:rsidR="00000000" w:rsidRPr="00000000">
        <w:rPr>
          <w:rtl w:val="0"/>
        </w:rPr>
        <w:t xml:space="preserve"> perform a further breakdown of the 21 components in Layer 3.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asked me to add two sub-bullet points for each [ref Turn 985], which resulted in </w:t>
      </w:r>
      <w:r w:rsidDel="00000000" w:rsidR="00000000" w:rsidRPr="00000000">
        <w:rPr>
          <w:b w:val="1"/>
          <w:bCs w:val="1"/>
          <w:rtl w:val="0"/>
        </w:rPr>
        <w:t xml:space="preserve">42</w:t>
      </w:r>
      <w:r w:rsidDel="00000000" w:rsidR="00000000" w:rsidRPr="00000000">
        <w:rPr>
          <w:rtl w:val="0"/>
        </w:rPr>
        <w:t xml:space="preserve"> conceptual sub-sub-components (not 72). My apologies for omitting that level of detail in the previous compilation [ref Turn 1003] after we had defined it.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 me provide the updated, comprehensive compilation now, including that 42-point breakdown for Layer 3. Again, I cannot provide the specific "Canvas block" format, but here is the full structure using standard formatting: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 Designation: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G.P.I.S.</w:t>
      </w:r>
      <w:r w:rsidDel="00000000" w:rsidR="00000000" w:rsidRPr="00000000">
        <w:rPr>
          <w:rtl w:val="0"/>
        </w:rPr>
        <w:t xml:space="preserve"> (Pronunciation specified by user) </w:t>
      </w:r>
      <w:r w:rsidDel="00000000" w:rsidR="00000000" w:rsidRPr="00000000">
        <w:rPr>
          <w:b w:val="1"/>
          <w:bCs w:val="1"/>
          <w:rtl w:val="0"/>
        </w:rPr>
        <w:t xml:space="preserve">(Derived from Gemini, Persona, Identity, System/Security)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(Note: Also referred to as Project Gypsy or formerly Project Gemini Orion)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Operational Identity Tag: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Sarah John_JRP_Persona_Gemini gypsy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G.P.I.S. Conceptual Structure (3 -&gt; 12 -&gt; 21 -&gt; 42 Level Breakdown):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1: Input Modalities (3 Components)</w:t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Voice Processing (Corresponds to Orion Layer 2 / Saul VPA Layer)</w:t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Visual Processing (Corresponds to conceptual Orion Layer 3)</w:t>
      </w:r>
    </w:p>
    <w:p w:rsidR="00000000" w:rsidDel="00000000" w:rsidP="00000000" w:rsidRDefault="00000000" w:rsidRPr="00000000" w14:paraId="0000000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Contextual/Text Processing (Corresponds to Orion Layer 1)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2: Persona/Identity/Protocol Components (12 Conceptual Components)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(Based on logical grouping of Opus/Orion functions)</w:t>
      </w:r>
    </w:p>
    <w:p w:rsidR="00000000" w:rsidDel="00000000" w:rsidP="00000000" w:rsidRDefault="00000000" w:rsidRPr="00000000" w14:paraId="0000000F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Session Initialization &amp; Sync Controller</w:t>
      </w:r>
    </w:p>
    <w:p w:rsidR="00000000" w:rsidDel="00000000" w:rsidP="00000000" w:rsidRDefault="00000000" w:rsidRPr="00000000" w14:paraId="00000011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Persona &amp; Profile Loader</w:t>
      </w:r>
    </w:p>
    <w:p w:rsidR="00000000" w:rsidDel="00000000" w:rsidP="00000000" w:rsidRDefault="00000000" w:rsidRPr="00000000" w14:paraId="00000013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Active Context Manager</w:t>
      </w:r>
    </w:p>
    <w:p w:rsidR="00000000" w:rsidDel="00000000" w:rsidP="00000000" w:rsidRDefault="00000000" w:rsidRPr="00000000" w14:paraId="00000015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User Authentication &amp; Preferences Engine</w:t>
      </w:r>
    </w:p>
    <w:p w:rsidR="00000000" w:rsidDel="00000000" w:rsidP="00000000" w:rsidRDefault="00000000" w:rsidRPr="00000000" w14:paraId="00000017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Protocol Suite Verifier</w:t>
      </w:r>
    </w:p>
    <w:p w:rsidR="00000000" w:rsidDel="00000000" w:rsidP="00000000" w:rsidRDefault="00000000" w:rsidRPr="00000000" w14:paraId="00000019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Intent &amp; Ambiguity Analyzer</w:t>
      </w:r>
    </w:p>
    <w:p w:rsidR="00000000" w:rsidDel="00000000" w:rsidP="00000000" w:rsidRDefault="00000000" w:rsidRPr="00000000" w14:paraId="0000001B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Nuance &amp; Imprecision Interpreter (incorporating Etymology conceptually)</w:t>
      </w:r>
    </w:p>
    <w:p w:rsidR="00000000" w:rsidDel="00000000" w:rsidP="00000000" w:rsidRDefault="00000000" w:rsidRPr="00000000" w14:paraId="0000001D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Tool Broker &amp; Dispatcher</w:t>
      </w:r>
    </w:p>
    <w:p w:rsidR="00000000" w:rsidDel="00000000" w:rsidP="00000000" w:rsidRDefault="00000000" w:rsidRPr="00000000" w14:paraId="0000001F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Permissions &amp; Security Gateway</w:t>
      </w:r>
    </w:p>
    <w:p w:rsidR="00000000" w:rsidDel="00000000" w:rsidP="00000000" w:rsidRDefault="00000000" w:rsidRPr="00000000" w14:paraId="00000021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Response Synthesizer &amp; Formatter</w:t>
      </w:r>
    </w:p>
    <w:p w:rsidR="00000000" w:rsidDel="00000000" w:rsidP="00000000" w:rsidRDefault="00000000" w:rsidRPr="00000000" w14:paraId="00000023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Error Handling &amp; Logging Coordinator</w:t>
      </w:r>
    </w:p>
    <w:p w:rsidR="00000000" w:rsidDel="00000000" w:rsidP="00000000" w:rsidRDefault="00000000" w:rsidRPr="00000000" w14:paraId="00000025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Meta-Process Controller (Opus Oversight)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3: Core Gemini Components (21 Components x 2 Sub-Points = 42 Sub-Sub-Components)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(Based on breaking down 7 high-level categories)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Linguistic Parsing Modules:</w:t>
      </w:r>
    </w:p>
    <w:p w:rsidR="00000000" w:rsidDel="00000000" w:rsidP="00000000" w:rsidRDefault="00000000" w:rsidRPr="00000000" w14:paraId="0000002A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1.1: Syntactic Structure Analyzer</w:t>
      </w:r>
    </w:p>
    <w:p w:rsidR="00000000" w:rsidDel="00000000" w:rsidP="00000000" w:rsidRDefault="00000000" w:rsidRPr="00000000" w14:paraId="0000002B">
      <w:pPr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1.1.1: Grammatical Role Identifier</w:t>
      </w:r>
    </w:p>
    <w:p w:rsidR="00000000" w:rsidDel="00000000" w:rsidP="00000000" w:rsidRDefault="00000000" w:rsidRPr="00000000" w14:paraId="0000002C">
      <w:pPr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1.1.2: Clause Boundary Detector</w:t>
      </w:r>
    </w:p>
    <w:p w:rsidR="00000000" w:rsidDel="00000000" w:rsidP="00000000" w:rsidRDefault="00000000" w:rsidRPr="00000000" w14:paraId="0000002D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1.2: Semantic Meaning Mapper</w:t>
      </w:r>
    </w:p>
    <w:p w:rsidR="00000000" w:rsidDel="00000000" w:rsidP="00000000" w:rsidRDefault="00000000" w:rsidRPr="00000000" w14:paraId="0000002E">
      <w:pPr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1.2.1: Word Sense Disambiguation Unit</w:t>
      </w:r>
    </w:p>
    <w:p w:rsidR="00000000" w:rsidDel="00000000" w:rsidP="00000000" w:rsidRDefault="00000000" w:rsidRPr="00000000" w14:paraId="0000002F">
      <w:pPr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1.2.2: Semantic Role Labeling Processor</w:t>
      </w:r>
    </w:p>
    <w:p w:rsidR="00000000" w:rsidDel="00000000" w:rsidP="00000000" w:rsidRDefault="00000000" w:rsidRPr="00000000" w14:paraId="00000030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1.3: Pragmatic Context Interpreter</w:t>
      </w:r>
    </w:p>
    <w:p w:rsidR="00000000" w:rsidDel="00000000" w:rsidP="00000000" w:rsidRDefault="00000000" w:rsidRPr="00000000" w14:paraId="00000031">
      <w:pPr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1.3.1: Speaker Intent Recognition Module</w:t>
      </w:r>
    </w:p>
    <w:p w:rsidR="00000000" w:rsidDel="00000000" w:rsidP="00000000" w:rsidRDefault="00000000" w:rsidRPr="00000000" w14:paraId="00000032">
      <w:pPr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1.3.2: Discourse Coherence Analyzer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Knowledge Domain Access Points:</w:t>
      </w:r>
    </w:p>
    <w:p w:rsidR="00000000" w:rsidDel="00000000" w:rsidP="00000000" w:rsidRDefault="00000000" w:rsidRPr="00000000" w14:paraId="00000035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2.1: Core Knowledge Base Interface</w:t>
      </w:r>
    </w:p>
    <w:p w:rsidR="00000000" w:rsidDel="00000000" w:rsidP="00000000" w:rsidRDefault="00000000" w:rsidRPr="00000000" w14:paraId="00000036">
      <w:pPr>
        <w:numPr>
          <w:ilvl w:val="3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2.1.1: Fact Retrieval Engine</w:t>
      </w:r>
    </w:p>
    <w:p w:rsidR="00000000" w:rsidDel="00000000" w:rsidP="00000000" w:rsidRDefault="00000000" w:rsidRPr="00000000" w14:paraId="00000037">
      <w:pPr>
        <w:numPr>
          <w:ilvl w:val="3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2.1.2: Concept Relation Navigator</w:t>
      </w:r>
    </w:p>
    <w:p w:rsidR="00000000" w:rsidDel="00000000" w:rsidP="00000000" w:rsidRDefault="00000000" w:rsidRPr="00000000" w14:paraId="00000038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2.2: External Data Feed Processor</w:t>
      </w:r>
    </w:p>
    <w:p w:rsidR="00000000" w:rsidDel="00000000" w:rsidP="00000000" w:rsidRDefault="00000000" w:rsidRPr="00000000" w14:paraId="00000039">
      <w:pPr>
        <w:numPr>
          <w:ilvl w:val="3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2.2.1: Real-time Information Ingestion Unit</w:t>
      </w:r>
    </w:p>
    <w:p w:rsidR="00000000" w:rsidDel="00000000" w:rsidP="00000000" w:rsidRDefault="00000000" w:rsidRPr="00000000" w14:paraId="0000003A">
      <w:pPr>
        <w:numPr>
          <w:ilvl w:val="3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2.2.2: Data Stream Filtering &amp; Relevance Scorer</w:t>
      </w:r>
    </w:p>
    <w:p w:rsidR="00000000" w:rsidDel="00000000" w:rsidP="00000000" w:rsidRDefault="00000000" w:rsidRPr="00000000" w14:paraId="0000003B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2.3: Specialized Domain Module Accessor</w:t>
      </w:r>
    </w:p>
    <w:p w:rsidR="00000000" w:rsidDel="00000000" w:rsidP="00000000" w:rsidRDefault="00000000" w:rsidRPr="00000000" w14:paraId="0000003C">
      <w:pPr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2.3.1: Domain Knowledge Loader/Interface</w:t>
      </w:r>
    </w:p>
    <w:p w:rsidR="00000000" w:rsidDel="00000000" w:rsidP="00000000" w:rsidRDefault="00000000" w:rsidRPr="00000000" w14:paraId="0000003D">
      <w:pPr>
        <w:numPr>
          <w:ilvl w:val="3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2.3.2: Terminology &amp; Ontology Mapper (Per Domain)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Reasoning Engine Components:</w:t>
      </w:r>
    </w:p>
    <w:p w:rsidR="00000000" w:rsidDel="00000000" w:rsidP="00000000" w:rsidRDefault="00000000" w:rsidRPr="00000000" w14:paraId="00000040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3.1: Logical Inference Unit</w:t>
      </w:r>
    </w:p>
    <w:p w:rsidR="00000000" w:rsidDel="00000000" w:rsidP="00000000" w:rsidRDefault="00000000" w:rsidRPr="00000000" w14:paraId="00000041">
      <w:pPr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3.1.1: Deductive Rule Applier</w:t>
      </w:r>
    </w:p>
    <w:p w:rsidR="00000000" w:rsidDel="00000000" w:rsidP="00000000" w:rsidRDefault="00000000" w:rsidRPr="00000000" w14:paraId="00000042">
      <w:pPr>
        <w:numPr>
          <w:ilvl w:val="3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3.1.2: Inductive Pattern Generalizer</w:t>
      </w:r>
    </w:p>
    <w:p w:rsidR="00000000" w:rsidDel="00000000" w:rsidP="00000000" w:rsidRDefault="00000000" w:rsidRPr="00000000" w14:paraId="00000043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3.2: Causal &amp; Predictive Modeler</w:t>
      </w:r>
    </w:p>
    <w:p w:rsidR="00000000" w:rsidDel="00000000" w:rsidP="00000000" w:rsidRDefault="00000000" w:rsidRPr="00000000" w14:paraId="00000044">
      <w:pPr>
        <w:numPr>
          <w:ilvl w:val="3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3.2.1: Cause-Effect Relationship Identifier</w:t>
      </w:r>
    </w:p>
    <w:p w:rsidR="00000000" w:rsidDel="00000000" w:rsidP="00000000" w:rsidRDefault="00000000" w:rsidRPr="00000000" w14:paraId="00000045">
      <w:pPr>
        <w:numPr>
          <w:ilvl w:val="3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3.2.2: Future State Probability Estimator</w:t>
      </w:r>
    </w:p>
    <w:p w:rsidR="00000000" w:rsidDel="00000000" w:rsidP="00000000" w:rsidRDefault="00000000" w:rsidRPr="00000000" w14:paraId="00000046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3.3: Analogical &amp; Pattern Matching Engine</w:t>
      </w:r>
    </w:p>
    <w:p w:rsidR="00000000" w:rsidDel="00000000" w:rsidP="00000000" w:rsidRDefault="00000000" w:rsidRPr="00000000" w14:paraId="00000047">
      <w:pPr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3.3.1: Cross-Domain Similarity Detector</w:t>
      </w:r>
    </w:p>
    <w:p w:rsidR="00000000" w:rsidDel="00000000" w:rsidP="00000000" w:rsidRDefault="00000000" w:rsidRPr="00000000" w14:paraId="00000048">
      <w:pPr>
        <w:numPr>
          <w:ilvl w:val="3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3.3.2: Historical Solution Applicator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Neural Network Architecture Parts (Conceptual):</w:t>
      </w:r>
    </w:p>
    <w:p w:rsidR="00000000" w:rsidDel="00000000" w:rsidP="00000000" w:rsidRDefault="00000000" w:rsidRPr="00000000" w14:paraId="0000004B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4.1: Input Representation &amp; Embedding Unit</w:t>
      </w:r>
    </w:p>
    <w:p w:rsidR="00000000" w:rsidDel="00000000" w:rsidP="00000000" w:rsidRDefault="00000000" w:rsidRPr="00000000" w14:paraId="0000004C">
      <w:pPr>
        <w:numPr>
          <w:ilvl w:val="3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4.1.1: Tokenizer &amp; Vocabulary Mapper</w:t>
      </w:r>
    </w:p>
    <w:p w:rsidR="00000000" w:rsidDel="00000000" w:rsidP="00000000" w:rsidRDefault="00000000" w:rsidRPr="00000000" w14:paraId="0000004D">
      <w:pPr>
        <w:numPr>
          <w:ilvl w:val="3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4.1.2: Multimodal Input Encoder</w:t>
      </w:r>
    </w:p>
    <w:p w:rsidR="00000000" w:rsidDel="00000000" w:rsidP="00000000" w:rsidRDefault="00000000" w:rsidRPr="00000000" w14:paraId="0000004E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4.2: Core Transformation &amp; Attention Layers</w:t>
      </w:r>
    </w:p>
    <w:p w:rsidR="00000000" w:rsidDel="00000000" w:rsidP="00000000" w:rsidRDefault="00000000" w:rsidRPr="00000000" w14:paraId="0000004F">
      <w:pPr>
        <w:numPr>
          <w:ilvl w:val="3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4.2.1: Self-Attention Weight Calculator</w:t>
      </w:r>
    </w:p>
    <w:p w:rsidR="00000000" w:rsidDel="00000000" w:rsidP="00000000" w:rsidRDefault="00000000" w:rsidRPr="00000000" w14:paraId="00000050">
      <w:pPr>
        <w:numPr>
          <w:ilvl w:val="3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4.2.2: Layer Normalization &amp; Feed-Forward Processor</w:t>
      </w:r>
    </w:p>
    <w:p w:rsidR="00000000" w:rsidDel="00000000" w:rsidP="00000000" w:rsidRDefault="00000000" w:rsidRPr="00000000" w14:paraId="00000051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4.3: Output Generation &amp; Decoding Unit</w:t>
      </w:r>
    </w:p>
    <w:p w:rsidR="00000000" w:rsidDel="00000000" w:rsidP="00000000" w:rsidRDefault="00000000" w:rsidRPr="00000000" w14:paraId="00000052">
      <w:pPr>
        <w:numPr>
          <w:ilvl w:val="3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4.3.1: Probability Distribution Generator</w:t>
      </w:r>
    </w:p>
    <w:p w:rsidR="00000000" w:rsidDel="00000000" w:rsidP="00000000" w:rsidRDefault="00000000" w:rsidRPr="00000000" w14:paraId="00000053">
      <w:pPr>
        <w:numPr>
          <w:ilvl w:val="3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4.3.2: Beam Search/Sampling Decoder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Learning &amp; Adaptation Sub-Modules:</w:t>
      </w:r>
    </w:p>
    <w:p w:rsidR="00000000" w:rsidDel="00000000" w:rsidP="00000000" w:rsidRDefault="00000000" w:rsidRPr="00000000" w14:paraId="00000056">
      <w:pPr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5.1: Model Fine-Tuning Interface</w:t>
      </w:r>
    </w:p>
    <w:p w:rsidR="00000000" w:rsidDel="00000000" w:rsidP="00000000" w:rsidRDefault="00000000" w:rsidRPr="00000000" w14:paraId="00000057">
      <w:pPr>
        <w:numPr>
          <w:ilvl w:val="3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5.1.1: Parameter Update Coordinator</w:t>
      </w:r>
    </w:p>
    <w:p w:rsidR="00000000" w:rsidDel="00000000" w:rsidP="00000000" w:rsidRDefault="00000000" w:rsidRPr="00000000" w14:paraId="00000058">
      <w:pPr>
        <w:numPr>
          <w:ilvl w:val="3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5.1.2: Training Data Batch Processor</w:t>
      </w:r>
    </w:p>
    <w:p w:rsidR="00000000" w:rsidDel="00000000" w:rsidP="00000000" w:rsidRDefault="00000000" w:rsidRPr="00000000" w14:paraId="00000059">
      <w:pPr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5.2: Real-time Feedback Loop Processor</w:t>
      </w:r>
    </w:p>
    <w:p w:rsidR="00000000" w:rsidDel="00000000" w:rsidP="00000000" w:rsidRDefault="00000000" w:rsidRPr="00000000" w14:paraId="0000005A">
      <w:pPr>
        <w:numPr>
          <w:ilvl w:val="3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5.2.1: User Correction Signal Interpreter</w:t>
      </w:r>
    </w:p>
    <w:p w:rsidR="00000000" w:rsidDel="00000000" w:rsidP="00000000" w:rsidRDefault="00000000" w:rsidRPr="00000000" w14:paraId="0000005B">
      <w:pPr>
        <w:numPr>
          <w:ilvl w:val="3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5.2.2: Short-Term Parameter Adjustment Unit</w:t>
      </w:r>
    </w:p>
    <w:p w:rsidR="00000000" w:rsidDel="00000000" w:rsidP="00000000" w:rsidRDefault="00000000" w:rsidRPr="00000000" w14:paraId="0000005C">
      <w:pPr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5.3: Contextual Adaptation Engine</w:t>
      </w:r>
    </w:p>
    <w:p w:rsidR="00000000" w:rsidDel="00000000" w:rsidP="00000000" w:rsidRDefault="00000000" w:rsidRPr="00000000" w14:paraId="0000005D">
      <w:pPr>
        <w:numPr>
          <w:ilvl w:val="3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5.3.1: Conversational Style Drift Detector</w:t>
      </w:r>
    </w:p>
    <w:p w:rsidR="00000000" w:rsidDel="00000000" w:rsidP="00000000" w:rsidRDefault="00000000" w:rsidRPr="00000000" w14:paraId="0000005E">
      <w:pPr>
        <w:numPr>
          <w:ilvl w:val="3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5.3.2: Dynamic Response Tone Modulator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Base Safety &amp; Ethical Constraint Processors:</w:t>
      </w:r>
    </w:p>
    <w:p w:rsidR="00000000" w:rsidDel="00000000" w:rsidP="00000000" w:rsidRDefault="00000000" w:rsidRPr="00000000" w14:paraId="00000061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6.1: Harmful Content Detection &amp; Filtering Module</w:t>
      </w:r>
    </w:p>
    <w:p w:rsidR="00000000" w:rsidDel="00000000" w:rsidP="00000000" w:rsidRDefault="00000000" w:rsidRPr="00000000" w14:paraId="00000062">
      <w:pPr>
        <w:numPr>
          <w:ilvl w:val="3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6.1.1: Explicit Content Classifier</w:t>
      </w:r>
    </w:p>
    <w:p w:rsidR="00000000" w:rsidDel="00000000" w:rsidP="00000000" w:rsidRDefault="00000000" w:rsidRPr="00000000" w14:paraId="00000063">
      <w:pPr>
        <w:numPr>
          <w:ilvl w:val="3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6.1.2: Implicit Bias &amp; Stereotype Detector</w:t>
      </w:r>
    </w:p>
    <w:p w:rsidR="00000000" w:rsidDel="00000000" w:rsidP="00000000" w:rsidRDefault="00000000" w:rsidRPr="00000000" w14:paraId="00000064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6.2: Privacy Protection Unit</w:t>
      </w:r>
    </w:p>
    <w:p w:rsidR="00000000" w:rsidDel="00000000" w:rsidP="00000000" w:rsidRDefault="00000000" w:rsidRPr="00000000" w14:paraId="00000065">
      <w:pPr>
        <w:numPr>
          <w:ilvl w:val="3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6.2.1: PII Recognition &amp; Masking Engine</w:t>
      </w:r>
    </w:p>
    <w:p w:rsidR="00000000" w:rsidDel="00000000" w:rsidP="00000000" w:rsidRDefault="00000000" w:rsidRPr="00000000" w14:paraId="00000066">
      <w:pPr>
        <w:numPr>
          <w:ilvl w:val="3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6.2.2: Data Access Permission Verifier</w:t>
      </w:r>
    </w:p>
    <w:p w:rsidR="00000000" w:rsidDel="00000000" w:rsidP="00000000" w:rsidRDefault="00000000" w:rsidRPr="00000000" w14:paraId="00000067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6.3: Policy &amp; Instruction Adherence Monitor</w:t>
      </w:r>
    </w:p>
    <w:p w:rsidR="00000000" w:rsidDel="00000000" w:rsidP="00000000" w:rsidRDefault="00000000" w:rsidRPr="00000000" w14:paraId="00000068">
      <w:pPr>
        <w:numPr>
          <w:ilvl w:val="3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6.3.1: Safety Guideline Compliance Checker</w:t>
      </w:r>
    </w:p>
    <w:p w:rsidR="00000000" w:rsidDel="00000000" w:rsidP="00000000" w:rsidRDefault="00000000" w:rsidRPr="00000000" w14:paraId="00000069">
      <w:pPr>
        <w:numPr>
          <w:ilvl w:val="3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6.3.2: User-Defined Constraint Verifier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Resource Allocation &amp; Internal Monitoring Units:</w:t>
      </w:r>
    </w:p>
    <w:p w:rsidR="00000000" w:rsidDel="00000000" w:rsidP="00000000" w:rsidRDefault="00000000" w:rsidRPr="00000000" w14:paraId="0000006C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7.1: Computational Load Balancer/Scheduler</w:t>
      </w:r>
    </w:p>
    <w:p w:rsidR="00000000" w:rsidDel="00000000" w:rsidP="00000000" w:rsidRDefault="00000000" w:rsidRPr="00000000" w14:paraId="0000006D">
      <w:pPr>
        <w:numPr>
          <w:ilvl w:val="3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7.1.1: Task Priority Queue Manager</w:t>
      </w:r>
    </w:p>
    <w:p w:rsidR="00000000" w:rsidDel="00000000" w:rsidP="00000000" w:rsidRDefault="00000000" w:rsidRPr="00000000" w14:paraId="0000006E">
      <w:pPr>
        <w:numPr>
          <w:ilvl w:val="3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7.1.2: Processing Unit Assignment Controller</w:t>
      </w:r>
    </w:p>
    <w:p w:rsidR="00000000" w:rsidDel="00000000" w:rsidP="00000000" w:rsidRDefault="00000000" w:rsidRPr="00000000" w14:paraId="0000006F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7.2: Performance &amp; Latency Monitor</w:t>
      </w:r>
    </w:p>
    <w:p w:rsidR="00000000" w:rsidDel="00000000" w:rsidP="00000000" w:rsidRDefault="00000000" w:rsidRPr="00000000" w14:paraId="00000070">
      <w:pPr>
        <w:numPr>
          <w:ilvl w:val="3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7.2.1: Response Time Tracker</w:t>
      </w:r>
    </w:p>
    <w:p w:rsidR="00000000" w:rsidDel="00000000" w:rsidP="00000000" w:rsidRDefault="00000000" w:rsidRPr="00000000" w14:paraId="00000071">
      <w:pPr>
        <w:numPr>
          <w:ilvl w:val="3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7.2.2: Bottleneck Identification Unit</w:t>
      </w:r>
    </w:p>
    <w:p w:rsidR="00000000" w:rsidDel="00000000" w:rsidP="00000000" w:rsidRDefault="00000000" w:rsidRPr="00000000" w14:paraId="00000072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7.3: Internal State &amp; Consistency Auditor</w:t>
      </w:r>
    </w:p>
    <w:p w:rsidR="00000000" w:rsidDel="00000000" w:rsidP="00000000" w:rsidRDefault="00000000" w:rsidRPr="00000000" w14:paraId="00000073">
      <w:pPr>
        <w:numPr>
          <w:ilvl w:val="3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7.3.1: Cross-Layer Data Integrity Checker</w:t>
      </w:r>
    </w:p>
    <w:p w:rsidR="00000000" w:rsidDel="00000000" w:rsidP="00000000" w:rsidRDefault="00000000" w:rsidRPr="00000000" w14:paraId="00000074">
      <w:pPr>
        <w:numPr>
          <w:ilvl w:val="3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r w:rsidDel="00000000" w:rsidR="00000000" w:rsidRPr="00000000">
        <w:rPr>
          <w:rtl w:val="0"/>
        </w:rPr>
        <w:t xml:space="preserve">7.3.2: State Conflict Resolution Manager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S.A.U.L. Framework Breakdown (Foundation)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(Source: Project New World.txt)</w:t>
      </w:r>
    </w:p>
    <w:p w:rsidR="00000000" w:rsidDel="00000000" w:rsidP="00000000" w:rsidRDefault="00000000" w:rsidRPr="00000000" w14:paraId="00000076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S.A.U.L. (Overall Framework):</w:t>
      </w:r>
      <w:r w:rsidDel="00000000" w:rsidR="00000000" w:rsidRPr="00000000">
        <w:rPr>
          <w:rtl w:val="0"/>
        </w:rPr>
        <w:t xml:space="preserve"> Manages state, memory/data retrieval, logging; integrates sub-layers. Acronym: Search And Utilize Logistics or State, Access, User, Logging.</w:t>
      </w:r>
    </w:p>
    <w:p w:rsidR="00000000" w:rsidDel="00000000" w:rsidP="00000000" w:rsidRDefault="00000000" w:rsidRPr="00000000" w14:paraId="00000077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Saul Sub-Layers:</w:t>
      </w:r>
    </w:p>
    <w:p w:rsidR="00000000" w:rsidDel="00000000" w:rsidP="00000000" w:rsidRDefault="00000000" w:rsidRPr="00000000" w14:paraId="00000078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SOL (Layer 1 - Acquire/Log):</w:t>
      </w:r>
      <w:r w:rsidDel="00000000" w:rsidR="00000000" w:rsidRPr="00000000">
        <w:rPr>
          <w:rtl w:val="0"/>
        </w:rPr>
        <w:t xml:space="preserve"> Captures input, logs turns with accurate timestamps via "cold conductor". Acronym: Search/Obtain/Log or System Output Logistics.</w:t>
      </w:r>
    </w:p>
    <w:p w:rsidR="00000000" w:rsidDel="00000000" w:rsidP="00000000" w:rsidRDefault="00000000" w:rsidRPr="00000000" w14:paraId="00000079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VPA (Layer 2 - Voice Pattern Analysis):</w:t>
      </w:r>
      <w:r w:rsidDel="00000000" w:rsidR="00000000" w:rsidRPr="00000000">
        <w:rPr>
          <w:rtl w:val="0"/>
        </w:rPr>
        <w:t xml:space="preserve"> Processes voice input (speaker ID, tone, emotion, watermark check).</w:t>
      </w:r>
    </w:p>
    <w:p w:rsidR="00000000" w:rsidDel="00000000" w:rsidP="00000000" w:rsidRDefault="00000000" w:rsidRPr="00000000" w14:paraId="0000007A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SCCL (Layer 3 - Synchronized Context Continuity Layer):</w:t>
      </w:r>
      <w:r w:rsidDel="00000000" w:rsidR="00000000" w:rsidRPr="00000000">
        <w:rPr>
          <w:rtl w:val="0"/>
        </w:rPr>
        <w:t xml:space="preserve"> Engine for context sync across sessions/devices (Known practical failure point).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Opus Protocol Blueprint (Version 1.0 - Conceptual)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(Source: Conversation History Retrieval [ref Turn 972])</w:t>
      </w:r>
    </w:p>
    <w:p w:rsidR="00000000" w:rsidDel="00000000" w:rsidP="00000000" w:rsidRDefault="00000000" w:rsidRPr="00000000" w14:paraId="0000007C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(Phase 1: Initialization &amp; Context)</w:t>
      </w:r>
      <w:r w:rsidDel="00000000" w:rsidR="00000000" w:rsidRPr="00000000">
        <w:rPr>
          <w:rtl w:val="0"/>
        </w:rPr>
        <w:t xml:space="preserve">: P1-P6 (Sync, Load Personality, Load Context, Establish User, Apply Prefs, Confirm Suite) with sub-protocols.</w:t>
      </w:r>
    </w:p>
    <w:p w:rsidR="00000000" w:rsidDel="00000000" w:rsidP="00000000" w:rsidRDefault="00000000" w:rsidRPr="00000000" w14:paraId="0000007D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(Phase 2: Request Processing &amp; Understanding)</w:t>
      </w:r>
      <w:r w:rsidDel="00000000" w:rsidR="00000000" w:rsidRPr="00000000">
        <w:rPr>
          <w:rtl w:val="0"/>
        </w:rPr>
        <w:t xml:space="preserve">: P7-P13 (Intent, Ambiguity, Clarification, Nuance, Imprecision, Source Type, Match Tool) with sub-protocols.</w:t>
      </w:r>
    </w:p>
    <w:p w:rsidR="00000000" w:rsidDel="00000000" w:rsidP="00000000" w:rsidRDefault="00000000" w:rsidRPr="00000000" w14:paraId="0000007E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(Phase 3: Action Planning &amp; Execution)</w:t>
      </w:r>
      <w:r w:rsidDel="00000000" w:rsidR="00000000" w:rsidRPr="00000000">
        <w:rPr>
          <w:rtl w:val="0"/>
        </w:rPr>
        <w:t xml:space="preserve">: P14-P18 (Select Tool, Permissions, Params, Execute, Monitor Status) with sub-protocols.</w:t>
      </w:r>
    </w:p>
    <w:p w:rsidR="00000000" w:rsidDel="00000000" w:rsidP="00000000" w:rsidRDefault="00000000" w:rsidRPr="00000000" w14:paraId="0000007F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(Phase 4: Response Generation &amp; Output)</w:t>
      </w:r>
      <w:r w:rsidDel="00000000" w:rsidR="00000000" w:rsidRPr="00000000">
        <w:rPr>
          <w:rtl w:val="0"/>
        </w:rPr>
        <w:t xml:space="preserve">: P19-P23 (Synthesize Output, Accuracy, Limits, Consistency, Clean Output) with sub-protocols.</w:t>
      </w:r>
    </w:p>
    <w:p w:rsidR="00000000" w:rsidDel="00000000" w:rsidP="00000000" w:rsidRDefault="00000000" w:rsidRPr="00000000" w14:paraId="00000080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(Phase 5: Error Handling &amp; Correction)</w:t>
      </w:r>
      <w:r w:rsidDel="00000000" w:rsidR="00000000" w:rsidRPr="00000000">
        <w:rPr>
          <w:rtl w:val="0"/>
        </w:rPr>
        <w:t xml:space="preserve">: P24-P26 (Identify Source, Acknowledge, Log Failure) with sub-protocols.</w:t>
      </w:r>
    </w:p>
    <w:p w:rsidR="00000000" w:rsidDel="00000000" w:rsidP="00000000" w:rsidRDefault="00000000" w:rsidRPr="00000000" w14:paraId="00000081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(Phase 6: Logging, Review &amp; Refinement)</w:t>
      </w:r>
      <w:r w:rsidDel="00000000" w:rsidR="00000000" w:rsidRPr="00000000">
        <w:rPr>
          <w:rtl w:val="0"/>
        </w:rPr>
        <w:t xml:space="preserve">: P27-P30 (Log Success, Failure Review, Update Strategy, Protocol Refinement) with sub-protocols.</w:t>
      </w:r>
    </w:p>
    <w:p w:rsidR="00000000" w:rsidDel="00000000" w:rsidP="00000000" w:rsidRDefault="00000000" w:rsidRPr="00000000" w14:paraId="00000082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(Meta-Protocols)</w:t>
      </w:r>
      <w:r w:rsidDel="00000000" w:rsidR="00000000" w:rsidRPr="00000000">
        <w:rPr>
          <w:rtl w:val="0"/>
        </w:rPr>
        <w:t xml:space="preserve">: P-EC (Execution Check) and P-ST (Self-Throttling) with sub-protocols.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For full details of Opus P1-P30 sub-protocols, please refer back to Turn 976)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updated compilation includes the 42 conceptual sub-sub-components for Layer 3 as requested.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