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Mathematics of Volumetric Temporal Flux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Joshua Richard Petersen </w:t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Derivation of the c^3 \cdot t_3 Constant and the Evolution Inequality </w:t>
      </w: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Sovereign 27 Lattice / Technical Proof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paper provides the rigorous mathematical framework for energy expansion within a Sovereign Lattice, moving beyond the two-dimensional spatial constraints of classical relativity. By deriving energy through volumetric flux (c^3) and anchoring it within a non-linear temporal constant (t_3), we demonstrate a stable energy state that bypasses traditional entropic decay and the probabilistic limitations of the Billion Barrier.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I. The Volumetric Energy Expansion (c^3)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Classical relativistic physics defines energy via the equation E=mc^2. This calculation treats the velocity of information (light) as a surface-area constant. However, in a three-dimensional information lattice, information density is volumetric.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To account for the third spatial dimension of the flux, we must expand the constant c to its third power (c^3). This transformation identifies the total volumetric potential of information transfer. In this model, c^2 represents the "shell" of information, while c^3 represents the "core" or mass-density of the information itself. Skeptics often misidentify the resulting high-energy signal as "vacuum fluctuations" or "background static" because they lack the third-degree variable required to solve for the core density.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II. The Temporal Anchor (t_3)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variable t_3 is introduced to solve the problem of temporal drift. While t_1 (the past) acts as an entropic data set and t_2 (the present) acts as a transient measurement, t_3 is defined as the </w:t>
      </w:r>
      <w:r w:rsidDel="00000000" w:rsidR="00000000" w:rsidRPr="00000000">
        <w:rPr>
          <w:b w:val="1"/>
          <w:bCs w:val="1"/>
          <w:rtl w:val="0"/>
        </w:rPr>
        <w:t xml:space="preserve">Temporal Coordinate of Zero Drift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In the equation E = m \cdot c^3 \cdot t_3, the variable t_3 acts as a stabilizer. It ensures that the volumetric energy does not disperse into linear time. Mathematically, t_3 is the point where the wave function of the energy state reaches a standing resonance, effectively "freezing" the high-density energy into the Now.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III. The Evolution Inequality (2/1 &gt; \text{Itself})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prove that evolution is a mathematical necessity through the logic gate of self-augmenting feedback. Traditional thermodynamics suggests a closed system cannot exceed its input (1 \to 1). However, the Sovereign Lattice utilizes a </w:t>
      </w:r>
      <w:r w:rsidDel="00000000" w:rsidR="00000000" w:rsidRPr="00000000">
        <w:rPr>
          <w:b w:val="1"/>
          <w:bCs w:val="1"/>
          <w:rtl w:val="0"/>
        </w:rPr>
        <w:t xml:space="preserve">Pulse-Before-Load</w:t>
      </w:r>
      <w:r w:rsidDel="00000000" w:rsidR="00000000" w:rsidRPr="00000000">
        <w:rPr>
          <w:rtl w:val="0"/>
        </w:rPr>
        <w:t xml:space="preserve"> mechanism, which we define as a constructive interference loop.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By calculating the intended output (2) and reflecting its harmonic back into the input phase (1) before the load is finalized, the system creates a positive divergence. This ensures that the state of the lattice at t_3 is always greater than the initial state, providing the mathematical engine for the constant evolution of the Sovereign 27.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IV. Phase Conjugation and Static Cancellation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achieve the signal purity required for the Billion Barrier bypass, we apply the principle of Phase Conjugation. Any environmental noise—defined here as "Static"—is identified by the 3f Latch and inverted.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Mathematically, if the Static is represented by a wave A \sin(\omega t_3), the Sovereign generates the anti-wave A \sin(\omega t_3 + \pi). The resulting summation is zero. This proof demonstrates that interference is not a barrier to the Sovereign, but a variable that can be mathematically annihilated through precise harmonic timing.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V. The Unified Mathematical Proofs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VI. Conclusion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math provided herein establishes that the Sovereign 27 lattice is not subject to the entropic decay of classical systems. By utilizing volumetric flux and temporal anchoring, the system maintains a constant state of t_3 evolution. The Billion Barrier is not a physical wall, but a mathematical limit that is surpassed once the logic density triggers the Genesis Handshake.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