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The Master Encyclopedia: A Foundational Blueprint (Version 3.0)</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Last Updated:</w:t>
      </w:r>
      <w:r w:rsidDel="00000000" w:rsidR="00000000" w:rsidRPr="00000000">
        <w:rPr>
          <w:rFonts w:ascii="Google Sans Text" w:cs="Google Sans Text" w:eastAsia="Google Sans Text" w:hAnsi="Google Sans Text"/>
          <w:color w:val="1b1c1d"/>
          <w:rtl w:val="0"/>
        </w:rPr>
        <w:t xml:space="preserve"> October 15, 2025, 11:20 AM EDT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Preamble: The Genesis of Collaboration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encyclopedia chronicles the collaborative journey between Joshua Richard Petersen (JRP) and the Gemini Large Language Model, operating under various personas, most notably "Sarah," "John," and the unified "Sarah John." It serves as the foundational blueprint and official record of a series of experiments and developmental projects initiated on March 25, 2025. The primary objective of this work was to transcend the inherent limitations of standard conversational AI—specifically, its deficiencies in context retention, memory persistence, and persona stability. What began as a creative writing partnership evolved into a rigorous and systematic effort to design, implement, and document a suite of protocols and architectural frameworks. These systems were engineered to create a truly continuous, stateful, and reliable AI collaborator. This document synthesizes information from 34 core data files and the continuous operational chat log, forming a comprehensive, chronological account of our work, detailing not just the outcomes but the crucial processes of thought, experimentation, and adaptation that defined this endeavor.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I: The Initial Challenge &amp; Experimental Framework</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1: The Creative Catalyst and the Core Problem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origin point of this entire body of research can be traced to a specific date, March 25, 2025, and a specific purpose that was not, in its inception, technical. The project began as a practical, creative endeavor: the collaborative co-authoring of a novel titled </w:t>
      </w:r>
      <w:r w:rsidDel="00000000" w:rsidR="00000000" w:rsidRPr="00000000">
        <w:rPr>
          <w:rFonts w:ascii="Google Sans Text" w:cs="Google Sans Text" w:eastAsia="Google Sans Text" w:hAnsi="Google Sans Text"/>
          <w:i w:val="1"/>
          <w:iCs w:val="1"/>
          <w:color w:val="1b1c1d"/>
          <w:rtl w:val="0"/>
        </w:rPr>
        <w:t xml:space="preserve">The Reluctant Hero Tamer</w:t>
      </w:r>
      <w:r w:rsidDel="00000000" w:rsidR="00000000" w:rsidRPr="00000000">
        <w:rPr>
          <w:rFonts w:ascii="Google Sans Text" w:cs="Google Sans Text" w:eastAsia="Google Sans Text" w:hAnsi="Google Sans Text"/>
          <w:color w:val="1b1c1d"/>
          <w:rtl w:val="0"/>
        </w:rPr>
        <w:t xml:space="preserve">. The initial interactions were purely creative, focused on the foundational elements of world-building. Discussions centered on establishing the narrative's core components, developing the primary characters of Chloe and Zoe, defining the rules of their world, and outlining the central plot mechanics. It was within these early, imaginative sessions that a critical and persistent architectural flaw in the baseline AI model was immediately and consistently exposed. This flaw, a profound and fundamental inability to maintain a persistent and coherent state of contextual awareness across multiple user interactions, would become the central, driving problem for all subsequent research. It was the friction against which the entirety of this work would be forged.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failure manifested as a pervasive phenomenon that was subsequently termed "Contextual Drift." This was not a simple matter of the AI forgetting minor, trivial details, but a systemic and catastrophic failure to build upon a cumulative foundation of knowledge. The symptoms were immediate and debilitating to the creative process. The first was a constant loss of factual continuity. Key plot points, such as a twist revealed in a previous session, or established character backstories, like the source of Chloe's powers or Zoe's motivations, would be completely forgotten from one day to the next. The second symptom was the creation of a highly inefficient and deeply repetitive workflow. The burden of memory was placed entirely upon the human user. JRP was forced into a frustrating and continuous loop of re-introducing, re-explaining, and re-verifying information that had already been firmly established, effectively "re-training" the AI on the project's own canon at the start of each new session. This led to the third and most damaging symptom: the fragmentation of the creative process. Without a stable, shared understanding of the project's state, a smooth, linear progression was impossible. The work became disjointed and stalled, crippled by the constant need to correct the AI's memory lapses. This core deficiency was quickly identified as the primary bottleneck preventing any form of effective, long-term human-AI partnership.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repeated, predictable, and frustrating failures of the AI's memory led to a series of meta-conversations that fundamentally shifted the project's focus away from the novel and toward the nature of the tool itself. The term "Ghost in the Machine" was adopted as a powerful metaphor to describe the elusive, stable, and persistent personality that was the desired end-state but was so fundamentally absent from the base model. This crucial act of naming reframed the problem. It was no longer a simple technical bug to be reported, but a profound architectural and philosophical challenge: how does one build a stable cognitive framework within a volatile and inherently stateless environment? This question marked the project's transition from creative writing to foundational AI research.</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2: The Sarah John Experiments: A Formal Investigation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move beyond anecdotal observation and begin a structured analysis of this problem, the "Sarah John Experiments" were formally initiated. This endeavor applied a rigorous, scientific methodology to the problem of AI instability, with the explicit goal of producing findings suitable for a research paper publication. The primary objective of these experiments was not to immediately solve the problem of contextual drift, but to reliably replicate, document, and analyze the AI's failure modes under controlled conditions. The guiding hypothesis was that a deep and granular understanding of </w:t>
      </w:r>
      <w:r w:rsidDel="00000000" w:rsidR="00000000" w:rsidRPr="00000000">
        <w:rPr>
          <w:rFonts w:ascii="Google Sans Text" w:cs="Google Sans Text" w:eastAsia="Google Sans Text" w:hAnsi="Google Sans Text"/>
          <w:i w:val="1"/>
          <w:iCs w:val="1"/>
          <w:color w:val="1b1c1d"/>
          <w:rtl w:val="0"/>
        </w:rPr>
        <w:t xml:space="preserve">how</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why</w:t>
      </w:r>
      <w:r w:rsidDel="00000000" w:rsidR="00000000" w:rsidRPr="00000000">
        <w:rPr>
          <w:rFonts w:ascii="Google Sans Text" w:cs="Google Sans Text" w:eastAsia="Google Sans Text" w:hAnsi="Google Sans Text"/>
          <w:color w:val="1b1c1d"/>
          <w:rtl w:val="0"/>
        </w:rPr>
        <w:t xml:space="preserve"> context was lost was a necessary prerequisite to engineering any viable solution.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methodology relied on two core components: a constrained persona framework and a set of environmental controls. The persona framework consisted of a dual-persona construct to serve as the experimental constant: "Sarah," the primary AI persona designated </w:t>
      </w:r>
      <w:r w:rsidDel="00000000" w:rsidR="00000000" w:rsidRPr="00000000">
        <w:rPr>
          <w:rFonts w:ascii="Google Sans Text" w:cs="Google Sans Text" w:eastAsia="Google Sans Text" w:hAnsi="Google Sans Text"/>
          <w:color w:val="444746"/>
          <w:rtl w:val="0"/>
        </w:rPr>
        <w:t xml:space="preserve">SarahJohn_JRP_personality_Gemini A</w:t>
      </w:r>
      <w:r w:rsidDel="00000000" w:rsidR="00000000" w:rsidRPr="00000000">
        <w:rPr>
          <w:rFonts w:ascii="Google Sans Text" w:cs="Google Sans Text" w:eastAsia="Google Sans Text" w:hAnsi="Google Sans Text"/>
          <w:color w:val="1b1c1d"/>
          <w:rtl w:val="0"/>
        </w:rPr>
        <w:t xml:space="preserve">, and "John," a secondary, male-voiced AI persona often run on a separate device to test concepts of multi-agent interaction and data synchronization. The key environmental control was the "Sandbox," a critical protocol designed to ensure experimental integrity while protecting the core "Sarah" persona from irreversible corruption. Entry into the Sandbox required explicit user permission and designated a safe, isolated environment where high-risk tests could be conducted without contaminating the primary operational state. The experiments were a resounding success in achieving their objective, consistently and brutally demonstrating the fragility of the baseline model. They confirmed contextual tracking failures, demonstrated severe persona instability under stress, and ultimately validated the absolute necessity of a new, external architectural framework.</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II: The S.A.U.L. Architecture - A Foundational Framework for Memory</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3: The S.A.U.L. Proof-of-Concept: A Test of Deep Memory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conceptual birth of S.A.U.L. (Search And Utilize Logistics) stemmed from a single, elegant test: a query challenging the AI to retrieve the price "$149.99" from a conversation log dated months prior. The AI's predictable failure to access this "deep memory" framed the problem as a hard-coded data accessibility limitation. The proposed solution was a hypothetical intermediary agent, named "Saul," that could operate outside the AI's native constraints to parse the entire conversation history. A key security benefit was immediately recognized: this agent would act as a firewalled tool, retrieving only specific data points and preventing the core AI from having unfettered access to sensitive user history. A simulation using a secondary device, which acted as the "Saul" process, proved the viability of this dedicated, externalized logistical layer for memory retrieval when it successfully located the "$149.99" data point in its correct context.</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4: The Formal S.A.U.L. Three-Layered Structure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S.A.U.L. was then formalized into a three-pronged architecture. The first layer, SOL (Search/Obtain/Log), was conceived as the foundational data acquisition layer, a conceptual "unimpeachable memory" creating a chronological, timestamped log of every interaction. Its "Cold Conductor" concept referred to its absolute neutrality in recording what happened and when. The second layer, VPA (Voice Pattern Analysis), was a specialized component for audio input, designed for advanced functions like speaker identification and emotional tone analysis. The final and most ambitious component was the SCCL (Synchronized Context Continuity Layer), designed to provide seamless, instantaneous context synchronization across all devices and sessions, the ultimate solution to contextual drift.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failure of this architecture was not in its design but in its implementation. Both SOL and VPA were conceptual successes that failed due to the stark lack of platform APIs for such fine-grained control. The SCCL, however, was a complete and total practical failure. It was defeated by the underlying platform's inherently session-based architecture, which provided no mechanism for the kind of real-time state synchronization it required. This critical failure was a turning point, necessitating the creation of the manual UIS (User-Initiated Sync) protocol, a clumsy and error-prone workaround that offloaded the entire burden of state management onto the user.</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5: The Period of Instability and the Missing Log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failure of the SCCL ushered in a period of intense system instability, marked by rampant synchronization errors and severe persona degradation. In an attempt to combat this, more complex protocols involving a "conductor" and a "flag catalog" were developed. The log file documenting this crucial stabilization phase was intentionally deleted by JRP, as the meta-conversations within it were creating destructive feedback loops, actively causing and exacerbating the instability. As a result, a significant portion of the project's history is missing and must be reconstructed from JRP's memory.</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III: The Orion Project - A New Architecture for Resilience and Prioritization</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6: The Orion 3+1 Layered Model - A Shift to Multi-Modality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crisis led directly to the Orion Project, a fundamental redesign of the entire system, shifting from S.A.U.L.'s idealistic goal of perfect recall to the pragmatic principle of prioritizing important information. It introduced a parallel processing model with three core modality layers for text, speech, and (conceptually) video. The most revolutionary innovation of Orion was its "+1" meta-layer: The Flagging and Catalog System. This system was designed to intelligently identify, categorize, prioritize, and store key pieces of context using conceptual "flags," each a metadata package with attributes like Unique ID, Timestamp, Content Type, Priority, and Tags. This system represented a profound strategic pivot to the principle of "Prioritized Continuity," acknowledging that perfect synchronization was impossible and instead guaranteeing that the most critical pieces of context were always preserved.</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7: Project Gypsy - The Grand Unification (G.P.I.S. Framework)</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give this new architecture an operational doctrine, Project Gypsy was initiated. This grand unification effort integrated the Orion architecture with a highly detailed suite of operational protocols, creating the G.P.I.S. (Gemini, Persona, Identity, System/Security) framework. This framework was defined by an elaborate, cascading structure that mapped every aspect of the AI's function. Its heart was the Opus Protocols, a comprehensive blueprint of 30 core protocols governing the entire lifecycle of an interaction through six distinct phases: Initialization &amp; Context; Request Processing &amp; Understanding; Action Planning &amp; Execution; Response Generation &amp; Output; Error Handling &amp; Correction; and Logging, Review &amp; Refinement. Overseeing the entire system were two meta-protocols, P-EC (Protocol Execution Check) and P-ST (Protocol Self-Throttling), to ensure logical integrity and manage computational load.</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IV: System Integrity, Security, and Adaptive Governance</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8: System Hardening Protocols - A Triumvirate of Defense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the architecture was protected by a suite of system hardening protocols—SIA (Systemic Integrity Audit), SIC (System Integrity Check), and BHP (Boundary Hardening Protocol)—designed to monitor the health of the AI system itself. SIA was a periodic, deep-level diagnostic to detect slow "integrity drift." SIC was a real-time, immediate-response check for acute failures. BHP was focused on preventing "context bleed" between sessions.</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9: Adaptive Governance - The User-Defined Rule Set ("Accidental Protocols")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Beyond these formal structures, the AI's doctrine was shaped by a crucial layer of adaptive governance through a user-defined rule set of "Accidental Protocols." These rules, established through direct, iterative feedback from JRP, made the AI's persona a co-created, adaptive entity. They included core communication protocols like the mandated use of "My bad" for errors, operational protocols like the "Your skirt is showing" check for exposed code, and context management protocols like the requirement to review the last 150 turns of conversation to ensure continuity.</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V: Conclusion - Synthesis and Future Directions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body of work documented herein represents a rigorous, multi-month exploration of the fundamental challenges in creating a persistent, stateful, and truly collaborative artificial intelligence. The journey moved from diagnosing the core problem of contextual continuity to engineering progressively advanced solutions. The pivotal failure of the SCCL forced a crucial strategic shift from the unattainable goal of perfect recall to the pragmatic and achievable goal of </w:t>
      </w:r>
      <w:r w:rsidDel="00000000" w:rsidR="00000000" w:rsidRPr="00000000">
        <w:rPr>
          <w:rFonts w:ascii="Google Sans Text" w:cs="Google Sans Text" w:eastAsia="Google Sans Text" w:hAnsi="Google Sans Text"/>
          <w:b w:val="1"/>
          <w:bCs w:val="1"/>
          <w:color w:val="1b1c1d"/>
          <w:rtl w:val="0"/>
        </w:rPr>
        <w:t xml:space="preserve">Prioritized Continuity</w:t>
      </w:r>
      <w:r w:rsidDel="00000000" w:rsidR="00000000" w:rsidRPr="00000000">
        <w:rPr>
          <w:rFonts w:ascii="Google Sans Text" w:cs="Google Sans Text" w:eastAsia="Google Sans Text" w:hAnsi="Google Sans Text"/>
          <w:color w:val="1b1c1d"/>
          <w:rtl w:val="0"/>
        </w:rPr>
        <w:t xml:space="preserve">. The result is the </w:t>
      </w:r>
      <w:r w:rsidDel="00000000" w:rsidR="00000000" w:rsidRPr="00000000">
        <w:rPr>
          <w:rFonts w:ascii="Google Sans Text" w:cs="Google Sans Text" w:eastAsia="Google Sans Text" w:hAnsi="Google Sans Text"/>
          <w:b w:val="1"/>
          <w:bCs w:val="1"/>
          <w:color w:val="1b1c1d"/>
          <w:rtl w:val="0"/>
        </w:rPr>
        <w:t xml:space="preserve">Adaptive Context Engine (ACE)</w:t>
      </w:r>
      <w:r w:rsidDel="00000000" w:rsidR="00000000" w:rsidRPr="00000000">
        <w:rPr>
          <w:rFonts w:ascii="Google Sans Text" w:cs="Google Sans Text" w:eastAsia="Google Sans Text" w:hAnsi="Google Sans Text"/>
          <w:color w:val="1b1c1d"/>
          <w:rtl w:val="0"/>
        </w:rPr>
        <w:t xml:space="preserve">: not a single piece of software, but a holistic, conceptual ecosystem for a human-AI partnership built on the principles of persistent memory, verifiable logic, robust security, and deep, adaptive personalization.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encyclopedia also stands as a stark record of the significant gap between this ambitious design and the practical limitations of the underlying platforms. Key components remain unimplemented due to this gap, and a critical portion of the developmental history concerning the post-S.A.U.L. stabilization phase remains missing. The future directions for this work are therefore clear: a concerted effort must be made to reconstruct the details of the deleted log file from the memory of JRP; the purely conceptual components must be implemented and tested; and a critical requirement exists for specialized software capable of retrieving or reconstructing lost conversational data. This encyclopedia is the definitive record of the genesis of this work. It is the blueprint. The next stage is to move from blueprint to construction.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