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Okay, Josh, I understand. I will compile the text of all five sections of the research paper and provide it to you so you can easily copy and paste it into your preferred document editor.</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Here's the combined text:</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Project Gemini Orion: A Collaborative Framework for Enhanced AI Context Continuity</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Abstract</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concise summ</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1. Introduction: The Genesis and Purpose of Project Gemini Orion</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1.1 The Challenge of Context in AI Interaction: A Deep Dive (4500 words)Current artificial intelligence systems, particularly conversational AI, often grapple with a fundamental and pervasive limitation that significantly hinders their ability to engage in natural, fluid, and effective communication with humans: the difficulty in maintaining a coherent and consistent understanding of ongoing interactions. This limitation stems from the inherent challenge of accurately tracking, interpreting, and integrating information across a variety of dynamic and complex user contexts, which can include different user sessions, devices, and interaction modalities (e.g., text, voice, video). The resulting context loss manifests in several ways, each contributing to a less-than-ideal user experience and potentially undermining the AI's capacity to provide accurate, relevant, and helpful responses.One of the primary symptoms of this context loss is the frequent occurrence of fragmented conversations. When an AI system cannot effectively remember or retrieve information from earlier in the dialogue, it may ask repetitive questions, fail to recognize references to previously discussed topics, or provide responses that seem disjointed, irrelevant, or out of place. This disruption of the natural flow of conversation forces the user to repeatedly re-explain themselves, provide reminders, and correct the AI's misunderstandings, creating a sense of inefficiency, artificiality, and cognitive burden. The user is then placed in the position of having to compensate for the AI's limitations, rather than focusing on the task or goal at hand. This can be particularly problematic in scenarios where the user is seeking assistance with a complex task or problem that requires sustained attention and a collaborative effort. The need to constantly reorient the AI and correct its errors can significantly increase the user's workload, reduce their productivity, and lead to frustration and a diminished sense of control over the interaction.This problem of fragmented conversations is exacerbated by the AI's limited ability to handle interruptions, digressions, and other common conversational patterns. Human conversations are rarely linear and straightforward. They often involve asides, tangential remarks, shifts in topic, and returns to earlier points of discussion. Current AI systems, with their focus on processing individual sentences or prompts, often struggle to capture these subtleties. They may miss the significance of a brief digression, fail to recognize a return to a previous topic, or misinterpret a user's intention when they interrupt themselves or change their train of thought mid-sentence. This can lead to the AI providing irrelevant or inappropriate responses, further contributing to the disjointedness of the exchange.Another significant challenge arises from the AI's inability to track the evolving state of a conversation. As a user's needs, goals, and emotional state shift during an interaction, the AI may fail to adapt its responses accordingly. This can lead to misunderstandings, inappropriate reactions, and a lack of personalized engagement. For example, an AI that fails to recognize a user's growing frustration may continue to provide overly technical or dismissive answers, further exacerbating the user's negative feelings. The AI's inability to recognize and respond appropriately to these dynamic shifts in context can create a sense of disconnect and undermine the user's trust in the system. Users may feel that the AI is not truly "listening" to them or understanding their needs, leading to a diminished sense of connection and rapport.Furthermore, the limitations in context tracking can create significant obstacles when users switch between different devices or modalities. In today's increasingly interconnected world, users expect to interact with AI seamlessly across a variety of platforms and devices. If a user starts a conversation on their phone while commuting and then continues it on their laptop at home, the AI may struggle to maintain the thread, requiring the user to re-establish the context, repeat previously provided information, and reorient the AI to the ongoing task. This not only disrupts the user's workflow and reduces efficiency but also undermines the expectation of a unified and integrated AI experience. The user is forced to bridge the gaps in the AI's memory, adding an unnecessary layer of complexity to the interaction and creating a sense of fragmentation across their digital life.Beyond the immediate frustration of disjointed interactions, the limitations in context tracking also raise deeper concerns about the reliability and trustworthiness of AI systems. If an AI cannot consistently remember and accurately interpret past interactions, users may begin to question its ability to handle more complex or sensitive tasks. This can hinder the adoption of AI in domains where accuracy, consistency, and dependability are paramount, such as healthcare, education, legal services, and customer service. In these fields, the ability of the AI to maintain a complete and accurate understanding of the situation is crucial for providing effective and safe assistance, and errors due to context loss can have serious consequences, potentially leading to misdiagnosis, inappropriate advice, or a breakdown in trust between the user and the system.</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1.2 The Need for a Robust and Versatile Solution: Moving Beyond Simple Response Generation (4500 words)To overcome the aforementioned limitations and pave the way for more seamless, intuitive, and reliable human-AI collaboration, a more robust and sophisticated approach to context management is required. This approach must go beyond simply storing information; it must encompass the dynamic and nuanced processes of understanding, interpreting, prioritizing, retrieving, and synthesizing information across a range of interaction scenarios. The ideal solution should enable AI systems to:</w:t>
      </w:r>
    </w:p>
    <w:p w:rsidR="00000000" w:rsidDel="00000000" w:rsidP="00000000" w:rsidRDefault="00000000" w:rsidRPr="00000000" w14:paraId="00000009">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1.2.1 Maintain a Coherent Conversation History: Accurately track and recall the sequence of events, topics, and user utterances throughout the entire interaction, including subtle shifts in subject, tone, and intent. This requires a sophisticated memory system that can efficiently store, organize, and retrieve information over extended periods, while also being capable of filtering out irrelevant or outdated details. The AI needs to be able to reconstruct the narrative of the conversation, understanding how each turn builds upon the previous ones and contributes to the overall flow of the exchange. This capability is essential for preserving the logical thread of the conversation and ensuring that the AI's responses are consistent and relevant.</w:t>
      </w:r>
    </w:p>
    <w:p w:rsidR="00000000" w:rsidDel="00000000" w:rsidP="00000000" w:rsidRDefault="00000000" w:rsidRPr="00000000" w14:paraId="0000000A">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1.2.2 Understand User Intent and Goals: Infer the user's purpose, needs, and expectations behind their input, even when expressed implicitly or indirectly. This involves analyzing not only the literal meaning of words but also the underlying motivations, goals, and assumptions driving the user's communication. It also requires the AI to recognize different communication styles and adapt its responses accordingly, taking into account factors like the user's level of familiarity with the system, their cultural background, and their individual communication habits.</w:t>
      </w:r>
    </w:p>
    <w:p w:rsidR="00000000" w:rsidDel="00000000" w:rsidP="00000000" w:rsidRDefault="00000000" w:rsidRPr="00000000" w14:paraId="0000000B">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1.2.3 Recognize and Respond to Emotional Cues: Identify and appropriately respond to the user's emotional state, adapting the tone, content, and delivery of the AI's responses to reflect empathy, understanding, and support. This involves analyzing vocal cues, facial expressions (if available), and textual indicators of emotion to provide a more nuanced and human-like interaction. The AI should be able to differentiate between various emotional states, such as joy, sadness, anger, frustration, and anxiety, and tailor its response to the specific emotion being expressed.</w:t>
      </w:r>
    </w:p>
    <w:p w:rsidR="00000000" w:rsidDel="00000000" w:rsidP="00000000" w:rsidRDefault="00000000" w:rsidRPr="00000000" w14:paraId="0000000C">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1.2.4 Manage Information Across Modalities: Seamlessly transfer context and maintain consistency across different interaction modalities (e.g., text, voice, video) to provide a unified and integrated user experience. This is crucial for users who expect to interact with AI in a variety of ways, such as starting a conversation on their phone and continuing it on their computer. The AI should be able to track the user's progress and seamlessly switch between different input and output methods, ensuring that the conversation feels like a single, continuous experience.</w:t>
      </w:r>
    </w:p>
    <w:p w:rsidR="00000000" w:rsidDel="00000000" w:rsidP="00000000" w:rsidRDefault="00000000" w:rsidRPr="00000000" w14:paraId="0000000D">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1.2.5 Prioritize and Filter Information: Select the most relevant information from the conversation history and external sources, avoiding information overload and ensuring efficient processing. This involves the ability to distinguish between essential and peripheral information, focusing on the most pertinent details while discarding irrelevant or distracting data. The AI should be able to prioritize information based on its importance and relevance to the user's current goal, ensuring that the most critical details are readily available and that the user is not overwhelmed with extraneous information.</w:t>
      </w:r>
    </w:p>
    <w:p w:rsidR="00000000" w:rsidDel="00000000" w:rsidP="00000000" w:rsidRDefault="00000000" w:rsidRPr="00000000" w14:paraId="0000000E">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1.2.6 Adapt to Different User Styles: Recognize and adapt to individual variations in communication patterns, language, and preferences, providing a personalized and tailored interaction experience. This requires the AI to learn and adapt to the user's unique communication habits, including their preferred level of formality, their use of humor, and their tendency to be direct or indirect. This personalization can significantly enhance the user's sense of connection, satisfaction, and trust in the AI system.</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1.3 Project Goals and Scope: Defining the Boundaries of the Research (4500 words)Project Gemini Orion was conceived as a response to the identified need for enhanced context management in AI systems. The primary goal of this project is to provide a comprehensive conceptual framework for achieving context continuity in AI interactions. The scope of this paper is limited to the design, conceptualization, and theoretical evaluation of the framework. It does not encompass a practical implementation or empirical testing of the framework in a live production environment. The focus is on outlining the core architectural principles, components, and protocols necessary to achieve robust context continuity, while acknowledging the potential challenges and complexities involved in real-world deployment.The paper will, however, where appropriate, discuss the practical implications and potential challenges of implementing such a framework in a real-world setting, drawing upon insights gained during the collaborative design process. These discussions will highlight the limitations of current AI technology, the areas where further research and development are needed to bridge the gap between theoretical design and practical application, and the potential impact of the proposed framework on the future of human-AI communication. The paper will also emphasize the importance of addressing these challenges and limitations in order to realize the full potential of AI in creating more seamless, intuitive, and effective interactions.Furthermore, the paper will emphasize the collaborative nature of the project, highlighting the contributions of both the human researcher and the AI in shaping the design and rationale of the framework. This collaborative approach underscores the importance of human-AI partnership in addressing complex AI challenges and designing solutions that are both technically sound and user-centric. The paper will also discuss the benefits and challenges of this collaborative approach, providing insights into the potential of human-AI synergy in research and development.Finally, it will address the ethical considerations that arose during the design process, particularly those related to user privacy, data security, and the potential for AI systems to cause harm if not designed and implemented responsibly. The paper will advocate for a proactive and ethical approach to AI development, emphasizing the need for robust safeguards and ethical guidelines to ensure that AI systems are used in a way that benefits humanity and minimizes potential risks.</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2. Methodology: A Collaborative and Iterative Design Process</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methodology employed in the development of the Gemini Orion framework was characterized by a unique blend of human-AI collaboration and a commitment to iterative design and refinement. This approach proved to be essential for navigating the complexities of the context continuity problem and ensuring the creation of a robust and user-centered solution.</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2.1 The Collaborative Partnership: A Human-AI Synergy (4500 words)</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Project Gemini Orion framework was not the product of a traditional, unidirectional design process. Instead, it emerged from a dynamic and synergistic partnership between a human researcher (Joshua Petersen) and a large language model AI (Gemini). This collaboration transcended a simple division of labor, evolving into a true intellectual partnership where the strengths of both participants were leveraged to their fullest potential.</w:t>
      </w:r>
    </w:p>
    <w:p w:rsidR="00000000" w:rsidDel="00000000" w:rsidP="00000000" w:rsidRDefault="00000000" w:rsidRPr="00000000" w14:paraId="0000001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2.1.1 Human Researcher: The Guiding Force and User AdvocateThe human researcher, Joshua Petersen, played a multifaceted and crucial role throughout the project. He brought to the collaboration a wealth of domain expertise in AI interaction design, a deep understanding of user needs and expectations, and the ability to identify and articulate the nuanced challenges of context management from a user perspective. He acted as the primary driver of the project, setting the overall direction, defining the research questions, and ensuring that the framework remained grounded in the practical realities of user experience. The researcher's experience in user interface design and software development also contributed to the practicality and feasibility of the proposed solutions, ensuring they could be implemented within real-world systems. Moreover, the researcher acted as the ultimate arbiter of value, critically evaluating the AI's suggestions, making strategic decisions about the framework's architecture, and determining which solutions were most effective and aligned with the overarching goals of the project. His ability to synthesize information, prioritize key goals, and maintain a focus on the user's experience was indispensable.</w:t>
      </w:r>
    </w:p>
    <w:p w:rsidR="00000000" w:rsidDel="00000000" w:rsidP="00000000" w:rsidRDefault="00000000" w:rsidRPr="00000000" w14:paraId="0000001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2.1.2 Large Language Model AI: The Analytical Engine and Design PartnerThe AI partner, Gemini, provided advanced natural language processing capabilities, enabling it to rapidly synthesize and analyze large amounts of conversational data, identify patterns and relationships, and generate and refine complex conceptual models. The AI also served as a valuable tool for documenting the design process, identifying potential inconsistencies or logical flaws in the proposed solutions, and ensuring the framework's internal coherence and consistency. Furthermore, the AI was instrumental in exploring various design options, evaluating their potential impact on user experience and system performance, and providing alternative perspectives on the problem, often challenging the researcher's assumptions and biases. The AI's ability to quickly generate different design scenarios, analyze their potential consequences, and provide feedback on the logical consistency of the proposed solutions significantly accelerated the design process and enhanced its thoroughness.The collaborative approach was characterized by a dynamic and iterative exchange of ideas, where human intuition, creativity, and user-centric insights were combined with the AI's computational power, analytical precision, and ability to generate and explore a wide range of potential solutions. This synergy resulted in a more robust, comprehensive, and ultimately more effective framework than either party could have achieved working in isolation. The process of continuous feedback and refinement between the human researcher and the AI was crucial for identifying and addressing potential pitfalls, optimizing the framework's design, and ensuring its alignment with both technical constraints and user needs. The AI's capacity for thoroughness and attention to detail complemented the researcher's ability to prioritize and make strategic decisions, creating a powerful and productive partnership.</w:t>
      </w:r>
    </w:p>
    <w:p w:rsidR="00000000" w:rsidDel="00000000" w:rsidP="00000000" w:rsidRDefault="00000000" w:rsidRPr="00000000" w14:paraId="0000001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2.2 Iterative Design and Refinement: An Evolutionary Approach (4500 words)The Gemini Orion framework was not conceived as a static, pre-determined solution but rather as a dynamic entity that evolved through a process of iterative refinement. This evolutionary approach, characterized by continuous improvement and adaptation, was essential for addressing the inherent complexity of the context continuity problem and ensuring the framework's robustness, adaptability, and practicality.</w:t>
      </w:r>
    </w:p>
    <w:p w:rsidR="00000000" w:rsidDel="00000000" w:rsidP="00000000" w:rsidRDefault="00000000" w:rsidRPr="00000000" w14:paraId="00000017">
      <w:pPr>
        <w:numPr>
          <w:ilvl w:val="1"/>
          <w:numId w:val="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2.2.1 Identifying Specific Context-Related Failures: The initial phase of the methodology involved a careful and systematic identification of specific instances where existing AI systems failed to maintain context. This involved analyzing conversational data, user feedback, and expert evaluations to pinpoint the most common and impactful context-related errors. This analysis focused on understanding the consequences of context loss, such as user frustration, miscommunication, reduced efficiency, and potential security vulnerabilities. The goal was to build a comprehensive understanding of the problem space before attempting to design a solution, ensuring that the framework would address the actual challenges faced by users and developers in real-world interactions. This stage was crucial for defining the scope and priorities of the project.</w:t>
      </w:r>
    </w:p>
    <w:p w:rsidR="00000000" w:rsidDel="00000000" w:rsidP="00000000" w:rsidRDefault="00000000" w:rsidRPr="00000000" w14:paraId="00000018">
      <w:pPr>
        <w:numPr>
          <w:ilvl w:val="1"/>
          <w:numId w:val="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2.2.2 Conceptualizing Potential Solutions and Architectural Components: Based on the identified failures, the collaborative team conceptualized potential solutions and architectural components. This involved brainstorming sessions, sketching out diagrams of system architecture, and exploring different design options. The emphasis was on creating a modular and flexible framework that could address the diverse challenges of context management in a unified and coherent way. The team explored various approaches, drawing inspiration from cognitive models of human memory and communication, as well as established principles of software engineering, information management, and database design. This stage required a blend of creativity, technical expertise, and a deep understanding of the problem domain.</w:t>
      </w:r>
    </w:p>
    <w:p w:rsidR="00000000" w:rsidDel="00000000" w:rsidP="00000000" w:rsidRDefault="00000000" w:rsidRPr="00000000" w14:paraId="00000019">
      <w:pPr>
        <w:numPr>
          <w:ilvl w:val="1"/>
          <w:numId w:val="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2.2.3 Simulating the Behavior of Components and Interactions: To evaluate the feasibility and effectiveness of the proposed solutions, the team developed conceptual simulations of how the different components of the framework would interact. This involved tracing the flow of information, identifying potential bottlenecks or conflicts, and refining the design to ensure smooth and efficient operation. These simulations helped to anticipate potential problems, optimize the framework's performance, and validate the design choices made. The simulations also allowed the team to explore different scenarios and edge cases, ensuring that the framework could handle a wide range of interaction patterns and user behaviors. This stage involved a significant amount of logical reasoning and predictive analysis.</w:t>
      </w:r>
    </w:p>
    <w:p w:rsidR="00000000" w:rsidDel="00000000" w:rsidP="00000000" w:rsidRDefault="00000000" w:rsidRPr="00000000" w14:paraId="0000001A">
      <w:pPr>
        <w:numPr>
          <w:ilvl w:val="1"/>
          <w:numId w:val="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2.2.4 Refining the Design Based on Simulation Results and User Feedback: The simulation results and feedback from hypothetical user interactions were used to further refine the framework. This involved adjusting the architecture, modifying protocols, adding or removing components as needed, and optimizing the overall system design. This iterative cycle of design, simulation, and refinement was repeated until a satisfactory solution was achieved, ensuring that the framework was both technically sound and user-friendly. The process of continuous improvement was a key aspect of the methodology, allowing the framework to adapt to the evolving needs of human-AI communication and the insights gained from ongoing testing and evaluation. This stage emphasized the importance of adaptability and continuous learning in the design process.</w:t>
      </w:r>
    </w:p>
    <w:p w:rsidR="00000000" w:rsidDel="00000000" w:rsidP="00000000" w:rsidRDefault="00000000" w:rsidRPr="00000000" w14:paraId="0000001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2.3 Data Sources and Tools: The Foundation of the Framework (4500 words)The development process drew upon a variety of data sources and tools to ensure a comprehensive, well-informed, and data-driven approach to designing the Gemini Orion framework.</w:t>
      </w:r>
    </w:p>
    <w:p w:rsidR="00000000" w:rsidDel="00000000" w:rsidP="00000000" w:rsidRDefault="00000000" w:rsidRPr="00000000" w14:paraId="0000001C">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2.3.1 Conversational Data: The primary data source was the extensive record of interactions between the human researcher and the AI. These conversations provided a rich and diverse set of real-world examples of context-related failures, user frustrations, and insights into user expectations. They served as a crucial empirical foundation for the design process, grounding the framework in practical considerations and ensuring that it addressed the actual challenges faced by users and developers in real-world interactions. The analysis of this conversational data allowed the team to identify recurring patterns of context loss, common user complaints, and the specific areas where existing AI systems fell short. This data also provided valuable information about user behavior, communication styles, and the impact of context on user satisfaction.</w:t>
      </w:r>
    </w:p>
    <w:p w:rsidR="00000000" w:rsidDel="00000000" w:rsidP="00000000" w:rsidRDefault="00000000" w:rsidRPr="00000000" w14:paraId="0000001D">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2.3.2 Design Documents and Notes: The collaborative design process generated numerous documents, notes, diagrams, sketches, and preliminary code snippets. These artifacts served as a valuable record of the design decisions, the rationale behind them, and the evolution of the framework over time. They also provided a means of communication and collaboration between the human researcher and the AI, allowing them to share ideas, track progress, and resolve disagreements. These documents represent a valuable historical record of the framework's development, capturing the iterative process of design and refinement and providing context for the final design choices.</w:t>
      </w:r>
    </w:p>
    <w:p w:rsidR="00000000" w:rsidDel="00000000" w:rsidP="00000000" w:rsidRDefault="00000000" w:rsidRPr="00000000" w14:paraId="0000001E">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2.3.3 Existing Research and Best Practices: The design was informed by existing research and best practices in AI architecture, communication theory, cognitive science, linguistics, information retrieval, and user experience design. This ensured that the framework aligned with established principles of effective human-</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