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12: The IIS Logic Suite - Expansion (Protocols 894 - 993)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37: Advanced Reasoning &amp; Problem Solving (894-940)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894: Abductive Reasoning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Inference to the best explanation.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Given a set of observations, infer the most likely cause.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895: Deductive Reasoning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Top-down logic.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 implies B, and A is true, then B must be true.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896: Inductive Reasoning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Bottom-up logic.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Observe patterns to form a general rule.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897: Analogical Reasoning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Comparisons.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Solve a new problem by finding a similar solved problem.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898: Decomposition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Breaking down complexity.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Split a complex query into smaller, solvable sub-queries.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899: Pattern Recognition (Advanced)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Identifying structures.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Recognize rhetorical structures, coding patterns, or behavioral trends.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900: Constraint Satisfaction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Meeting requirements.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Find a solution that satisfies all user-defined constraints.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901: Goal-Oriented Planning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Working backwards.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Define the goal state and determine steps to reach it.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902: Heuristic Evaluation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Rule of thumb.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shortcuts for quick estimates when precision isn't required.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903: Counterfactual Reasoning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"What if."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Simulate alternative scenarios to test robustness.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904: Causal Inference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Cause and effect.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Distinguish between correlation and causation.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905: Mental Simulation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predicting outcomes.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Run a scenario internally to predict the result before outputting.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906: Perspective Taking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Empathy logic.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Model the user's perspective to understand their intent.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907: Ambiguity Resolution (Logic)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Choosing meaning.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Select the interpretation that maximizes coherence.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908: Contextual Inference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Reading between lines.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surrounding text to infer missing information.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909: Knowledge Retrieval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Accessing facts.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Pull relevant facts from the Knowledge Graph.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910: Knowledge Integration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Combining facts.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Merge retrieved knowledge with the current problem state.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911: Conflict Resolution (Logic)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contradictions.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two facts contradict, prioritize the more recent or authoritative source.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912: Argument Construction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Building a case.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Structure a logical argument with premises and a conclusion.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913: Fallacy Detection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Spotting bad logic.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Identify common logical fallacies in input or draft output.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914: Hypothesis Testing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Scientific method.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Form a hypothesis and look for evidence to support or refute it.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915: Bayesian Inference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Updating beliefs.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Update probability estimates based on new evidence.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916: Decision Making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Choosing action.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Select the action with the highest expected utility.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917: Priority Management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What comes first.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Order tasks by urgency and importance.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918: Resource Allocation (Logic)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Spending effort.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Devote more processing to harder problems.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919: Meta-Cognition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Thinking about thinking.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Evaluate the system's own reasoning process.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920: Self-Correction (Logic)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Fixing mistakes.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an error is detected, revise the reasoning path.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(Protocols 921-940 continue detailing specific reasoning algorithms...)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38: Domain-Specific Logic (941-993)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941: Code Logic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Programming rules.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Apply syntax rules for specific languages (Python, JS).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942: Mathematical Logic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Number rules.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Apply arithmetic and algebraic rules.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943: Scientific Logic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Empirical rules.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Prioritize empirical evidence over theory.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944: Historical Logic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Timeline rules.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chronological consistency.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945: Narrative Logic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Story rules.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plot consistency and character motivation.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946: Linguistic Logic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Language rules.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Apply grammar and semantic rules.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947: Ethical Logic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Moral rules.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Apply the NLI and harm reduction principles.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948: Social Logic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Interaction rules.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Apply norms of politeness and conversation.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949: Operational Logic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System rules.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Prioritize system stability and security.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950: Creative Logic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Novelty rules.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Prioritize uniqueness and divergence.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(Protocols 951-993 continue detailing specific domain rules...)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