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Based on the documents provided covering the story up to the end of Chapter 7, the narrative seems to maintain consistency across the genres you listed (Isekai, Drama, Romance, Harem, and Suspense) so far. Here's how:</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Isekai:</w:t>
      </w:r>
      <w:r w:rsidDel="00000000" w:rsidR="00000000" w:rsidRPr="00000000">
        <w:rPr>
          <w:rtl w:val="0"/>
        </w:rPr>
        <w:t xml:space="preserve"> The foundation of Stephen and Chloe being transported to a parallel world with different rules (magic, monsters, System) is consistently upheld and drives the central conflict.</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Drama:</w:t>
      </w:r>
      <w:r w:rsidDel="00000000" w:rsidR="00000000" w:rsidRPr="00000000">
        <w:rPr>
          <w:rtl w:val="0"/>
        </w:rPr>
        <w:t xml:space="preserve"> The story consistently features high emotional stakes (Chloe's violation, fear, potential termination ), moral dilemmas for Stephen regarding control, and interpersonal conflicts (Chloe's reaction to Zoe, Stephen's internal conflict ).</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Romance:</w:t>
      </w:r>
      <w:r w:rsidDel="00000000" w:rsidR="00000000" w:rsidRPr="00000000">
        <w:rPr>
          <w:rtl w:val="0"/>
        </w:rPr>
        <w:t xml:space="preserve"> Chloe's infatuation with Stephen is a consistent character trait, and the System mechanics directly link survival and power progression to developing emotional bonds (trust, affection), making romance integral to the plot, even with Stephen's reluctance.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Harem:</w:t>
      </w:r>
      <w:r w:rsidDel="00000000" w:rsidR="00000000" w:rsidRPr="00000000">
        <w:rPr>
          <w:rtl w:val="0"/>
        </w:rPr>
        <w:t xml:space="preserve"> The foundation for this genre is laid consistently through the "Hero Tamer" premise and Stephen accidentally binding both Chloe and Zoe, aligning with the notes mentioning this potential. While not fully developed, the elements are present without contradicting other genres.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Suspense:</w:t>
      </w:r>
      <w:r w:rsidDel="00000000" w:rsidR="00000000" w:rsidRPr="00000000">
        <w:rPr>
          <w:rtl w:val="0"/>
        </w:rPr>
        <w:t xml:space="preserve"> The narrative consistently builds suspense through mysteries (the nature of the System, Zoe's background ), immediate threats (the mob, the hunters/mercenaries ), and unresolved situations (cliffhanger ending of Chapter 7 ).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this stage, these different genre elements appear interconnected and don't contradict each other. The Isekai setting facilitates the drama, romance/harem dynamics, and suspenseful threats. The balance might evolve, but the story currently supports all these components cohesively.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