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sz w:val="2"/>
        </w:rPr>
        <w:id w:val="-964267647"/>
        <w:docPartObj>
          <w:docPartGallery w:val="Cover Pages"/>
          <w:docPartUnique/>
        </w:docPartObj>
      </w:sdtPr>
      <w:sdtEndPr>
        <w:rPr>
          <w:sz w:val="24"/>
        </w:rPr>
      </w:sdtEndPr>
      <w:sdtContent>
        <w:p w14:paraId="200A0290" w14:textId="1962181D" w:rsidR="00E6074A" w:rsidRDefault="00E6074A">
          <w:pPr>
            <w:pStyle w:val="NoSpacing"/>
            <w:rPr>
              <w:sz w:val="2"/>
            </w:rPr>
          </w:pPr>
        </w:p>
        <w:p w14:paraId="3B110FE0" w14:textId="77777777" w:rsidR="00E6074A" w:rsidRDefault="00E6074A">
          <w:r>
            <w:rPr>
              <w:noProof/>
            </w:rPr>
            <mc:AlternateContent>
              <mc:Choice Requires="wps">
                <w:drawing>
                  <wp:anchor distT="0" distB="0" distL="114300" distR="114300" simplePos="0" relativeHeight="251661312" behindDoc="0" locked="0" layoutInCell="1" allowOverlap="1" wp14:anchorId="189ADBBE" wp14:editId="07ECD9EC">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8496B0" w:themeColor="text2" w:themeTint="99"/>
                                    <w:sz w:val="48"/>
                                    <w:szCs w:val="48"/>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464F7B07" w14:textId="6466E835" w:rsidR="00E6074A" w:rsidRPr="00677391" w:rsidRDefault="00E6074A">
                                    <w:pPr>
                                      <w:pStyle w:val="NoSpacing"/>
                                      <w:rPr>
                                        <w:rFonts w:ascii="Times New Roman" w:eastAsiaTheme="majorEastAsia" w:hAnsi="Times New Roman" w:cs="Times New Roman"/>
                                        <w:caps/>
                                        <w:color w:val="8496B0" w:themeColor="text2" w:themeTint="99"/>
                                        <w:sz w:val="48"/>
                                        <w:szCs w:val="48"/>
                                      </w:rPr>
                                    </w:pPr>
                                    <w:r w:rsidRPr="00677391">
                                      <w:rPr>
                                        <w:rFonts w:ascii="Times New Roman" w:eastAsiaTheme="majorEastAsia" w:hAnsi="Times New Roman" w:cs="Times New Roman"/>
                                        <w:caps/>
                                        <w:color w:val="8496B0" w:themeColor="text2" w:themeTint="99"/>
                                        <w:sz w:val="48"/>
                                        <w:szCs w:val="48"/>
                                      </w:rPr>
                                      <w:t xml:space="preserve">a water allocation </w:t>
                                    </w:r>
                                    <w:r w:rsidR="009F7EE9" w:rsidRPr="00677391">
                                      <w:rPr>
                                        <w:rFonts w:ascii="Times New Roman" w:eastAsiaTheme="majorEastAsia" w:hAnsi="Times New Roman" w:cs="Times New Roman"/>
                                        <w:caps/>
                                        <w:color w:val="8496B0" w:themeColor="text2" w:themeTint="99"/>
                                        <w:sz w:val="48"/>
                                        <w:szCs w:val="48"/>
                                      </w:rPr>
                                      <w:t xml:space="preserve">plan </w:t>
                                    </w:r>
                                    <w:r w:rsidRPr="00677391">
                                      <w:rPr>
                                        <w:rFonts w:ascii="Times New Roman" w:eastAsiaTheme="majorEastAsia" w:hAnsi="Times New Roman" w:cs="Times New Roman"/>
                                        <w:caps/>
                                        <w:color w:val="8496B0" w:themeColor="text2" w:themeTint="99"/>
                                        <w:sz w:val="48"/>
                                        <w:szCs w:val="48"/>
                                      </w:rPr>
                                      <w:t xml:space="preserve">to maximize financial BENEFITS </w:t>
                                    </w:r>
                                    <w:r w:rsidR="00677391" w:rsidRPr="00677391">
                                      <w:rPr>
                                        <w:rFonts w:ascii="Times New Roman" w:eastAsiaTheme="majorEastAsia" w:hAnsi="Times New Roman" w:cs="Times New Roman"/>
                                        <w:caps/>
                                        <w:color w:val="8496B0" w:themeColor="text2" w:themeTint="99"/>
                                        <w:sz w:val="48"/>
                                        <w:szCs w:val="48"/>
                                      </w:rPr>
                                      <w:t>Of</w:t>
                                    </w:r>
                                    <w:r w:rsidR="009F7EE9" w:rsidRPr="00677391">
                                      <w:rPr>
                                        <w:rFonts w:ascii="Times New Roman" w:eastAsiaTheme="majorEastAsia" w:hAnsi="Times New Roman" w:cs="Times New Roman"/>
                                        <w:caps/>
                                        <w:color w:val="8496B0" w:themeColor="text2" w:themeTint="99"/>
                                        <w:sz w:val="48"/>
                                        <w:szCs w:val="48"/>
                                      </w:rPr>
                                      <w:t xml:space="preserve"> </w:t>
                                    </w:r>
                                    <w:r w:rsidR="00677391" w:rsidRPr="00677391">
                                      <w:rPr>
                                        <w:rFonts w:ascii="Times New Roman" w:eastAsiaTheme="majorEastAsia" w:hAnsi="Times New Roman" w:cs="Times New Roman"/>
                                        <w:caps/>
                                        <w:color w:val="8496B0" w:themeColor="text2" w:themeTint="99"/>
                                        <w:sz w:val="48"/>
                                        <w:szCs w:val="48"/>
                                      </w:rPr>
                                      <w:t>Available</w:t>
                                    </w:r>
                                    <w:r w:rsidR="009F7EE9" w:rsidRPr="00677391">
                                      <w:rPr>
                                        <w:rFonts w:ascii="Times New Roman" w:eastAsiaTheme="majorEastAsia" w:hAnsi="Times New Roman" w:cs="Times New Roman"/>
                                        <w:caps/>
                                        <w:color w:val="8496B0" w:themeColor="text2" w:themeTint="99"/>
                                        <w:sz w:val="48"/>
                                        <w:szCs w:val="48"/>
                                      </w:rPr>
                                      <w:t xml:space="preserve"> water in a river</w:t>
                                    </w:r>
                                  </w:p>
                                </w:sdtContent>
                              </w:sdt>
                              <w:p w14:paraId="722F9F92" w14:textId="3244F93A" w:rsidR="00E6074A" w:rsidRDefault="00C23243">
                                <w:pPr>
                                  <w:pStyle w:val="NoSpacing"/>
                                  <w:spacing w:before="120"/>
                                  <w:rPr>
                                    <w:rFonts w:ascii="Times New Roman" w:hAnsi="Times New Roman" w:cs="Times New Roman"/>
                                    <w:noProof/>
                                    <w:sz w:val="20"/>
                                    <w:szCs w:val="20"/>
                                  </w:rPr>
                                </w:pPr>
                                <w:sdt>
                                  <w:sdtPr>
                                    <w:rPr>
                                      <w:rFonts w:ascii="Times New Roman" w:hAnsi="Times New Roman" w:cs="Times New Roman"/>
                                      <w:color w:val="4472C4" w:themeColor="accent1"/>
                                      <w:sz w:val="32"/>
                                      <w:szCs w:val="32"/>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F7EE9" w:rsidRPr="009F7EE9">
                                      <w:rPr>
                                        <w:rFonts w:ascii="Times New Roman" w:hAnsi="Times New Roman" w:cs="Times New Roman"/>
                                        <w:color w:val="4472C4" w:themeColor="accent1"/>
                                        <w:sz w:val="32"/>
                                        <w:szCs w:val="32"/>
                                      </w:rPr>
                                      <w:t>Prepared by Joshua Ward for the Regional Water Manager (Client)</w:t>
                                    </w:r>
                                  </w:sdtContent>
                                </w:sdt>
                                <w:r w:rsidR="00E6074A" w:rsidRPr="009F7EE9">
                                  <w:rPr>
                                    <w:rFonts w:ascii="Times New Roman" w:hAnsi="Times New Roman" w:cs="Times New Roman"/>
                                    <w:noProof/>
                                    <w:sz w:val="20"/>
                                    <w:szCs w:val="20"/>
                                  </w:rPr>
                                  <w:t xml:space="preserve"> </w:t>
                                </w:r>
                              </w:p>
                              <w:p w14:paraId="1B19E40A" w14:textId="73FCF4BF" w:rsidR="00677391" w:rsidRPr="009F7EE9" w:rsidRDefault="00677391">
                                <w:pPr>
                                  <w:pStyle w:val="NoSpacing"/>
                                  <w:spacing w:before="120"/>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t>September 8, 2020</w:t>
                                </w:r>
                              </w:p>
                              <w:p w14:paraId="280990B0" w14:textId="77777777" w:rsidR="00E6074A" w:rsidRDefault="00E607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89ADBB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imes New Roman" w:eastAsiaTheme="majorEastAsia" w:hAnsi="Times New Roman" w:cs="Times New Roman"/>
                              <w:caps/>
                              <w:color w:val="8496B0" w:themeColor="text2" w:themeTint="99"/>
                              <w:sz w:val="48"/>
                              <w:szCs w:val="48"/>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464F7B07" w14:textId="6466E835" w:rsidR="00E6074A" w:rsidRPr="00677391" w:rsidRDefault="00E6074A">
                              <w:pPr>
                                <w:pStyle w:val="NoSpacing"/>
                                <w:rPr>
                                  <w:rFonts w:ascii="Times New Roman" w:eastAsiaTheme="majorEastAsia" w:hAnsi="Times New Roman" w:cs="Times New Roman"/>
                                  <w:caps/>
                                  <w:color w:val="8496B0" w:themeColor="text2" w:themeTint="99"/>
                                  <w:sz w:val="48"/>
                                  <w:szCs w:val="48"/>
                                </w:rPr>
                              </w:pPr>
                              <w:r w:rsidRPr="00677391">
                                <w:rPr>
                                  <w:rFonts w:ascii="Times New Roman" w:eastAsiaTheme="majorEastAsia" w:hAnsi="Times New Roman" w:cs="Times New Roman"/>
                                  <w:caps/>
                                  <w:color w:val="8496B0" w:themeColor="text2" w:themeTint="99"/>
                                  <w:sz w:val="48"/>
                                  <w:szCs w:val="48"/>
                                </w:rPr>
                                <w:t xml:space="preserve">a water allocation </w:t>
                              </w:r>
                              <w:r w:rsidR="009F7EE9" w:rsidRPr="00677391">
                                <w:rPr>
                                  <w:rFonts w:ascii="Times New Roman" w:eastAsiaTheme="majorEastAsia" w:hAnsi="Times New Roman" w:cs="Times New Roman"/>
                                  <w:caps/>
                                  <w:color w:val="8496B0" w:themeColor="text2" w:themeTint="99"/>
                                  <w:sz w:val="48"/>
                                  <w:szCs w:val="48"/>
                                </w:rPr>
                                <w:t xml:space="preserve">plan </w:t>
                              </w:r>
                              <w:r w:rsidRPr="00677391">
                                <w:rPr>
                                  <w:rFonts w:ascii="Times New Roman" w:eastAsiaTheme="majorEastAsia" w:hAnsi="Times New Roman" w:cs="Times New Roman"/>
                                  <w:caps/>
                                  <w:color w:val="8496B0" w:themeColor="text2" w:themeTint="99"/>
                                  <w:sz w:val="48"/>
                                  <w:szCs w:val="48"/>
                                </w:rPr>
                                <w:t xml:space="preserve">to maximize financial BENEFITS </w:t>
                              </w:r>
                              <w:r w:rsidR="00677391" w:rsidRPr="00677391">
                                <w:rPr>
                                  <w:rFonts w:ascii="Times New Roman" w:eastAsiaTheme="majorEastAsia" w:hAnsi="Times New Roman" w:cs="Times New Roman"/>
                                  <w:caps/>
                                  <w:color w:val="8496B0" w:themeColor="text2" w:themeTint="99"/>
                                  <w:sz w:val="48"/>
                                  <w:szCs w:val="48"/>
                                </w:rPr>
                                <w:t>Of</w:t>
                              </w:r>
                              <w:r w:rsidR="009F7EE9" w:rsidRPr="00677391">
                                <w:rPr>
                                  <w:rFonts w:ascii="Times New Roman" w:eastAsiaTheme="majorEastAsia" w:hAnsi="Times New Roman" w:cs="Times New Roman"/>
                                  <w:caps/>
                                  <w:color w:val="8496B0" w:themeColor="text2" w:themeTint="99"/>
                                  <w:sz w:val="48"/>
                                  <w:szCs w:val="48"/>
                                </w:rPr>
                                <w:t xml:space="preserve"> </w:t>
                              </w:r>
                              <w:r w:rsidR="00677391" w:rsidRPr="00677391">
                                <w:rPr>
                                  <w:rFonts w:ascii="Times New Roman" w:eastAsiaTheme="majorEastAsia" w:hAnsi="Times New Roman" w:cs="Times New Roman"/>
                                  <w:caps/>
                                  <w:color w:val="8496B0" w:themeColor="text2" w:themeTint="99"/>
                                  <w:sz w:val="48"/>
                                  <w:szCs w:val="48"/>
                                </w:rPr>
                                <w:t>Available</w:t>
                              </w:r>
                              <w:r w:rsidR="009F7EE9" w:rsidRPr="00677391">
                                <w:rPr>
                                  <w:rFonts w:ascii="Times New Roman" w:eastAsiaTheme="majorEastAsia" w:hAnsi="Times New Roman" w:cs="Times New Roman"/>
                                  <w:caps/>
                                  <w:color w:val="8496B0" w:themeColor="text2" w:themeTint="99"/>
                                  <w:sz w:val="48"/>
                                  <w:szCs w:val="48"/>
                                </w:rPr>
                                <w:t xml:space="preserve"> water in a river</w:t>
                              </w:r>
                            </w:p>
                          </w:sdtContent>
                        </w:sdt>
                        <w:p w14:paraId="722F9F92" w14:textId="3244F93A" w:rsidR="00E6074A" w:rsidRDefault="00C23243">
                          <w:pPr>
                            <w:pStyle w:val="NoSpacing"/>
                            <w:spacing w:before="120"/>
                            <w:rPr>
                              <w:rFonts w:ascii="Times New Roman" w:hAnsi="Times New Roman" w:cs="Times New Roman"/>
                              <w:noProof/>
                              <w:sz w:val="20"/>
                              <w:szCs w:val="20"/>
                            </w:rPr>
                          </w:pPr>
                          <w:sdt>
                            <w:sdtPr>
                              <w:rPr>
                                <w:rFonts w:ascii="Times New Roman" w:hAnsi="Times New Roman" w:cs="Times New Roman"/>
                                <w:color w:val="4472C4" w:themeColor="accent1"/>
                                <w:sz w:val="32"/>
                                <w:szCs w:val="32"/>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F7EE9" w:rsidRPr="009F7EE9">
                                <w:rPr>
                                  <w:rFonts w:ascii="Times New Roman" w:hAnsi="Times New Roman" w:cs="Times New Roman"/>
                                  <w:color w:val="4472C4" w:themeColor="accent1"/>
                                  <w:sz w:val="32"/>
                                  <w:szCs w:val="32"/>
                                </w:rPr>
                                <w:t>Prepared by Joshua Ward for the Regional Water Manager (Client)</w:t>
                              </w:r>
                            </w:sdtContent>
                          </w:sdt>
                          <w:r w:rsidR="00E6074A" w:rsidRPr="009F7EE9">
                            <w:rPr>
                              <w:rFonts w:ascii="Times New Roman" w:hAnsi="Times New Roman" w:cs="Times New Roman"/>
                              <w:noProof/>
                              <w:sz w:val="20"/>
                              <w:szCs w:val="20"/>
                            </w:rPr>
                            <w:t xml:space="preserve"> </w:t>
                          </w:r>
                        </w:p>
                        <w:p w14:paraId="1B19E40A" w14:textId="73FCF4BF" w:rsidR="00677391" w:rsidRPr="009F7EE9" w:rsidRDefault="00677391">
                          <w:pPr>
                            <w:pStyle w:val="NoSpacing"/>
                            <w:spacing w:before="120"/>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t>September 8, 2020</w:t>
                          </w:r>
                        </w:p>
                        <w:p w14:paraId="280990B0" w14:textId="77777777" w:rsidR="00E6074A" w:rsidRDefault="00E6074A"/>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2470FAAB" wp14:editId="1D4D33FC">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D88CBEB"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5D0176D" wp14:editId="0B1F7203">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2611D5" w14:textId="1FF49AEA" w:rsidR="00E6074A" w:rsidRPr="009F7EE9" w:rsidRDefault="00C23243">
                                <w:pPr>
                                  <w:pStyle w:val="NoSpacing"/>
                                  <w:jc w:val="right"/>
                                  <w:rPr>
                                    <w:rFonts w:ascii="Times New Roman" w:hAnsi="Times New Roman" w:cs="Times New Roman"/>
                                    <w:color w:val="4472C4" w:themeColor="accent1"/>
                                    <w:sz w:val="32"/>
                                    <w:szCs w:val="32"/>
                                  </w:rPr>
                                </w:pPr>
                                <w:sdt>
                                  <w:sdtPr>
                                    <w:rPr>
                                      <w:rFonts w:ascii="Times New Roman" w:hAnsi="Times New Roman" w:cs="Times New Roman"/>
                                      <w:color w:val="4472C4" w:themeColor="accent1"/>
                                      <w:sz w:val="32"/>
                                      <w:szCs w:val="32"/>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9F7EE9" w:rsidRPr="009F7EE9">
                                      <w:rPr>
                                        <w:rFonts w:ascii="Times New Roman" w:hAnsi="Times New Roman" w:cs="Times New Roman"/>
                                        <w:color w:val="4472C4" w:themeColor="accent1"/>
                                        <w:sz w:val="32"/>
                                        <w:szCs w:val="32"/>
                                      </w:rPr>
                                      <w:t>Utah State University</w:t>
                                    </w:r>
                                  </w:sdtContent>
                                </w:sdt>
                              </w:p>
                              <w:sdt>
                                <w:sdtPr>
                                  <w:rPr>
                                    <w:rFonts w:ascii="Times New Roman" w:hAnsi="Times New Roman" w:cs="Times New Roman"/>
                                    <w:color w:val="4472C4" w:themeColor="accent1"/>
                                    <w:sz w:val="32"/>
                                    <w:szCs w:val="32"/>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D86EFAB" w14:textId="3ABAFB3C" w:rsidR="00E6074A" w:rsidRPr="009F7EE9" w:rsidRDefault="009F7EE9">
                                    <w:pPr>
                                      <w:pStyle w:val="NoSpacing"/>
                                      <w:jc w:val="right"/>
                                      <w:rPr>
                                        <w:rFonts w:ascii="Times New Roman" w:hAnsi="Times New Roman" w:cs="Times New Roman"/>
                                        <w:color w:val="4472C4" w:themeColor="accent1"/>
                                        <w:sz w:val="32"/>
                                        <w:szCs w:val="32"/>
                                      </w:rPr>
                                    </w:pPr>
                                    <w:r w:rsidRPr="009F7EE9">
                                      <w:rPr>
                                        <w:rFonts w:ascii="Times New Roman" w:hAnsi="Times New Roman" w:cs="Times New Roman"/>
                                        <w:color w:val="4472C4" w:themeColor="accent1"/>
                                        <w:sz w:val="32"/>
                                        <w:szCs w:val="32"/>
                                      </w:rPr>
                                      <w:t>CEE 5410/6410</w:t>
                                    </w:r>
                                    <w:r w:rsidR="00677391">
                                      <w:rPr>
                                        <w:rFonts w:ascii="Times New Roman" w:hAnsi="Times New Roman" w:cs="Times New Roman"/>
                                        <w:color w:val="4472C4" w:themeColor="accent1"/>
                                        <w:sz w:val="32"/>
                                        <w:szCs w:val="32"/>
                                      </w:rPr>
                                      <w:t xml:space="preserve"> | Dr. David Rosenberg, PhD</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5D0176D"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362611D5" w14:textId="1FF49AEA" w:rsidR="00E6074A" w:rsidRPr="009F7EE9" w:rsidRDefault="00C23243">
                          <w:pPr>
                            <w:pStyle w:val="NoSpacing"/>
                            <w:jc w:val="right"/>
                            <w:rPr>
                              <w:rFonts w:ascii="Times New Roman" w:hAnsi="Times New Roman" w:cs="Times New Roman"/>
                              <w:color w:val="4472C4" w:themeColor="accent1"/>
                              <w:sz w:val="32"/>
                              <w:szCs w:val="32"/>
                            </w:rPr>
                          </w:pPr>
                          <w:sdt>
                            <w:sdtPr>
                              <w:rPr>
                                <w:rFonts w:ascii="Times New Roman" w:hAnsi="Times New Roman" w:cs="Times New Roman"/>
                                <w:color w:val="4472C4" w:themeColor="accent1"/>
                                <w:sz w:val="32"/>
                                <w:szCs w:val="32"/>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9F7EE9" w:rsidRPr="009F7EE9">
                                <w:rPr>
                                  <w:rFonts w:ascii="Times New Roman" w:hAnsi="Times New Roman" w:cs="Times New Roman"/>
                                  <w:color w:val="4472C4" w:themeColor="accent1"/>
                                  <w:sz w:val="32"/>
                                  <w:szCs w:val="32"/>
                                </w:rPr>
                                <w:t>Utah State University</w:t>
                              </w:r>
                            </w:sdtContent>
                          </w:sdt>
                        </w:p>
                        <w:sdt>
                          <w:sdtPr>
                            <w:rPr>
                              <w:rFonts w:ascii="Times New Roman" w:hAnsi="Times New Roman" w:cs="Times New Roman"/>
                              <w:color w:val="4472C4" w:themeColor="accent1"/>
                              <w:sz w:val="32"/>
                              <w:szCs w:val="32"/>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D86EFAB" w14:textId="3ABAFB3C" w:rsidR="00E6074A" w:rsidRPr="009F7EE9" w:rsidRDefault="009F7EE9">
                              <w:pPr>
                                <w:pStyle w:val="NoSpacing"/>
                                <w:jc w:val="right"/>
                                <w:rPr>
                                  <w:rFonts w:ascii="Times New Roman" w:hAnsi="Times New Roman" w:cs="Times New Roman"/>
                                  <w:color w:val="4472C4" w:themeColor="accent1"/>
                                  <w:sz w:val="32"/>
                                  <w:szCs w:val="32"/>
                                </w:rPr>
                              </w:pPr>
                              <w:r w:rsidRPr="009F7EE9">
                                <w:rPr>
                                  <w:rFonts w:ascii="Times New Roman" w:hAnsi="Times New Roman" w:cs="Times New Roman"/>
                                  <w:color w:val="4472C4" w:themeColor="accent1"/>
                                  <w:sz w:val="32"/>
                                  <w:szCs w:val="32"/>
                                </w:rPr>
                                <w:t>CEE 5410/6410</w:t>
                              </w:r>
                              <w:r w:rsidR="00677391">
                                <w:rPr>
                                  <w:rFonts w:ascii="Times New Roman" w:hAnsi="Times New Roman" w:cs="Times New Roman"/>
                                  <w:color w:val="4472C4" w:themeColor="accent1"/>
                                  <w:sz w:val="32"/>
                                  <w:szCs w:val="32"/>
                                </w:rPr>
                                <w:t xml:space="preserve"> | Dr. David Rosenberg, PhD</w:t>
                              </w:r>
                            </w:p>
                          </w:sdtContent>
                        </w:sdt>
                      </w:txbxContent>
                    </v:textbox>
                    <w10:wrap anchorx="page" anchory="margin"/>
                  </v:shape>
                </w:pict>
              </mc:Fallback>
            </mc:AlternateContent>
          </w:r>
        </w:p>
        <w:p w14:paraId="37C651D6" w14:textId="643EEC0A" w:rsidR="00E6074A" w:rsidRDefault="00E6074A">
          <w:pPr>
            <w:spacing w:after="160" w:line="259" w:lineRule="auto"/>
            <w:rPr>
              <w:rFonts w:eastAsiaTheme="majorEastAsia" w:cstheme="majorBidi"/>
              <w:b/>
              <w:sz w:val="28"/>
              <w:szCs w:val="32"/>
            </w:rPr>
          </w:pPr>
          <w:r>
            <w:br w:type="page"/>
          </w:r>
        </w:p>
      </w:sdtContent>
    </w:sdt>
    <w:p w14:paraId="689D74CD" w14:textId="378FEE5A" w:rsidR="00300125" w:rsidRDefault="00300125" w:rsidP="00300125">
      <w:pPr>
        <w:pStyle w:val="Heading1"/>
      </w:pPr>
      <w:r>
        <w:lastRenderedPageBreak/>
        <w:t>Introduction</w:t>
      </w:r>
    </w:p>
    <w:p w14:paraId="7AEA4A18" w14:textId="2C1860B0" w:rsidR="00620656" w:rsidRPr="00620656" w:rsidRDefault="00336AE3" w:rsidP="00620656">
      <w:r>
        <w:t>Water is a valuable</w:t>
      </w:r>
      <w:r w:rsidR="004D3C46">
        <w:t>,</w:t>
      </w:r>
      <w:r w:rsidR="001D48F1">
        <w:t xml:space="preserve"> but often limited</w:t>
      </w:r>
      <w:r w:rsidR="004D3C46">
        <w:t>,</w:t>
      </w:r>
      <w:r>
        <w:t xml:space="preserve"> resource</w:t>
      </w:r>
      <w:r w:rsidR="004D3C46">
        <w:t>; w</w:t>
      </w:r>
      <w:r>
        <w:t xml:space="preserve">ater system managers must optimize their </w:t>
      </w:r>
      <w:r w:rsidR="004D3C46">
        <w:t>distribution of water</w:t>
      </w:r>
      <w:r w:rsidR="003334E4">
        <w:t xml:space="preserve"> to meet many demands and constraints while maximizing </w:t>
      </w:r>
      <w:r w:rsidR="004D3C46">
        <w:t>community benefits</w:t>
      </w:r>
      <w:r w:rsidR="003334E4">
        <w:t xml:space="preserve">. </w:t>
      </w:r>
      <w:r w:rsidR="009F35FB">
        <w:t xml:space="preserve">The author was asked to </w:t>
      </w:r>
      <w:r w:rsidR="009F674A">
        <w:t>recommend a</w:t>
      </w:r>
      <w:r w:rsidR="00032A3A">
        <w:t xml:space="preserve"> plan for allocating </w:t>
      </w:r>
      <w:r w:rsidR="00FA17A5">
        <w:t xml:space="preserve">some 320 additional acre-ft of available water </w:t>
      </w:r>
      <w:r w:rsidR="00F603D5">
        <w:t xml:space="preserve">from a local river </w:t>
      </w:r>
      <w:r w:rsidR="00A50669">
        <w:t xml:space="preserve">between </w:t>
      </w:r>
      <w:r w:rsidR="00BB1619">
        <w:t xml:space="preserve">a large urban area and a neighboring wetland area </w:t>
      </w:r>
      <w:r w:rsidR="009F674A">
        <w:t xml:space="preserve">to maximize financial benefits to </w:t>
      </w:r>
      <w:r w:rsidR="00404514">
        <w:t xml:space="preserve">the client, </w:t>
      </w:r>
      <w:r w:rsidR="00BB1619">
        <w:t>the</w:t>
      </w:r>
      <w:r w:rsidR="00404514">
        <w:t xml:space="preserve"> water manager </w:t>
      </w:r>
      <w:r w:rsidR="000928C9">
        <w:t>of</w:t>
      </w:r>
      <w:r w:rsidR="00BB1619">
        <w:t xml:space="preserve"> the region</w:t>
      </w:r>
      <w:r w:rsidR="00F603D5">
        <w:t xml:space="preserve">. </w:t>
      </w:r>
      <w:r w:rsidR="00F44BC8">
        <w:t>This report outlines the application of a Lagrangian method used to</w:t>
      </w:r>
      <w:r w:rsidR="004E35AD">
        <w:t xml:space="preserve"> </w:t>
      </w:r>
      <w:r w:rsidR="00DB6EBC">
        <w:t>suggest</w:t>
      </w:r>
      <w:r w:rsidR="004E35AD">
        <w:t xml:space="preserve"> allocated water volumes the urban and wetland areas that</w:t>
      </w:r>
      <w:r w:rsidR="00F44BC8">
        <w:t xml:space="preserve"> </w:t>
      </w:r>
      <w:r w:rsidR="004E35AD">
        <w:t>maximize financial benefits to the client</w:t>
      </w:r>
      <w:r w:rsidR="009F7EE9">
        <w:t xml:space="preserve"> using 320 acre-ft of available water</w:t>
      </w:r>
      <w:r w:rsidR="009B4837">
        <w:t>.</w:t>
      </w:r>
      <w:r w:rsidR="00C10215">
        <w:t xml:space="preserve"> The analysis also includes </w:t>
      </w:r>
      <w:r w:rsidR="005B3179">
        <w:t>a recommendation f</w:t>
      </w:r>
      <w:r w:rsidR="00BB1619">
        <w:t xml:space="preserve">or </w:t>
      </w:r>
      <w:r w:rsidR="005B3179">
        <w:t>allocat</w:t>
      </w:r>
      <w:r w:rsidR="00BB1619">
        <w:t xml:space="preserve">ing </w:t>
      </w:r>
      <w:r w:rsidR="005B3179">
        <w:t>an additional 10 acre-ft of water above the 320 acre-ft currently available</w:t>
      </w:r>
      <w:sdt>
        <w:sdtPr>
          <w:id w:val="-535421383"/>
          <w:citation/>
        </w:sdtPr>
        <w:sdtEndPr/>
        <w:sdtContent>
          <w:r w:rsidR="000C1F67">
            <w:fldChar w:fldCharType="begin"/>
          </w:r>
          <w:r w:rsidR="00535399">
            <w:instrText xml:space="preserve">CITATION Ros \l 1033 </w:instrText>
          </w:r>
          <w:r w:rsidR="000C1F67">
            <w:fldChar w:fldCharType="separate"/>
          </w:r>
          <w:r w:rsidR="00535399">
            <w:rPr>
              <w:noProof/>
            </w:rPr>
            <w:t xml:space="preserve"> (Rosenberg 2020)</w:t>
          </w:r>
          <w:r w:rsidR="000C1F67">
            <w:fldChar w:fldCharType="end"/>
          </w:r>
        </w:sdtContent>
      </w:sdt>
      <w:r w:rsidR="005B3179">
        <w:t>.</w:t>
      </w:r>
    </w:p>
    <w:p w14:paraId="4DA9F169" w14:textId="6CBD744E" w:rsidR="00A54AF6" w:rsidRDefault="00A54AF6" w:rsidP="00A54AF6">
      <w:pPr>
        <w:pStyle w:val="Heading1"/>
      </w:pPr>
      <w:r>
        <w:t>Methods</w:t>
      </w:r>
    </w:p>
    <w:p w14:paraId="79158233" w14:textId="22A6DC11" w:rsidR="00221E94" w:rsidRDefault="009F7EE9" w:rsidP="00BB1619">
      <w:r>
        <w:t>Finding an optimum allocation plan using a</w:t>
      </w:r>
      <w:r w:rsidR="00B66BA7">
        <w:t xml:space="preserve"> Lagrangian method involve</w:t>
      </w:r>
      <w:r w:rsidR="008514E2">
        <w:t>d</w:t>
      </w:r>
      <w:r w:rsidR="00B66BA7">
        <w:t xml:space="preserve"> </w:t>
      </w:r>
      <w:r w:rsidR="00716AAA">
        <w:t>the following</w:t>
      </w:r>
      <w:r w:rsidR="00221E94">
        <w:t>:</w:t>
      </w:r>
    </w:p>
    <w:p w14:paraId="3888FD35" w14:textId="6B08D06B" w:rsidR="009F7EE9" w:rsidRDefault="009F7EE9" w:rsidP="00BB1619"/>
    <w:p w14:paraId="0DF15C7B" w14:textId="647DC4B1" w:rsidR="00221E94" w:rsidRDefault="00732279" w:rsidP="00732279">
      <w:pPr>
        <w:pStyle w:val="ListParagraph"/>
        <w:numPr>
          <w:ilvl w:val="0"/>
          <w:numId w:val="1"/>
        </w:numPr>
      </w:pPr>
      <w:r>
        <w:t>Exploring</w:t>
      </w:r>
      <w:r w:rsidR="00B97169">
        <w:t xml:space="preserve"> relationships bet</w:t>
      </w:r>
      <w:r w:rsidR="00CF5FBD">
        <w:t xml:space="preserve">ween </w:t>
      </w:r>
      <w:r w:rsidR="00441F3E">
        <w:t xml:space="preserve">the allocated volumes of water to both </w:t>
      </w:r>
      <w:r w:rsidR="003046C2">
        <w:t>regions and the</w:t>
      </w:r>
      <w:r w:rsidR="004D3C46">
        <w:t>ir</w:t>
      </w:r>
      <w:r w:rsidR="003046C2">
        <w:t xml:space="preserve"> </w:t>
      </w:r>
      <w:r w:rsidR="004D3C46">
        <w:t>resultant</w:t>
      </w:r>
      <w:r w:rsidR="003046C2">
        <w:t xml:space="preserve"> financial benefits</w:t>
      </w:r>
      <w:r w:rsidR="004D3C46">
        <w:t xml:space="preserve"> shown in </w:t>
      </w:r>
      <w:r w:rsidR="004D3C46" w:rsidRPr="004D3C46">
        <w:rPr>
          <w:i/>
          <w:iCs/>
        </w:rPr>
        <w:fldChar w:fldCharType="begin"/>
      </w:r>
      <w:r w:rsidR="004D3C46" w:rsidRPr="004D3C46">
        <w:rPr>
          <w:i/>
          <w:iCs/>
        </w:rPr>
        <w:instrText xml:space="preserve"> REF _Ref50202426 \h </w:instrText>
      </w:r>
      <w:r w:rsidR="004D3C46">
        <w:rPr>
          <w:i/>
          <w:iCs/>
        </w:rPr>
        <w:instrText xml:space="preserve"> \* MERGEFORMAT </w:instrText>
      </w:r>
      <w:r w:rsidR="004D3C46" w:rsidRPr="004D3C46">
        <w:rPr>
          <w:i/>
          <w:iCs/>
        </w:rPr>
      </w:r>
      <w:r w:rsidR="004D3C46" w:rsidRPr="004D3C46">
        <w:rPr>
          <w:i/>
          <w:iCs/>
        </w:rPr>
        <w:fldChar w:fldCharType="separate"/>
      </w:r>
      <w:r w:rsidR="004D3C46" w:rsidRPr="004D3C46">
        <w:rPr>
          <w:i/>
          <w:iCs/>
        </w:rPr>
        <w:t>Appendix A: Calculations</w:t>
      </w:r>
      <w:r w:rsidR="004D3C46" w:rsidRPr="004D3C46">
        <w:rPr>
          <w:i/>
          <w:iCs/>
        </w:rPr>
        <w:fldChar w:fldCharType="end"/>
      </w:r>
      <w:r w:rsidR="004D3C46">
        <w:t>.</w:t>
      </w:r>
    </w:p>
    <w:p w14:paraId="5AEEB7E6" w14:textId="46F03449" w:rsidR="00732279" w:rsidRDefault="00732279" w:rsidP="00732279">
      <w:pPr>
        <w:pStyle w:val="ListParagraph"/>
        <w:numPr>
          <w:ilvl w:val="0"/>
          <w:numId w:val="1"/>
        </w:numPr>
      </w:pPr>
      <w:r>
        <w:t xml:space="preserve">Defining </w:t>
      </w:r>
      <w:r w:rsidR="00E121FB">
        <w:t xml:space="preserve">the constraining conditions </w:t>
      </w:r>
      <w:r w:rsidR="005078BB">
        <w:t>governing the system behavio</w:t>
      </w:r>
      <w:r w:rsidR="004D3C46">
        <w:t>r</w:t>
      </w:r>
      <w:r w:rsidR="008B364B">
        <w:t xml:space="preserve">, including </w:t>
      </w:r>
      <w:r w:rsidR="004D3C46">
        <w:t xml:space="preserve">a maximum combined allocation of 320 acre-ft between the </w:t>
      </w:r>
      <w:r w:rsidR="008B364B">
        <w:t xml:space="preserve">two areas and </w:t>
      </w:r>
      <w:r w:rsidR="004D3C46">
        <w:t xml:space="preserve"> </w:t>
      </w:r>
    </w:p>
    <w:p w14:paraId="7E035927" w14:textId="2669134A" w:rsidR="00160517" w:rsidRDefault="00160517" w:rsidP="00732279">
      <w:pPr>
        <w:pStyle w:val="ListParagraph"/>
        <w:numPr>
          <w:ilvl w:val="0"/>
          <w:numId w:val="1"/>
        </w:numPr>
      </w:pPr>
      <w:r>
        <w:t>Combining benefit and constraint equations</w:t>
      </w:r>
      <w:r w:rsidR="008B364B">
        <w:t>, differentiating the new equation,</w:t>
      </w:r>
      <w:r>
        <w:t xml:space="preserve"> and solving for the conditions that give maximum benefits.</w:t>
      </w:r>
    </w:p>
    <w:p w14:paraId="0C7B3678" w14:textId="529C5DA1" w:rsidR="0042159D" w:rsidRDefault="0042159D" w:rsidP="0042159D"/>
    <w:p w14:paraId="53C0D839" w14:textId="4A961ED2" w:rsidR="0042159D" w:rsidRPr="00BB1619" w:rsidRDefault="0042159D" w:rsidP="0042159D">
      <w:r>
        <w:t xml:space="preserve">The same procedures were used to analyze </w:t>
      </w:r>
      <w:r w:rsidR="00DB5065">
        <w:t>the potential</w:t>
      </w:r>
      <w:r w:rsidR="00971A5B">
        <w:t xml:space="preserve"> scenario </w:t>
      </w:r>
      <w:r w:rsidR="00DB5065">
        <w:t>with</w:t>
      </w:r>
      <w:r w:rsidR="00971A5B">
        <w:t xml:space="preserve"> an additional 10 acre-ft of water </w:t>
      </w:r>
      <w:r w:rsidR="00DB5065">
        <w:t>available in the river</w:t>
      </w:r>
      <w:r w:rsidR="00A61C47">
        <w:t xml:space="preserve"> for a total </w:t>
      </w:r>
      <w:r w:rsidR="00363634">
        <w:t>of 330 acre-ft and make a recommendation</w:t>
      </w:r>
      <w:r w:rsidR="00D157F4">
        <w:t xml:space="preserve"> for allocating the additional water</w:t>
      </w:r>
      <w:r w:rsidR="009F7EE9">
        <w:t xml:space="preserve"> (see</w:t>
      </w:r>
      <w:r w:rsidR="00535399">
        <w:t xml:space="preserve"> </w:t>
      </w:r>
      <w:r w:rsidR="00535399" w:rsidRPr="00535399">
        <w:rPr>
          <w:i/>
          <w:iCs/>
        </w:rPr>
        <w:fldChar w:fldCharType="begin"/>
      </w:r>
      <w:r w:rsidR="00535399" w:rsidRPr="00535399">
        <w:rPr>
          <w:i/>
          <w:iCs/>
        </w:rPr>
        <w:instrText xml:space="preserve"> REF _Ref50202426 \h </w:instrText>
      </w:r>
      <w:r w:rsidR="00535399">
        <w:rPr>
          <w:i/>
          <w:iCs/>
        </w:rPr>
        <w:instrText xml:space="preserve"> \* MERGEFORMAT </w:instrText>
      </w:r>
      <w:r w:rsidR="00535399" w:rsidRPr="00535399">
        <w:rPr>
          <w:i/>
          <w:iCs/>
        </w:rPr>
      </w:r>
      <w:r w:rsidR="00535399" w:rsidRPr="00535399">
        <w:rPr>
          <w:i/>
          <w:iCs/>
        </w:rPr>
        <w:fldChar w:fldCharType="separate"/>
      </w:r>
      <w:r w:rsidR="00535399" w:rsidRPr="00535399">
        <w:rPr>
          <w:i/>
          <w:iCs/>
        </w:rPr>
        <w:t>Appendix A: Calculations</w:t>
      </w:r>
      <w:r w:rsidR="00535399" w:rsidRPr="00535399">
        <w:rPr>
          <w:i/>
          <w:iCs/>
        </w:rPr>
        <w:fldChar w:fldCharType="end"/>
      </w:r>
      <w:r w:rsidR="009F7EE9">
        <w:t>)</w:t>
      </w:r>
      <w:r w:rsidR="00D157F4">
        <w:t>.</w:t>
      </w:r>
      <w:r w:rsidR="00363634">
        <w:t xml:space="preserve"> </w:t>
      </w:r>
    </w:p>
    <w:p w14:paraId="06973F6F" w14:textId="24CBAE91" w:rsidR="00A54AF6" w:rsidRDefault="00A54AF6" w:rsidP="00300125">
      <w:pPr>
        <w:pStyle w:val="Heading1"/>
      </w:pPr>
      <w:r>
        <w:t>Results</w:t>
      </w:r>
    </w:p>
    <w:p w14:paraId="435AB389" w14:textId="7A669F09" w:rsidR="00BB1619" w:rsidRDefault="00AD794F" w:rsidP="00BB1619">
      <w:r>
        <w:t>The optimization model yielded several key insights:</w:t>
      </w:r>
    </w:p>
    <w:p w14:paraId="4DF012BB" w14:textId="77777777" w:rsidR="009F7EE9" w:rsidRDefault="009F7EE9" w:rsidP="00BB1619"/>
    <w:p w14:paraId="7668DC81" w14:textId="77C62323" w:rsidR="00AD794F" w:rsidRDefault="00AD794F" w:rsidP="00AD794F">
      <w:pPr>
        <w:pStyle w:val="ListParagraph"/>
        <w:numPr>
          <w:ilvl w:val="0"/>
          <w:numId w:val="2"/>
        </w:numPr>
      </w:pPr>
      <w:r>
        <w:t xml:space="preserve">Financial benefits are maximized when 268.5 </w:t>
      </w:r>
      <w:r w:rsidR="004D3C46">
        <w:t>acre-ft</w:t>
      </w:r>
      <w:r>
        <w:t xml:space="preserve"> of water is diverted to the urban development and 51.5 </w:t>
      </w:r>
      <w:r w:rsidR="004D3C46">
        <w:t>acre-ft</w:t>
      </w:r>
      <w:r>
        <w:t xml:space="preserve"> of water is diverted to the wetlands.</w:t>
      </w:r>
    </w:p>
    <w:p w14:paraId="091F7CFB" w14:textId="4BFD4DE4" w:rsidR="00AD794F" w:rsidRDefault="00AD794F" w:rsidP="00AD794F">
      <w:pPr>
        <w:pStyle w:val="ListParagraph"/>
        <w:numPr>
          <w:ilvl w:val="0"/>
          <w:numId w:val="2"/>
        </w:numPr>
      </w:pPr>
      <w:r>
        <w:t>The client can expect $266,300 in financial benefits from this management plan.</w:t>
      </w:r>
    </w:p>
    <w:p w14:paraId="24118E94" w14:textId="49B0931D" w:rsidR="00E6074A" w:rsidRDefault="00AD794F" w:rsidP="00AD794F">
      <w:pPr>
        <w:pStyle w:val="ListParagraph"/>
        <w:numPr>
          <w:ilvl w:val="0"/>
          <w:numId w:val="2"/>
        </w:numPr>
      </w:pPr>
      <w:r>
        <w:t xml:space="preserve">The model predicts </w:t>
      </w:r>
      <w:r w:rsidR="00E6074A">
        <w:t>a maximum volume of</w:t>
      </w:r>
      <w:r>
        <w:t xml:space="preserve"> 51.5 </w:t>
      </w:r>
      <w:r w:rsidR="004D3C46">
        <w:t>acre-ft</w:t>
      </w:r>
      <w:r>
        <w:t xml:space="preserve"> for </w:t>
      </w:r>
      <w:r w:rsidR="00E6074A">
        <w:t xml:space="preserve">which diverting water to the wetlands is beneficial. If 10 more </w:t>
      </w:r>
      <w:r w:rsidR="004D3C46">
        <w:t>acre-ft</w:t>
      </w:r>
      <w:r w:rsidR="00E6074A">
        <w:t xml:space="preserve"> of water were available in the river, the client should divert the additional water to the urban developments for an $8,000 increase in total benefits.</w:t>
      </w:r>
    </w:p>
    <w:p w14:paraId="26217A8C" w14:textId="4A6D9936" w:rsidR="00E6074A" w:rsidRPr="00BB1619" w:rsidRDefault="00E6074A" w:rsidP="00D31E8C">
      <w:pPr>
        <w:pStyle w:val="ListParagraph"/>
        <w:numPr>
          <w:ilvl w:val="0"/>
          <w:numId w:val="2"/>
        </w:numPr>
      </w:pPr>
      <w:r>
        <w:t>Beyond this threshold, all additional available water should be diverted to the urban developments; below this threshold, all available water should be diverted to the wetlands to maximize financial benefits.</w:t>
      </w:r>
    </w:p>
    <w:p w14:paraId="4D40D3EF" w14:textId="4EBD585F" w:rsidR="00A66A4F" w:rsidRDefault="00300125" w:rsidP="00300125">
      <w:pPr>
        <w:pStyle w:val="Heading1"/>
      </w:pPr>
      <w:r>
        <w:t>Conclusion</w:t>
      </w:r>
    </w:p>
    <w:p w14:paraId="176DEB8D" w14:textId="44560877" w:rsidR="00D40F4F" w:rsidRDefault="00D157F4" w:rsidP="009F7EE9">
      <w:r>
        <w:t xml:space="preserve">To maximize </w:t>
      </w:r>
      <w:r w:rsidR="00AD794F">
        <w:t xml:space="preserve">financial benefits using </w:t>
      </w:r>
      <w:r>
        <w:t xml:space="preserve">the available </w:t>
      </w:r>
      <w:r w:rsidR="00AD794F">
        <w:t xml:space="preserve">320 </w:t>
      </w:r>
      <w:r w:rsidR="004D3C46">
        <w:t>acre-ft</w:t>
      </w:r>
      <w:r w:rsidR="00AD794F">
        <w:t xml:space="preserve"> of </w:t>
      </w:r>
      <w:r>
        <w:t>water in the river, the</w:t>
      </w:r>
      <w:r w:rsidR="00E6074A">
        <w:t xml:space="preserve"> client</w:t>
      </w:r>
      <w:r>
        <w:t xml:space="preserve"> should divert about 268.5 </w:t>
      </w:r>
      <w:r w:rsidR="004D3C46">
        <w:t>acre-ft</w:t>
      </w:r>
      <w:r>
        <w:t xml:space="preserve"> (about 84%) to the urban development and 51.5 </w:t>
      </w:r>
      <w:r w:rsidR="004D3C46">
        <w:t>acre-ft</w:t>
      </w:r>
      <w:r>
        <w:t xml:space="preserve"> (about 16%) to the</w:t>
      </w:r>
      <w:r w:rsidR="00AD794F">
        <w:t xml:space="preserve"> wetlands. The </w:t>
      </w:r>
      <w:r w:rsidR="00E6074A">
        <w:t>client</w:t>
      </w:r>
      <w:r w:rsidR="00AD794F">
        <w:t xml:space="preserve"> can expect $266,300 in financial benefits from this management plan. </w:t>
      </w:r>
      <w:r w:rsidR="00E6074A">
        <w:t xml:space="preserve">Should an additional 10 </w:t>
      </w:r>
      <w:r w:rsidR="004D3C46">
        <w:t>acre-ft</w:t>
      </w:r>
      <w:r w:rsidR="00E6074A">
        <w:t xml:space="preserve"> of water come available, the client should allocate the 10 </w:t>
      </w:r>
      <w:r w:rsidR="004D3C46">
        <w:t>acre-ft</w:t>
      </w:r>
      <w:r w:rsidR="00E6074A">
        <w:t xml:space="preserve"> to the urban development for an $8,000 increase in financial benefits. T</w:t>
      </w:r>
      <w:r w:rsidR="00AD794F">
        <w:t xml:space="preserve">he </w:t>
      </w:r>
      <w:r w:rsidR="00E6074A">
        <w:t>client</w:t>
      </w:r>
      <w:r w:rsidR="00AD794F">
        <w:t xml:space="preserve"> should also divert available water above the 51.5 </w:t>
      </w:r>
      <w:r w:rsidR="004D3C46">
        <w:t>acre-ft</w:t>
      </w:r>
      <w:r w:rsidR="00AD794F">
        <w:t xml:space="preserve"> threshold to the urban development</w:t>
      </w:r>
      <w:r w:rsidR="00E6074A">
        <w:t>.</w:t>
      </w:r>
      <w:r w:rsidR="00D40F4F">
        <w:br w:type="page"/>
      </w:r>
    </w:p>
    <w:sdt>
      <w:sdtPr>
        <w:rPr>
          <w:rFonts w:eastAsiaTheme="minorHAnsi" w:cstheme="minorBidi"/>
          <w:b w:val="0"/>
          <w:sz w:val="24"/>
          <w:szCs w:val="22"/>
        </w:rPr>
        <w:id w:val="-1716880351"/>
        <w:docPartObj>
          <w:docPartGallery w:val="Bibliographies"/>
          <w:docPartUnique/>
        </w:docPartObj>
      </w:sdtPr>
      <w:sdtEndPr/>
      <w:sdtContent>
        <w:p w14:paraId="4EBC8FB4" w14:textId="040F4E40" w:rsidR="000C1F67" w:rsidRDefault="000C1F67">
          <w:pPr>
            <w:pStyle w:val="Heading1"/>
          </w:pPr>
          <w:r>
            <w:t>References</w:t>
          </w:r>
        </w:p>
        <w:sdt>
          <w:sdtPr>
            <w:id w:val="-573587230"/>
            <w:bibliography/>
          </w:sdtPr>
          <w:sdtEndPr/>
          <w:sdtContent>
            <w:p w14:paraId="0C1ACD42" w14:textId="1FB0E662" w:rsidR="00535399" w:rsidRDefault="000C1F67" w:rsidP="00535399">
              <w:pPr>
                <w:pStyle w:val="Bibliography"/>
                <w:ind w:left="720" w:hanging="720"/>
                <w:rPr>
                  <w:noProof/>
                  <w:szCs w:val="24"/>
                </w:rPr>
              </w:pPr>
              <w:r>
                <w:fldChar w:fldCharType="begin"/>
              </w:r>
              <w:r>
                <w:instrText xml:space="preserve"> BIBLIOGRAPHY </w:instrText>
              </w:r>
              <w:r>
                <w:fldChar w:fldCharType="separate"/>
              </w:r>
              <w:r w:rsidR="00535399">
                <w:rPr>
                  <w:noProof/>
                </w:rPr>
                <w:t xml:space="preserve">Rosenberg, David E. 2020. "Analystical Solution to an Optimization Problem." </w:t>
              </w:r>
              <w:r w:rsidR="00535399">
                <w:rPr>
                  <w:i/>
                  <w:iCs/>
                  <w:noProof/>
                </w:rPr>
                <w:t>CEE 5/6410 Lecture Notes.</w:t>
              </w:r>
              <w:r w:rsidR="00535399">
                <w:rPr>
                  <w:noProof/>
                </w:rPr>
                <w:t xml:space="preserve"> Logan, UT: Utah State University, September 1.</w:t>
              </w:r>
            </w:p>
            <w:p w14:paraId="32E1C2EF" w14:textId="6E054D35" w:rsidR="000C1F67" w:rsidRDefault="000C1F67" w:rsidP="00535399">
              <w:r>
                <w:rPr>
                  <w:b/>
                  <w:bCs/>
                  <w:noProof/>
                </w:rPr>
                <w:fldChar w:fldCharType="end"/>
              </w:r>
            </w:p>
          </w:sdtContent>
        </w:sdt>
      </w:sdtContent>
    </w:sdt>
    <w:p w14:paraId="5CE9E95F" w14:textId="19DB6386" w:rsidR="000C1F67" w:rsidRDefault="000C1F67">
      <w:pPr>
        <w:spacing w:after="160" w:line="259" w:lineRule="auto"/>
      </w:pPr>
      <w:r>
        <w:br w:type="page"/>
      </w:r>
    </w:p>
    <w:p w14:paraId="4DAFAF86" w14:textId="44AE7B73" w:rsidR="00D157F4" w:rsidRDefault="00D157F4" w:rsidP="00535399">
      <w:pPr>
        <w:pStyle w:val="Heading1"/>
      </w:pPr>
      <w:bookmarkStart w:id="0" w:name="_Ref50202426"/>
      <w:r>
        <w:lastRenderedPageBreak/>
        <w:t>Appendix A: Calculations</w:t>
      </w:r>
      <w:bookmarkEnd w:id="0"/>
    </w:p>
    <w:p w14:paraId="3CCAED8B" w14:textId="4AE3DFAC" w:rsidR="00D157F4" w:rsidRPr="00D157F4" w:rsidRDefault="00D157F4" w:rsidP="00D157F4"/>
    <w:p w14:paraId="0C855F62" w14:textId="1F62F5EA" w:rsidR="00D157F4" w:rsidRDefault="00FB1EC1" w:rsidP="00D157F4">
      <w:pPr>
        <w:ind w:left="-1085" w:right="-998"/>
      </w:pPr>
      <w:r w:rsidRPr="00677391">
        <w:rPr>
          <w:noProof/>
        </w:rPr>
        <w:drawing>
          <wp:anchor distT="0" distB="0" distL="114300" distR="114300" simplePos="0" relativeHeight="251662336" behindDoc="0" locked="0" layoutInCell="1" allowOverlap="1" wp14:anchorId="296C310D" wp14:editId="14668789">
            <wp:simplePos x="0" y="0"/>
            <wp:positionH relativeFrom="margin">
              <wp:posOffset>5271453</wp:posOffset>
            </wp:positionH>
            <wp:positionV relativeFrom="paragraph">
              <wp:posOffset>381907</wp:posOffset>
            </wp:positionV>
            <wp:extent cx="1255329" cy="1300162"/>
            <wp:effectExtent l="38100" t="38100" r="40640" b="336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55329" cy="1300162"/>
                    </a:xfrm>
                    <a:prstGeom prst="rect">
                      <a:avLst/>
                    </a:prstGeom>
                    <a:noFill/>
                    <a:ln w="38100">
                      <a:solidFill>
                        <a:schemeClr val="tx1"/>
                      </a:solidFill>
                    </a:ln>
                  </pic:spPr>
                </pic:pic>
              </a:graphicData>
            </a:graphic>
            <wp14:sizeRelH relativeFrom="page">
              <wp14:pctWidth>0</wp14:pctWidth>
            </wp14:sizeRelH>
            <wp14:sizeRelV relativeFrom="page">
              <wp14:pctHeight>0</wp14:pctHeight>
            </wp14:sizeRelV>
          </wp:anchor>
        </w:drawing>
      </w:r>
      <w:r w:rsidR="00677391">
        <w:rPr>
          <w:noProof/>
        </w:rPr>
        <mc:AlternateContent>
          <mc:Choice Requires="wps">
            <w:drawing>
              <wp:anchor distT="0" distB="0" distL="114300" distR="114300" simplePos="0" relativeHeight="251663360" behindDoc="0" locked="0" layoutInCell="1" allowOverlap="1" wp14:anchorId="109A7740" wp14:editId="4C9CC1AD">
                <wp:simplePos x="0" y="0"/>
                <wp:positionH relativeFrom="column">
                  <wp:posOffset>4690745</wp:posOffset>
                </wp:positionH>
                <wp:positionV relativeFrom="paragraph">
                  <wp:posOffset>2415540</wp:posOffset>
                </wp:positionV>
                <wp:extent cx="1871663" cy="481013"/>
                <wp:effectExtent l="19050" t="19050" r="14605" b="14605"/>
                <wp:wrapNone/>
                <wp:docPr id="3" name="Text Box 3"/>
                <wp:cNvGraphicFramePr/>
                <a:graphic xmlns:a="http://schemas.openxmlformats.org/drawingml/2006/main">
                  <a:graphicData uri="http://schemas.microsoft.com/office/word/2010/wordprocessingShape">
                    <wps:wsp>
                      <wps:cNvSpPr txBox="1"/>
                      <wps:spPr>
                        <a:xfrm>
                          <a:off x="0" y="0"/>
                          <a:ext cx="1871663" cy="481013"/>
                        </a:xfrm>
                        <a:prstGeom prst="rect">
                          <a:avLst/>
                        </a:prstGeom>
                        <a:solidFill>
                          <a:schemeClr val="accent4">
                            <a:lumMod val="20000"/>
                            <a:lumOff val="80000"/>
                          </a:schemeClr>
                        </a:solidFill>
                        <a:ln w="38100">
                          <a:solidFill>
                            <a:prstClr val="black"/>
                          </a:solidFill>
                        </a:ln>
                      </wps:spPr>
                      <wps:txbx>
                        <w:txbxContent>
                          <w:p w14:paraId="6A00D250" w14:textId="0B8648E4" w:rsidR="00677391" w:rsidRDefault="00677391">
                            <w:r>
                              <w:t>Benefit information was provided by the client</w:t>
                            </w:r>
                            <w:r w:rsidR="00FB1EC1">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9A7740" id="Text Box 3" o:spid="_x0000_s1028" type="#_x0000_t202" style="position:absolute;left:0;text-align:left;margin-left:369.35pt;margin-top:190.2pt;width:147.4pt;height:37.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jOZbAIAAOgEAAAOAAAAZHJzL2Uyb0RvYy54bWysVE1v2zAMvQ/YfxB0X22nWZsFdYqsRYcB&#10;XVsgHXpWZLkxJouapMTufv2e5Dj92E7DLrJEUo/U46PPzvtWs51yviFT8uIo50wZSVVjHkv+/f7q&#10;w4wzH4SphCajSv6kPD9fvH931tm5mtCGdKUcA4jx886WfBOCnWeZlxvVCn9EVhk4a3KtCDi6x6xy&#10;ogN6q7NJnp9kHbnKOpLKe1gvBydfJPy6VjLc1rVXgemSo7aQVpfWdVyzxZmYPzphN43clyH+oYpW&#10;NAZJD1CXIgi2dc0fUG0jHXmqw5GkNqO6bqRKb8BrivzNa1YbYVV6C8jx9kCT/3+w8mZ351hTlfyY&#10;MyNatOhe9YF9pp4dR3Y66+cIWlmEhR5mdHm0exjjo/vatfGL5zD4wfPTgdsIJuOl2WlxcoIkEr7p&#10;rMiLBJ8937bOhy+KWhY3JXfoXaJU7K59QCUIHUNiMk+6qa4ardMh6kVdaMd2Ap0WUioTpum63rbf&#10;qBrsUEy+7znMUMZgno1mpEjKi0gp4ask2rAOPKH2PCG/csbSDvnXWsgfkaUI+FwnTtrAGDkduIu7&#10;0K/71IHJyOuaqifQ7WiQq7fyqgH8tfDhTjjoEwxj5sItlloTiqL9jrMNuV9/s8d4yAZezjroveT+&#10;51Y4xZn+aiCoT8V0GgckHaYfTyc4uJee9UuP2bYXBKILTLeVaRvjgx63taP2AaO5jFnhEkYid8nD&#10;uL0IwxRitKVaLlMQRsKKcG1WVkbo2NhI633/IJzdyyJAUDc0ToaYv1HHEBtvGlpuA9VNkk7keWB1&#10;Tz/GKXVnP/pxXl+eU9TzD2rxGwAA//8DAFBLAwQUAAYACAAAACEAwNuMQOAAAAAMAQAADwAAAGRy&#10;cy9kb3ducmV2LnhtbEyPwU7DMBBE70j8g7VIXBC126RtFLKpEBIHjgRor268TULjdRS7bfh73BMc&#10;V/M087bYTLYXZxp95xhhPlMgiGtnOm4QPj9eHzMQPmg2undMCD/kYVPe3hQ6N+7C73SuQiNiCftc&#10;I7QhDLmUvm7Jaj9zA3HMDm60OsRzbKQZ9SWW214ulFpJqzuOC60e6KWl+lidLIIfVfU9Dw9vwR63&#10;ersb0in7coj3d9PzE4hAU/iD4aof1aGMTnt3YuNFj7BOsnVEEZJMpSCuhEqSJYg9QrpcLUCWhfz/&#10;RPkLAAD//wMAUEsBAi0AFAAGAAgAAAAhALaDOJL+AAAA4QEAABMAAAAAAAAAAAAAAAAAAAAAAFtD&#10;b250ZW50X1R5cGVzXS54bWxQSwECLQAUAAYACAAAACEAOP0h/9YAAACUAQAACwAAAAAAAAAAAAAA&#10;AAAvAQAAX3JlbHMvLnJlbHNQSwECLQAUAAYACAAAACEAdAYzmWwCAADoBAAADgAAAAAAAAAAAAAA&#10;AAAuAgAAZHJzL2Uyb0RvYy54bWxQSwECLQAUAAYACAAAACEAwNuMQOAAAAAMAQAADwAAAAAAAAAA&#10;AAAAAADGBAAAZHJzL2Rvd25yZXYueG1sUEsFBgAAAAAEAAQA8wAAANMFAAAAAA==&#10;" fillcolor="#fff2cc [663]" strokeweight="3pt">
                <v:textbox>
                  <w:txbxContent>
                    <w:p w14:paraId="6A00D250" w14:textId="0B8648E4" w:rsidR="00677391" w:rsidRDefault="00677391">
                      <w:r>
                        <w:t>Benefit information was provided by the client</w:t>
                      </w:r>
                      <w:r w:rsidR="00FB1EC1">
                        <w:t>.</w:t>
                      </w:r>
                    </w:p>
                  </w:txbxContent>
                </v:textbox>
              </v:shape>
            </w:pict>
          </mc:Fallback>
        </mc:AlternateContent>
      </w:r>
      <w:r w:rsidR="00D157F4">
        <w:rPr>
          <w:noProof/>
        </w:rPr>
        <w:drawing>
          <wp:inline distT="0" distB="0" distL="0" distR="0" wp14:anchorId="30087087" wp14:editId="6443E164">
            <wp:extent cx="7266305" cy="7086279"/>
            <wp:effectExtent l="0" t="0" r="0" b="635"/>
            <wp:docPr id="17290" name="Picture 17290"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17290" name="Picture 17290" descr="A screenshot of a cell phone&#10;&#10;Description automatically generated"/>
                    <pic:cNvPicPr/>
                  </pic:nvPicPr>
                  <pic:blipFill rotWithShape="1">
                    <a:blip r:embed="rId7"/>
                    <a:srcRect t="4677"/>
                    <a:stretch/>
                  </pic:blipFill>
                  <pic:spPr bwMode="auto">
                    <a:xfrm>
                      <a:off x="0" y="0"/>
                      <a:ext cx="7266433" cy="7086404"/>
                    </a:xfrm>
                    <a:prstGeom prst="rect">
                      <a:avLst/>
                    </a:prstGeom>
                    <a:ln>
                      <a:noFill/>
                    </a:ln>
                    <a:extLst>
                      <a:ext uri="{53640926-AAD7-44D8-BBD7-CCE9431645EC}">
                        <a14:shadowObscured xmlns:a14="http://schemas.microsoft.com/office/drawing/2010/main"/>
                      </a:ext>
                    </a:extLst>
                  </pic:spPr>
                </pic:pic>
              </a:graphicData>
            </a:graphic>
          </wp:inline>
        </w:drawing>
      </w:r>
    </w:p>
    <w:p w14:paraId="73A8DBE2" w14:textId="77777777" w:rsidR="00D157F4" w:rsidRDefault="00D157F4" w:rsidP="00D157F4">
      <w:pPr>
        <w:ind w:left="-1085" w:right="-998"/>
      </w:pPr>
      <w:r>
        <w:rPr>
          <w:noProof/>
        </w:rPr>
        <w:lastRenderedPageBreak/>
        <w:drawing>
          <wp:inline distT="0" distB="0" distL="0" distR="0" wp14:anchorId="5E307E28" wp14:editId="05649AA1">
            <wp:extent cx="7266433" cy="4066033"/>
            <wp:effectExtent l="0" t="0" r="0" b="0"/>
            <wp:docPr id="17295" name="Picture 17295"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17295" name="Picture 17295" descr="A screenshot of a cell phone&#10;&#10;Description automatically generated"/>
                    <pic:cNvPicPr/>
                  </pic:nvPicPr>
                  <pic:blipFill>
                    <a:blip r:embed="rId8"/>
                    <a:stretch>
                      <a:fillRect/>
                    </a:stretch>
                  </pic:blipFill>
                  <pic:spPr>
                    <a:xfrm>
                      <a:off x="0" y="0"/>
                      <a:ext cx="7266433" cy="4066033"/>
                    </a:xfrm>
                    <a:prstGeom prst="rect">
                      <a:avLst/>
                    </a:prstGeom>
                  </pic:spPr>
                </pic:pic>
              </a:graphicData>
            </a:graphic>
          </wp:inline>
        </w:drawing>
      </w:r>
    </w:p>
    <w:p w14:paraId="70A59DCC" w14:textId="77777777" w:rsidR="004D3114" w:rsidRDefault="004D3114" w:rsidP="00D157F4">
      <w:pPr>
        <w:sectPr w:rsidR="004D3114" w:rsidSect="00E6074A">
          <w:pgSz w:w="12240" w:h="15840"/>
          <w:pgMar w:top="1440" w:right="1440" w:bottom="1440" w:left="1440" w:header="720" w:footer="720" w:gutter="0"/>
          <w:pgNumType w:start="0"/>
          <w:cols w:space="720"/>
          <w:titlePg/>
          <w:docGrid w:linePitch="360"/>
        </w:sectPr>
      </w:pPr>
    </w:p>
    <w:p w14:paraId="52ACC980" w14:textId="5F126302" w:rsidR="00BA4975" w:rsidRPr="00BA4975" w:rsidRDefault="00BA4975" w:rsidP="00BA4975">
      <w:pPr>
        <w:tabs>
          <w:tab w:val="right" w:pos="12958"/>
        </w:tabs>
        <w:spacing w:after="15" w:line="256" w:lineRule="auto"/>
        <w:ind w:left="-15" w:right="-15"/>
        <w:rPr>
          <w:u w:val="single"/>
        </w:rPr>
      </w:pPr>
      <w:r>
        <w:rPr>
          <w:rFonts w:ascii="Calibri" w:eastAsia="Calibri" w:hAnsi="Calibri" w:cs="Calibri"/>
          <w:b/>
          <w:sz w:val="28"/>
        </w:rPr>
        <w:lastRenderedPageBreak/>
        <w:t>CEE 6410, HW-Grading Rubric</w:t>
      </w:r>
      <w:r>
        <w:rPr>
          <w:rFonts w:ascii="Calibri" w:eastAsia="Calibri" w:hAnsi="Calibri" w:cs="Calibri"/>
          <w:sz w:val="28"/>
        </w:rPr>
        <w:t xml:space="preserve"> </w:t>
      </w:r>
      <w:r>
        <w:rPr>
          <w:rFonts w:ascii="Calibri" w:eastAsia="Calibri" w:hAnsi="Calibri" w:cs="Calibri"/>
          <w:sz w:val="28"/>
        </w:rPr>
        <w:tab/>
      </w:r>
      <w:r>
        <w:rPr>
          <w:rFonts w:ascii="Calibri" w:eastAsia="Calibri" w:hAnsi="Calibri" w:cs="Calibri"/>
          <w:b/>
          <w:sz w:val="28"/>
        </w:rPr>
        <w:t>HW-</w:t>
      </w:r>
      <w:r>
        <w:rPr>
          <w:rFonts w:ascii="Calibri" w:eastAsia="Calibri" w:hAnsi="Calibri" w:cs="Calibri"/>
          <w:b/>
          <w:sz w:val="28"/>
        </w:rPr>
        <w:t>1</w:t>
      </w:r>
      <w:r>
        <w:rPr>
          <w:rFonts w:ascii="Calibri" w:eastAsia="Calibri" w:hAnsi="Calibri" w:cs="Calibri"/>
          <w:b/>
          <w:sz w:val="28"/>
        </w:rPr>
        <w:t xml:space="preserve">  Date: </w:t>
      </w:r>
      <w:r w:rsidRPr="00BA4975">
        <w:rPr>
          <w:rFonts w:ascii="Calibri" w:eastAsia="Calibri" w:hAnsi="Calibri" w:cs="Calibri"/>
          <w:b/>
          <w:sz w:val="28"/>
          <w:u w:val="single"/>
        </w:rPr>
        <w:t>09/08/2020</w:t>
      </w:r>
      <w:r>
        <w:rPr>
          <w:rFonts w:ascii="Calibri" w:eastAsia="Calibri" w:hAnsi="Calibri" w:cs="Calibri"/>
          <w:b/>
          <w:sz w:val="28"/>
        </w:rPr>
        <w:t xml:space="preserve">   Student: </w:t>
      </w:r>
      <w:r w:rsidRPr="00BA4975">
        <w:rPr>
          <w:rFonts w:ascii="Calibri" w:eastAsia="Calibri" w:hAnsi="Calibri" w:cs="Calibri"/>
          <w:b/>
          <w:sz w:val="28"/>
          <w:u w:val="single"/>
        </w:rPr>
        <w:t>Joshua Ward (A02081581)</w:t>
      </w:r>
      <w:r w:rsidRPr="00BA4975">
        <w:rPr>
          <w:rFonts w:ascii="Calibri" w:eastAsia="Calibri" w:hAnsi="Calibri" w:cs="Calibri"/>
          <w:sz w:val="22"/>
          <w:u w:val="single"/>
        </w:rPr>
        <w:t xml:space="preserve"> </w:t>
      </w:r>
    </w:p>
    <w:tbl>
      <w:tblPr>
        <w:tblStyle w:val="TableGrid"/>
        <w:tblW w:w="13954" w:type="dxa"/>
        <w:tblInd w:w="-337" w:type="dxa"/>
        <w:tblCellMar>
          <w:top w:w="13" w:type="dxa"/>
          <w:left w:w="5" w:type="dxa"/>
          <w:right w:w="3" w:type="dxa"/>
        </w:tblCellMar>
        <w:tblLook w:val="04A0" w:firstRow="1" w:lastRow="0" w:firstColumn="1" w:lastColumn="0" w:noHBand="0" w:noVBand="1"/>
      </w:tblPr>
      <w:tblGrid>
        <w:gridCol w:w="1710"/>
        <w:gridCol w:w="1350"/>
        <w:gridCol w:w="1708"/>
        <w:gridCol w:w="739"/>
        <w:gridCol w:w="776"/>
        <w:gridCol w:w="740"/>
        <w:gridCol w:w="556"/>
        <w:gridCol w:w="776"/>
        <w:gridCol w:w="557"/>
        <w:gridCol w:w="955"/>
        <w:gridCol w:w="877"/>
        <w:gridCol w:w="87"/>
        <w:gridCol w:w="142"/>
        <w:gridCol w:w="727"/>
        <w:gridCol w:w="902"/>
        <w:gridCol w:w="1352"/>
      </w:tblGrid>
      <w:tr w:rsidR="00BA4975" w14:paraId="099078D9" w14:textId="77777777" w:rsidTr="00BA4975">
        <w:trPr>
          <w:trHeight w:val="562"/>
        </w:trPr>
        <w:tc>
          <w:tcPr>
            <w:tcW w:w="1710" w:type="dxa"/>
            <w:tcBorders>
              <w:top w:val="single" w:sz="4" w:space="0" w:color="000000"/>
              <w:left w:val="single" w:sz="4" w:space="0" w:color="000000"/>
              <w:bottom w:val="single" w:sz="4" w:space="0" w:color="000000"/>
              <w:right w:val="single" w:sz="4" w:space="0" w:color="000000"/>
            </w:tcBorders>
            <w:hideMark/>
          </w:tcPr>
          <w:p w14:paraId="49BB26AA" w14:textId="77777777" w:rsidR="00BA4975" w:rsidRDefault="00BA4975">
            <w:pPr>
              <w:spacing w:line="256" w:lineRule="auto"/>
              <w:ind w:left="73" w:right="15"/>
              <w:jc w:val="center"/>
            </w:pPr>
            <w:r>
              <w:rPr>
                <w:rFonts w:eastAsia="Times New Roman" w:cs="Times New Roman"/>
                <w:b/>
              </w:rPr>
              <w:t xml:space="preserve">Category (Max. Score) </w:t>
            </w:r>
          </w:p>
        </w:tc>
        <w:tc>
          <w:tcPr>
            <w:tcW w:w="1350" w:type="dxa"/>
            <w:tcBorders>
              <w:top w:val="single" w:sz="4" w:space="0" w:color="000000"/>
              <w:left w:val="single" w:sz="4" w:space="0" w:color="000000"/>
              <w:bottom w:val="single" w:sz="4" w:space="0" w:color="000000"/>
              <w:right w:val="single" w:sz="4" w:space="0" w:color="000000"/>
            </w:tcBorders>
            <w:hideMark/>
          </w:tcPr>
          <w:p w14:paraId="2BC72891" w14:textId="77777777" w:rsidR="00BA4975" w:rsidRDefault="00BA4975">
            <w:pPr>
              <w:spacing w:line="256" w:lineRule="auto"/>
              <w:ind w:left="57"/>
              <w:jc w:val="center"/>
            </w:pPr>
            <w:r>
              <w:rPr>
                <w:rFonts w:eastAsia="Times New Roman" w:cs="Times New Roman"/>
                <w:b/>
              </w:rPr>
              <w:t xml:space="preserve">No Evidence </w:t>
            </w:r>
          </w:p>
        </w:tc>
        <w:tc>
          <w:tcPr>
            <w:tcW w:w="1708" w:type="dxa"/>
            <w:tcBorders>
              <w:top w:val="single" w:sz="4" w:space="0" w:color="000000"/>
              <w:left w:val="single" w:sz="4" w:space="0" w:color="000000"/>
              <w:bottom w:val="single" w:sz="4" w:space="0" w:color="000000"/>
              <w:right w:val="single" w:sz="4" w:space="0" w:color="000000"/>
            </w:tcBorders>
            <w:hideMark/>
          </w:tcPr>
          <w:p w14:paraId="126C103B" w14:textId="77777777" w:rsidR="00BA4975" w:rsidRDefault="00BA4975">
            <w:pPr>
              <w:spacing w:line="256" w:lineRule="auto"/>
              <w:jc w:val="center"/>
            </w:pPr>
            <w:r>
              <w:rPr>
                <w:rFonts w:eastAsia="Times New Roman" w:cs="Times New Roman"/>
                <w:b/>
              </w:rPr>
              <w:t xml:space="preserve">Doesn’t Meet Standard </w:t>
            </w:r>
          </w:p>
        </w:tc>
        <w:tc>
          <w:tcPr>
            <w:tcW w:w="2255" w:type="dxa"/>
            <w:gridSpan w:val="3"/>
            <w:tcBorders>
              <w:top w:val="single" w:sz="4" w:space="0" w:color="000000"/>
              <w:left w:val="single" w:sz="4" w:space="0" w:color="000000"/>
              <w:bottom w:val="single" w:sz="4" w:space="0" w:color="000000"/>
              <w:right w:val="single" w:sz="4" w:space="0" w:color="000000"/>
            </w:tcBorders>
            <w:hideMark/>
          </w:tcPr>
          <w:p w14:paraId="56B75AD5" w14:textId="77777777" w:rsidR="00BA4975" w:rsidRDefault="00BA4975">
            <w:pPr>
              <w:spacing w:line="256" w:lineRule="auto"/>
              <w:jc w:val="center"/>
            </w:pPr>
            <w:r>
              <w:rPr>
                <w:rFonts w:eastAsia="Times New Roman" w:cs="Times New Roman"/>
                <w:b/>
              </w:rPr>
              <w:t xml:space="preserve">Nearly Meets Standard </w:t>
            </w:r>
          </w:p>
        </w:tc>
        <w:tc>
          <w:tcPr>
            <w:tcW w:w="1889" w:type="dxa"/>
            <w:gridSpan w:val="3"/>
            <w:tcBorders>
              <w:top w:val="single" w:sz="4" w:space="0" w:color="000000"/>
              <w:left w:val="single" w:sz="4" w:space="0" w:color="000000"/>
              <w:bottom w:val="single" w:sz="4" w:space="0" w:color="000000"/>
              <w:right w:val="single" w:sz="4" w:space="0" w:color="000000"/>
            </w:tcBorders>
            <w:vAlign w:val="center"/>
            <w:hideMark/>
          </w:tcPr>
          <w:p w14:paraId="53248E72" w14:textId="77777777" w:rsidR="00BA4975" w:rsidRDefault="00BA4975">
            <w:pPr>
              <w:spacing w:line="256" w:lineRule="auto"/>
              <w:ind w:left="123"/>
            </w:pPr>
            <w:r>
              <w:rPr>
                <w:rFonts w:eastAsia="Times New Roman" w:cs="Times New Roman"/>
                <w:b/>
              </w:rPr>
              <w:t xml:space="preserve">Meets Standard </w:t>
            </w:r>
          </w:p>
        </w:tc>
        <w:tc>
          <w:tcPr>
            <w:tcW w:w="2788" w:type="dxa"/>
            <w:gridSpan w:val="5"/>
            <w:tcBorders>
              <w:top w:val="single" w:sz="4" w:space="0" w:color="000000"/>
              <w:left w:val="single" w:sz="4" w:space="0" w:color="000000"/>
              <w:bottom w:val="single" w:sz="4" w:space="0" w:color="000000"/>
              <w:right w:val="single" w:sz="4" w:space="0" w:color="000000"/>
            </w:tcBorders>
            <w:vAlign w:val="center"/>
            <w:hideMark/>
          </w:tcPr>
          <w:p w14:paraId="3C7988ED" w14:textId="77777777" w:rsidR="00BA4975" w:rsidRDefault="00BA4975">
            <w:pPr>
              <w:spacing w:line="256" w:lineRule="auto"/>
              <w:ind w:right="1"/>
              <w:jc w:val="center"/>
            </w:pPr>
            <w:r>
              <w:rPr>
                <w:rFonts w:eastAsia="Times New Roman" w:cs="Times New Roman"/>
                <w:b/>
              </w:rPr>
              <w:t xml:space="preserve">Exceeds Standard </w:t>
            </w:r>
          </w:p>
        </w:tc>
        <w:tc>
          <w:tcPr>
            <w:tcW w:w="902" w:type="dxa"/>
            <w:tcBorders>
              <w:top w:val="single" w:sz="4" w:space="0" w:color="000000"/>
              <w:left w:val="single" w:sz="4" w:space="0" w:color="000000"/>
              <w:bottom w:val="single" w:sz="4" w:space="0" w:color="000000"/>
              <w:right w:val="single" w:sz="4" w:space="0" w:color="000000"/>
            </w:tcBorders>
            <w:hideMark/>
          </w:tcPr>
          <w:p w14:paraId="1D86B9F3" w14:textId="77777777" w:rsidR="00BA4975" w:rsidRDefault="00BA4975">
            <w:pPr>
              <w:spacing w:line="256" w:lineRule="auto"/>
              <w:ind w:right="2"/>
              <w:jc w:val="center"/>
            </w:pPr>
            <w:r>
              <w:rPr>
                <w:rFonts w:eastAsia="Times New Roman" w:cs="Times New Roman"/>
                <w:b/>
              </w:rPr>
              <w:t xml:space="preserve">Self- </w:t>
            </w:r>
          </w:p>
          <w:p w14:paraId="54986E8D" w14:textId="77777777" w:rsidR="00BA4975" w:rsidRDefault="00BA4975">
            <w:pPr>
              <w:spacing w:line="256" w:lineRule="auto"/>
              <w:ind w:left="160"/>
            </w:pPr>
            <w:r>
              <w:rPr>
                <w:rFonts w:eastAsia="Times New Roman" w:cs="Times New Roman"/>
                <w:b/>
              </w:rPr>
              <w:t xml:space="preserve">Score </w:t>
            </w:r>
          </w:p>
        </w:tc>
        <w:tc>
          <w:tcPr>
            <w:tcW w:w="1352" w:type="dxa"/>
            <w:tcBorders>
              <w:top w:val="single" w:sz="4" w:space="0" w:color="000000"/>
              <w:left w:val="single" w:sz="4" w:space="0" w:color="000000"/>
              <w:bottom w:val="single" w:sz="4" w:space="0" w:color="000000"/>
              <w:right w:val="single" w:sz="4" w:space="0" w:color="000000"/>
            </w:tcBorders>
            <w:hideMark/>
          </w:tcPr>
          <w:p w14:paraId="76D5F7CD" w14:textId="77777777" w:rsidR="00BA4975" w:rsidRDefault="00BA4975">
            <w:pPr>
              <w:spacing w:line="256" w:lineRule="auto"/>
              <w:jc w:val="center"/>
            </w:pPr>
            <w:r>
              <w:rPr>
                <w:rFonts w:eastAsia="Times New Roman" w:cs="Times New Roman"/>
                <w:b/>
              </w:rPr>
              <w:t xml:space="preserve">Instructor Score </w:t>
            </w:r>
          </w:p>
        </w:tc>
      </w:tr>
      <w:tr w:rsidR="00BA4975" w14:paraId="60DCC989" w14:textId="77777777" w:rsidTr="00BA4975">
        <w:trPr>
          <w:trHeight w:val="701"/>
        </w:trPr>
        <w:tc>
          <w:tcPr>
            <w:tcW w:w="1710" w:type="dxa"/>
            <w:vMerge w:val="restart"/>
            <w:tcBorders>
              <w:top w:val="single" w:sz="4" w:space="0" w:color="000000"/>
              <w:left w:val="single" w:sz="4" w:space="0" w:color="000000"/>
              <w:bottom w:val="single" w:sz="8" w:space="0" w:color="000000"/>
              <w:right w:val="single" w:sz="4" w:space="0" w:color="000000"/>
            </w:tcBorders>
            <w:hideMark/>
          </w:tcPr>
          <w:p w14:paraId="0678DC9A" w14:textId="77777777" w:rsidR="00BA4975" w:rsidRDefault="00BA4975">
            <w:pPr>
              <w:spacing w:line="256" w:lineRule="auto"/>
              <w:ind w:right="2"/>
              <w:jc w:val="center"/>
            </w:pPr>
            <w:r>
              <w:rPr>
                <w:rFonts w:eastAsia="Times New Roman" w:cs="Times New Roman"/>
                <w:b/>
              </w:rPr>
              <w:t xml:space="preserve">Title </w:t>
            </w:r>
          </w:p>
          <w:p w14:paraId="65B3A329" w14:textId="77777777" w:rsidR="00BA4975" w:rsidRDefault="00BA4975">
            <w:pPr>
              <w:spacing w:line="256" w:lineRule="auto"/>
              <w:ind w:right="1"/>
              <w:jc w:val="center"/>
            </w:pPr>
            <w:r>
              <w:rPr>
                <w:rFonts w:eastAsia="Times New Roman" w:cs="Times New Roman"/>
                <w:b/>
              </w:rPr>
              <w:t xml:space="preserve">(1) </w:t>
            </w:r>
          </w:p>
        </w:tc>
        <w:tc>
          <w:tcPr>
            <w:tcW w:w="1350" w:type="dxa"/>
            <w:vMerge w:val="restart"/>
            <w:tcBorders>
              <w:top w:val="single" w:sz="4" w:space="0" w:color="000000"/>
              <w:left w:val="single" w:sz="4" w:space="0" w:color="000000"/>
              <w:bottom w:val="single" w:sz="8" w:space="0" w:color="000000"/>
              <w:right w:val="single" w:sz="4" w:space="0" w:color="000000"/>
            </w:tcBorders>
            <w:hideMark/>
          </w:tcPr>
          <w:p w14:paraId="378743F9" w14:textId="77777777" w:rsidR="00BA4975" w:rsidRDefault="00BA4975">
            <w:pPr>
              <w:spacing w:line="256" w:lineRule="auto"/>
              <w:ind w:left="103"/>
            </w:pPr>
            <w:r>
              <w:rPr>
                <w:rFonts w:eastAsia="Times New Roman" w:cs="Times New Roman"/>
                <w:sz w:val="20"/>
              </w:rPr>
              <w:t xml:space="preserve">Absent </w:t>
            </w:r>
          </w:p>
          <w:p w14:paraId="5B476665" w14:textId="77777777" w:rsidR="00BA4975" w:rsidRDefault="00BA4975">
            <w:pPr>
              <w:spacing w:line="256" w:lineRule="auto"/>
              <w:ind w:left="103"/>
            </w:pPr>
            <w:r>
              <w:rPr>
                <w:rFonts w:eastAsia="Times New Roman" w:cs="Times New Roman"/>
                <w:sz w:val="20"/>
              </w:rPr>
              <w:t xml:space="preserve"> </w:t>
            </w:r>
          </w:p>
          <w:p w14:paraId="5D3020B5" w14:textId="77777777" w:rsidR="00BA4975" w:rsidRDefault="00BA4975">
            <w:pPr>
              <w:spacing w:after="11" w:line="256" w:lineRule="auto"/>
              <w:ind w:left="103"/>
            </w:pPr>
            <w:r>
              <w:rPr>
                <w:rFonts w:eastAsia="Times New Roman" w:cs="Times New Roman"/>
                <w:sz w:val="20"/>
              </w:rPr>
              <w:t xml:space="preserve"> </w:t>
            </w:r>
          </w:p>
          <w:p w14:paraId="1A63AECD" w14:textId="77777777" w:rsidR="00BA4975" w:rsidRDefault="00BA4975">
            <w:pPr>
              <w:spacing w:line="256" w:lineRule="auto"/>
              <w:ind w:right="1"/>
              <w:jc w:val="center"/>
            </w:pPr>
            <w:r>
              <w:rPr>
                <w:rFonts w:eastAsia="Times New Roman" w:cs="Times New Roman"/>
                <w:sz w:val="20"/>
                <w:bdr w:val="single" w:sz="8" w:space="0" w:color="000000" w:frame="1"/>
              </w:rPr>
              <w:t>0</w:t>
            </w:r>
            <w:r>
              <w:rPr>
                <w:rFonts w:eastAsia="Times New Roman" w:cs="Times New Roman"/>
              </w:rPr>
              <w:t xml:space="preserve"> </w:t>
            </w:r>
          </w:p>
        </w:tc>
        <w:tc>
          <w:tcPr>
            <w:tcW w:w="1708" w:type="dxa"/>
            <w:vMerge w:val="restart"/>
            <w:tcBorders>
              <w:top w:val="single" w:sz="4" w:space="0" w:color="000000"/>
              <w:left w:val="single" w:sz="4" w:space="0" w:color="000000"/>
              <w:bottom w:val="single" w:sz="8" w:space="0" w:color="000000"/>
              <w:right w:val="single" w:sz="4" w:space="0" w:color="000000"/>
            </w:tcBorders>
            <w:hideMark/>
          </w:tcPr>
          <w:p w14:paraId="7D35A94A" w14:textId="77777777" w:rsidR="00BA4975" w:rsidRDefault="00BA4975">
            <w:pPr>
              <w:spacing w:line="256" w:lineRule="auto"/>
              <w:ind w:left="103"/>
            </w:pPr>
            <w:r>
              <w:rPr>
                <w:rFonts w:eastAsia="Times New Roman" w:cs="Times New Roman"/>
                <w:sz w:val="20"/>
              </w:rPr>
              <w:t xml:space="preserve">Evidence of two </w:t>
            </w:r>
          </w:p>
          <w:p w14:paraId="0EAC6C47" w14:textId="77777777" w:rsidR="00BA4975" w:rsidRDefault="00BA4975">
            <w:pPr>
              <w:spacing w:line="256" w:lineRule="auto"/>
              <w:ind w:left="103"/>
            </w:pPr>
            <w:r>
              <w:rPr>
                <w:rFonts w:eastAsia="Times New Roman" w:cs="Times New Roman"/>
                <w:sz w:val="20"/>
              </w:rPr>
              <w:t xml:space="preserve">or less </w:t>
            </w:r>
          </w:p>
          <w:p w14:paraId="07C2A4F5" w14:textId="77777777" w:rsidR="00BA4975" w:rsidRDefault="00BA4975">
            <w:pPr>
              <w:spacing w:after="11" w:line="256" w:lineRule="auto"/>
              <w:ind w:left="103"/>
            </w:pPr>
            <w:r>
              <w:rPr>
                <w:rFonts w:eastAsia="Times New Roman" w:cs="Times New Roman"/>
                <w:sz w:val="20"/>
              </w:rPr>
              <w:t xml:space="preserve"> </w:t>
            </w:r>
          </w:p>
          <w:p w14:paraId="513EF137" w14:textId="77777777" w:rsidR="00BA4975" w:rsidRDefault="00BA4975">
            <w:pPr>
              <w:spacing w:line="256" w:lineRule="auto"/>
              <w:ind w:right="1"/>
              <w:jc w:val="center"/>
            </w:pPr>
            <w:r>
              <w:rPr>
                <w:rFonts w:eastAsia="Times New Roman" w:cs="Times New Roman"/>
                <w:sz w:val="20"/>
                <w:bdr w:val="single" w:sz="8" w:space="0" w:color="000000" w:frame="1"/>
              </w:rPr>
              <w:t>0</w:t>
            </w:r>
            <w:r>
              <w:rPr>
                <w:rFonts w:eastAsia="Times New Roman" w:cs="Times New Roman"/>
              </w:rPr>
              <w:t xml:space="preserve"> </w:t>
            </w:r>
          </w:p>
        </w:tc>
        <w:tc>
          <w:tcPr>
            <w:tcW w:w="2255" w:type="dxa"/>
            <w:gridSpan w:val="3"/>
            <w:vMerge w:val="restart"/>
            <w:tcBorders>
              <w:top w:val="single" w:sz="4" w:space="0" w:color="000000"/>
              <w:left w:val="single" w:sz="4" w:space="0" w:color="000000"/>
              <w:bottom w:val="single" w:sz="8" w:space="0" w:color="000000"/>
              <w:right w:val="single" w:sz="4" w:space="0" w:color="000000"/>
            </w:tcBorders>
            <w:hideMark/>
          </w:tcPr>
          <w:p w14:paraId="76B8BD3E" w14:textId="77777777" w:rsidR="00BA4975" w:rsidRDefault="00BA4975">
            <w:pPr>
              <w:spacing w:line="256" w:lineRule="auto"/>
              <w:ind w:left="103"/>
            </w:pPr>
            <w:r>
              <w:rPr>
                <w:rFonts w:eastAsia="Times New Roman" w:cs="Times New Roman"/>
                <w:sz w:val="20"/>
              </w:rPr>
              <w:t xml:space="preserve">Evidence of three </w:t>
            </w:r>
          </w:p>
          <w:p w14:paraId="2840F3CD" w14:textId="77777777" w:rsidR="00BA4975" w:rsidRDefault="00BA4975">
            <w:pPr>
              <w:spacing w:line="256" w:lineRule="auto"/>
              <w:ind w:left="103"/>
            </w:pPr>
            <w:r>
              <w:rPr>
                <w:rFonts w:eastAsia="Times New Roman" w:cs="Times New Roman"/>
                <w:sz w:val="20"/>
              </w:rPr>
              <w:t xml:space="preserve"> </w:t>
            </w:r>
          </w:p>
          <w:p w14:paraId="5ED5D81C" w14:textId="77777777" w:rsidR="00BA4975" w:rsidRDefault="00BA4975">
            <w:pPr>
              <w:spacing w:after="11" w:line="256" w:lineRule="auto"/>
              <w:ind w:left="103"/>
            </w:pPr>
            <w:r>
              <w:rPr>
                <w:rFonts w:eastAsia="Times New Roman" w:cs="Times New Roman"/>
                <w:sz w:val="20"/>
              </w:rPr>
              <w:t xml:space="preserve"> </w:t>
            </w:r>
          </w:p>
          <w:p w14:paraId="4CD0A5CE" w14:textId="77777777" w:rsidR="00BA4975" w:rsidRDefault="00BA4975">
            <w:pPr>
              <w:spacing w:line="256" w:lineRule="auto"/>
              <w:ind w:right="1"/>
              <w:jc w:val="center"/>
            </w:pPr>
            <w:r>
              <w:rPr>
                <w:rFonts w:eastAsia="Times New Roman" w:cs="Times New Roman"/>
                <w:sz w:val="20"/>
                <w:bdr w:val="single" w:sz="8" w:space="0" w:color="000000" w:frame="1"/>
              </w:rPr>
              <w:t>0</w:t>
            </w:r>
            <w:r>
              <w:rPr>
                <w:rFonts w:eastAsia="Times New Roman" w:cs="Times New Roman"/>
              </w:rPr>
              <w:t xml:space="preserve"> </w:t>
            </w:r>
          </w:p>
        </w:tc>
        <w:tc>
          <w:tcPr>
            <w:tcW w:w="1889" w:type="dxa"/>
            <w:gridSpan w:val="3"/>
            <w:vMerge w:val="restart"/>
            <w:tcBorders>
              <w:top w:val="single" w:sz="4" w:space="0" w:color="000000"/>
              <w:left w:val="single" w:sz="4" w:space="0" w:color="000000"/>
              <w:bottom w:val="single" w:sz="8" w:space="0" w:color="000000"/>
              <w:right w:val="single" w:sz="4" w:space="0" w:color="000000"/>
            </w:tcBorders>
            <w:hideMark/>
          </w:tcPr>
          <w:p w14:paraId="7B759E6F" w14:textId="77777777" w:rsidR="00BA4975" w:rsidRDefault="00BA4975">
            <w:pPr>
              <w:spacing w:line="256" w:lineRule="auto"/>
              <w:ind w:left="104"/>
            </w:pPr>
            <w:r>
              <w:rPr>
                <w:rFonts w:eastAsia="Times New Roman" w:cs="Times New Roman"/>
                <w:sz w:val="20"/>
              </w:rPr>
              <w:t xml:space="preserve">Evidence of four </w:t>
            </w:r>
          </w:p>
          <w:p w14:paraId="6A4BF6EB" w14:textId="77777777" w:rsidR="00BA4975" w:rsidRDefault="00BA4975">
            <w:pPr>
              <w:spacing w:line="256" w:lineRule="auto"/>
              <w:ind w:left="104"/>
            </w:pPr>
            <w:r>
              <w:rPr>
                <w:rFonts w:eastAsia="Times New Roman" w:cs="Times New Roman"/>
                <w:sz w:val="20"/>
              </w:rPr>
              <w:t xml:space="preserve"> </w:t>
            </w:r>
          </w:p>
          <w:p w14:paraId="7F4C731A" w14:textId="77777777" w:rsidR="00BA4975" w:rsidRDefault="00BA4975">
            <w:pPr>
              <w:spacing w:after="11" w:line="256" w:lineRule="auto"/>
              <w:ind w:left="104"/>
            </w:pPr>
            <w:r>
              <w:rPr>
                <w:rFonts w:eastAsia="Times New Roman" w:cs="Times New Roman"/>
                <w:sz w:val="20"/>
              </w:rPr>
              <w:t xml:space="preserve"> </w:t>
            </w:r>
          </w:p>
          <w:p w14:paraId="32E8B591" w14:textId="77777777" w:rsidR="00BA4975" w:rsidRDefault="00BA4975">
            <w:pPr>
              <w:spacing w:line="256" w:lineRule="auto"/>
              <w:ind w:right="2"/>
              <w:jc w:val="center"/>
            </w:pPr>
            <w:r>
              <w:rPr>
                <w:rFonts w:eastAsia="Times New Roman" w:cs="Times New Roman"/>
                <w:sz w:val="20"/>
                <w:bdr w:val="single" w:sz="8" w:space="0" w:color="000000" w:frame="1"/>
              </w:rPr>
              <w:t>1</w:t>
            </w:r>
            <w:r>
              <w:rPr>
                <w:rFonts w:eastAsia="Times New Roman" w:cs="Times New Roman"/>
              </w:rPr>
              <w:t xml:space="preserve"> </w:t>
            </w:r>
          </w:p>
        </w:tc>
        <w:tc>
          <w:tcPr>
            <w:tcW w:w="2788" w:type="dxa"/>
            <w:gridSpan w:val="5"/>
            <w:tcBorders>
              <w:top w:val="single" w:sz="4" w:space="0" w:color="000000"/>
              <w:left w:val="single" w:sz="4" w:space="0" w:color="000000"/>
              <w:bottom w:val="nil"/>
              <w:right w:val="single" w:sz="4" w:space="0" w:color="000000"/>
            </w:tcBorders>
            <w:hideMark/>
          </w:tcPr>
          <w:p w14:paraId="248A3EBD" w14:textId="77777777" w:rsidR="00BA4975" w:rsidRDefault="00BA4975">
            <w:pPr>
              <w:spacing w:line="256" w:lineRule="auto"/>
              <w:ind w:left="103"/>
            </w:pPr>
            <w:r>
              <w:rPr>
                <w:rFonts w:eastAsia="Times New Roman" w:cs="Times New Roman"/>
                <w:sz w:val="20"/>
              </w:rPr>
              <w:t xml:space="preserve">Title – can assess main point from title alone; Name, Instructors’ Names, Course, </w:t>
            </w:r>
          </w:p>
        </w:tc>
        <w:tc>
          <w:tcPr>
            <w:tcW w:w="902" w:type="dxa"/>
            <w:vMerge w:val="restart"/>
            <w:tcBorders>
              <w:top w:val="single" w:sz="4" w:space="0" w:color="000000"/>
              <w:left w:val="single" w:sz="4" w:space="0" w:color="000000"/>
              <w:bottom w:val="single" w:sz="8" w:space="0" w:color="000000"/>
              <w:right w:val="single" w:sz="4" w:space="0" w:color="000000"/>
            </w:tcBorders>
            <w:hideMark/>
          </w:tcPr>
          <w:p w14:paraId="6695A1F0" w14:textId="3994188A" w:rsidR="00BA4975" w:rsidRDefault="00BA4975">
            <w:pPr>
              <w:spacing w:line="256" w:lineRule="auto"/>
              <w:ind w:left="59"/>
              <w:jc w:val="center"/>
            </w:pPr>
            <w:r>
              <w:rPr>
                <w:rFonts w:eastAsia="Times New Roman" w:cs="Times New Roman"/>
              </w:rPr>
              <w:t>1</w:t>
            </w:r>
            <w:r>
              <w:rPr>
                <w:rFonts w:eastAsia="Times New Roman" w:cs="Times New Roman"/>
              </w:rPr>
              <w:t xml:space="preserve"> </w:t>
            </w:r>
          </w:p>
        </w:tc>
        <w:tc>
          <w:tcPr>
            <w:tcW w:w="1352" w:type="dxa"/>
            <w:vMerge w:val="restart"/>
            <w:tcBorders>
              <w:top w:val="single" w:sz="4" w:space="0" w:color="000000"/>
              <w:left w:val="single" w:sz="4" w:space="0" w:color="000000"/>
              <w:bottom w:val="single" w:sz="8" w:space="0" w:color="000000"/>
              <w:right w:val="single" w:sz="4" w:space="0" w:color="000000"/>
            </w:tcBorders>
            <w:hideMark/>
          </w:tcPr>
          <w:p w14:paraId="157266C1" w14:textId="77777777" w:rsidR="00BA4975" w:rsidRDefault="00BA4975">
            <w:pPr>
              <w:spacing w:line="256" w:lineRule="auto"/>
              <w:ind w:left="57"/>
              <w:jc w:val="center"/>
            </w:pPr>
            <w:r>
              <w:rPr>
                <w:rFonts w:eastAsia="Times New Roman" w:cs="Times New Roman"/>
              </w:rPr>
              <w:t xml:space="preserve"> </w:t>
            </w:r>
          </w:p>
        </w:tc>
      </w:tr>
      <w:tr w:rsidR="00BA4975" w14:paraId="0C4B1771" w14:textId="77777777" w:rsidTr="00BA4975">
        <w:trPr>
          <w:trHeight w:val="296"/>
        </w:trPr>
        <w:tc>
          <w:tcPr>
            <w:tcW w:w="0" w:type="auto"/>
            <w:vMerge/>
            <w:tcBorders>
              <w:top w:val="single" w:sz="4" w:space="0" w:color="000000"/>
              <w:left w:val="single" w:sz="4" w:space="0" w:color="000000"/>
              <w:bottom w:val="single" w:sz="8" w:space="0" w:color="000000"/>
              <w:right w:val="single" w:sz="4" w:space="0" w:color="000000"/>
            </w:tcBorders>
            <w:vAlign w:val="center"/>
            <w:hideMark/>
          </w:tcPr>
          <w:p w14:paraId="112C7B4B" w14:textId="77777777" w:rsidR="00BA4975" w:rsidRDefault="00BA4975">
            <w:pPr>
              <w:rPr>
                <w:rFonts w:ascii="Cambria" w:eastAsia="Cambria" w:hAnsi="Cambria" w:cs="Cambria"/>
                <w:color w:val="000000"/>
              </w:rPr>
            </w:pPr>
          </w:p>
        </w:tc>
        <w:tc>
          <w:tcPr>
            <w:tcW w:w="0" w:type="auto"/>
            <w:vMerge/>
            <w:tcBorders>
              <w:top w:val="single" w:sz="4" w:space="0" w:color="000000"/>
              <w:left w:val="single" w:sz="4" w:space="0" w:color="000000"/>
              <w:bottom w:val="single" w:sz="8" w:space="0" w:color="000000"/>
              <w:right w:val="single" w:sz="4" w:space="0" w:color="000000"/>
            </w:tcBorders>
            <w:vAlign w:val="center"/>
            <w:hideMark/>
          </w:tcPr>
          <w:p w14:paraId="72829CA6" w14:textId="77777777" w:rsidR="00BA4975" w:rsidRDefault="00BA4975">
            <w:pPr>
              <w:rPr>
                <w:rFonts w:ascii="Cambria" w:eastAsia="Cambria" w:hAnsi="Cambria" w:cs="Cambria"/>
                <w:color w:val="000000"/>
              </w:rPr>
            </w:pPr>
          </w:p>
        </w:tc>
        <w:tc>
          <w:tcPr>
            <w:tcW w:w="0" w:type="auto"/>
            <w:vMerge/>
            <w:tcBorders>
              <w:top w:val="single" w:sz="4" w:space="0" w:color="000000"/>
              <w:left w:val="single" w:sz="4" w:space="0" w:color="000000"/>
              <w:bottom w:val="single" w:sz="8" w:space="0" w:color="000000"/>
              <w:right w:val="single" w:sz="4" w:space="0" w:color="000000"/>
            </w:tcBorders>
            <w:vAlign w:val="center"/>
            <w:hideMark/>
          </w:tcPr>
          <w:p w14:paraId="17C0732F" w14:textId="77777777" w:rsidR="00BA4975" w:rsidRDefault="00BA4975">
            <w:pPr>
              <w:rPr>
                <w:rFonts w:ascii="Cambria" w:eastAsia="Cambria" w:hAnsi="Cambria" w:cs="Cambria"/>
                <w:color w:val="000000"/>
              </w:rPr>
            </w:pPr>
          </w:p>
        </w:tc>
        <w:tc>
          <w:tcPr>
            <w:tcW w:w="0" w:type="auto"/>
            <w:gridSpan w:val="3"/>
            <w:vMerge/>
            <w:tcBorders>
              <w:top w:val="single" w:sz="4" w:space="0" w:color="000000"/>
              <w:left w:val="single" w:sz="4" w:space="0" w:color="000000"/>
              <w:bottom w:val="single" w:sz="8" w:space="0" w:color="000000"/>
              <w:right w:val="single" w:sz="4" w:space="0" w:color="000000"/>
            </w:tcBorders>
            <w:vAlign w:val="center"/>
            <w:hideMark/>
          </w:tcPr>
          <w:p w14:paraId="4D0F94AF" w14:textId="77777777" w:rsidR="00BA4975" w:rsidRDefault="00BA4975">
            <w:pPr>
              <w:rPr>
                <w:rFonts w:ascii="Cambria" w:eastAsia="Cambria" w:hAnsi="Cambria" w:cs="Cambria"/>
                <w:color w:val="000000"/>
              </w:rPr>
            </w:pPr>
          </w:p>
        </w:tc>
        <w:tc>
          <w:tcPr>
            <w:tcW w:w="0" w:type="auto"/>
            <w:gridSpan w:val="3"/>
            <w:vMerge/>
            <w:tcBorders>
              <w:top w:val="single" w:sz="4" w:space="0" w:color="000000"/>
              <w:left w:val="single" w:sz="4" w:space="0" w:color="000000"/>
              <w:bottom w:val="single" w:sz="8" w:space="0" w:color="000000"/>
              <w:right w:val="single" w:sz="4" w:space="0" w:color="000000"/>
            </w:tcBorders>
            <w:vAlign w:val="center"/>
            <w:hideMark/>
          </w:tcPr>
          <w:p w14:paraId="69C7E9C5" w14:textId="77777777" w:rsidR="00BA4975" w:rsidRDefault="00BA4975">
            <w:pPr>
              <w:rPr>
                <w:rFonts w:ascii="Cambria" w:eastAsia="Cambria" w:hAnsi="Cambria" w:cs="Cambria"/>
                <w:color w:val="000000"/>
              </w:rPr>
            </w:pPr>
          </w:p>
        </w:tc>
        <w:tc>
          <w:tcPr>
            <w:tcW w:w="1919" w:type="dxa"/>
            <w:gridSpan w:val="3"/>
            <w:tcBorders>
              <w:top w:val="nil"/>
              <w:left w:val="single" w:sz="4" w:space="0" w:color="000000"/>
              <w:bottom w:val="single" w:sz="8" w:space="0" w:color="000000"/>
              <w:right w:val="single" w:sz="4" w:space="0" w:color="000000"/>
            </w:tcBorders>
            <w:hideMark/>
          </w:tcPr>
          <w:p w14:paraId="35600F7F" w14:textId="77777777" w:rsidR="00BA4975" w:rsidRDefault="00BA4975">
            <w:pPr>
              <w:spacing w:line="256" w:lineRule="auto"/>
              <w:ind w:left="103"/>
            </w:pPr>
            <w:r>
              <w:rPr>
                <w:rFonts w:eastAsia="Times New Roman" w:cs="Times New Roman"/>
                <w:sz w:val="20"/>
              </w:rPr>
              <w:t xml:space="preserve">Date, Neatly finished  </w:t>
            </w:r>
          </w:p>
        </w:tc>
        <w:tc>
          <w:tcPr>
            <w:tcW w:w="142" w:type="dxa"/>
            <w:tcBorders>
              <w:top w:val="single" w:sz="4" w:space="0" w:color="000000"/>
              <w:left w:val="single" w:sz="4" w:space="0" w:color="000000"/>
              <w:bottom w:val="single" w:sz="8" w:space="0" w:color="000000"/>
              <w:right w:val="single" w:sz="4" w:space="0" w:color="000000"/>
            </w:tcBorders>
            <w:hideMark/>
          </w:tcPr>
          <w:p w14:paraId="413F4850" w14:textId="77777777" w:rsidR="00BA4975" w:rsidRDefault="00BA4975">
            <w:pPr>
              <w:spacing w:line="256" w:lineRule="auto"/>
              <w:jc w:val="both"/>
            </w:pPr>
            <w:r>
              <w:t>1</w:t>
            </w:r>
          </w:p>
        </w:tc>
        <w:tc>
          <w:tcPr>
            <w:tcW w:w="727" w:type="dxa"/>
            <w:tcBorders>
              <w:top w:val="nil"/>
              <w:left w:val="single" w:sz="4" w:space="0" w:color="000000"/>
              <w:bottom w:val="single" w:sz="8" w:space="0" w:color="000000"/>
              <w:right w:val="single" w:sz="4" w:space="0" w:color="000000"/>
            </w:tcBorders>
            <w:hideMark/>
          </w:tcPr>
          <w:p w14:paraId="33C60259" w14:textId="77777777" w:rsidR="00BA4975" w:rsidRDefault="00BA4975">
            <w:pPr>
              <w:spacing w:line="256" w:lineRule="auto"/>
            </w:pPr>
            <w:r>
              <w:rPr>
                <w:rFonts w:eastAsia="Times New Roman" w:cs="Times New Roman"/>
              </w:rPr>
              <w:t xml:space="preserve"> </w:t>
            </w:r>
          </w:p>
        </w:tc>
        <w:tc>
          <w:tcPr>
            <w:tcW w:w="0" w:type="auto"/>
            <w:vMerge/>
            <w:tcBorders>
              <w:top w:val="single" w:sz="4" w:space="0" w:color="000000"/>
              <w:left w:val="single" w:sz="4" w:space="0" w:color="000000"/>
              <w:bottom w:val="single" w:sz="8" w:space="0" w:color="000000"/>
              <w:right w:val="single" w:sz="4" w:space="0" w:color="000000"/>
            </w:tcBorders>
            <w:vAlign w:val="center"/>
            <w:hideMark/>
          </w:tcPr>
          <w:p w14:paraId="4E54EFA4" w14:textId="77777777" w:rsidR="00BA4975" w:rsidRDefault="00BA4975">
            <w:pPr>
              <w:rPr>
                <w:rFonts w:ascii="Cambria" w:eastAsia="Cambria" w:hAnsi="Cambria" w:cs="Cambria"/>
                <w:color w:val="000000"/>
              </w:rPr>
            </w:pPr>
          </w:p>
        </w:tc>
        <w:tc>
          <w:tcPr>
            <w:tcW w:w="0" w:type="auto"/>
            <w:vMerge/>
            <w:tcBorders>
              <w:top w:val="single" w:sz="4" w:space="0" w:color="000000"/>
              <w:left w:val="single" w:sz="4" w:space="0" w:color="000000"/>
              <w:bottom w:val="single" w:sz="8" w:space="0" w:color="000000"/>
              <w:right w:val="single" w:sz="4" w:space="0" w:color="000000"/>
            </w:tcBorders>
            <w:vAlign w:val="center"/>
            <w:hideMark/>
          </w:tcPr>
          <w:p w14:paraId="2B7A4238" w14:textId="77777777" w:rsidR="00BA4975" w:rsidRDefault="00BA4975">
            <w:pPr>
              <w:rPr>
                <w:rFonts w:ascii="Cambria" w:eastAsia="Cambria" w:hAnsi="Cambria" w:cs="Cambria"/>
                <w:color w:val="000000"/>
              </w:rPr>
            </w:pPr>
          </w:p>
        </w:tc>
      </w:tr>
      <w:tr w:rsidR="00BA4975" w14:paraId="6018CCD1" w14:textId="77777777" w:rsidTr="00BA4975">
        <w:trPr>
          <w:trHeight w:val="1870"/>
        </w:trPr>
        <w:tc>
          <w:tcPr>
            <w:tcW w:w="1710" w:type="dxa"/>
            <w:tcBorders>
              <w:top w:val="single" w:sz="8" w:space="0" w:color="000000"/>
              <w:left w:val="single" w:sz="4" w:space="0" w:color="000000"/>
              <w:bottom w:val="single" w:sz="8" w:space="0" w:color="000000"/>
              <w:right w:val="single" w:sz="4" w:space="0" w:color="000000"/>
            </w:tcBorders>
            <w:hideMark/>
          </w:tcPr>
          <w:p w14:paraId="37CF0D43" w14:textId="77777777" w:rsidR="00BA4975" w:rsidRDefault="00BA4975">
            <w:pPr>
              <w:spacing w:line="256" w:lineRule="auto"/>
              <w:ind w:left="197"/>
            </w:pPr>
            <w:r>
              <w:rPr>
                <w:rFonts w:eastAsia="Times New Roman" w:cs="Times New Roman"/>
                <w:b/>
              </w:rPr>
              <w:t xml:space="preserve">Introduction </w:t>
            </w:r>
          </w:p>
          <w:p w14:paraId="1D3C9A8F" w14:textId="77777777" w:rsidR="00BA4975" w:rsidRDefault="00BA4975">
            <w:pPr>
              <w:spacing w:line="256" w:lineRule="auto"/>
              <w:ind w:right="1"/>
              <w:jc w:val="center"/>
            </w:pPr>
            <w:r>
              <w:rPr>
                <w:rFonts w:eastAsia="Times New Roman" w:cs="Times New Roman"/>
                <w:b/>
              </w:rPr>
              <w:t xml:space="preserve">(3) </w:t>
            </w:r>
          </w:p>
        </w:tc>
        <w:tc>
          <w:tcPr>
            <w:tcW w:w="1350" w:type="dxa"/>
            <w:tcBorders>
              <w:top w:val="single" w:sz="8" w:space="0" w:color="000000"/>
              <w:left w:val="single" w:sz="4" w:space="0" w:color="000000"/>
              <w:bottom w:val="single" w:sz="8" w:space="0" w:color="000000"/>
              <w:right w:val="single" w:sz="4" w:space="0" w:color="000000"/>
            </w:tcBorders>
            <w:hideMark/>
          </w:tcPr>
          <w:p w14:paraId="390223E9" w14:textId="77777777" w:rsidR="00BA4975" w:rsidRDefault="00BA4975">
            <w:pPr>
              <w:spacing w:line="256" w:lineRule="auto"/>
              <w:ind w:left="103"/>
            </w:pPr>
            <w:r>
              <w:t xml:space="preserve">Absent, no </w:t>
            </w:r>
          </w:p>
          <w:p w14:paraId="222871D2" w14:textId="77777777" w:rsidR="00BA4975" w:rsidRDefault="00BA4975">
            <w:pPr>
              <w:spacing w:line="256" w:lineRule="auto"/>
              <w:ind w:left="103"/>
            </w:pPr>
            <w:r>
              <w:t xml:space="preserve">evidence </w:t>
            </w:r>
          </w:p>
          <w:p w14:paraId="04A34668" w14:textId="77777777" w:rsidR="00BA4975" w:rsidRDefault="00BA4975">
            <w:pPr>
              <w:spacing w:line="256" w:lineRule="auto"/>
              <w:ind w:left="103"/>
            </w:pPr>
            <w:r>
              <w:t xml:space="preserve"> </w:t>
            </w:r>
          </w:p>
          <w:p w14:paraId="06D0B157" w14:textId="77777777" w:rsidR="00BA4975" w:rsidRDefault="00BA4975">
            <w:pPr>
              <w:spacing w:line="256" w:lineRule="auto"/>
              <w:ind w:left="103"/>
            </w:pPr>
            <w:r>
              <w:t xml:space="preserve"> </w:t>
            </w:r>
          </w:p>
          <w:p w14:paraId="0F301ADE" w14:textId="77777777" w:rsidR="00BA4975" w:rsidRDefault="00BA4975">
            <w:pPr>
              <w:spacing w:line="256" w:lineRule="auto"/>
              <w:ind w:right="1"/>
              <w:jc w:val="center"/>
            </w:pPr>
            <w:r>
              <w:rPr>
                <w:rFonts w:eastAsia="Times New Roman" w:cs="Times New Roman"/>
                <w:sz w:val="20"/>
                <w:bdr w:val="single" w:sz="8" w:space="0" w:color="000000" w:frame="1"/>
              </w:rPr>
              <w:t>0</w:t>
            </w:r>
            <w:r>
              <w:rPr>
                <w:rFonts w:eastAsia="Times New Roman" w:cs="Times New Roman"/>
                <w:sz w:val="20"/>
              </w:rPr>
              <w:t xml:space="preserve"> </w:t>
            </w:r>
          </w:p>
        </w:tc>
        <w:tc>
          <w:tcPr>
            <w:tcW w:w="1708" w:type="dxa"/>
            <w:tcBorders>
              <w:top w:val="single" w:sz="8" w:space="0" w:color="000000"/>
              <w:left w:val="single" w:sz="4" w:space="0" w:color="000000"/>
              <w:bottom w:val="single" w:sz="8" w:space="0" w:color="000000"/>
              <w:right w:val="single" w:sz="4" w:space="0" w:color="000000"/>
            </w:tcBorders>
            <w:hideMark/>
          </w:tcPr>
          <w:p w14:paraId="43837C55" w14:textId="77777777" w:rsidR="00BA4975" w:rsidRDefault="00BA4975">
            <w:pPr>
              <w:spacing w:after="1" w:line="237" w:lineRule="auto"/>
              <w:ind w:left="103"/>
            </w:pPr>
            <w:r>
              <w:rPr>
                <w:rFonts w:eastAsia="Times New Roman" w:cs="Times New Roman"/>
                <w:sz w:val="20"/>
              </w:rPr>
              <w:t xml:space="preserve">There is no clear introduction or main topic. </w:t>
            </w:r>
          </w:p>
          <w:p w14:paraId="26459FDF" w14:textId="77777777" w:rsidR="00BA4975" w:rsidRDefault="00BA4975">
            <w:pPr>
              <w:spacing w:line="256" w:lineRule="auto"/>
              <w:ind w:left="103"/>
            </w:pPr>
            <w:r>
              <w:rPr>
                <w:rFonts w:eastAsia="Times New Roman" w:cs="Times New Roman"/>
                <w:sz w:val="20"/>
              </w:rPr>
              <w:t xml:space="preserve"> </w:t>
            </w:r>
          </w:p>
          <w:p w14:paraId="5813036E" w14:textId="77777777" w:rsidR="00BA4975" w:rsidRDefault="00BA4975">
            <w:pPr>
              <w:spacing w:after="11" w:line="256" w:lineRule="auto"/>
              <w:ind w:left="103"/>
            </w:pPr>
            <w:r>
              <w:rPr>
                <w:rFonts w:eastAsia="Times New Roman" w:cs="Times New Roman"/>
                <w:sz w:val="20"/>
              </w:rPr>
              <w:t xml:space="preserve"> </w:t>
            </w:r>
          </w:p>
          <w:p w14:paraId="6C776F7F" w14:textId="77777777" w:rsidR="00BA4975" w:rsidRDefault="00BA4975">
            <w:pPr>
              <w:spacing w:line="256" w:lineRule="auto"/>
              <w:ind w:right="1"/>
              <w:jc w:val="center"/>
            </w:pPr>
            <w:r>
              <w:rPr>
                <w:rFonts w:eastAsia="Times New Roman" w:cs="Times New Roman"/>
                <w:sz w:val="20"/>
                <w:bdr w:val="single" w:sz="8" w:space="0" w:color="000000" w:frame="1"/>
              </w:rPr>
              <w:t>1</w:t>
            </w:r>
            <w:r>
              <w:rPr>
                <w:rFonts w:eastAsia="Times New Roman" w:cs="Times New Roman"/>
              </w:rPr>
              <w:t xml:space="preserve"> </w:t>
            </w:r>
          </w:p>
        </w:tc>
        <w:tc>
          <w:tcPr>
            <w:tcW w:w="2255" w:type="dxa"/>
            <w:gridSpan w:val="3"/>
            <w:tcBorders>
              <w:top w:val="single" w:sz="8" w:space="0" w:color="000000"/>
              <w:left w:val="single" w:sz="4" w:space="0" w:color="000000"/>
              <w:bottom w:val="single" w:sz="8" w:space="0" w:color="000000"/>
              <w:right w:val="single" w:sz="4" w:space="0" w:color="000000"/>
            </w:tcBorders>
            <w:hideMark/>
          </w:tcPr>
          <w:p w14:paraId="3CFD417D" w14:textId="77777777" w:rsidR="00BA4975" w:rsidRDefault="00BA4975">
            <w:pPr>
              <w:spacing w:after="4" w:line="235" w:lineRule="auto"/>
              <w:ind w:left="103"/>
            </w:pPr>
            <w:r>
              <w:rPr>
                <w:rFonts w:eastAsia="Times New Roman" w:cs="Times New Roman"/>
                <w:sz w:val="20"/>
              </w:rPr>
              <w:t xml:space="preserve">Introduction states the main topic but either: </w:t>
            </w:r>
          </w:p>
          <w:p w14:paraId="5AC6370B" w14:textId="77777777" w:rsidR="00BA4975" w:rsidRDefault="00BA4975" w:rsidP="00BA4975">
            <w:pPr>
              <w:numPr>
                <w:ilvl w:val="0"/>
                <w:numId w:val="3"/>
              </w:numPr>
              <w:spacing w:after="77" w:line="237" w:lineRule="auto"/>
              <w:ind w:right="81" w:hanging="216"/>
            </w:pPr>
            <w:r>
              <w:rPr>
                <w:rFonts w:eastAsia="Times New Roman" w:cs="Times New Roman"/>
                <w:sz w:val="20"/>
              </w:rPr>
              <w:t xml:space="preserve">Does not give a full overview, Or: </w:t>
            </w:r>
          </w:p>
          <w:p w14:paraId="013A8AA6" w14:textId="77777777" w:rsidR="00BA4975" w:rsidRDefault="00BA4975" w:rsidP="00BA4975">
            <w:pPr>
              <w:numPr>
                <w:ilvl w:val="0"/>
                <w:numId w:val="3"/>
              </w:numPr>
              <w:spacing w:line="256" w:lineRule="auto"/>
              <w:ind w:right="81" w:hanging="216"/>
            </w:pPr>
            <w:r>
              <w:rPr>
                <w:rFonts w:eastAsia="Times New Roman" w:cs="Times New Roman"/>
                <w:sz w:val="20"/>
              </w:rPr>
              <w:t xml:space="preserve">Too detailed, leading to annoying repetition later.  </w:t>
            </w:r>
            <w:r>
              <w:rPr>
                <w:bdr w:val="single" w:sz="8" w:space="0" w:color="000000" w:frame="1"/>
              </w:rPr>
              <w:t>2</w:t>
            </w:r>
            <w:r>
              <w:t xml:space="preserve"> </w:t>
            </w:r>
          </w:p>
        </w:tc>
        <w:tc>
          <w:tcPr>
            <w:tcW w:w="1889" w:type="dxa"/>
            <w:gridSpan w:val="3"/>
            <w:tcBorders>
              <w:top w:val="single" w:sz="8" w:space="0" w:color="000000"/>
              <w:left w:val="single" w:sz="4" w:space="0" w:color="000000"/>
              <w:bottom w:val="single" w:sz="8" w:space="0" w:color="000000"/>
              <w:right w:val="single" w:sz="4" w:space="0" w:color="000000"/>
            </w:tcBorders>
            <w:hideMark/>
          </w:tcPr>
          <w:p w14:paraId="3DE5BA20" w14:textId="77777777" w:rsidR="00BA4975" w:rsidRDefault="00BA4975">
            <w:pPr>
              <w:spacing w:after="1" w:line="237" w:lineRule="auto"/>
              <w:ind w:left="104"/>
            </w:pPr>
            <w:r>
              <w:rPr>
                <w:rFonts w:eastAsia="Times New Roman" w:cs="Times New Roman"/>
                <w:sz w:val="20"/>
              </w:rPr>
              <w:t xml:space="preserve">The introduction states the main topic and previews the structure of the report. </w:t>
            </w:r>
          </w:p>
          <w:p w14:paraId="312243D4" w14:textId="77777777" w:rsidR="00BA4975" w:rsidRDefault="00BA4975">
            <w:pPr>
              <w:spacing w:after="11" w:line="256" w:lineRule="auto"/>
              <w:ind w:left="104"/>
            </w:pPr>
            <w:r>
              <w:rPr>
                <w:rFonts w:eastAsia="Times New Roman" w:cs="Times New Roman"/>
                <w:sz w:val="20"/>
              </w:rPr>
              <w:t xml:space="preserve"> </w:t>
            </w:r>
          </w:p>
          <w:p w14:paraId="0A90F808" w14:textId="77777777" w:rsidR="00BA4975" w:rsidRDefault="00BA4975">
            <w:pPr>
              <w:spacing w:line="256" w:lineRule="auto"/>
              <w:ind w:right="2"/>
              <w:jc w:val="center"/>
            </w:pPr>
            <w:r>
              <w:rPr>
                <w:rFonts w:eastAsia="Times New Roman" w:cs="Times New Roman"/>
                <w:sz w:val="20"/>
                <w:bdr w:val="single" w:sz="8" w:space="0" w:color="000000" w:frame="1"/>
              </w:rPr>
              <w:t>2</w:t>
            </w:r>
            <w:r>
              <w:rPr>
                <w:rFonts w:eastAsia="Times New Roman" w:cs="Times New Roman"/>
              </w:rPr>
              <w:t xml:space="preserve"> </w:t>
            </w:r>
          </w:p>
        </w:tc>
        <w:tc>
          <w:tcPr>
            <w:tcW w:w="2788" w:type="dxa"/>
            <w:gridSpan w:val="5"/>
            <w:tcBorders>
              <w:top w:val="single" w:sz="8" w:space="0" w:color="000000"/>
              <w:left w:val="single" w:sz="4" w:space="0" w:color="000000"/>
              <w:bottom w:val="single" w:sz="8" w:space="0" w:color="000000"/>
              <w:right w:val="single" w:sz="4" w:space="0" w:color="000000"/>
            </w:tcBorders>
            <w:hideMark/>
          </w:tcPr>
          <w:p w14:paraId="7688007A" w14:textId="7C0E9761" w:rsidR="00BA4975" w:rsidRDefault="00BA4975">
            <w:pPr>
              <w:spacing w:after="32" w:line="237" w:lineRule="auto"/>
              <w:ind w:left="103" w:right="99"/>
            </w:pPr>
            <w:r>
              <w:rPr>
                <w:noProof/>
              </w:rPr>
              <mc:AlternateContent>
                <mc:Choice Requires="wpg">
                  <w:drawing>
                    <wp:anchor distT="0" distB="0" distL="114300" distR="114300" simplePos="0" relativeHeight="251665408" behindDoc="0" locked="0" layoutInCell="1" allowOverlap="1" wp14:anchorId="5A0F9452" wp14:editId="3C07387B">
                      <wp:simplePos x="0" y="0"/>
                      <wp:positionH relativeFrom="column">
                        <wp:posOffset>847090</wp:posOffset>
                      </wp:positionH>
                      <wp:positionV relativeFrom="paragraph">
                        <wp:posOffset>1017270</wp:posOffset>
                      </wp:positionV>
                      <wp:extent cx="75565" cy="6350"/>
                      <wp:effectExtent l="0" t="0" r="0" b="0"/>
                      <wp:wrapSquare wrapText="bothSides"/>
                      <wp:docPr id="12259" name="Group 12259"/>
                      <wp:cNvGraphicFramePr/>
                      <a:graphic xmlns:a="http://schemas.openxmlformats.org/drawingml/2006/main">
                        <a:graphicData uri="http://schemas.microsoft.com/office/word/2010/wordprocessingGroup">
                          <wpg:wgp>
                            <wpg:cNvGrpSpPr/>
                            <wpg:grpSpPr>
                              <a:xfrm>
                                <a:off x="0" y="0"/>
                                <a:ext cx="74930" cy="5715"/>
                                <a:chOff x="0" y="0"/>
                                <a:chExt cx="78486" cy="9144"/>
                              </a:xfrm>
                            </wpg:grpSpPr>
                            <wps:wsp>
                              <wps:cNvPr id="20" name="Shape 1367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 name="Shape 13671"/>
                              <wps:cNvSpPr/>
                              <wps:spPr>
                                <a:xfrm>
                                  <a:off x="6096" y="0"/>
                                  <a:ext cx="63246" cy="9144"/>
                                </a:xfrm>
                                <a:custGeom>
                                  <a:avLst/>
                                  <a:gdLst/>
                                  <a:ahLst/>
                                  <a:cxnLst/>
                                  <a:rect l="0" t="0" r="0" b="0"/>
                                  <a:pathLst>
                                    <a:path w="63246" h="9144">
                                      <a:moveTo>
                                        <a:pt x="0" y="0"/>
                                      </a:moveTo>
                                      <a:lnTo>
                                        <a:pt x="63246" y="0"/>
                                      </a:lnTo>
                                      <a:lnTo>
                                        <a:pt x="632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 name="Shape 13672"/>
                              <wps:cNvSpPr/>
                              <wps:spPr>
                                <a:xfrm>
                                  <a:off x="6934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6FF3E135" id="Group 12259" o:spid="_x0000_s1026" style="position:absolute;margin-left:66.7pt;margin-top:80.1pt;width:5.95pt;height:.5pt;z-index:251665408" coordsize="78486,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oE++gIAAGENAAAOAAAAZHJzL2Uyb0RvYy54bWzsV9tu2zAMfR+wfxD8vvqSNGmMJn1Yt74M&#10;27B2H6DK8gWQJUFS4+TvR1G+ZM02ZC02YEPzYNMSSZGHPHR8ebVrBdlyYxsl11F6lkSES6aKRlbr&#10;6Ovd+zcXEbGOyoIKJfk62nMbXW1ev7rsdM4zVStRcEPAibR5p9dR7ZzO49iymrfUninNJWyWyrTU&#10;waOp4sLQDry3Is6SZBF3yhTaKMathdXrsBlt0H9ZcuY+laXljoh1BLE5vBq83vtrvLmkeWWorhvW&#10;h0GfEEVLGwmHjq6uqaPkwTRHrtqGGWVV6c6YamNVlg3jmANkkyaPsrkx6kFjLlXeVXqECaB9hNOT&#10;3bKP28+GNAXULsvOVxGRtIUy4ckkLAFEna5y0Lwx+lZ/Nv1CFZ581rvStP4O+ZAdgrsfweU7Rxgs&#10;LuerGVSAwc75Mj0PyLMaynNkwup3g9HF/GIRjFbpfO6N4uG42Ec1BtFpaCA7YWSfh9FtTTVH6K3P&#10;vMcogwQCQLhP0tliiT3kTwe1ER2bWwDqVGgwNUTmKEmaswfrbrhCfOn2g3WhZYtBovUgsZ0cRAON&#10;/8uW19R5Ox+hF0m3jkIUdS/4nVZt+Z1CHfeoSFCFaVfIQ63gZ2gAUBy2h7tGZ6PaQc6DxnAPmgA6&#10;eDtRDcsxHgqCTw+7ZkwZFg9BFdJn71uTwgAqBXXI5LZxMJlE03pqLJNkcgzefL1DhVFye8E9TEJ+&#10;4SWwCTngF6yp7t8KQ7bUzx/8oXMqdE371b6pe1UMFf14+7IRYnSZoumPXAZa9MrejuPoGy2TYMn6&#10;aML8gykCSQ9TEEAZjfBkJd1oL2F2Y5gH2XrxXhV7nAcICNDPj4q/wcP0mIepD9CffhIPF8kK5srQ&#10;pJB7P3AWs2z+s4Hzfdv8US72YTyfjL2jIdGRGBMrA8cmvRN5dqLaxBo/Il7oeDgb/h86Zsd0zH6P&#10;jqvZHJwMbTrxEdvs5dU40fXl1QhvpX/z1Yh/WOF/PM7B/pvDfygcPoN8+GW0+QYAAP//AwBQSwME&#10;FAAGAAgAAAAhAELX4BngAAAACwEAAA8AAABkcnMvZG93bnJldi54bWxMj09Lw0AQxe+C32EZwZvd&#10;/GmLxGxKKeqpCLaCeNtmp0lodjZkt0n67Z2c9DZv5vHm9/LNZFsxYO8bRwriRQQCqXSmoUrB1/Ht&#10;6RmED5qMbh2hght62BT3d7nOjBvpE4dDqASHkM+0gjqELpPSlzVa7ReuQ+Lb2fVWB5Z9JU2vRw63&#10;rUyiaC2tbog/1LrDXY3l5XC1Ct5HPW7T+HXYX867289x9fG9j1Gpx4dp+wIi4BT+zDDjMzoUzHRy&#10;VzJetKzTdMlWHtZRAmJ2LFcpiNO8iROQRS7/dyh+AQAA//8DAFBLAQItABQABgAIAAAAIQC2gziS&#10;/gAAAOEBAAATAAAAAAAAAAAAAAAAAAAAAABbQ29udGVudF9UeXBlc10ueG1sUEsBAi0AFAAGAAgA&#10;AAAhADj9If/WAAAAlAEAAAsAAAAAAAAAAAAAAAAALwEAAF9yZWxzLy5yZWxzUEsBAi0AFAAGAAgA&#10;AAAhAO1mgT76AgAAYQ0AAA4AAAAAAAAAAAAAAAAALgIAAGRycy9lMm9Eb2MueG1sUEsBAi0AFAAG&#10;AAgAAAAhAELX4BngAAAACwEAAA8AAAAAAAAAAAAAAAAAVAUAAGRycy9kb3ducmV2LnhtbFBLBQYA&#10;AAAABAAEAPMAAABhBgAAAAA=&#10;">
                      <v:shape id="Shape 13670" o:spid="_x0000_s1027" style="position:absolute;width:9144;height:9144;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yg4wAAAANsAAAAPAAAAZHJzL2Rvd25yZXYueG1sRE/Pa8Iw&#10;FL4P/B/CE3ZbU8tw0hllCoIIgqsednxr3tqy5qUmqdb/3hwEjx/f7/lyMK24kPONZQWTJAVBXFrd&#10;cKXgdNy8zUD4gKyxtUwKbuRhuRi9zDHX9srfdClCJWII+xwV1CF0uZS+rMmgT2xHHLk/6wyGCF0l&#10;tcNrDDetzNJ0Kg02HBtq7GhdU/lf9EZBd67cz9nrFf/2h90Hp1sa9u9KvY6Hr08QgYbwFD/cW60g&#10;i+vjl/gD5OIOAAD//wMAUEsBAi0AFAAGAAgAAAAhANvh9svuAAAAhQEAABMAAAAAAAAAAAAAAAAA&#10;AAAAAFtDb250ZW50X1R5cGVzXS54bWxQSwECLQAUAAYACAAAACEAWvQsW78AAAAVAQAACwAAAAAA&#10;AAAAAAAAAAAfAQAAX3JlbHMvLnJlbHNQSwECLQAUAAYACAAAACEAY+8oOMAAAADbAAAADwAAAAAA&#10;AAAAAAAAAAAHAgAAZHJzL2Rvd25yZXYueG1sUEsFBgAAAAADAAMAtwAAAPQCAAAAAA==&#10;" path="m,l9144,r,9144l,9144,,e" fillcolor="black" stroked="f" strokeweight="0">
                        <v:stroke miterlimit="83231f" joinstyle="miter"/>
                        <v:path arrowok="t" textboxrect="0,0,9144,9144"/>
                      </v:shape>
                      <v:shape id="Shape 13671" o:spid="_x0000_s1028" style="position:absolute;left:6096;width:63246;height:9144;visibility:visible;mso-wrap-style:square;v-text-anchor:top" coordsize="632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hKtxAAAANsAAAAPAAAAZHJzL2Rvd25yZXYueG1sRI9BawIx&#10;FITvBf9DeEJvmnUPtWyNUoVij2pb8fjYvO6u3bykSXTX/nojCD0OM/MNM1v0phVn8qGxrGAyzkAQ&#10;l1Y3XCn4/HgbPYMIEVlja5kUXCjAYj54mGGhbcdbOu9iJRKEQ4EK6hhdIWUoazIYxtYRJ+/beoMx&#10;SV9J7bFLcNPKPMuepMGG00KNjlY1lT+7k1GwPdrp3yG/uGa5P/6und98baadUo/D/vUFRKQ+/ofv&#10;7XetIJ/A7Uv6AXJ+BQAA//8DAFBLAQItABQABgAIAAAAIQDb4fbL7gAAAIUBAAATAAAAAAAAAAAA&#10;AAAAAAAAAABbQ29udGVudF9UeXBlc10ueG1sUEsBAi0AFAAGAAgAAAAhAFr0LFu/AAAAFQEAAAsA&#10;AAAAAAAAAAAAAAAAHwEAAF9yZWxzLy5yZWxzUEsBAi0AFAAGAAgAAAAhAKtmEq3EAAAA2wAAAA8A&#10;AAAAAAAAAAAAAAAABwIAAGRycy9kb3ducmV2LnhtbFBLBQYAAAAAAwADALcAAAD4AgAAAAA=&#10;" path="m,l63246,r,9144l,9144,,e" fillcolor="black" stroked="f" strokeweight="0">
                        <v:stroke miterlimit="83231f" joinstyle="miter"/>
                        <v:path arrowok="t" textboxrect="0,0,63246,9144"/>
                      </v:shape>
                      <v:shape id="Shape 13672" o:spid="_x0000_s1029" style="position:absolute;left:69342;width:9144;height:9144;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RPUwgAAANsAAAAPAAAAZHJzL2Rvd25yZXYueG1sRI9Bi8Iw&#10;FITvC/6H8ARva2qRXalGUUEQYcF1PXh8Ns+22LzUJGr990YQ9jjMzDfMZNaaWtzI+cqygkE/AUGc&#10;W11xoWD/t/ocgfABWWNtmRQ8yMNs2vmYYKbtnX/ptguFiBD2GSooQ2gyKX1ekkHftw1x9E7WGQxR&#10;ukJqh/cIN7VMk+RLGqw4LpTY0LKk/Ly7GgXNpXCHi9cLPl63m29O1tT+DJXqddv5GESgNvyH3+21&#10;VpCm8PoSf4CcPgEAAP//AwBQSwECLQAUAAYACAAAACEA2+H2y+4AAACFAQAAEwAAAAAAAAAAAAAA&#10;AAAAAAAAW0NvbnRlbnRfVHlwZXNdLnhtbFBLAQItABQABgAIAAAAIQBa9CxbvwAAABUBAAALAAAA&#10;AAAAAAAAAAAAAB8BAABfcmVscy8ucmVsc1BLAQItABQABgAIAAAAIQD8cRPUwgAAANsAAAAPAAAA&#10;AAAAAAAAAAAAAAcCAABkcnMvZG93bnJldi54bWxQSwUGAAAAAAMAAwC3AAAA9gIAAAAA&#10;" path="m,l9144,r,9144l,9144,,e" fillcolor="black" stroked="f" strokeweight="0">
                        <v:stroke miterlimit="83231f" joinstyle="miter"/>
                        <v:path arrowok="t" textboxrect="0,0,9144,9144"/>
                      </v:shape>
                      <w10:wrap type="square"/>
                    </v:group>
                  </w:pict>
                </mc:Fallback>
              </mc:AlternateContent>
            </w:r>
            <w:r>
              <w:rPr>
                <w:rFonts w:eastAsia="Times New Roman" w:cs="Times New Roman"/>
                <w:sz w:val="20"/>
              </w:rPr>
              <w:t xml:space="preserve">The introduction states the main topic and previews the structure of the report. Good overview of the problem and solution approach. Gives enough detail to motivate the reader to continue reading. </w:t>
            </w:r>
          </w:p>
          <w:p w14:paraId="5A8743A7" w14:textId="77777777" w:rsidR="00BA4975" w:rsidRDefault="00BA4975">
            <w:pPr>
              <w:spacing w:line="256" w:lineRule="auto"/>
              <w:ind w:right="1"/>
              <w:jc w:val="center"/>
            </w:pPr>
            <w:r>
              <w:rPr>
                <w:rFonts w:eastAsia="Times New Roman" w:cs="Times New Roman"/>
                <w:sz w:val="20"/>
              </w:rPr>
              <w:t>3</w:t>
            </w:r>
            <w:r>
              <w:rPr>
                <w:rFonts w:eastAsia="Times New Roman" w:cs="Times New Roman"/>
              </w:rPr>
              <w:t xml:space="preserve"> </w:t>
            </w:r>
          </w:p>
        </w:tc>
        <w:tc>
          <w:tcPr>
            <w:tcW w:w="902" w:type="dxa"/>
            <w:tcBorders>
              <w:top w:val="single" w:sz="8" w:space="0" w:color="000000"/>
              <w:left w:val="single" w:sz="4" w:space="0" w:color="000000"/>
              <w:bottom w:val="single" w:sz="8" w:space="0" w:color="000000"/>
              <w:right w:val="single" w:sz="4" w:space="0" w:color="000000"/>
            </w:tcBorders>
            <w:hideMark/>
          </w:tcPr>
          <w:p w14:paraId="123B36E9" w14:textId="017E31AA" w:rsidR="00BA4975" w:rsidRDefault="00BA4975">
            <w:pPr>
              <w:spacing w:line="256" w:lineRule="auto"/>
              <w:ind w:left="59"/>
              <w:jc w:val="center"/>
            </w:pPr>
            <w:r>
              <w:rPr>
                <w:rFonts w:eastAsia="Times New Roman" w:cs="Times New Roman"/>
              </w:rPr>
              <w:t xml:space="preserve"> </w:t>
            </w:r>
            <w:r>
              <w:rPr>
                <w:rFonts w:eastAsia="Times New Roman" w:cs="Times New Roman"/>
              </w:rPr>
              <w:t>3</w:t>
            </w:r>
          </w:p>
        </w:tc>
        <w:tc>
          <w:tcPr>
            <w:tcW w:w="1352" w:type="dxa"/>
            <w:tcBorders>
              <w:top w:val="single" w:sz="8" w:space="0" w:color="000000"/>
              <w:left w:val="single" w:sz="4" w:space="0" w:color="000000"/>
              <w:bottom w:val="single" w:sz="8" w:space="0" w:color="000000"/>
              <w:right w:val="single" w:sz="4" w:space="0" w:color="000000"/>
            </w:tcBorders>
            <w:hideMark/>
          </w:tcPr>
          <w:p w14:paraId="04B648F0" w14:textId="77777777" w:rsidR="00BA4975" w:rsidRDefault="00BA4975">
            <w:pPr>
              <w:spacing w:line="256" w:lineRule="auto"/>
              <w:ind w:left="57"/>
              <w:jc w:val="center"/>
            </w:pPr>
            <w:r>
              <w:rPr>
                <w:rFonts w:eastAsia="Times New Roman" w:cs="Times New Roman"/>
              </w:rPr>
              <w:t xml:space="preserve"> </w:t>
            </w:r>
          </w:p>
        </w:tc>
      </w:tr>
      <w:tr w:rsidR="00BA4975" w14:paraId="68BDE745" w14:textId="77777777" w:rsidTr="00BA4975">
        <w:trPr>
          <w:trHeight w:val="2103"/>
        </w:trPr>
        <w:tc>
          <w:tcPr>
            <w:tcW w:w="1710" w:type="dxa"/>
            <w:tcBorders>
              <w:top w:val="single" w:sz="8" w:space="0" w:color="000000"/>
              <w:left w:val="single" w:sz="4" w:space="0" w:color="000000"/>
              <w:bottom w:val="single" w:sz="8" w:space="0" w:color="000000"/>
              <w:right w:val="single" w:sz="4" w:space="0" w:color="000000"/>
            </w:tcBorders>
            <w:hideMark/>
          </w:tcPr>
          <w:p w14:paraId="32765F85" w14:textId="77777777" w:rsidR="00BA4975" w:rsidRDefault="00BA4975">
            <w:pPr>
              <w:spacing w:line="237" w:lineRule="auto"/>
              <w:jc w:val="center"/>
            </w:pPr>
            <w:r>
              <w:rPr>
                <w:rFonts w:eastAsia="Times New Roman" w:cs="Times New Roman"/>
                <w:b/>
              </w:rPr>
              <w:t xml:space="preserve">Organization and structural </w:t>
            </w:r>
          </w:p>
          <w:p w14:paraId="023B32E2" w14:textId="77777777" w:rsidR="00BA4975" w:rsidRDefault="00BA4975">
            <w:pPr>
              <w:spacing w:line="237" w:lineRule="auto"/>
              <w:ind w:left="97" w:right="39"/>
              <w:jc w:val="center"/>
            </w:pPr>
            <w:r>
              <w:rPr>
                <w:rFonts w:eastAsia="Times New Roman" w:cs="Times New Roman"/>
                <w:b/>
              </w:rPr>
              <w:t xml:space="preserve">development of the idea </w:t>
            </w:r>
          </w:p>
          <w:p w14:paraId="341BB91B" w14:textId="77777777" w:rsidR="00BA4975" w:rsidRDefault="00BA4975">
            <w:pPr>
              <w:spacing w:line="256" w:lineRule="auto"/>
              <w:ind w:right="1"/>
              <w:jc w:val="center"/>
            </w:pPr>
            <w:r>
              <w:rPr>
                <w:rFonts w:eastAsia="Times New Roman" w:cs="Times New Roman"/>
                <w:b/>
              </w:rPr>
              <w:t xml:space="preserve">(10) </w:t>
            </w:r>
          </w:p>
        </w:tc>
        <w:tc>
          <w:tcPr>
            <w:tcW w:w="1350" w:type="dxa"/>
            <w:tcBorders>
              <w:top w:val="single" w:sz="8" w:space="0" w:color="000000"/>
              <w:left w:val="single" w:sz="4" w:space="0" w:color="000000"/>
              <w:bottom w:val="single" w:sz="8" w:space="0" w:color="000000"/>
              <w:right w:val="single" w:sz="4" w:space="0" w:color="000000"/>
            </w:tcBorders>
            <w:hideMark/>
          </w:tcPr>
          <w:p w14:paraId="269912B6" w14:textId="77777777" w:rsidR="00BA4975" w:rsidRDefault="00BA4975">
            <w:pPr>
              <w:spacing w:line="237" w:lineRule="auto"/>
              <w:ind w:left="103"/>
            </w:pPr>
            <w:r>
              <w:rPr>
                <w:rFonts w:eastAsia="Times New Roman" w:cs="Times New Roman"/>
                <w:sz w:val="20"/>
              </w:rPr>
              <w:t xml:space="preserve">No content provided. </w:t>
            </w:r>
          </w:p>
          <w:p w14:paraId="596F88B0" w14:textId="77777777" w:rsidR="00BA4975" w:rsidRDefault="00BA4975">
            <w:pPr>
              <w:spacing w:line="256" w:lineRule="auto"/>
              <w:ind w:left="103"/>
            </w:pPr>
            <w:r>
              <w:rPr>
                <w:rFonts w:eastAsia="Times New Roman" w:cs="Times New Roman"/>
                <w:sz w:val="20"/>
              </w:rPr>
              <w:t xml:space="preserve"> </w:t>
            </w:r>
          </w:p>
          <w:p w14:paraId="26DBA719" w14:textId="77777777" w:rsidR="00BA4975" w:rsidRDefault="00BA4975">
            <w:pPr>
              <w:spacing w:line="256" w:lineRule="auto"/>
              <w:ind w:left="103"/>
            </w:pPr>
            <w:r>
              <w:rPr>
                <w:rFonts w:eastAsia="Times New Roman" w:cs="Times New Roman"/>
                <w:sz w:val="20"/>
              </w:rPr>
              <w:t xml:space="preserve"> </w:t>
            </w:r>
          </w:p>
          <w:p w14:paraId="53A637C8" w14:textId="77777777" w:rsidR="00BA4975" w:rsidRDefault="00BA4975">
            <w:pPr>
              <w:spacing w:line="256" w:lineRule="auto"/>
              <w:ind w:left="103"/>
            </w:pPr>
            <w:r>
              <w:rPr>
                <w:rFonts w:eastAsia="Times New Roman" w:cs="Times New Roman"/>
                <w:sz w:val="20"/>
              </w:rPr>
              <w:t xml:space="preserve"> </w:t>
            </w:r>
          </w:p>
          <w:p w14:paraId="2AB6DB5C" w14:textId="77777777" w:rsidR="00BA4975" w:rsidRDefault="00BA4975">
            <w:pPr>
              <w:spacing w:line="256" w:lineRule="auto"/>
              <w:ind w:left="103"/>
            </w:pPr>
            <w:r>
              <w:rPr>
                <w:rFonts w:eastAsia="Times New Roman" w:cs="Times New Roman"/>
                <w:sz w:val="20"/>
              </w:rPr>
              <w:t xml:space="preserve"> </w:t>
            </w:r>
          </w:p>
          <w:p w14:paraId="440A1AE2" w14:textId="77777777" w:rsidR="00BA4975" w:rsidRDefault="00BA4975">
            <w:pPr>
              <w:spacing w:line="256" w:lineRule="auto"/>
              <w:ind w:left="103"/>
            </w:pPr>
            <w:r>
              <w:rPr>
                <w:rFonts w:eastAsia="Times New Roman" w:cs="Times New Roman"/>
                <w:sz w:val="20"/>
              </w:rPr>
              <w:t xml:space="preserve"> </w:t>
            </w:r>
          </w:p>
          <w:p w14:paraId="52B62E5C" w14:textId="77777777" w:rsidR="00BA4975" w:rsidRDefault="00BA4975">
            <w:pPr>
              <w:spacing w:after="11" w:line="256" w:lineRule="auto"/>
              <w:ind w:left="103"/>
            </w:pPr>
            <w:r>
              <w:rPr>
                <w:rFonts w:eastAsia="Times New Roman" w:cs="Times New Roman"/>
                <w:sz w:val="20"/>
              </w:rPr>
              <w:t xml:space="preserve"> </w:t>
            </w:r>
          </w:p>
          <w:p w14:paraId="321D6C98" w14:textId="222EEFC6" w:rsidR="00BA4975" w:rsidRDefault="00BA4975">
            <w:pPr>
              <w:spacing w:line="256" w:lineRule="auto"/>
              <w:ind w:right="1"/>
              <w:jc w:val="center"/>
            </w:pPr>
            <w:r>
              <w:rPr>
                <w:noProof/>
              </w:rPr>
              <mc:AlternateContent>
                <mc:Choice Requires="wpg">
                  <w:drawing>
                    <wp:anchor distT="0" distB="0" distL="114300" distR="114300" simplePos="0" relativeHeight="251666432" behindDoc="1" locked="0" layoutInCell="1" allowOverlap="1" wp14:anchorId="22B9F305" wp14:editId="6A217FC1">
                      <wp:simplePos x="0" y="0"/>
                      <wp:positionH relativeFrom="column">
                        <wp:posOffset>391160</wp:posOffset>
                      </wp:positionH>
                      <wp:positionV relativeFrom="paragraph">
                        <wp:posOffset>-3175</wp:posOffset>
                      </wp:positionV>
                      <wp:extent cx="75565" cy="153035"/>
                      <wp:effectExtent l="0" t="0" r="19685" b="0"/>
                      <wp:wrapNone/>
                      <wp:docPr id="12394" name="Group 12394"/>
                      <wp:cNvGraphicFramePr/>
                      <a:graphic xmlns:a="http://schemas.openxmlformats.org/drawingml/2006/main">
                        <a:graphicData uri="http://schemas.microsoft.com/office/word/2010/wordprocessingGroup">
                          <wpg:wgp>
                            <wpg:cNvGrpSpPr/>
                            <wpg:grpSpPr>
                              <a:xfrm>
                                <a:off x="0" y="0"/>
                                <a:ext cx="74930" cy="153035"/>
                                <a:chOff x="0" y="0"/>
                                <a:chExt cx="78486" cy="153162"/>
                              </a:xfrm>
                            </wpg:grpSpPr>
                            <wps:wsp>
                              <wps:cNvPr id="14" name="Shape 1367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 name="Shape 13677"/>
                              <wps:cNvSpPr/>
                              <wps:spPr>
                                <a:xfrm>
                                  <a:off x="6096" y="0"/>
                                  <a:ext cx="63246" cy="9144"/>
                                </a:xfrm>
                                <a:custGeom>
                                  <a:avLst/>
                                  <a:gdLst/>
                                  <a:ahLst/>
                                  <a:cxnLst/>
                                  <a:rect l="0" t="0" r="0" b="0"/>
                                  <a:pathLst>
                                    <a:path w="63246" h="9144">
                                      <a:moveTo>
                                        <a:pt x="0" y="0"/>
                                      </a:moveTo>
                                      <a:lnTo>
                                        <a:pt x="63246" y="0"/>
                                      </a:lnTo>
                                      <a:lnTo>
                                        <a:pt x="632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 name="Shape 13678"/>
                              <wps:cNvSpPr/>
                              <wps:spPr>
                                <a:xfrm>
                                  <a:off x="6934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 name="Shape 13679"/>
                              <wps:cNvSpPr/>
                              <wps:spPr>
                                <a:xfrm>
                                  <a:off x="0" y="6096"/>
                                  <a:ext cx="9144" cy="147066"/>
                                </a:xfrm>
                                <a:custGeom>
                                  <a:avLst/>
                                  <a:gdLst/>
                                  <a:ahLst/>
                                  <a:cxnLst/>
                                  <a:rect l="0" t="0" r="0" b="0"/>
                                  <a:pathLst>
                                    <a:path w="9144" h="147066">
                                      <a:moveTo>
                                        <a:pt x="0" y="0"/>
                                      </a:moveTo>
                                      <a:lnTo>
                                        <a:pt x="9144" y="0"/>
                                      </a:lnTo>
                                      <a:lnTo>
                                        <a:pt x="9144" y="147066"/>
                                      </a:lnTo>
                                      <a:lnTo>
                                        <a:pt x="0" y="1470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 name="Shape 13680"/>
                              <wps:cNvSpPr/>
                              <wps:spPr>
                                <a:xfrm>
                                  <a:off x="69342" y="6096"/>
                                  <a:ext cx="9144" cy="147066"/>
                                </a:xfrm>
                                <a:custGeom>
                                  <a:avLst/>
                                  <a:gdLst/>
                                  <a:ahLst/>
                                  <a:cxnLst/>
                                  <a:rect l="0" t="0" r="0" b="0"/>
                                  <a:pathLst>
                                    <a:path w="9144" h="147066">
                                      <a:moveTo>
                                        <a:pt x="0" y="0"/>
                                      </a:moveTo>
                                      <a:lnTo>
                                        <a:pt x="9144" y="0"/>
                                      </a:lnTo>
                                      <a:lnTo>
                                        <a:pt x="9144" y="147066"/>
                                      </a:lnTo>
                                      <a:lnTo>
                                        <a:pt x="0" y="1470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48CA7E61" id="Group 12394" o:spid="_x0000_s1026" style="position:absolute;margin-left:30.8pt;margin-top:-.25pt;width:5.95pt;height:12.05pt;z-index:-251650048" coordsize="78486,153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D7aewMAAI8UAAAOAAAAZHJzL2Uyb0RvYy54bWzsWM1u2zAMvg/YOxi+r7aT1PlBkx7WrZdh&#10;K9buAVRZ/gFsS5DUOH37UZQlu2m3pS26QxEfLFkiKZLiR8o6O981dbBlUlW8XYfJSRwGrKU8q9pi&#10;Hf66+fppEQZKkzYjNW/ZOrxnKjzffPxw1okVm/CS1xmTAQhp1aoT67DUWqyiSNGSNUSdcMFamMy5&#10;bIiGT1lEmSQdSG/qaBLHadRxmQnJKVMKRi/sZLhB+XnOqP6R54rpoF6HoJvGt8T3rXlHmzOyKiQR&#10;ZUV7NcgLtGhI1cKiXtQF0SS4k9UjUU1FJVc81yeUNxHP84oytAGsSeI9ay4lvxNoS7HqCuHdBK7d&#10;89OLxdLv2ysZVBns3WS6nIVBSxrYJlw5sEPgok4UK6C8lOJaXMl+oLBfxupdLhvTgj3BDp17753L&#10;djqgMDifLaewAxRmktNpPD21vqclbNAjJlp+cWyL2SL1bEk6MWyRWzIymnlFOgFBpAY/qdf56bok&#10;gqH7lbHe+ck7CeeDZJrOU6OUWR3IvIfUSoGzDnXPMpmBYOMd7I2NJCt6p/Ql4+hjsv2mNExDrGWu&#10;R0rXo7vWdSUE/1/DXhBt+Iwo0w26fu2g7DtmpuFbdsORRu9tE+zCMFu3YyprjQsCIHTTrhUozJON&#10;bHYUrrWUEDkPXeOmXTsmQ1j7RaFjzMOo8SbD4NipdWusN+FJIAnlNdGI5qbSkJ3qqjHwmMfxIBik&#10;mf22O4w9fV8z46a6/clyQBTiwAwoWdx+rmWwJSYH4YPCSS1K0o/2Qd2Toqoox/DnVV17kQmyPiXS&#10;RkxPbPgYpj/PGVtO2mtjcyBkEjDaZUJwimfClXmrPX8L+RvVHFlrurc8u8ecgA4B+FkkvD0OT12y&#10;GnA4fxYO03gJmcUFKdjep5x0Opn1KWcUly7HjcPmTbHYq/F6MPaCnKEeGAMqLXgGupHZDl+uHePs&#10;QLIBNSZFHOE4zg3vB46AGHt2GOC4eB4cl9PZ5Ck8YpgdS+MA1yMWoSodSyP87/zhiDp/jMXls7Bo&#10;j1tYIPGo6UrjAMVkNo9TPPdCQv/vtdHqAaWxV8MEw3AWHdcoV3yG2YfosZL+WRs92QO7nSjXjhc+&#10;mNBpaIUcy+P7LI9wD7JXHhe48eYIfdBfY+rL4xGWgHYLtSMs3+1PJF7twK0X/jH0N3TmWm38Df3x&#10;PeLmNwAAAP//AwBQSwMEFAAGAAgAAAAhAFPZcVndAAAABgEAAA8AAABkcnMvZG93bnJldi54bWxM&#10;jkFrwkAUhO+F/oflFXrTTQymJeZFRNqepFAtFG9r9pkEs29Ddk3iv+/2VE/DMMPMl68n04qBetdY&#10;RojnEQji0uqGK4Tvw/vsFYTzirVqLRPCjRysi8eHXGXajvxFw95XIoywyxRC7X2XSenKmoxyc9sR&#10;h+xse6N8sH0lda/GMG5auYiiVBrVcHioVUfbmsrL/moQPkY1bpL4bdhdztvb8bD8/NnFhPj8NG1W&#10;IDxN/r8Mf/gBHYrAdLJX1k60CGmchibCbAkixC9J0BPCIklBFrm8xy9+AQAA//8DAFBLAQItABQA&#10;BgAIAAAAIQC2gziS/gAAAOEBAAATAAAAAAAAAAAAAAAAAAAAAABbQ29udGVudF9UeXBlc10ueG1s&#10;UEsBAi0AFAAGAAgAAAAhADj9If/WAAAAlAEAAAsAAAAAAAAAAAAAAAAALwEAAF9yZWxzLy5yZWxz&#10;UEsBAi0AFAAGAAgAAAAhALhUPtp7AwAAjxQAAA4AAAAAAAAAAAAAAAAALgIAAGRycy9lMm9Eb2Mu&#10;eG1sUEsBAi0AFAAGAAgAAAAhAFPZcVndAAAABgEAAA8AAAAAAAAAAAAAAAAA1QUAAGRycy9kb3du&#10;cmV2LnhtbFBLBQYAAAAABAAEAPMAAADfBgAAAAA=&#10;">
                      <v:shape id="Shape 13676" o:spid="_x0000_s1027" style="position:absolute;width:9144;height:9144;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OSGwQAAANsAAAAPAAAAZHJzL2Rvd25yZXYueG1sRE/fa8Iw&#10;EH4f7H8IN9jbmkyKG9UoThiIIDi3Bx/P5myLzaUmqdb/3gwGe7uP7+dN54NtxYV8aBxreM0UCOLS&#10;mYYrDT/fny/vIEJENtg6Jg03CjCfPT5MsTDuyl902cVKpBAOBWqoY+wKKUNZk8WQuY44cUfnLcYE&#10;fSWNx2sKt60cKTWWFhtODTV2tKypPO16q6E7V35/DuaDD/12/cZqRcMm1/r5aVhMQEQa4r/4z70y&#10;aX4Ov7+kA+TsDgAA//8DAFBLAQItABQABgAIAAAAIQDb4fbL7gAAAIUBAAATAAAAAAAAAAAAAAAA&#10;AAAAAABbQ29udGVudF9UeXBlc10ueG1sUEsBAi0AFAAGAAgAAAAhAFr0LFu/AAAAFQEAAAsAAAAA&#10;AAAAAAAAAAAAHwEAAF9yZWxzLy5yZWxzUEsBAi0AFAAGAAgAAAAhANK45IbBAAAA2wAAAA8AAAAA&#10;AAAAAAAAAAAABwIAAGRycy9kb3ducmV2LnhtbFBLBQYAAAAAAwADALcAAAD1AgAAAAA=&#10;" path="m,l9144,r,9144l,9144,,e" fillcolor="black" stroked="f" strokeweight="0">
                        <v:stroke miterlimit="83231f" joinstyle="miter"/>
                        <v:path arrowok="t" textboxrect="0,0,9144,9144"/>
                      </v:shape>
                      <v:shape id="Shape 13677" o:spid="_x0000_s1028" style="position:absolute;left:6096;width:63246;height:9144;visibility:visible;mso-wrap-style:square;v-text-anchor:top" coordsize="632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d4TwgAAANsAAAAPAAAAZHJzL2Rvd25yZXYueG1sRE9NawIx&#10;EL0X+h/CCN5qVsEqq1GsUNqj2ioeh824u7qZxCR11/76plDobR7vc+bLzjTiRj7UlhUMBxkI4sLq&#10;mksFnx+vT1MQISJrbCyTgjsFWC4eH+aYa9vylm67WIoUwiFHBVWMLpcyFBUZDAPriBN3st5gTNCX&#10;UntsU7hp5CjLnqXBmlNDhY7WFRWX3ZdRsD3byfdxdHf1y+F8fXN+s99MWqX6vW41AxGpi//iP/e7&#10;TvPH8PtLOkAufgAAAP//AwBQSwECLQAUAAYACAAAACEA2+H2y+4AAACFAQAAEwAAAAAAAAAAAAAA&#10;AAAAAAAAW0NvbnRlbnRfVHlwZXNdLnhtbFBLAQItABQABgAIAAAAIQBa9CxbvwAAABUBAAALAAAA&#10;AAAAAAAAAAAAAB8BAABfcmVscy8ucmVsc1BLAQItABQABgAIAAAAIQAaMd4TwgAAANsAAAAPAAAA&#10;AAAAAAAAAAAAAAcCAABkcnMvZG93bnJldi54bWxQSwUGAAAAAAMAAwC3AAAA9gIAAAAA&#10;" path="m,l63246,r,9144l,9144,,e" fillcolor="black" stroked="f" strokeweight="0">
                        <v:stroke miterlimit="83231f" joinstyle="miter"/>
                        <v:path arrowok="t" textboxrect="0,0,63246,9144"/>
                      </v:shape>
                      <v:shape id="Shape 13678" o:spid="_x0000_s1029" style="position:absolute;left:69342;width:9144;height:9144;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t9qwQAAANsAAAAPAAAAZHJzL2Rvd25yZXYueG1sRE9Na8JA&#10;EL0X/A/LCN7qRimpRFdRoSBCoU09eByzYxLMzsbdNUn/fbdQ6G0e73NWm8E0oiPna8sKZtMEBHFh&#10;dc2lgtPX2/MChA/IGhvLpOCbPGzWo6cVZtr2/EldHkoRQ9hnqKAKoc2k9EVFBv3UtsSRu1pnMETo&#10;Sqkd9jHcNHKeJKk0WHNsqLClfUXFLX8YBe29dOe71zu+PD6Or5wcaHh/UWoyHrZLEIGG8C/+cx90&#10;nJ/C7y/xALn+AQAA//8DAFBLAQItABQABgAIAAAAIQDb4fbL7gAAAIUBAAATAAAAAAAAAAAAAAAA&#10;AAAAAABbQ29udGVudF9UeXBlc10ueG1sUEsBAi0AFAAGAAgAAAAhAFr0LFu/AAAAFQEAAAsAAAAA&#10;AAAAAAAAAAAAHwEAAF9yZWxzLy5yZWxzUEsBAi0AFAAGAAgAAAAhAE0m32rBAAAA2wAAAA8AAAAA&#10;AAAAAAAAAAAABwIAAGRycy9kb3ducmV2LnhtbFBLBQYAAAAAAwADALcAAAD1AgAAAAA=&#10;" path="m,l9144,r,9144l,9144,,e" fillcolor="black" stroked="f" strokeweight="0">
                        <v:stroke miterlimit="83231f" joinstyle="miter"/>
                        <v:path arrowok="t" textboxrect="0,0,9144,9144"/>
                      </v:shape>
                      <v:shape id="Shape 13679" o:spid="_x0000_s1030" style="position:absolute;top:6096;width:9144;height:147066;visibility:visible;mso-wrap-style:square;v-text-anchor:top" coordsize="9144,147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AtEwgAAANsAAAAPAAAAZHJzL2Rvd25yZXYueG1sRE/bagIx&#10;EH0v+A9hhL7VrJaqbI0iolIUBS/Q12Ez7q5uJksSde3XN0Khb3M41xlNGlOJGzlfWlbQ7SQgiDOr&#10;S84VHA+LtyEIH5A1VpZJwYM8TMatlxGm2t55R7d9yEUMYZ+igiKEOpXSZwUZ9B1bE0fuZJ3BEKHL&#10;pXZ4j+Gmkr0k6UuDJceGAmuaFZRd9lej4H053G7Wh+xb2/mmCm76s/rQZ6Ve2830E0SgJvyL/9xf&#10;Os4fwPOXeIAc/wIAAP//AwBQSwECLQAUAAYACAAAACEA2+H2y+4AAACFAQAAEwAAAAAAAAAAAAAA&#10;AAAAAAAAW0NvbnRlbnRfVHlwZXNdLnhtbFBLAQItABQABgAIAAAAIQBa9CxbvwAAABUBAAALAAAA&#10;AAAAAAAAAAAAAB8BAABfcmVscy8ucmVsc1BLAQItABQABgAIAAAAIQA3iAtEwgAAANsAAAAPAAAA&#10;AAAAAAAAAAAAAAcCAABkcnMvZG93bnJldi54bWxQSwUGAAAAAAMAAwC3AAAA9gIAAAAA&#10;" path="m,l9144,r,147066l,147066,,e" fillcolor="black" stroked="f" strokeweight="0">
                        <v:stroke miterlimit="83231f" joinstyle="miter"/>
                        <v:path arrowok="t" textboxrect="0,0,9144,147066"/>
                      </v:shape>
                      <v:shape id="Shape 13680" o:spid="_x0000_s1031" style="position:absolute;left:69342;top:6096;width:9144;height:147066;visibility:visible;mso-wrap-style:square;v-text-anchor:top" coordsize="9144,147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582xQAAANsAAAAPAAAAZHJzL2Rvd25yZXYueG1sRI9PawJB&#10;DMXvBb/DEKG3OmtLi6yOItKWUlHwD3gNO3F3dSezzEx1209vDgVvCe/lvV8ms8416kIh1p4NDAcZ&#10;KOLC25pLA/vdx9MIVEzIFhvPZOCXIsymvYcJ5tZfeUOXbSqVhHDM0UCVUptrHYuKHMaBb4lFO/rg&#10;MMkaSm0DXiXcNfo5y960w5qlocKWFhUV5+2PM/DyOVqvlrviYP37qklh/vf9ak/GPPa7+RhUoi7d&#10;zf/XX1bwBVZ+kQH09AYAAP//AwBQSwECLQAUAAYACAAAACEA2+H2y+4AAACFAQAAEwAAAAAAAAAA&#10;AAAAAAAAAAAAW0NvbnRlbnRfVHlwZXNdLnhtbFBLAQItABQABgAIAAAAIQBa9CxbvwAAABUBAAAL&#10;AAAAAAAAAAAAAAAAAB8BAABfcmVscy8ucmVsc1BLAQItABQABgAIAAAAIQBGF582xQAAANsAAAAP&#10;AAAAAAAAAAAAAAAAAAcCAABkcnMvZG93bnJldi54bWxQSwUGAAAAAAMAAwC3AAAA+QIAAAAA&#10;" path="m,l9144,r,147066l,147066,,e" fillcolor="black" stroked="f" strokeweight="0">
                        <v:stroke miterlimit="83231f" joinstyle="miter"/>
                        <v:path arrowok="t" textboxrect="0,0,9144,147066"/>
                      </v:shape>
                    </v:group>
                  </w:pict>
                </mc:Fallback>
              </mc:AlternateContent>
            </w:r>
            <w:r>
              <w:rPr>
                <w:rFonts w:eastAsia="Times New Roman" w:cs="Times New Roman"/>
                <w:sz w:val="20"/>
              </w:rPr>
              <w:t>0</w:t>
            </w:r>
            <w:r>
              <w:rPr>
                <w:rFonts w:eastAsia="Times New Roman" w:cs="Times New Roman"/>
              </w:rPr>
              <w:t xml:space="preserve"> </w:t>
            </w:r>
          </w:p>
        </w:tc>
        <w:tc>
          <w:tcPr>
            <w:tcW w:w="1708" w:type="dxa"/>
            <w:tcBorders>
              <w:top w:val="single" w:sz="8" w:space="0" w:color="000000"/>
              <w:left w:val="single" w:sz="4" w:space="0" w:color="000000"/>
              <w:bottom w:val="single" w:sz="8" w:space="0" w:color="000000"/>
              <w:right w:val="single" w:sz="4" w:space="0" w:color="000000"/>
            </w:tcBorders>
            <w:hideMark/>
          </w:tcPr>
          <w:p w14:paraId="2DDBCFA6" w14:textId="77777777" w:rsidR="00BA4975" w:rsidRDefault="00BA4975">
            <w:pPr>
              <w:spacing w:line="256" w:lineRule="auto"/>
              <w:ind w:left="103" w:right="69"/>
            </w:pPr>
            <w:r>
              <w:rPr>
                <w:rFonts w:eastAsia="Times New Roman" w:cs="Times New Roman"/>
                <w:sz w:val="20"/>
              </w:rPr>
              <w:t xml:space="preserve">Paragraphs fail to develop the main idea. No section headers or guide to help the reader understand how material is organized. </w:t>
            </w:r>
            <w:r>
              <w:rPr>
                <w:rFonts w:eastAsia="Times New Roman" w:cs="Times New Roman"/>
                <w:sz w:val="20"/>
                <w:bdr w:val="single" w:sz="8" w:space="0" w:color="000000" w:frame="1"/>
              </w:rPr>
              <w:t>1 – 5</w:t>
            </w:r>
            <w:r>
              <w:t xml:space="preserve"> </w:t>
            </w:r>
          </w:p>
        </w:tc>
        <w:tc>
          <w:tcPr>
            <w:tcW w:w="2255" w:type="dxa"/>
            <w:gridSpan w:val="3"/>
            <w:tcBorders>
              <w:top w:val="single" w:sz="8" w:space="0" w:color="000000"/>
              <w:left w:val="single" w:sz="4" w:space="0" w:color="000000"/>
              <w:bottom w:val="single" w:sz="8" w:space="0" w:color="000000"/>
              <w:right w:val="single" w:sz="4" w:space="0" w:color="000000"/>
            </w:tcBorders>
            <w:hideMark/>
          </w:tcPr>
          <w:p w14:paraId="64B9D145" w14:textId="77777777" w:rsidR="00BA4975" w:rsidRDefault="00BA4975">
            <w:pPr>
              <w:spacing w:after="10" w:line="237" w:lineRule="auto"/>
              <w:ind w:left="103"/>
            </w:pPr>
            <w:r>
              <w:rPr>
                <w:rFonts w:eastAsia="Times New Roman" w:cs="Times New Roman"/>
                <w:sz w:val="20"/>
              </w:rPr>
              <w:t xml:space="preserve">Organization of ideas not fully developed. Paragraphs lack supporting detail sentences. No transitions and/or ineffective section headers. </w:t>
            </w:r>
          </w:p>
          <w:p w14:paraId="479E2639" w14:textId="77777777" w:rsidR="00BA4975" w:rsidRDefault="00BA4975">
            <w:pPr>
              <w:spacing w:line="256" w:lineRule="auto"/>
              <w:ind w:right="3"/>
              <w:jc w:val="center"/>
            </w:pPr>
            <w:r>
              <w:rPr>
                <w:rFonts w:eastAsia="Times New Roman" w:cs="Times New Roman"/>
                <w:sz w:val="20"/>
                <w:bdr w:val="single" w:sz="8" w:space="0" w:color="000000" w:frame="1"/>
              </w:rPr>
              <w:t>6 - 7</w:t>
            </w:r>
            <w:r>
              <w:rPr>
                <w:rFonts w:eastAsia="Times New Roman" w:cs="Times New Roman"/>
                <w:sz w:val="20"/>
              </w:rPr>
              <w:t xml:space="preserve">  </w:t>
            </w:r>
          </w:p>
        </w:tc>
        <w:tc>
          <w:tcPr>
            <w:tcW w:w="1889" w:type="dxa"/>
            <w:gridSpan w:val="3"/>
            <w:tcBorders>
              <w:top w:val="single" w:sz="8" w:space="0" w:color="000000"/>
              <w:left w:val="single" w:sz="4" w:space="0" w:color="000000"/>
              <w:bottom w:val="single" w:sz="8" w:space="0" w:color="000000"/>
              <w:right w:val="single" w:sz="4" w:space="0" w:color="000000"/>
            </w:tcBorders>
            <w:hideMark/>
          </w:tcPr>
          <w:p w14:paraId="192D309A" w14:textId="77777777" w:rsidR="00BA4975" w:rsidRDefault="00BA4975">
            <w:pPr>
              <w:spacing w:line="256" w:lineRule="auto"/>
              <w:ind w:left="104" w:right="115"/>
              <w:jc w:val="both"/>
            </w:pPr>
            <w:r>
              <w:rPr>
                <w:rFonts w:eastAsia="Times New Roman" w:cs="Times New Roman"/>
                <w:sz w:val="20"/>
              </w:rPr>
              <w:t xml:space="preserve">Paragraph development present but not perfected. Each paragraph has sufficient supporting detail sentences. Few transitions. </w:t>
            </w:r>
            <w:r>
              <w:rPr>
                <w:bdr w:val="single" w:sz="8" w:space="0" w:color="000000" w:frame="1"/>
              </w:rPr>
              <w:t>8</w:t>
            </w:r>
            <w:r>
              <w:rPr>
                <w:rFonts w:eastAsia="Times New Roman" w:cs="Times New Roman"/>
              </w:rPr>
              <w:t xml:space="preserve"> </w:t>
            </w:r>
          </w:p>
        </w:tc>
        <w:tc>
          <w:tcPr>
            <w:tcW w:w="2788" w:type="dxa"/>
            <w:gridSpan w:val="5"/>
            <w:tcBorders>
              <w:top w:val="single" w:sz="8" w:space="0" w:color="000000"/>
              <w:left w:val="single" w:sz="4" w:space="0" w:color="000000"/>
              <w:bottom w:val="single" w:sz="8" w:space="0" w:color="000000"/>
              <w:right w:val="single" w:sz="4" w:space="0" w:color="000000"/>
            </w:tcBorders>
            <w:hideMark/>
          </w:tcPr>
          <w:p w14:paraId="75AE39E4" w14:textId="77777777" w:rsidR="00BA4975" w:rsidRDefault="00BA4975">
            <w:pPr>
              <w:spacing w:line="256" w:lineRule="auto"/>
              <w:ind w:left="103" w:right="98"/>
            </w:pPr>
            <w:r>
              <w:rPr>
                <w:rFonts w:eastAsia="Times New Roman" w:cs="Times New Roman"/>
                <w:sz w:val="20"/>
              </w:rPr>
              <w:t xml:space="preserve">Writer demonstrates logic and sequencing of  intro, procedure, results, and conclusions through well-developed section headers, paragraphs, and transitions. The first sentence of each paragraph is the summary sentence.  </w:t>
            </w:r>
            <w:r>
              <w:rPr>
                <w:rFonts w:eastAsia="Times New Roman" w:cs="Times New Roman"/>
                <w:sz w:val="20"/>
                <w:bdr w:val="single" w:sz="8" w:space="0" w:color="000000" w:frame="1"/>
              </w:rPr>
              <w:t>9 - 10</w:t>
            </w:r>
            <w:r>
              <w:rPr>
                <w:rFonts w:eastAsia="Times New Roman" w:cs="Times New Roman"/>
              </w:rPr>
              <w:t xml:space="preserve"> </w:t>
            </w:r>
          </w:p>
        </w:tc>
        <w:tc>
          <w:tcPr>
            <w:tcW w:w="902" w:type="dxa"/>
            <w:tcBorders>
              <w:top w:val="single" w:sz="8" w:space="0" w:color="000000"/>
              <w:left w:val="single" w:sz="4" w:space="0" w:color="000000"/>
              <w:bottom w:val="single" w:sz="8" w:space="0" w:color="000000"/>
              <w:right w:val="single" w:sz="4" w:space="0" w:color="000000"/>
            </w:tcBorders>
            <w:hideMark/>
          </w:tcPr>
          <w:p w14:paraId="37EFD7A4" w14:textId="6143FDD4" w:rsidR="00BA4975" w:rsidRDefault="00BA4975">
            <w:pPr>
              <w:spacing w:line="256" w:lineRule="auto"/>
              <w:ind w:left="59"/>
              <w:jc w:val="center"/>
            </w:pPr>
            <w:r>
              <w:rPr>
                <w:rFonts w:eastAsia="Times New Roman" w:cs="Times New Roman"/>
              </w:rPr>
              <w:t xml:space="preserve"> </w:t>
            </w:r>
            <w:r>
              <w:rPr>
                <w:rFonts w:eastAsia="Times New Roman" w:cs="Times New Roman"/>
              </w:rPr>
              <w:t>8</w:t>
            </w:r>
          </w:p>
        </w:tc>
        <w:tc>
          <w:tcPr>
            <w:tcW w:w="1352" w:type="dxa"/>
            <w:tcBorders>
              <w:top w:val="single" w:sz="8" w:space="0" w:color="000000"/>
              <w:left w:val="single" w:sz="4" w:space="0" w:color="000000"/>
              <w:bottom w:val="single" w:sz="8" w:space="0" w:color="000000"/>
              <w:right w:val="single" w:sz="4" w:space="0" w:color="000000"/>
            </w:tcBorders>
            <w:hideMark/>
          </w:tcPr>
          <w:p w14:paraId="07307324" w14:textId="77777777" w:rsidR="00BA4975" w:rsidRDefault="00BA4975">
            <w:pPr>
              <w:spacing w:line="256" w:lineRule="auto"/>
              <w:ind w:left="57"/>
              <w:jc w:val="center"/>
            </w:pPr>
            <w:r>
              <w:rPr>
                <w:rFonts w:eastAsia="Times New Roman" w:cs="Times New Roman"/>
              </w:rPr>
              <w:t xml:space="preserve"> </w:t>
            </w:r>
          </w:p>
        </w:tc>
      </w:tr>
      <w:tr w:rsidR="00BA4975" w14:paraId="0B609B81" w14:textId="77777777" w:rsidTr="00BA4975">
        <w:trPr>
          <w:trHeight w:val="1392"/>
        </w:trPr>
        <w:tc>
          <w:tcPr>
            <w:tcW w:w="1710" w:type="dxa"/>
            <w:vMerge w:val="restart"/>
            <w:tcBorders>
              <w:top w:val="single" w:sz="8" w:space="0" w:color="000000"/>
              <w:left w:val="single" w:sz="4" w:space="0" w:color="000000"/>
              <w:bottom w:val="single" w:sz="4" w:space="0" w:color="000000"/>
              <w:right w:val="single" w:sz="4" w:space="0" w:color="000000"/>
            </w:tcBorders>
            <w:hideMark/>
          </w:tcPr>
          <w:p w14:paraId="585E2EF0" w14:textId="77777777" w:rsidR="00BA4975" w:rsidRDefault="00BA4975">
            <w:pPr>
              <w:spacing w:line="256" w:lineRule="auto"/>
              <w:ind w:right="4"/>
              <w:jc w:val="center"/>
            </w:pPr>
            <w:r>
              <w:rPr>
                <w:rFonts w:eastAsia="Times New Roman" w:cs="Times New Roman"/>
                <w:b/>
              </w:rPr>
              <w:t xml:space="preserve">Technical </w:t>
            </w:r>
          </w:p>
          <w:p w14:paraId="303B841B" w14:textId="77777777" w:rsidR="00BA4975" w:rsidRDefault="00BA4975">
            <w:pPr>
              <w:spacing w:line="256" w:lineRule="auto"/>
              <w:ind w:right="2"/>
              <w:jc w:val="center"/>
            </w:pPr>
            <w:r>
              <w:rPr>
                <w:rFonts w:eastAsia="Times New Roman" w:cs="Times New Roman"/>
                <w:b/>
              </w:rPr>
              <w:t xml:space="preserve">Correctness </w:t>
            </w:r>
          </w:p>
          <w:p w14:paraId="7647CE41" w14:textId="77777777" w:rsidR="00BA4975" w:rsidRDefault="00BA4975">
            <w:pPr>
              <w:spacing w:line="256" w:lineRule="auto"/>
              <w:ind w:right="1"/>
              <w:jc w:val="center"/>
            </w:pPr>
            <w:r>
              <w:rPr>
                <w:rFonts w:eastAsia="Times New Roman" w:cs="Times New Roman"/>
                <w:b/>
              </w:rPr>
              <w:t>(70)</w:t>
            </w:r>
            <w:r>
              <w:t xml:space="preserve"> </w:t>
            </w:r>
          </w:p>
        </w:tc>
        <w:tc>
          <w:tcPr>
            <w:tcW w:w="1350" w:type="dxa"/>
            <w:vMerge w:val="restart"/>
            <w:tcBorders>
              <w:top w:val="single" w:sz="8" w:space="0" w:color="000000"/>
              <w:left w:val="single" w:sz="4" w:space="0" w:color="000000"/>
              <w:bottom w:val="single" w:sz="8" w:space="0" w:color="000000"/>
              <w:right w:val="single" w:sz="4" w:space="0" w:color="000000"/>
            </w:tcBorders>
            <w:hideMark/>
          </w:tcPr>
          <w:p w14:paraId="3BC09AA2" w14:textId="77777777" w:rsidR="00BA4975" w:rsidRDefault="00BA4975">
            <w:pPr>
              <w:spacing w:after="1" w:line="235" w:lineRule="auto"/>
              <w:ind w:left="103"/>
            </w:pPr>
            <w:r>
              <w:rPr>
                <w:rFonts w:eastAsia="Times New Roman" w:cs="Times New Roman"/>
                <w:sz w:val="20"/>
              </w:rPr>
              <w:t xml:space="preserve">Questions not addressed. </w:t>
            </w:r>
          </w:p>
          <w:p w14:paraId="66F91EFA" w14:textId="77777777" w:rsidR="00BA4975" w:rsidRDefault="00BA4975">
            <w:pPr>
              <w:spacing w:line="256" w:lineRule="auto"/>
              <w:ind w:left="103"/>
            </w:pPr>
            <w:r>
              <w:rPr>
                <w:rFonts w:eastAsia="Times New Roman" w:cs="Times New Roman"/>
                <w:sz w:val="20"/>
              </w:rPr>
              <w:t xml:space="preserve"> </w:t>
            </w:r>
          </w:p>
          <w:p w14:paraId="7E264CC2" w14:textId="77777777" w:rsidR="00BA4975" w:rsidRDefault="00BA4975">
            <w:pPr>
              <w:spacing w:line="256" w:lineRule="auto"/>
              <w:jc w:val="center"/>
            </w:pPr>
            <w:r>
              <w:rPr>
                <w:rFonts w:eastAsia="Times New Roman" w:cs="Times New Roman"/>
                <w:sz w:val="20"/>
                <w:bdr w:val="single" w:sz="8" w:space="0" w:color="000000" w:frame="1"/>
              </w:rPr>
              <w:t>3 – 42%</w:t>
            </w:r>
            <w:r>
              <w:rPr>
                <w:rFonts w:eastAsia="Times New Roman" w:cs="Times New Roman"/>
                <w:sz w:val="20"/>
              </w:rPr>
              <w:t xml:space="preserve"> </w:t>
            </w:r>
          </w:p>
        </w:tc>
        <w:tc>
          <w:tcPr>
            <w:tcW w:w="1708" w:type="dxa"/>
            <w:vMerge w:val="restart"/>
            <w:tcBorders>
              <w:top w:val="single" w:sz="8" w:space="0" w:color="000000"/>
              <w:left w:val="single" w:sz="4" w:space="0" w:color="000000"/>
              <w:bottom w:val="single" w:sz="8" w:space="0" w:color="000000"/>
              <w:right w:val="single" w:sz="4" w:space="0" w:color="000000"/>
            </w:tcBorders>
            <w:hideMark/>
          </w:tcPr>
          <w:p w14:paraId="1E5BBCEB" w14:textId="77777777" w:rsidR="00BA4975" w:rsidRDefault="00BA4975">
            <w:pPr>
              <w:spacing w:after="15" w:line="237" w:lineRule="auto"/>
              <w:ind w:left="103"/>
            </w:pPr>
            <w:r>
              <w:rPr>
                <w:rFonts w:eastAsia="Times New Roman" w:cs="Times New Roman"/>
                <w:sz w:val="20"/>
              </w:rPr>
              <w:t xml:space="preserve">The writer has no clue what they are talking about.  </w:t>
            </w:r>
          </w:p>
          <w:p w14:paraId="406B4263" w14:textId="77777777" w:rsidR="00BA4975" w:rsidRDefault="00BA4975">
            <w:pPr>
              <w:spacing w:line="256" w:lineRule="auto"/>
              <w:jc w:val="center"/>
            </w:pPr>
            <w:r>
              <w:rPr>
                <w:rFonts w:eastAsia="Times New Roman" w:cs="Times New Roman"/>
                <w:sz w:val="20"/>
                <w:bdr w:val="single" w:sz="8" w:space="0" w:color="000000" w:frame="1"/>
              </w:rPr>
              <w:t>45 – 58%</w:t>
            </w:r>
            <w:r>
              <w:rPr>
                <w:rFonts w:eastAsia="Times New Roman" w:cs="Times New Roman"/>
                <w:sz w:val="20"/>
              </w:rPr>
              <w:t xml:space="preserve"> </w:t>
            </w:r>
          </w:p>
        </w:tc>
        <w:tc>
          <w:tcPr>
            <w:tcW w:w="2255" w:type="dxa"/>
            <w:gridSpan w:val="3"/>
            <w:tcBorders>
              <w:top w:val="single" w:sz="8" w:space="0" w:color="000000"/>
              <w:left w:val="single" w:sz="4" w:space="0" w:color="000000"/>
              <w:bottom w:val="nil"/>
              <w:right w:val="single" w:sz="4" w:space="0" w:color="000000"/>
            </w:tcBorders>
            <w:hideMark/>
          </w:tcPr>
          <w:p w14:paraId="6DDEA096" w14:textId="77777777" w:rsidR="00BA4975" w:rsidRDefault="00BA4975">
            <w:pPr>
              <w:spacing w:line="256" w:lineRule="auto"/>
              <w:ind w:left="103"/>
            </w:pPr>
            <w:r>
              <w:rPr>
                <w:rFonts w:eastAsia="Times New Roman" w:cs="Times New Roman"/>
                <w:sz w:val="20"/>
              </w:rPr>
              <w:t xml:space="preserve">Sketchy: left out required design points. Did not work on this as much as you should have, and it shows. Many important answers are incorrect. </w:t>
            </w:r>
          </w:p>
        </w:tc>
        <w:tc>
          <w:tcPr>
            <w:tcW w:w="1889" w:type="dxa"/>
            <w:gridSpan w:val="3"/>
            <w:tcBorders>
              <w:top w:val="single" w:sz="8" w:space="0" w:color="000000"/>
              <w:left w:val="single" w:sz="4" w:space="0" w:color="000000"/>
              <w:bottom w:val="nil"/>
              <w:right w:val="single" w:sz="4" w:space="0" w:color="000000"/>
            </w:tcBorders>
            <w:hideMark/>
          </w:tcPr>
          <w:p w14:paraId="10C3856B" w14:textId="77777777" w:rsidR="00BA4975" w:rsidRDefault="00BA4975">
            <w:pPr>
              <w:spacing w:line="256" w:lineRule="auto"/>
              <w:ind w:left="104"/>
            </w:pPr>
            <w:r>
              <w:rPr>
                <w:rFonts w:eastAsia="Times New Roman" w:cs="Times New Roman"/>
                <w:sz w:val="20"/>
              </w:rPr>
              <w:t xml:space="preserve">Discussion lacks adequate detail, but all the necessary points are covered and nearly all answers are correct. </w:t>
            </w:r>
          </w:p>
        </w:tc>
        <w:tc>
          <w:tcPr>
            <w:tcW w:w="2788" w:type="dxa"/>
            <w:gridSpan w:val="5"/>
            <w:tcBorders>
              <w:top w:val="single" w:sz="8" w:space="0" w:color="000000"/>
              <w:left w:val="single" w:sz="4" w:space="0" w:color="000000"/>
              <w:bottom w:val="nil"/>
              <w:right w:val="nil"/>
            </w:tcBorders>
            <w:hideMark/>
          </w:tcPr>
          <w:p w14:paraId="37E21524" w14:textId="77777777" w:rsidR="00BA4975" w:rsidRDefault="00BA4975">
            <w:pPr>
              <w:spacing w:line="256" w:lineRule="auto"/>
              <w:ind w:left="103"/>
            </w:pPr>
            <w:r>
              <w:rPr>
                <w:rFonts w:eastAsia="Times New Roman" w:cs="Times New Roman"/>
                <w:sz w:val="20"/>
              </w:rPr>
              <w:t xml:space="preserve">Provides what was explicitly asked for. The function of each piece is demonstrated to the reader in adequate, but not overwhelming, detail. Answers are correct and reasonable. </w:t>
            </w:r>
          </w:p>
        </w:tc>
        <w:tc>
          <w:tcPr>
            <w:tcW w:w="902" w:type="dxa"/>
            <w:vMerge w:val="restart"/>
            <w:tcBorders>
              <w:top w:val="single" w:sz="8" w:space="0" w:color="000000"/>
              <w:left w:val="nil"/>
              <w:bottom w:val="single" w:sz="8" w:space="0" w:color="000000"/>
              <w:right w:val="nil"/>
            </w:tcBorders>
            <w:shd w:val="clear" w:color="auto" w:fill="000000"/>
            <w:hideMark/>
          </w:tcPr>
          <w:p w14:paraId="7751D38D" w14:textId="77777777" w:rsidR="00BA4975" w:rsidRDefault="00BA4975">
            <w:pPr>
              <w:spacing w:line="256" w:lineRule="auto"/>
              <w:ind w:left="59"/>
              <w:jc w:val="center"/>
            </w:pPr>
            <w:r>
              <w:rPr>
                <w:rFonts w:eastAsia="Times New Roman" w:cs="Times New Roman"/>
                <w:color w:val="FFFFFF"/>
              </w:rPr>
              <w:t xml:space="preserve"> </w:t>
            </w:r>
          </w:p>
        </w:tc>
        <w:tc>
          <w:tcPr>
            <w:tcW w:w="1352" w:type="dxa"/>
            <w:vMerge w:val="restart"/>
            <w:tcBorders>
              <w:top w:val="single" w:sz="8" w:space="0" w:color="000000"/>
              <w:left w:val="nil"/>
              <w:bottom w:val="single" w:sz="8" w:space="0" w:color="000000"/>
              <w:right w:val="nil"/>
            </w:tcBorders>
            <w:shd w:val="clear" w:color="auto" w:fill="000000"/>
            <w:hideMark/>
          </w:tcPr>
          <w:p w14:paraId="192DC162" w14:textId="77777777" w:rsidR="00BA4975" w:rsidRDefault="00BA4975">
            <w:pPr>
              <w:spacing w:line="256" w:lineRule="auto"/>
              <w:ind w:left="57"/>
              <w:jc w:val="center"/>
            </w:pPr>
            <w:r>
              <w:rPr>
                <w:rFonts w:eastAsia="Times New Roman" w:cs="Times New Roman"/>
                <w:color w:val="FFFFFF"/>
              </w:rPr>
              <w:t xml:space="preserve"> </w:t>
            </w:r>
          </w:p>
        </w:tc>
      </w:tr>
      <w:tr w:rsidR="00BA4975" w14:paraId="1123B118" w14:textId="77777777" w:rsidTr="00BA4975">
        <w:trPr>
          <w:trHeight w:val="245"/>
        </w:trPr>
        <w:tc>
          <w:tcPr>
            <w:tcW w:w="0" w:type="auto"/>
            <w:vMerge/>
            <w:tcBorders>
              <w:top w:val="single" w:sz="8" w:space="0" w:color="000000"/>
              <w:left w:val="single" w:sz="4" w:space="0" w:color="000000"/>
              <w:bottom w:val="single" w:sz="4" w:space="0" w:color="000000"/>
              <w:right w:val="single" w:sz="4" w:space="0" w:color="000000"/>
            </w:tcBorders>
            <w:vAlign w:val="center"/>
            <w:hideMark/>
          </w:tcPr>
          <w:p w14:paraId="143A619B" w14:textId="77777777" w:rsidR="00BA4975" w:rsidRDefault="00BA4975">
            <w:pPr>
              <w:rPr>
                <w:rFonts w:ascii="Cambria" w:eastAsia="Cambria" w:hAnsi="Cambria" w:cs="Cambria"/>
                <w:color w:val="000000"/>
              </w:rPr>
            </w:pPr>
          </w:p>
        </w:tc>
        <w:tc>
          <w:tcPr>
            <w:tcW w:w="0" w:type="auto"/>
            <w:vMerge/>
            <w:tcBorders>
              <w:top w:val="single" w:sz="8" w:space="0" w:color="000000"/>
              <w:left w:val="single" w:sz="4" w:space="0" w:color="000000"/>
              <w:bottom w:val="single" w:sz="8" w:space="0" w:color="000000"/>
              <w:right w:val="single" w:sz="4" w:space="0" w:color="000000"/>
            </w:tcBorders>
            <w:vAlign w:val="center"/>
            <w:hideMark/>
          </w:tcPr>
          <w:p w14:paraId="1EBF4490" w14:textId="77777777" w:rsidR="00BA4975" w:rsidRDefault="00BA4975">
            <w:pPr>
              <w:rPr>
                <w:rFonts w:ascii="Cambria" w:eastAsia="Cambria" w:hAnsi="Cambria" w:cs="Cambria"/>
                <w:color w:val="000000"/>
              </w:rPr>
            </w:pPr>
          </w:p>
        </w:tc>
        <w:tc>
          <w:tcPr>
            <w:tcW w:w="0" w:type="auto"/>
            <w:vMerge/>
            <w:tcBorders>
              <w:top w:val="single" w:sz="8" w:space="0" w:color="000000"/>
              <w:left w:val="single" w:sz="4" w:space="0" w:color="000000"/>
              <w:bottom w:val="single" w:sz="8" w:space="0" w:color="000000"/>
              <w:right w:val="single" w:sz="4" w:space="0" w:color="000000"/>
            </w:tcBorders>
            <w:vAlign w:val="center"/>
            <w:hideMark/>
          </w:tcPr>
          <w:p w14:paraId="2AB60634" w14:textId="77777777" w:rsidR="00BA4975" w:rsidRDefault="00BA4975">
            <w:pPr>
              <w:rPr>
                <w:rFonts w:ascii="Cambria" w:eastAsia="Cambria" w:hAnsi="Cambria" w:cs="Cambria"/>
                <w:color w:val="000000"/>
              </w:rPr>
            </w:pPr>
          </w:p>
        </w:tc>
        <w:tc>
          <w:tcPr>
            <w:tcW w:w="739" w:type="dxa"/>
            <w:tcBorders>
              <w:top w:val="nil"/>
              <w:left w:val="single" w:sz="4" w:space="0" w:color="000000"/>
              <w:bottom w:val="single" w:sz="8" w:space="0" w:color="000000"/>
              <w:right w:val="single" w:sz="4" w:space="0" w:color="000000"/>
            </w:tcBorders>
          </w:tcPr>
          <w:p w14:paraId="2418D415" w14:textId="77777777" w:rsidR="00BA4975" w:rsidRDefault="00BA4975">
            <w:pPr>
              <w:spacing w:after="160" w:line="256" w:lineRule="auto"/>
            </w:pPr>
          </w:p>
        </w:tc>
        <w:tc>
          <w:tcPr>
            <w:tcW w:w="776" w:type="dxa"/>
            <w:tcBorders>
              <w:top w:val="single" w:sz="4" w:space="0" w:color="000000"/>
              <w:left w:val="single" w:sz="4" w:space="0" w:color="000000"/>
              <w:bottom w:val="single" w:sz="8" w:space="0" w:color="000000"/>
              <w:right w:val="single" w:sz="4" w:space="0" w:color="000000"/>
            </w:tcBorders>
            <w:hideMark/>
          </w:tcPr>
          <w:p w14:paraId="678CDF47" w14:textId="77777777" w:rsidR="00BA4975" w:rsidRDefault="00BA4975">
            <w:pPr>
              <w:spacing w:line="256" w:lineRule="auto"/>
              <w:jc w:val="both"/>
            </w:pPr>
            <w:r>
              <w:rPr>
                <w:rFonts w:eastAsia="Times New Roman" w:cs="Times New Roman"/>
                <w:sz w:val="20"/>
              </w:rPr>
              <w:t>61 – 79%</w:t>
            </w:r>
          </w:p>
        </w:tc>
        <w:tc>
          <w:tcPr>
            <w:tcW w:w="739" w:type="dxa"/>
            <w:tcBorders>
              <w:top w:val="nil"/>
              <w:left w:val="single" w:sz="4" w:space="0" w:color="000000"/>
              <w:bottom w:val="single" w:sz="8" w:space="0" w:color="000000"/>
              <w:right w:val="single" w:sz="4" w:space="0" w:color="000000"/>
            </w:tcBorders>
            <w:hideMark/>
          </w:tcPr>
          <w:p w14:paraId="225E82BB" w14:textId="77777777" w:rsidR="00BA4975" w:rsidRDefault="00BA4975">
            <w:pPr>
              <w:spacing w:line="256" w:lineRule="auto"/>
            </w:pPr>
            <w:r>
              <w:rPr>
                <w:rFonts w:eastAsia="Times New Roman" w:cs="Times New Roman"/>
                <w:sz w:val="20"/>
              </w:rPr>
              <w:t xml:space="preserve"> </w:t>
            </w:r>
          </w:p>
        </w:tc>
        <w:tc>
          <w:tcPr>
            <w:tcW w:w="556" w:type="dxa"/>
            <w:tcBorders>
              <w:top w:val="nil"/>
              <w:left w:val="single" w:sz="4" w:space="0" w:color="000000"/>
              <w:bottom w:val="single" w:sz="8" w:space="0" w:color="000000"/>
              <w:right w:val="single" w:sz="4" w:space="0" w:color="000000"/>
            </w:tcBorders>
          </w:tcPr>
          <w:p w14:paraId="1ECA14E8" w14:textId="77777777" w:rsidR="00BA4975" w:rsidRDefault="00BA4975">
            <w:pPr>
              <w:spacing w:after="160" w:line="256" w:lineRule="auto"/>
            </w:pPr>
          </w:p>
        </w:tc>
        <w:tc>
          <w:tcPr>
            <w:tcW w:w="776" w:type="dxa"/>
            <w:tcBorders>
              <w:top w:val="single" w:sz="4" w:space="0" w:color="000000"/>
              <w:left w:val="single" w:sz="4" w:space="0" w:color="000000"/>
              <w:bottom w:val="single" w:sz="8" w:space="0" w:color="000000"/>
              <w:right w:val="single" w:sz="4" w:space="0" w:color="000000"/>
            </w:tcBorders>
            <w:hideMark/>
          </w:tcPr>
          <w:p w14:paraId="4990BB02" w14:textId="77777777" w:rsidR="00BA4975" w:rsidRDefault="00BA4975">
            <w:pPr>
              <w:spacing w:line="256" w:lineRule="auto"/>
              <w:jc w:val="both"/>
            </w:pPr>
            <w:r>
              <w:rPr>
                <w:rFonts w:eastAsia="Times New Roman" w:cs="Times New Roman"/>
                <w:sz w:val="20"/>
              </w:rPr>
              <w:t>82 – 88%</w:t>
            </w:r>
          </w:p>
        </w:tc>
        <w:tc>
          <w:tcPr>
            <w:tcW w:w="557" w:type="dxa"/>
            <w:tcBorders>
              <w:top w:val="nil"/>
              <w:left w:val="single" w:sz="4" w:space="0" w:color="000000"/>
              <w:bottom w:val="single" w:sz="8" w:space="0" w:color="000000"/>
              <w:right w:val="single" w:sz="4" w:space="0" w:color="000000"/>
            </w:tcBorders>
            <w:hideMark/>
          </w:tcPr>
          <w:p w14:paraId="50631471" w14:textId="77777777" w:rsidR="00BA4975" w:rsidRDefault="00BA4975">
            <w:pPr>
              <w:spacing w:line="256" w:lineRule="auto"/>
            </w:pPr>
            <w:r>
              <w:rPr>
                <w:rFonts w:eastAsia="Times New Roman" w:cs="Times New Roman"/>
                <w:sz w:val="20"/>
              </w:rPr>
              <w:t xml:space="preserve"> </w:t>
            </w:r>
          </w:p>
        </w:tc>
        <w:tc>
          <w:tcPr>
            <w:tcW w:w="955" w:type="dxa"/>
            <w:tcBorders>
              <w:top w:val="nil"/>
              <w:left w:val="single" w:sz="4" w:space="0" w:color="000000"/>
              <w:bottom w:val="single" w:sz="8" w:space="0" w:color="000000"/>
              <w:right w:val="single" w:sz="4" w:space="0" w:color="000000"/>
            </w:tcBorders>
          </w:tcPr>
          <w:p w14:paraId="04140F4B" w14:textId="77777777" w:rsidR="00BA4975" w:rsidRDefault="00BA4975">
            <w:pPr>
              <w:spacing w:after="160" w:line="256" w:lineRule="auto"/>
            </w:pPr>
          </w:p>
        </w:tc>
        <w:tc>
          <w:tcPr>
            <w:tcW w:w="877" w:type="dxa"/>
            <w:tcBorders>
              <w:top w:val="single" w:sz="4" w:space="0" w:color="000000"/>
              <w:left w:val="single" w:sz="4" w:space="0" w:color="000000"/>
              <w:bottom w:val="single" w:sz="8" w:space="0" w:color="000000"/>
              <w:right w:val="single" w:sz="4" w:space="0" w:color="000000"/>
            </w:tcBorders>
            <w:hideMark/>
          </w:tcPr>
          <w:p w14:paraId="109B545D" w14:textId="77777777" w:rsidR="00BA4975" w:rsidRDefault="00BA4975">
            <w:pPr>
              <w:spacing w:line="256" w:lineRule="auto"/>
              <w:jc w:val="both"/>
            </w:pPr>
            <w:r>
              <w:rPr>
                <w:rFonts w:eastAsia="Times New Roman" w:cs="Times New Roman"/>
                <w:sz w:val="20"/>
              </w:rPr>
              <w:t>91 – 100%</w:t>
            </w:r>
          </w:p>
        </w:tc>
        <w:tc>
          <w:tcPr>
            <w:tcW w:w="955" w:type="dxa"/>
            <w:gridSpan w:val="3"/>
            <w:tcBorders>
              <w:top w:val="nil"/>
              <w:left w:val="single" w:sz="4" w:space="0" w:color="000000"/>
              <w:bottom w:val="single" w:sz="8" w:space="0" w:color="000000"/>
              <w:right w:val="nil"/>
            </w:tcBorders>
            <w:hideMark/>
          </w:tcPr>
          <w:p w14:paraId="32003C64" w14:textId="77777777" w:rsidR="00BA4975" w:rsidRDefault="00BA4975">
            <w:pPr>
              <w:spacing w:line="256" w:lineRule="auto"/>
            </w:pPr>
            <w:r>
              <w:rPr>
                <w:rFonts w:eastAsia="Times New Roman" w:cs="Times New Roman"/>
                <w:sz w:val="20"/>
              </w:rPr>
              <w:t xml:space="preserve">  </w:t>
            </w:r>
          </w:p>
        </w:tc>
        <w:tc>
          <w:tcPr>
            <w:tcW w:w="0" w:type="auto"/>
            <w:vMerge/>
            <w:tcBorders>
              <w:top w:val="single" w:sz="8" w:space="0" w:color="000000"/>
              <w:left w:val="nil"/>
              <w:bottom w:val="single" w:sz="8" w:space="0" w:color="000000"/>
              <w:right w:val="nil"/>
            </w:tcBorders>
            <w:vAlign w:val="center"/>
            <w:hideMark/>
          </w:tcPr>
          <w:p w14:paraId="4E19A28B" w14:textId="77777777" w:rsidR="00BA4975" w:rsidRDefault="00BA4975">
            <w:pPr>
              <w:rPr>
                <w:rFonts w:ascii="Cambria" w:eastAsia="Cambria" w:hAnsi="Cambria" w:cs="Cambria"/>
                <w:color w:val="000000"/>
              </w:rPr>
            </w:pPr>
          </w:p>
        </w:tc>
        <w:tc>
          <w:tcPr>
            <w:tcW w:w="0" w:type="auto"/>
            <w:vMerge/>
            <w:tcBorders>
              <w:top w:val="single" w:sz="8" w:space="0" w:color="000000"/>
              <w:left w:val="nil"/>
              <w:bottom w:val="single" w:sz="8" w:space="0" w:color="000000"/>
              <w:right w:val="nil"/>
            </w:tcBorders>
            <w:vAlign w:val="center"/>
            <w:hideMark/>
          </w:tcPr>
          <w:p w14:paraId="487D7CA5" w14:textId="77777777" w:rsidR="00BA4975" w:rsidRDefault="00BA4975">
            <w:pPr>
              <w:rPr>
                <w:rFonts w:ascii="Cambria" w:eastAsia="Cambria" w:hAnsi="Cambria" w:cs="Cambria"/>
                <w:color w:val="000000"/>
              </w:rPr>
            </w:pPr>
          </w:p>
        </w:tc>
      </w:tr>
      <w:tr w:rsidR="00BA4975" w14:paraId="3CC18675" w14:textId="77777777" w:rsidTr="00BA4975">
        <w:trPr>
          <w:trHeight w:val="292"/>
        </w:trPr>
        <w:tc>
          <w:tcPr>
            <w:tcW w:w="0" w:type="auto"/>
            <w:vMerge/>
            <w:tcBorders>
              <w:top w:val="single" w:sz="8" w:space="0" w:color="000000"/>
              <w:left w:val="single" w:sz="4" w:space="0" w:color="000000"/>
              <w:bottom w:val="single" w:sz="4" w:space="0" w:color="000000"/>
              <w:right w:val="single" w:sz="4" w:space="0" w:color="000000"/>
            </w:tcBorders>
            <w:vAlign w:val="center"/>
            <w:hideMark/>
          </w:tcPr>
          <w:p w14:paraId="214D8F75" w14:textId="77777777" w:rsidR="00BA4975" w:rsidRDefault="00BA4975">
            <w:pPr>
              <w:rPr>
                <w:rFonts w:ascii="Cambria" w:eastAsia="Cambria" w:hAnsi="Cambria" w:cs="Cambria"/>
                <w:color w:val="000000"/>
              </w:rPr>
            </w:pPr>
          </w:p>
        </w:tc>
        <w:tc>
          <w:tcPr>
            <w:tcW w:w="7202" w:type="dxa"/>
            <w:gridSpan w:val="8"/>
            <w:tcBorders>
              <w:top w:val="single" w:sz="8" w:space="0" w:color="000000"/>
              <w:left w:val="single" w:sz="4" w:space="0" w:color="000000"/>
              <w:bottom w:val="single" w:sz="4" w:space="0" w:color="000000"/>
              <w:right w:val="nil"/>
            </w:tcBorders>
            <w:hideMark/>
          </w:tcPr>
          <w:p w14:paraId="378535A6" w14:textId="77777777" w:rsidR="00BA4975" w:rsidRDefault="00BA4975" w:rsidP="00BA4975">
            <w:pPr>
              <w:ind w:left="461"/>
            </w:pPr>
            <w:r>
              <w:rPr>
                <w:rFonts w:eastAsia="Times New Roman" w:cs="Times New Roman"/>
                <w:sz w:val="22"/>
              </w:rPr>
              <w:t>a)</w:t>
            </w:r>
            <w:r>
              <w:rPr>
                <w:rFonts w:ascii="Arial" w:eastAsia="Arial" w:hAnsi="Arial" w:cs="Arial"/>
                <w:sz w:val="22"/>
              </w:rPr>
              <w:t xml:space="preserve"> </w:t>
            </w:r>
            <w:r>
              <w:rPr>
                <w:rFonts w:eastAsia="Times New Roman" w:cs="Times New Roman"/>
                <w:sz w:val="20"/>
              </w:rPr>
              <w:t xml:space="preserve">Description of solution method (25) </w:t>
            </w:r>
          </w:p>
        </w:tc>
        <w:tc>
          <w:tcPr>
            <w:tcW w:w="2788" w:type="dxa"/>
            <w:gridSpan w:val="5"/>
            <w:tcBorders>
              <w:top w:val="single" w:sz="8" w:space="0" w:color="000000"/>
              <w:left w:val="nil"/>
              <w:bottom w:val="single" w:sz="4" w:space="0" w:color="000000"/>
              <w:right w:val="single" w:sz="4" w:space="0" w:color="000000"/>
            </w:tcBorders>
          </w:tcPr>
          <w:p w14:paraId="0C67F959" w14:textId="77777777" w:rsidR="00BA4975" w:rsidRDefault="00BA4975">
            <w:pPr>
              <w:spacing w:after="160" w:line="256" w:lineRule="auto"/>
            </w:pPr>
          </w:p>
        </w:tc>
        <w:tc>
          <w:tcPr>
            <w:tcW w:w="902" w:type="dxa"/>
            <w:tcBorders>
              <w:top w:val="single" w:sz="8" w:space="0" w:color="000000"/>
              <w:left w:val="single" w:sz="4" w:space="0" w:color="000000"/>
              <w:bottom w:val="single" w:sz="4" w:space="0" w:color="000000"/>
              <w:right w:val="single" w:sz="4" w:space="0" w:color="000000"/>
            </w:tcBorders>
            <w:hideMark/>
          </w:tcPr>
          <w:p w14:paraId="0BD58F38" w14:textId="6FEA3832" w:rsidR="00BA4975" w:rsidRDefault="00BA4975">
            <w:pPr>
              <w:spacing w:line="256" w:lineRule="auto"/>
              <w:ind w:left="59"/>
              <w:jc w:val="center"/>
            </w:pPr>
            <w:r>
              <w:rPr>
                <w:rFonts w:eastAsia="Times New Roman" w:cs="Times New Roman"/>
              </w:rPr>
              <w:t xml:space="preserve"> </w:t>
            </w:r>
            <w:r>
              <w:rPr>
                <w:rFonts w:eastAsia="Times New Roman" w:cs="Times New Roman"/>
              </w:rPr>
              <w:t>25</w:t>
            </w:r>
          </w:p>
        </w:tc>
        <w:tc>
          <w:tcPr>
            <w:tcW w:w="1352" w:type="dxa"/>
            <w:tcBorders>
              <w:top w:val="single" w:sz="8" w:space="0" w:color="000000"/>
              <w:left w:val="single" w:sz="4" w:space="0" w:color="000000"/>
              <w:bottom w:val="single" w:sz="4" w:space="0" w:color="000000"/>
              <w:right w:val="single" w:sz="4" w:space="0" w:color="000000"/>
            </w:tcBorders>
            <w:hideMark/>
          </w:tcPr>
          <w:p w14:paraId="1AE4208D" w14:textId="77777777" w:rsidR="00BA4975" w:rsidRDefault="00BA4975">
            <w:pPr>
              <w:spacing w:line="256" w:lineRule="auto"/>
              <w:ind w:left="57"/>
              <w:jc w:val="center"/>
            </w:pPr>
            <w:r>
              <w:rPr>
                <w:rFonts w:eastAsia="Times New Roman" w:cs="Times New Roman"/>
              </w:rPr>
              <w:t xml:space="preserve"> </w:t>
            </w:r>
          </w:p>
        </w:tc>
      </w:tr>
      <w:tr w:rsidR="00BA4975" w14:paraId="00BDC269" w14:textId="77777777" w:rsidTr="00BA4975">
        <w:trPr>
          <w:trHeight w:val="286"/>
        </w:trPr>
        <w:tc>
          <w:tcPr>
            <w:tcW w:w="0" w:type="auto"/>
            <w:vMerge/>
            <w:tcBorders>
              <w:top w:val="single" w:sz="8" w:space="0" w:color="000000"/>
              <w:left w:val="single" w:sz="4" w:space="0" w:color="000000"/>
              <w:bottom w:val="single" w:sz="4" w:space="0" w:color="000000"/>
              <w:right w:val="single" w:sz="4" w:space="0" w:color="000000"/>
            </w:tcBorders>
            <w:vAlign w:val="center"/>
            <w:hideMark/>
          </w:tcPr>
          <w:p w14:paraId="67500A0C" w14:textId="77777777" w:rsidR="00BA4975" w:rsidRDefault="00BA4975">
            <w:pPr>
              <w:rPr>
                <w:rFonts w:ascii="Cambria" w:eastAsia="Cambria" w:hAnsi="Cambria" w:cs="Cambria"/>
                <w:color w:val="000000"/>
              </w:rPr>
            </w:pPr>
          </w:p>
        </w:tc>
        <w:tc>
          <w:tcPr>
            <w:tcW w:w="7202" w:type="dxa"/>
            <w:gridSpan w:val="8"/>
            <w:tcBorders>
              <w:top w:val="single" w:sz="4" w:space="0" w:color="000000"/>
              <w:left w:val="single" w:sz="4" w:space="0" w:color="000000"/>
              <w:bottom w:val="single" w:sz="4" w:space="0" w:color="000000"/>
              <w:right w:val="nil"/>
            </w:tcBorders>
            <w:hideMark/>
          </w:tcPr>
          <w:p w14:paraId="049E5C82" w14:textId="77777777" w:rsidR="00BA4975" w:rsidRDefault="00BA4975" w:rsidP="00BA4975">
            <w:pPr>
              <w:ind w:left="461"/>
            </w:pPr>
            <w:r>
              <w:rPr>
                <w:rFonts w:eastAsia="Times New Roman" w:cs="Times New Roman"/>
                <w:sz w:val="22"/>
              </w:rPr>
              <w:t>b)</w:t>
            </w:r>
            <w:r>
              <w:rPr>
                <w:rFonts w:ascii="Arial" w:eastAsia="Arial" w:hAnsi="Arial" w:cs="Arial"/>
                <w:sz w:val="22"/>
              </w:rPr>
              <w:t xml:space="preserve"> </w:t>
            </w:r>
            <w:r>
              <w:rPr>
                <w:rFonts w:eastAsia="Times New Roman" w:cs="Times New Roman"/>
                <w:sz w:val="20"/>
              </w:rPr>
              <w:t xml:space="preserve">Recommended allocations to urban users and the wetlands (20) </w:t>
            </w:r>
          </w:p>
        </w:tc>
        <w:tc>
          <w:tcPr>
            <w:tcW w:w="2788" w:type="dxa"/>
            <w:gridSpan w:val="5"/>
            <w:tcBorders>
              <w:top w:val="single" w:sz="4" w:space="0" w:color="000000"/>
              <w:left w:val="nil"/>
              <w:bottom w:val="single" w:sz="4" w:space="0" w:color="000000"/>
              <w:right w:val="single" w:sz="4" w:space="0" w:color="000000"/>
            </w:tcBorders>
          </w:tcPr>
          <w:p w14:paraId="4A4F9B27" w14:textId="77777777" w:rsidR="00BA4975" w:rsidRDefault="00BA4975">
            <w:pPr>
              <w:spacing w:after="160" w:line="256" w:lineRule="auto"/>
            </w:pPr>
          </w:p>
        </w:tc>
        <w:tc>
          <w:tcPr>
            <w:tcW w:w="902" w:type="dxa"/>
            <w:tcBorders>
              <w:top w:val="single" w:sz="4" w:space="0" w:color="000000"/>
              <w:left w:val="single" w:sz="4" w:space="0" w:color="000000"/>
              <w:bottom w:val="single" w:sz="4" w:space="0" w:color="000000"/>
              <w:right w:val="single" w:sz="4" w:space="0" w:color="000000"/>
            </w:tcBorders>
            <w:hideMark/>
          </w:tcPr>
          <w:p w14:paraId="6AFFFC49" w14:textId="0E3F68BE" w:rsidR="00BA4975" w:rsidRDefault="00BA4975">
            <w:pPr>
              <w:spacing w:line="256" w:lineRule="auto"/>
              <w:ind w:left="59"/>
              <w:jc w:val="center"/>
            </w:pPr>
            <w:r>
              <w:rPr>
                <w:rFonts w:eastAsia="Times New Roman" w:cs="Times New Roman"/>
              </w:rPr>
              <w:t>20</w:t>
            </w:r>
            <w:r>
              <w:rPr>
                <w:rFonts w:eastAsia="Times New Roman" w:cs="Times New Roman"/>
              </w:rPr>
              <w:t xml:space="preserve"> </w:t>
            </w:r>
          </w:p>
        </w:tc>
        <w:tc>
          <w:tcPr>
            <w:tcW w:w="1352" w:type="dxa"/>
            <w:tcBorders>
              <w:top w:val="single" w:sz="4" w:space="0" w:color="000000"/>
              <w:left w:val="single" w:sz="4" w:space="0" w:color="000000"/>
              <w:bottom w:val="single" w:sz="4" w:space="0" w:color="000000"/>
              <w:right w:val="single" w:sz="4" w:space="0" w:color="000000"/>
            </w:tcBorders>
            <w:hideMark/>
          </w:tcPr>
          <w:p w14:paraId="797E638B" w14:textId="77777777" w:rsidR="00BA4975" w:rsidRDefault="00BA4975">
            <w:pPr>
              <w:spacing w:line="256" w:lineRule="auto"/>
              <w:ind w:left="57"/>
              <w:jc w:val="center"/>
            </w:pPr>
            <w:r>
              <w:rPr>
                <w:rFonts w:eastAsia="Times New Roman" w:cs="Times New Roman"/>
              </w:rPr>
              <w:t xml:space="preserve"> </w:t>
            </w:r>
          </w:p>
        </w:tc>
      </w:tr>
      <w:tr w:rsidR="00BA4975" w14:paraId="507633AB" w14:textId="77777777" w:rsidTr="00BA4975">
        <w:trPr>
          <w:trHeight w:val="286"/>
        </w:trPr>
        <w:tc>
          <w:tcPr>
            <w:tcW w:w="0" w:type="auto"/>
            <w:vMerge/>
            <w:tcBorders>
              <w:top w:val="single" w:sz="8" w:space="0" w:color="000000"/>
              <w:left w:val="single" w:sz="4" w:space="0" w:color="000000"/>
              <w:bottom w:val="single" w:sz="4" w:space="0" w:color="000000"/>
              <w:right w:val="single" w:sz="4" w:space="0" w:color="000000"/>
            </w:tcBorders>
            <w:vAlign w:val="center"/>
            <w:hideMark/>
          </w:tcPr>
          <w:p w14:paraId="0AD7F3D0" w14:textId="77777777" w:rsidR="00BA4975" w:rsidRDefault="00BA4975">
            <w:pPr>
              <w:rPr>
                <w:rFonts w:ascii="Cambria" w:eastAsia="Cambria" w:hAnsi="Cambria" w:cs="Cambria"/>
                <w:color w:val="000000"/>
              </w:rPr>
            </w:pPr>
          </w:p>
        </w:tc>
        <w:tc>
          <w:tcPr>
            <w:tcW w:w="7202" w:type="dxa"/>
            <w:gridSpan w:val="8"/>
            <w:tcBorders>
              <w:top w:val="single" w:sz="4" w:space="0" w:color="000000"/>
              <w:left w:val="single" w:sz="4" w:space="0" w:color="000000"/>
              <w:bottom w:val="single" w:sz="4" w:space="0" w:color="000000"/>
              <w:right w:val="nil"/>
            </w:tcBorders>
            <w:hideMark/>
          </w:tcPr>
          <w:p w14:paraId="19B138D9" w14:textId="77777777" w:rsidR="00BA4975" w:rsidRDefault="00BA4975" w:rsidP="00BA4975">
            <w:pPr>
              <w:ind w:left="461"/>
            </w:pPr>
            <w:r>
              <w:rPr>
                <w:rFonts w:eastAsia="Times New Roman" w:cs="Times New Roman"/>
                <w:sz w:val="22"/>
              </w:rPr>
              <w:t>c)</w:t>
            </w:r>
            <w:r>
              <w:rPr>
                <w:rFonts w:ascii="Arial" w:eastAsia="Arial" w:hAnsi="Arial" w:cs="Arial"/>
                <w:sz w:val="22"/>
              </w:rPr>
              <w:t xml:space="preserve"> </w:t>
            </w:r>
            <w:r>
              <w:rPr>
                <w:rFonts w:eastAsia="Times New Roman" w:cs="Times New Roman"/>
                <w:sz w:val="20"/>
              </w:rPr>
              <w:t xml:space="preserve">Total benefits generated (15) </w:t>
            </w:r>
          </w:p>
        </w:tc>
        <w:tc>
          <w:tcPr>
            <w:tcW w:w="2788" w:type="dxa"/>
            <w:gridSpan w:val="5"/>
            <w:tcBorders>
              <w:top w:val="single" w:sz="4" w:space="0" w:color="000000"/>
              <w:left w:val="nil"/>
              <w:bottom w:val="single" w:sz="4" w:space="0" w:color="000000"/>
              <w:right w:val="single" w:sz="4" w:space="0" w:color="000000"/>
            </w:tcBorders>
          </w:tcPr>
          <w:p w14:paraId="3EDEAA59" w14:textId="77777777" w:rsidR="00BA4975" w:rsidRDefault="00BA4975">
            <w:pPr>
              <w:spacing w:after="160" w:line="256" w:lineRule="auto"/>
            </w:pPr>
          </w:p>
        </w:tc>
        <w:tc>
          <w:tcPr>
            <w:tcW w:w="902" w:type="dxa"/>
            <w:tcBorders>
              <w:top w:val="single" w:sz="4" w:space="0" w:color="000000"/>
              <w:left w:val="single" w:sz="4" w:space="0" w:color="000000"/>
              <w:bottom w:val="single" w:sz="4" w:space="0" w:color="000000"/>
              <w:right w:val="single" w:sz="4" w:space="0" w:color="000000"/>
            </w:tcBorders>
            <w:hideMark/>
          </w:tcPr>
          <w:p w14:paraId="7F39DB6D" w14:textId="303E60DE" w:rsidR="00BA4975" w:rsidRDefault="00BA4975">
            <w:pPr>
              <w:spacing w:line="256" w:lineRule="auto"/>
              <w:ind w:left="59"/>
              <w:jc w:val="center"/>
            </w:pPr>
            <w:r>
              <w:rPr>
                <w:rFonts w:eastAsia="Times New Roman" w:cs="Times New Roman"/>
              </w:rPr>
              <w:t>15</w:t>
            </w:r>
            <w:r>
              <w:rPr>
                <w:rFonts w:eastAsia="Times New Roman" w:cs="Times New Roman"/>
              </w:rPr>
              <w:t xml:space="preserve"> </w:t>
            </w:r>
          </w:p>
        </w:tc>
        <w:tc>
          <w:tcPr>
            <w:tcW w:w="1352" w:type="dxa"/>
            <w:tcBorders>
              <w:top w:val="single" w:sz="4" w:space="0" w:color="000000"/>
              <w:left w:val="single" w:sz="4" w:space="0" w:color="000000"/>
              <w:bottom w:val="single" w:sz="4" w:space="0" w:color="000000"/>
              <w:right w:val="single" w:sz="4" w:space="0" w:color="000000"/>
            </w:tcBorders>
            <w:hideMark/>
          </w:tcPr>
          <w:p w14:paraId="69A3EADE" w14:textId="77777777" w:rsidR="00BA4975" w:rsidRDefault="00BA4975">
            <w:pPr>
              <w:spacing w:line="256" w:lineRule="auto"/>
              <w:ind w:left="57"/>
              <w:jc w:val="center"/>
            </w:pPr>
            <w:r>
              <w:rPr>
                <w:rFonts w:eastAsia="Times New Roman" w:cs="Times New Roman"/>
              </w:rPr>
              <w:t xml:space="preserve"> </w:t>
            </w:r>
          </w:p>
        </w:tc>
      </w:tr>
      <w:tr w:rsidR="00BA4975" w14:paraId="1372EC26" w14:textId="77777777" w:rsidTr="00BA4975">
        <w:trPr>
          <w:trHeight w:val="20"/>
        </w:trPr>
        <w:tc>
          <w:tcPr>
            <w:tcW w:w="0" w:type="auto"/>
            <w:vMerge/>
            <w:tcBorders>
              <w:top w:val="single" w:sz="8" w:space="0" w:color="000000"/>
              <w:left w:val="single" w:sz="4" w:space="0" w:color="000000"/>
              <w:bottom w:val="single" w:sz="4" w:space="0" w:color="000000"/>
              <w:right w:val="single" w:sz="4" w:space="0" w:color="000000"/>
            </w:tcBorders>
            <w:vAlign w:val="center"/>
            <w:hideMark/>
          </w:tcPr>
          <w:p w14:paraId="61A90BF9" w14:textId="77777777" w:rsidR="00BA4975" w:rsidRDefault="00BA4975">
            <w:pPr>
              <w:rPr>
                <w:rFonts w:ascii="Cambria" w:eastAsia="Cambria" w:hAnsi="Cambria" w:cs="Cambria"/>
                <w:color w:val="000000"/>
              </w:rPr>
            </w:pPr>
          </w:p>
        </w:tc>
        <w:tc>
          <w:tcPr>
            <w:tcW w:w="7202" w:type="dxa"/>
            <w:gridSpan w:val="8"/>
            <w:tcBorders>
              <w:top w:val="single" w:sz="4" w:space="0" w:color="000000"/>
              <w:left w:val="single" w:sz="4" w:space="0" w:color="000000"/>
              <w:bottom w:val="single" w:sz="4" w:space="0" w:color="000000"/>
              <w:right w:val="nil"/>
            </w:tcBorders>
            <w:hideMark/>
          </w:tcPr>
          <w:p w14:paraId="2D3D3C08" w14:textId="77777777" w:rsidR="00BA4975" w:rsidRDefault="00BA4975" w:rsidP="00BA4975">
            <w:pPr>
              <w:ind w:left="461"/>
            </w:pPr>
            <w:r>
              <w:rPr>
                <w:rFonts w:eastAsia="Times New Roman" w:cs="Times New Roman"/>
                <w:sz w:val="22"/>
              </w:rPr>
              <w:t>d)</w:t>
            </w:r>
            <w:r>
              <w:rPr>
                <w:rFonts w:ascii="Arial" w:eastAsia="Arial" w:hAnsi="Arial" w:cs="Arial"/>
                <w:sz w:val="22"/>
              </w:rPr>
              <w:t xml:space="preserve"> </w:t>
            </w:r>
            <w:r>
              <w:rPr>
                <w:rFonts w:eastAsia="Times New Roman" w:cs="Times New Roman"/>
                <w:sz w:val="20"/>
              </w:rPr>
              <w:t xml:space="preserve">Additional benefits generated with more water available (10) </w:t>
            </w:r>
          </w:p>
        </w:tc>
        <w:tc>
          <w:tcPr>
            <w:tcW w:w="2788" w:type="dxa"/>
            <w:gridSpan w:val="5"/>
            <w:tcBorders>
              <w:top w:val="single" w:sz="4" w:space="0" w:color="000000"/>
              <w:left w:val="nil"/>
              <w:bottom w:val="single" w:sz="4" w:space="0" w:color="000000"/>
              <w:right w:val="single" w:sz="4" w:space="0" w:color="000000"/>
            </w:tcBorders>
          </w:tcPr>
          <w:p w14:paraId="2134B9F4" w14:textId="77777777" w:rsidR="00BA4975" w:rsidRDefault="00BA4975">
            <w:pPr>
              <w:spacing w:after="160" w:line="256" w:lineRule="auto"/>
            </w:pPr>
          </w:p>
        </w:tc>
        <w:tc>
          <w:tcPr>
            <w:tcW w:w="902" w:type="dxa"/>
            <w:tcBorders>
              <w:top w:val="single" w:sz="4" w:space="0" w:color="000000"/>
              <w:left w:val="single" w:sz="4" w:space="0" w:color="000000"/>
              <w:bottom w:val="single" w:sz="4" w:space="0" w:color="000000"/>
              <w:right w:val="single" w:sz="4" w:space="0" w:color="000000"/>
            </w:tcBorders>
            <w:hideMark/>
          </w:tcPr>
          <w:p w14:paraId="7ECE7E35" w14:textId="5F3C8974" w:rsidR="00BA4975" w:rsidRDefault="00BA4975">
            <w:pPr>
              <w:spacing w:line="256" w:lineRule="auto"/>
              <w:ind w:left="59"/>
              <w:jc w:val="center"/>
            </w:pPr>
            <w:r>
              <w:rPr>
                <w:rFonts w:eastAsia="Times New Roman" w:cs="Times New Roman"/>
              </w:rPr>
              <w:t>10</w:t>
            </w:r>
            <w:r>
              <w:rPr>
                <w:rFonts w:eastAsia="Times New Roman" w:cs="Times New Roman"/>
              </w:rPr>
              <w:t xml:space="preserve"> </w:t>
            </w:r>
          </w:p>
        </w:tc>
        <w:tc>
          <w:tcPr>
            <w:tcW w:w="1352" w:type="dxa"/>
            <w:tcBorders>
              <w:top w:val="single" w:sz="4" w:space="0" w:color="000000"/>
              <w:left w:val="single" w:sz="4" w:space="0" w:color="000000"/>
              <w:bottom w:val="single" w:sz="4" w:space="0" w:color="000000"/>
              <w:right w:val="single" w:sz="4" w:space="0" w:color="000000"/>
            </w:tcBorders>
            <w:hideMark/>
          </w:tcPr>
          <w:p w14:paraId="52CCBCC6" w14:textId="77777777" w:rsidR="00BA4975" w:rsidRDefault="00BA4975">
            <w:pPr>
              <w:spacing w:line="256" w:lineRule="auto"/>
              <w:ind w:left="57"/>
              <w:jc w:val="center"/>
            </w:pPr>
            <w:r>
              <w:rPr>
                <w:rFonts w:eastAsia="Times New Roman" w:cs="Times New Roman"/>
              </w:rPr>
              <w:t xml:space="preserve"> </w:t>
            </w:r>
          </w:p>
        </w:tc>
      </w:tr>
    </w:tbl>
    <w:p w14:paraId="63BFF56A" w14:textId="0ABE3FE9" w:rsidR="00BA4975" w:rsidRDefault="00BA4975" w:rsidP="00BA4975">
      <w:pPr>
        <w:tabs>
          <w:tab w:val="right" w:pos="12958"/>
        </w:tabs>
        <w:spacing w:after="313" w:line="256" w:lineRule="auto"/>
        <w:ind w:left="-15" w:right="-15"/>
      </w:pPr>
      <w:r>
        <w:rPr>
          <w:rFonts w:ascii="Calibri" w:eastAsia="Calibri" w:hAnsi="Calibri" w:cs="Calibri"/>
          <w:b/>
          <w:sz w:val="28"/>
        </w:rPr>
        <w:lastRenderedPageBreak/>
        <w:t>CEE 6410, HW-Grading Rubric</w:t>
      </w:r>
      <w:r>
        <w:rPr>
          <w:rFonts w:ascii="Calibri" w:eastAsia="Calibri" w:hAnsi="Calibri" w:cs="Calibri"/>
          <w:sz w:val="28"/>
        </w:rPr>
        <w:t xml:space="preserve"> </w:t>
      </w:r>
      <w:r>
        <w:rPr>
          <w:rFonts w:ascii="Calibri" w:eastAsia="Calibri" w:hAnsi="Calibri" w:cs="Calibri"/>
          <w:sz w:val="28"/>
        </w:rPr>
        <w:tab/>
      </w:r>
      <w:r>
        <w:rPr>
          <w:rFonts w:ascii="Calibri" w:eastAsia="Calibri" w:hAnsi="Calibri" w:cs="Calibri"/>
          <w:b/>
          <w:sz w:val="28"/>
        </w:rPr>
        <w:t xml:space="preserve">HW-1  Date: </w:t>
      </w:r>
      <w:r w:rsidRPr="00BA4975">
        <w:rPr>
          <w:rFonts w:ascii="Calibri" w:eastAsia="Calibri" w:hAnsi="Calibri" w:cs="Calibri"/>
          <w:b/>
          <w:sz w:val="28"/>
          <w:u w:val="single"/>
        </w:rPr>
        <w:t>09/08/2020</w:t>
      </w:r>
      <w:r>
        <w:rPr>
          <w:rFonts w:ascii="Calibri" w:eastAsia="Calibri" w:hAnsi="Calibri" w:cs="Calibri"/>
          <w:b/>
          <w:sz w:val="28"/>
        </w:rPr>
        <w:t xml:space="preserve">   Student: </w:t>
      </w:r>
      <w:r w:rsidRPr="00BA4975">
        <w:rPr>
          <w:rFonts w:ascii="Calibri" w:eastAsia="Calibri" w:hAnsi="Calibri" w:cs="Calibri"/>
          <w:b/>
          <w:sz w:val="28"/>
          <w:u w:val="single"/>
        </w:rPr>
        <w:t>Joshua Ward (A02081581)</w:t>
      </w:r>
    </w:p>
    <w:tbl>
      <w:tblPr>
        <w:tblStyle w:val="TableGrid"/>
        <w:tblW w:w="13952" w:type="dxa"/>
        <w:tblInd w:w="-337" w:type="dxa"/>
        <w:tblCellMar>
          <w:right w:w="4" w:type="dxa"/>
        </w:tblCellMar>
        <w:tblLook w:val="04A0" w:firstRow="1" w:lastRow="0" w:firstColumn="1" w:lastColumn="0" w:noHBand="0" w:noVBand="1"/>
      </w:tblPr>
      <w:tblGrid>
        <w:gridCol w:w="1708"/>
        <w:gridCol w:w="1349"/>
        <w:gridCol w:w="1706"/>
        <w:gridCol w:w="1071"/>
        <w:gridCol w:w="115"/>
        <w:gridCol w:w="143"/>
        <w:gridCol w:w="925"/>
        <w:gridCol w:w="736"/>
        <w:gridCol w:w="148"/>
        <w:gridCol w:w="122"/>
        <w:gridCol w:w="888"/>
        <w:gridCol w:w="956"/>
        <w:gridCol w:w="143"/>
        <w:gridCol w:w="240"/>
        <w:gridCol w:w="115"/>
        <w:gridCol w:w="1338"/>
        <w:gridCol w:w="900"/>
        <w:gridCol w:w="1349"/>
      </w:tblGrid>
      <w:tr w:rsidR="00BA4975" w14:paraId="10214162" w14:textId="77777777" w:rsidTr="00BA4975">
        <w:trPr>
          <w:trHeight w:val="563"/>
        </w:trPr>
        <w:tc>
          <w:tcPr>
            <w:tcW w:w="1710" w:type="dxa"/>
            <w:tcBorders>
              <w:top w:val="single" w:sz="4" w:space="0" w:color="000000"/>
              <w:left w:val="single" w:sz="4" w:space="0" w:color="000000"/>
              <w:bottom w:val="single" w:sz="4" w:space="0" w:color="000000"/>
              <w:right w:val="single" w:sz="4" w:space="0" w:color="000000"/>
            </w:tcBorders>
            <w:hideMark/>
          </w:tcPr>
          <w:p w14:paraId="5636D373" w14:textId="77777777" w:rsidR="00BA4975" w:rsidRDefault="00BA4975">
            <w:pPr>
              <w:spacing w:line="256" w:lineRule="auto"/>
              <w:ind w:left="78" w:right="15"/>
              <w:jc w:val="center"/>
            </w:pPr>
            <w:r>
              <w:rPr>
                <w:rFonts w:eastAsia="Times New Roman" w:cs="Times New Roman"/>
                <w:b/>
              </w:rPr>
              <w:t xml:space="preserve">Category (Max. Score) </w:t>
            </w:r>
          </w:p>
        </w:tc>
        <w:tc>
          <w:tcPr>
            <w:tcW w:w="1350" w:type="dxa"/>
            <w:tcBorders>
              <w:top w:val="single" w:sz="4" w:space="0" w:color="000000"/>
              <w:left w:val="single" w:sz="4" w:space="0" w:color="000000"/>
              <w:bottom w:val="single" w:sz="4" w:space="0" w:color="000000"/>
              <w:right w:val="single" w:sz="4" w:space="0" w:color="000000"/>
            </w:tcBorders>
            <w:hideMark/>
          </w:tcPr>
          <w:p w14:paraId="105ACADB" w14:textId="77777777" w:rsidR="00BA4975" w:rsidRDefault="00BA4975">
            <w:pPr>
              <w:spacing w:line="256" w:lineRule="auto"/>
              <w:jc w:val="center"/>
            </w:pPr>
            <w:r>
              <w:rPr>
                <w:rFonts w:eastAsia="Times New Roman" w:cs="Times New Roman"/>
                <w:b/>
              </w:rPr>
              <w:t xml:space="preserve">No Evidence </w:t>
            </w:r>
          </w:p>
        </w:tc>
        <w:tc>
          <w:tcPr>
            <w:tcW w:w="1708" w:type="dxa"/>
            <w:tcBorders>
              <w:top w:val="single" w:sz="4" w:space="0" w:color="000000"/>
              <w:left w:val="single" w:sz="4" w:space="0" w:color="000000"/>
              <w:bottom w:val="single" w:sz="4" w:space="0" w:color="000000"/>
              <w:right w:val="single" w:sz="4" w:space="0" w:color="000000"/>
            </w:tcBorders>
            <w:hideMark/>
          </w:tcPr>
          <w:p w14:paraId="0624F281" w14:textId="77777777" w:rsidR="00BA4975" w:rsidRDefault="00BA4975">
            <w:pPr>
              <w:spacing w:line="256" w:lineRule="auto"/>
              <w:jc w:val="center"/>
            </w:pPr>
            <w:r>
              <w:rPr>
                <w:rFonts w:eastAsia="Times New Roman" w:cs="Times New Roman"/>
                <w:b/>
              </w:rPr>
              <w:t xml:space="preserve">Doesn’t Meet Standard </w:t>
            </w:r>
          </w:p>
        </w:tc>
        <w:tc>
          <w:tcPr>
            <w:tcW w:w="2255" w:type="dxa"/>
            <w:gridSpan w:val="4"/>
            <w:tcBorders>
              <w:top w:val="single" w:sz="4" w:space="0" w:color="000000"/>
              <w:left w:val="single" w:sz="4" w:space="0" w:color="000000"/>
              <w:bottom w:val="single" w:sz="4" w:space="0" w:color="000000"/>
              <w:right w:val="single" w:sz="4" w:space="0" w:color="000000"/>
            </w:tcBorders>
            <w:hideMark/>
          </w:tcPr>
          <w:p w14:paraId="5277E227" w14:textId="77777777" w:rsidR="00BA4975" w:rsidRDefault="00BA4975">
            <w:pPr>
              <w:spacing w:line="256" w:lineRule="auto"/>
              <w:jc w:val="center"/>
            </w:pPr>
            <w:r>
              <w:rPr>
                <w:rFonts w:eastAsia="Times New Roman" w:cs="Times New Roman"/>
                <w:b/>
              </w:rPr>
              <w:t xml:space="preserve">Nearly Meets Standard </w:t>
            </w:r>
          </w:p>
        </w:tc>
        <w:tc>
          <w:tcPr>
            <w:tcW w:w="1889" w:type="dxa"/>
            <w:gridSpan w:val="4"/>
            <w:tcBorders>
              <w:top w:val="single" w:sz="4" w:space="0" w:color="000000"/>
              <w:left w:val="single" w:sz="4" w:space="0" w:color="000000"/>
              <w:bottom w:val="single" w:sz="4" w:space="0" w:color="000000"/>
              <w:right w:val="single" w:sz="4" w:space="0" w:color="000000"/>
            </w:tcBorders>
            <w:vAlign w:val="center"/>
            <w:hideMark/>
          </w:tcPr>
          <w:p w14:paraId="5C2BE136" w14:textId="77777777" w:rsidR="00BA4975" w:rsidRDefault="00BA4975">
            <w:pPr>
              <w:spacing w:line="256" w:lineRule="auto"/>
              <w:ind w:left="128"/>
            </w:pPr>
            <w:r>
              <w:rPr>
                <w:rFonts w:eastAsia="Times New Roman" w:cs="Times New Roman"/>
                <w:b/>
              </w:rPr>
              <w:t xml:space="preserve">Meets Standard </w:t>
            </w:r>
          </w:p>
        </w:tc>
        <w:tc>
          <w:tcPr>
            <w:tcW w:w="2789" w:type="dxa"/>
            <w:gridSpan w:val="5"/>
            <w:tcBorders>
              <w:top w:val="single" w:sz="4" w:space="0" w:color="000000"/>
              <w:left w:val="single" w:sz="4" w:space="0" w:color="000000"/>
              <w:bottom w:val="single" w:sz="4" w:space="0" w:color="000000"/>
              <w:right w:val="single" w:sz="4" w:space="0" w:color="000000"/>
            </w:tcBorders>
            <w:vAlign w:val="center"/>
            <w:hideMark/>
          </w:tcPr>
          <w:p w14:paraId="1A6BB5CD" w14:textId="77777777" w:rsidR="00BA4975" w:rsidRDefault="00BA4975">
            <w:pPr>
              <w:spacing w:line="256" w:lineRule="auto"/>
              <w:ind w:left="2"/>
              <w:jc w:val="center"/>
            </w:pPr>
            <w:r>
              <w:rPr>
                <w:rFonts w:eastAsia="Times New Roman" w:cs="Times New Roman"/>
                <w:b/>
              </w:rPr>
              <w:t xml:space="preserve">Exceeds Standard </w:t>
            </w:r>
          </w:p>
        </w:tc>
        <w:tc>
          <w:tcPr>
            <w:tcW w:w="901" w:type="dxa"/>
            <w:tcBorders>
              <w:top w:val="single" w:sz="4" w:space="0" w:color="000000"/>
              <w:left w:val="single" w:sz="4" w:space="0" w:color="000000"/>
              <w:bottom w:val="single" w:sz="4" w:space="0" w:color="000000"/>
              <w:right w:val="single" w:sz="4" w:space="0" w:color="000000"/>
            </w:tcBorders>
            <w:hideMark/>
          </w:tcPr>
          <w:p w14:paraId="312A4381" w14:textId="77777777" w:rsidR="00BA4975" w:rsidRDefault="00BA4975">
            <w:pPr>
              <w:spacing w:line="256" w:lineRule="auto"/>
              <w:ind w:left="2"/>
              <w:jc w:val="center"/>
            </w:pPr>
            <w:r>
              <w:rPr>
                <w:rFonts w:eastAsia="Times New Roman" w:cs="Times New Roman"/>
                <w:b/>
              </w:rPr>
              <w:t xml:space="preserve">Self- </w:t>
            </w:r>
          </w:p>
          <w:p w14:paraId="3D6C7106" w14:textId="77777777" w:rsidR="00BA4975" w:rsidRDefault="00BA4975">
            <w:pPr>
              <w:spacing w:line="256" w:lineRule="auto"/>
              <w:ind w:left="163"/>
            </w:pPr>
            <w:r>
              <w:rPr>
                <w:rFonts w:eastAsia="Times New Roman" w:cs="Times New Roman"/>
                <w:b/>
              </w:rPr>
              <w:t xml:space="preserve">Score </w:t>
            </w:r>
          </w:p>
        </w:tc>
        <w:tc>
          <w:tcPr>
            <w:tcW w:w="1350" w:type="dxa"/>
            <w:tcBorders>
              <w:top w:val="single" w:sz="4" w:space="0" w:color="000000"/>
              <w:left w:val="single" w:sz="4" w:space="0" w:color="000000"/>
              <w:bottom w:val="single" w:sz="4" w:space="0" w:color="000000"/>
              <w:right w:val="single" w:sz="4" w:space="0" w:color="000000"/>
            </w:tcBorders>
            <w:hideMark/>
          </w:tcPr>
          <w:p w14:paraId="0438BFC3" w14:textId="77777777" w:rsidR="00BA4975" w:rsidRDefault="00BA4975">
            <w:pPr>
              <w:spacing w:line="256" w:lineRule="auto"/>
              <w:jc w:val="center"/>
            </w:pPr>
            <w:r>
              <w:rPr>
                <w:rFonts w:eastAsia="Times New Roman" w:cs="Times New Roman"/>
                <w:b/>
              </w:rPr>
              <w:t xml:space="preserve">Instructor Score </w:t>
            </w:r>
          </w:p>
        </w:tc>
      </w:tr>
      <w:tr w:rsidR="00BA4975" w14:paraId="73BF643D" w14:textId="77777777" w:rsidTr="00BA4975">
        <w:trPr>
          <w:trHeight w:val="4625"/>
        </w:trPr>
        <w:tc>
          <w:tcPr>
            <w:tcW w:w="1710" w:type="dxa"/>
            <w:tcBorders>
              <w:top w:val="single" w:sz="4" w:space="0" w:color="000000"/>
              <w:left w:val="single" w:sz="4" w:space="0" w:color="000000"/>
              <w:bottom w:val="single" w:sz="8" w:space="0" w:color="000000"/>
              <w:right w:val="single" w:sz="4" w:space="0" w:color="000000"/>
            </w:tcBorders>
            <w:hideMark/>
          </w:tcPr>
          <w:p w14:paraId="66D60026" w14:textId="77777777" w:rsidR="00BA4975" w:rsidRDefault="00BA4975">
            <w:pPr>
              <w:spacing w:line="237" w:lineRule="auto"/>
              <w:ind w:left="25"/>
              <w:jc w:val="center"/>
            </w:pPr>
            <w:r>
              <w:rPr>
                <w:rFonts w:eastAsia="Times New Roman" w:cs="Times New Roman"/>
                <w:b/>
              </w:rPr>
              <w:t xml:space="preserve">Word Usage and Format </w:t>
            </w:r>
          </w:p>
          <w:p w14:paraId="3AD0B0CF" w14:textId="77777777" w:rsidR="00BA4975" w:rsidRDefault="00BA4975">
            <w:pPr>
              <w:spacing w:line="256" w:lineRule="auto"/>
              <w:ind w:left="4"/>
              <w:jc w:val="center"/>
            </w:pPr>
            <w:r>
              <w:rPr>
                <w:rFonts w:eastAsia="Times New Roman" w:cs="Times New Roman"/>
                <w:b/>
              </w:rPr>
              <w:t xml:space="preserve">(10) </w:t>
            </w:r>
          </w:p>
        </w:tc>
        <w:tc>
          <w:tcPr>
            <w:tcW w:w="1350" w:type="dxa"/>
            <w:tcBorders>
              <w:top w:val="single" w:sz="4" w:space="0" w:color="000000"/>
              <w:left w:val="single" w:sz="4" w:space="0" w:color="000000"/>
              <w:bottom w:val="single" w:sz="8" w:space="0" w:color="000000"/>
              <w:right w:val="single" w:sz="4" w:space="0" w:color="000000"/>
            </w:tcBorders>
            <w:hideMark/>
          </w:tcPr>
          <w:p w14:paraId="731BCA77" w14:textId="77777777" w:rsidR="00BA4975" w:rsidRDefault="00BA4975">
            <w:pPr>
              <w:spacing w:line="256" w:lineRule="auto"/>
              <w:ind w:left="108" w:right="63"/>
            </w:pPr>
            <w:r>
              <w:rPr>
                <w:rFonts w:eastAsia="Times New Roman" w:cs="Times New Roman"/>
                <w:sz w:val="20"/>
              </w:rPr>
              <w:t>Not applicable</w:t>
            </w:r>
            <w:r>
              <w:rPr>
                <w:rFonts w:eastAsia="Times New Roman" w:cs="Times New Roman"/>
              </w:rPr>
              <w:t xml:space="preserve"> </w:t>
            </w:r>
          </w:p>
        </w:tc>
        <w:tc>
          <w:tcPr>
            <w:tcW w:w="1708" w:type="dxa"/>
            <w:tcBorders>
              <w:top w:val="single" w:sz="4" w:space="0" w:color="000000"/>
              <w:left w:val="single" w:sz="4" w:space="0" w:color="000000"/>
              <w:bottom w:val="single" w:sz="8" w:space="0" w:color="000000"/>
              <w:right w:val="single" w:sz="4" w:space="0" w:color="000000"/>
            </w:tcBorders>
            <w:hideMark/>
          </w:tcPr>
          <w:p w14:paraId="0C332C32" w14:textId="77777777" w:rsidR="00BA4975" w:rsidRDefault="00BA4975">
            <w:pPr>
              <w:spacing w:line="256" w:lineRule="auto"/>
              <w:ind w:left="108"/>
            </w:pPr>
            <w:r>
              <w:rPr>
                <w:rFonts w:eastAsia="Times New Roman" w:cs="Times New Roman"/>
                <w:sz w:val="20"/>
              </w:rPr>
              <w:t xml:space="preserve">Numerous and </w:t>
            </w:r>
          </w:p>
          <w:p w14:paraId="22334279" w14:textId="77777777" w:rsidR="00BA4975" w:rsidRDefault="00BA4975">
            <w:pPr>
              <w:spacing w:line="256" w:lineRule="auto"/>
              <w:ind w:left="108" w:right="84"/>
            </w:pPr>
            <w:r>
              <w:rPr>
                <w:rFonts w:eastAsia="Times New Roman" w:cs="Times New Roman"/>
                <w:sz w:val="20"/>
              </w:rPr>
              <w:t xml:space="preserve">distracting errors in punctuation, capitalization, spelling, sentence structure, word usage, significant figures, tables, and figures. Data vomited onto page(s). Unacceptable / unprofessional at the graduate level. </w:t>
            </w:r>
            <w:r>
              <w:t xml:space="preserve"> </w:t>
            </w:r>
            <w:r>
              <w:rPr>
                <w:bdr w:val="single" w:sz="8" w:space="0" w:color="000000" w:frame="1"/>
              </w:rPr>
              <w:t>1 – 5</w:t>
            </w:r>
            <w:r>
              <w:rPr>
                <w:rFonts w:eastAsia="Times New Roman" w:cs="Times New Roman"/>
              </w:rPr>
              <w:t xml:space="preserve"> </w:t>
            </w:r>
          </w:p>
        </w:tc>
        <w:tc>
          <w:tcPr>
            <w:tcW w:w="2255" w:type="dxa"/>
            <w:gridSpan w:val="4"/>
            <w:tcBorders>
              <w:top w:val="single" w:sz="4" w:space="0" w:color="000000"/>
              <w:left w:val="single" w:sz="4" w:space="0" w:color="000000"/>
              <w:bottom w:val="single" w:sz="8" w:space="0" w:color="000000"/>
              <w:right w:val="single" w:sz="4" w:space="0" w:color="000000"/>
            </w:tcBorders>
            <w:hideMark/>
          </w:tcPr>
          <w:p w14:paraId="2389DA4D" w14:textId="77777777" w:rsidR="00BA4975" w:rsidRDefault="00BA4975">
            <w:pPr>
              <w:spacing w:line="256" w:lineRule="auto"/>
              <w:ind w:left="108" w:right="110"/>
            </w:pPr>
            <w:r>
              <w:rPr>
                <w:rFonts w:eastAsia="Times New Roman" w:cs="Times New Roman"/>
                <w:sz w:val="20"/>
              </w:rPr>
              <w:t xml:space="preserve">Misspelled words, poor English grammar and word choice. Main body of report is either longer or significantly less than one page. Figures are too small and/or underlabeled, although they are usually of acceptable quality and focus. Tables incoherent or not cohesive. Bad font sizes. Too much or too little data in appendices. Could be improved by being more meticulous. </w:t>
            </w:r>
            <w:r>
              <w:rPr>
                <w:rFonts w:eastAsia="Times New Roman" w:cs="Times New Roman"/>
                <w:sz w:val="20"/>
                <w:bdr w:val="single" w:sz="8" w:space="0" w:color="000000" w:frame="1"/>
              </w:rPr>
              <w:t>6 - 7</w:t>
            </w:r>
            <w:r>
              <w:rPr>
                <w:rFonts w:eastAsia="Times New Roman" w:cs="Times New Roman"/>
              </w:rPr>
              <w:t xml:space="preserve"> </w:t>
            </w:r>
          </w:p>
        </w:tc>
        <w:tc>
          <w:tcPr>
            <w:tcW w:w="1889" w:type="dxa"/>
            <w:gridSpan w:val="4"/>
            <w:tcBorders>
              <w:top w:val="single" w:sz="4" w:space="0" w:color="000000"/>
              <w:left w:val="single" w:sz="4" w:space="0" w:color="000000"/>
              <w:bottom w:val="single" w:sz="8" w:space="0" w:color="000000"/>
              <w:right w:val="single" w:sz="4" w:space="0" w:color="000000"/>
            </w:tcBorders>
            <w:hideMark/>
          </w:tcPr>
          <w:p w14:paraId="7A88743E" w14:textId="77777777" w:rsidR="00BA4975" w:rsidRDefault="00BA4975">
            <w:pPr>
              <w:spacing w:line="237" w:lineRule="auto"/>
              <w:ind w:left="108" w:right="10"/>
            </w:pPr>
            <w:r>
              <w:rPr>
                <w:rFonts w:eastAsia="Times New Roman" w:cs="Times New Roman"/>
                <w:sz w:val="20"/>
              </w:rPr>
              <w:t xml:space="preserve">Almost no errors in punctuation, capitalization, spelling, sentence structure, word usage, significant figures, and presentation of figures, tables, and appendices. Main body of report is one page or less  </w:t>
            </w:r>
          </w:p>
          <w:p w14:paraId="5FE0582C" w14:textId="77777777" w:rsidR="00BA4975" w:rsidRDefault="00BA4975">
            <w:pPr>
              <w:spacing w:line="256" w:lineRule="auto"/>
              <w:ind w:left="108"/>
            </w:pPr>
            <w:r>
              <w:rPr>
                <w:rFonts w:eastAsia="Times New Roman" w:cs="Times New Roman"/>
                <w:sz w:val="20"/>
              </w:rPr>
              <w:t xml:space="preserve"> </w:t>
            </w:r>
          </w:p>
          <w:p w14:paraId="3CA36E52" w14:textId="77777777" w:rsidR="00BA4975" w:rsidRDefault="00BA4975">
            <w:pPr>
              <w:spacing w:after="11" w:line="256" w:lineRule="auto"/>
              <w:ind w:left="108"/>
            </w:pPr>
            <w:r>
              <w:rPr>
                <w:rFonts w:eastAsia="Times New Roman" w:cs="Times New Roman"/>
                <w:sz w:val="20"/>
              </w:rPr>
              <w:t xml:space="preserve"> </w:t>
            </w:r>
          </w:p>
          <w:p w14:paraId="64CC0D90" w14:textId="77777777" w:rsidR="00BA4975" w:rsidRDefault="00BA4975">
            <w:pPr>
              <w:spacing w:line="256" w:lineRule="auto"/>
              <w:ind w:left="3"/>
              <w:jc w:val="center"/>
            </w:pPr>
            <w:r>
              <w:rPr>
                <w:rFonts w:eastAsia="Times New Roman" w:cs="Times New Roman"/>
                <w:sz w:val="20"/>
                <w:bdr w:val="single" w:sz="8" w:space="0" w:color="000000" w:frame="1"/>
              </w:rPr>
              <w:t>8</w:t>
            </w:r>
            <w:r>
              <w:rPr>
                <w:rFonts w:eastAsia="Times New Roman" w:cs="Times New Roman"/>
              </w:rPr>
              <w:t xml:space="preserve"> </w:t>
            </w:r>
          </w:p>
        </w:tc>
        <w:tc>
          <w:tcPr>
            <w:tcW w:w="2789" w:type="dxa"/>
            <w:gridSpan w:val="5"/>
            <w:tcBorders>
              <w:top w:val="single" w:sz="4" w:space="0" w:color="000000"/>
              <w:left w:val="single" w:sz="4" w:space="0" w:color="000000"/>
              <w:bottom w:val="single" w:sz="8" w:space="0" w:color="000000"/>
              <w:right w:val="single" w:sz="4" w:space="0" w:color="000000"/>
            </w:tcBorders>
            <w:hideMark/>
          </w:tcPr>
          <w:p w14:paraId="03313BFC" w14:textId="77777777" w:rsidR="00BA4975" w:rsidRDefault="00BA4975">
            <w:pPr>
              <w:spacing w:after="44" w:line="237" w:lineRule="auto"/>
              <w:ind w:left="108" w:right="78"/>
            </w:pPr>
            <w:r>
              <w:rPr>
                <w:rFonts w:eastAsia="Times New Roman" w:cs="Times New Roman"/>
                <w:sz w:val="20"/>
              </w:rPr>
              <w:t xml:space="preserve">Punctuation, capitalization, spelling, sentence structure, word usage, and significant figures all correct. Main body of report is one page or less. Clear, consistent fonts. Good word processing skills. Figures have adequate contrast. Informative figure and table titles and legends. Figures have appropriate axis tick spacing, labels, units, and legends. Table columns cohesive, labeled, and specify units. Document is stapled. Appendices, if provided, are separated by topic, and each have a title, discussion, and proper formatting and display of </w:t>
            </w:r>
          </w:p>
          <w:tbl>
            <w:tblPr>
              <w:tblStyle w:val="TableGrid"/>
              <w:tblpPr w:vertAnchor="text" w:tblpX="1256" w:tblpYSpec="bottom"/>
              <w:tblOverlap w:val="never"/>
              <w:tblW w:w="476" w:type="dxa"/>
              <w:tblInd w:w="0" w:type="dxa"/>
              <w:tblCellMar>
                <w:top w:w="13" w:type="dxa"/>
                <w:left w:w="5" w:type="dxa"/>
                <w:right w:w="4" w:type="dxa"/>
              </w:tblCellMar>
              <w:tblLook w:val="04A0" w:firstRow="1" w:lastRow="0" w:firstColumn="1" w:lastColumn="0" w:noHBand="0" w:noVBand="1"/>
            </w:tblPr>
            <w:tblGrid>
              <w:gridCol w:w="476"/>
            </w:tblGrid>
            <w:tr w:rsidR="00BA4975" w14:paraId="5AE4131A" w14:textId="77777777">
              <w:trPr>
                <w:trHeight w:val="236"/>
              </w:trPr>
              <w:tc>
                <w:tcPr>
                  <w:tcW w:w="476" w:type="dxa"/>
                  <w:tcBorders>
                    <w:top w:val="single" w:sz="4" w:space="0" w:color="000000"/>
                    <w:left w:val="single" w:sz="4" w:space="0" w:color="000000"/>
                    <w:bottom w:val="nil"/>
                    <w:right w:val="single" w:sz="4" w:space="0" w:color="000000"/>
                  </w:tcBorders>
                  <w:hideMark/>
                </w:tcPr>
                <w:p w14:paraId="12D6F0E4" w14:textId="77777777" w:rsidR="00BA4975" w:rsidRDefault="00BA4975">
                  <w:pPr>
                    <w:spacing w:line="256" w:lineRule="auto"/>
                    <w:jc w:val="both"/>
                  </w:pPr>
                  <w:r>
                    <w:rPr>
                      <w:rFonts w:eastAsia="Times New Roman" w:cs="Times New Roman"/>
                      <w:sz w:val="20"/>
                    </w:rPr>
                    <w:t>9 - 10</w:t>
                  </w:r>
                </w:p>
              </w:tc>
            </w:tr>
          </w:tbl>
          <w:p w14:paraId="7ABDA6BB" w14:textId="77777777" w:rsidR="00BA4975" w:rsidRDefault="00BA4975">
            <w:pPr>
              <w:spacing w:line="256" w:lineRule="auto"/>
              <w:ind w:left="108" w:right="1052"/>
              <w:rPr>
                <w:rFonts w:ascii="Cambria" w:eastAsia="Cambria" w:hAnsi="Cambria" w:cs="Cambria"/>
                <w:color w:val="000000"/>
              </w:rPr>
            </w:pPr>
            <w:r>
              <w:rPr>
                <w:rFonts w:eastAsia="Times New Roman" w:cs="Times New Roman"/>
                <w:sz w:val="20"/>
              </w:rPr>
              <w:t xml:space="preserve">information    </w:t>
            </w:r>
            <w:r>
              <w:rPr>
                <w:rFonts w:eastAsia="Times New Roman" w:cs="Times New Roman"/>
              </w:rPr>
              <w:t xml:space="preserve"> </w:t>
            </w:r>
          </w:p>
        </w:tc>
        <w:tc>
          <w:tcPr>
            <w:tcW w:w="901" w:type="dxa"/>
            <w:tcBorders>
              <w:top w:val="single" w:sz="4" w:space="0" w:color="000000"/>
              <w:left w:val="single" w:sz="4" w:space="0" w:color="000000"/>
              <w:bottom w:val="single" w:sz="8" w:space="0" w:color="000000"/>
              <w:right w:val="single" w:sz="4" w:space="0" w:color="000000"/>
            </w:tcBorders>
            <w:hideMark/>
          </w:tcPr>
          <w:p w14:paraId="58B24F6A" w14:textId="1B08A178" w:rsidR="00BA4975" w:rsidRDefault="00BA4975">
            <w:pPr>
              <w:spacing w:line="256" w:lineRule="auto"/>
              <w:ind w:left="62"/>
              <w:jc w:val="center"/>
            </w:pPr>
            <w:r>
              <w:rPr>
                <w:rFonts w:eastAsia="Times New Roman" w:cs="Times New Roman"/>
              </w:rPr>
              <w:t xml:space="preserve"> </w:t>
            </w:r>
            <w:r w:rsidR="00C23243">
              <w:rPr>
                <w:rFonts w:eastAsia="Times New Roman" w:cs="Times New Roman"/>
              </w:rPr>
              <w:t>10</w:t>
            </w:r>
          </w:p>
        </w:tc>
        <w:tc>
          <w:tcPr>
            <w:tcW w:w="1350" w:type="dxa"/>
            <w:tcBorders>
              <w:top w:val="single" w:sz="4" w:space="0" w:color="000000"/>
              <w:left w:val="single" w:sz="4" w:space="0" w:color="000000"/>
              <w:bottom w:val="single" w:sz="8" w:space="0" w:color="000000"/>
              <w:right w:val="single" w:sz="4" w:space="0" w:color="000000"/>
            </w:tcBorders>
            <w:hideMark/>
          </w:tcPr>
          <w:p w14:paraId="4B9D7C89" w14:textId="77777777" w:rsidR="00BA4975" w:rsidRDefault="00BA4975">
            <w:pPr>
              <w:spacing w:line="256" w:lineRule="auto"/>
              <w:ind w:left="63"/>
              <w:jc w:val="center"/>
            </w:pPr>
            <w:r>
              <w:rPr>
                <w:rFonts w:eastAsia="Times New Roman" w:cs="Times New Roman"/>
              </w:rPr>
              <w:t xml:space="preserve"> </w:t>
            </w:r>
          </w:p>
        </w:tc>
      </w:tr>
      <w:tr w:rsidR="00BA4975" w14:paraId="593F006E" w14:textId="77777777" w:rsidTr="00BA4975">
        <w:trPr>
          <w:trHeight w:val="474"/>
        </w:trPr>
        <w:tc>
          <w:tcPr>
            <w:tcW w:w="1710" w:type="dxa"/>
            <w:vMerge w:val="restart"/>
            <w:tcBorders>
              <w:top w:val="single" w:sz="8" w:space="0" w:color="000000"/>
              <w:left w:val="single" w:sz="4" w:space="0" w:color="000000"/>
              <w:bottom w:val="single" w:sz="4" w:space="0" w:color="000000"/>
              <w:right w:val="single" w:sz="4" w:space="0" w:color="000000"/>
            </w:tcBorders>
            <w:hideMark/>
          </w:tcPr>
          <w:p w14:paraId="10757B83" w14:textId="77777777" w:rsidR="00BA4975" w:rsidRDefault="00BA4975">
            <w:pPr>
              <w:spacing w:line="256" w:lineRule="auto"/>
              <w:ind w:left="2"/>
              <w:jc w:val="center"/>
            </w:pPr>
            <w:r>
              <w:rPr>
                <w:rFonts w:eastAsia="Times New Roman" w:cs="Times New Roman"/>
                <w:b/>
              </w:rPr>
              <w:t xml:space="preserve">Conclusion </w:t>
            </w:r>
          </w:p>
          <w:p w14:paraId="0610141B" w14:textId="77777777" w:rsidR="00BA4975" w:rsidRDefault="00BA4975">
            <w:pPr>
              <w:spacing w:line="256" w:lineRule="auto"/>
              <w:ind w:left="4"/>
              <w:jc w:val="center"/>
            </w:pPr>
            <w:r>
              <w:rPr>
                <w:rFonts w:eastAsia="Times New Roman" w:cs="Times New Roman"/>
                <w:b/>
              </w:rPr>
              <w:t xml:space="preserve">(4) </w:t>
            </w:r>
          </w:p>
        </w:tc>
        <w:tc>
          <w:tcPr>
            <w:tcW w:w="1350" w:type="dxa"/>
            <w:vMerge w:val="restart"/>
            <w:tcBorders>
              <w:top w:val="single" w:sz="8" w:space="0" w:color="000000"/>
              <w:left w:val="single" w:sz="4" w:space="0" w:color="000000"/>
              <w:bottom w:val="single" w:sz="4" w:space="0" w:color="000000"/>
              <w:right w:val="single" w:sz="4" w:space="0" w:color="000000"/>
            </w:tcBorders>
            <w:hideMark/>
          </w:tcPr>
          <w:p w14:paraId="31DFF62C" w14:textId="77777777" w:rsidR="00BA4975" w:rsidRDefault="00BA4975">
            <w:pPr>
              <w:spacing w:line="256" w:lineRule="auto"/>
              <w:ind w:left="108"/>
            </w:pPr>
            <w:r>
              <w:rPr>
                <w:rFonts w:eastAsia="Times New Roman" w:cs="Times New Roman"/>
                <w:sz w:val="20"/>
              </w:rPr>
              <w:t xml:space="preserve">Absent </w:t>
            </w:r>
          </w:p>
          <w:p w14:paraId="77F3CFD2" w14:textId="77777777" w:rsidR="00BA4975" w:rsidRDefault="00BA4975">
            <w:pPr>
              <w:spacing w:line="256" w:lineRule="auto"/>
              <w:ind w:left="108"/>
            </w:pPr>
            <w:r>
              <w:rPr>
                <w:rFonts w:eastAsia="Times New Roman" w:cs="Times New Roman"/>
                <w:sz w:val="20"/>
              </w:rPr>
              <w:t xml:space="preserve"> </w:t>
            </w:r>
          </w:p>
          <w:p w14:paraId="5F78A353" w14:textId="77777777" w:rsidR="00BA4975" w:rsidRDefault="00BA4975">
            <w:pPr>
              <w:spacing w:line="256" w:lineRule="auto"/>
              <w:ind w:left="4"/>
              <w:jc w:val="center"/>
            </w:pPr>
            <w:r>
              <w:rPr>
                <w:rFonts w:eastAsia="Times New Roman" w:cs="Times New Roman"/>
                <w:sz w:val="20"/>
                <w:bdr w:val="single" w:sz="8" w:space="0" w:color="000000" w:frame="1"/>
              </w:rPr>
              <w:t>0</w:t>
            </w:r>
            <w:r>
              <w:rPr>
                <w:rFonts w:eastAsia="Times New Roman" w:cs="Times New Roman"/>
                <w:sz w:val="20"/>
              </w:rPr>
              <w:t xml:space="preserve"> </w:t>
            </w:r>
          </w:p>
        </w:tc>
        <w:tc>
          <w:tcPr>
            <w:tcW w:w="1708" w:type="dxa"/>
            <w:vMerge w:val="restart"/>
            <w:tcBorders>
              <w:top w:val="single" w:sz="8" w:space="0" w:color="000000"/>
              <w:left w:val="single" w:sz="4" w:space="0" w:color="000000"/>
              <w:bottom w:val="single" w:sz="4" w:space="0" w:color="000000"/>
              <w:right w:val="single" w:sz="4" w:space="0" w:color="000000"/>
            </w:tcBorders>
            <w:hideMark/>
          </w:tcPr>
          <w:p w14:paraId="321E80B1" w14:textId="77777777" w:rsidR="00BA4975" w:rsidRDefault="00BA4975">
            <w:pPr>
              <w:spacing w:line="256" w:lineRule="auto"/>
              <w:ind w:left="108"/>
              <w:jc w:val="both"/>
            </w:pPr>
            <w:r>
              <w:rPr>
                <w:rFonts w:eastAsia="Times New Roman" w:cs="Times New Roman"/>
                <w:sz w:val="20"/>
              </w:rPr>
              <w:t xml:space="preserve">Incomplete and/or not focused.  </w:t>
            </w:r>
            <w:r>
              <w:rPr>
                <w:bdr w:val="single" w:sz="8" w:space="0" w:color="000000" w:frame="1"/>
              </w:rPr>
              <w:t>1</w:t>
            </w:r>
            <w:r>
              <w:t xml:space="preserve"> </w:t>
            </w:r>
            <w:r>
              <w:rPr>
                <w:rFonts w:eastAsia="Times New Roman" w:cs="Times New Roman"/>
              </w:rPr>
              <w:t xml:space="preserve"> </w:t>
            </w:r>
          </w:p>
        </w:tc>
        <w:tc>
          <w:tcPr>
            <w:tcW w:w="2255" w:type="dxa"/>
            <w:gridSpan w:val="4"/>
            <w:tcBorders>
              <w:top w:val="single" w:sz="8" w:space="0" w:color="000000"/>
              <w:left w:val="single" w:sz="4" w:space="0" w:color="000000"/>
              <w:bottom w:val="nil"/>
              <w:right w:val="single" w:sz="4" w:space="0" w:color="000000"/>
            </w:tcBorders>
            <w:hideMark/>
          </w:tcPr>
          <w:p w14:paraId="573BE276" w14:textId="77777777" w:rsidR="00BA4975" w:rsidRDefault="00BA4975">
            <w:pPr>
              <w:spacing w:line="256" w:lineRule="auto"/>
              <w:ind w:left="108"/>
            </w:pPr>
            <w:r>
              <w:rPr>
                <w:rFonts w:eastAsia="Times New Roman" w:cs="Times New Roman"/>
                <w:sz w:val="20"/>
              </w:rPr>
              <w:t xml:space="preserve">The conclusion does not adequately restate the </w:t>
            </w:r>
          </w:p>
        </w:tc>
        <w:tc>
          <w:tcPr>
            <w:tcW w:w="1889" w:type="dxa"/>
            <w:gridSpan w:val="4"/>
            <w:tcBorders>
              <w:top w:val="single" w:sz="8" w:space="0" w:color="000000"/>
              <w:left w:val="single" w:sz="4" w:space="0" w:color="000000"/>
              <w:bottom w:val="nil"/>
              <w:right w:val="single" w:sz="4" w:space="0" w:color="000000"/>
            </w:tcBorders>
            <w:hideMark/>
          </w:tcPr>
          <w:p w14:paraId="2F6BB2BE" w14:textId="77777777" w:rsidR="00BA4975" w:rsidRDefault="00BA4975">
            <w:pPr>
              <w:spacing w:line="256" w:lineRule="auto"/>
              <w:ind w:left="108"/>
            </w:pPr>
            <w:r>
              <w:rPr>
                <w:rFonts w:eastAsia="Times New Roman" w:cs="Times New Roman"/>
                <w:sz w:val="20"/>
              </w:rPr>
              <w:t xml:space="preserve">The conclusion restates the main </w:t>
            </w:r>
          </w:p>
        </w:tc>
        <w:tc>
          <w:tcPr>
            <w:tcW w:w="2789" w:type="dxa"/>
            <w:gridSpan w:val="5"/>
            <w:tcBorders>
              <w:top w:val="single" w:sz="8" w:space="0" w:color="000000"/>
              <w:left w:val="single" w:sz="4" w:space="0" w:color="000000"/>
              <w:bottom w:val="nil"/>
              <w:right w:val="single" w:sz="4" w:space="0" w:color="000000"/>
            </w:tcBorders>
            <w:hideMark/>
          </w:tcPr>
          <w:p w14:paraId="51B4EFC0" w14:textId="77777777" w:rsidR="00BA4975" w:rsidRDefault="00BA4975">
            <w:pPr>
              <w:spacing w:line="256" w:lineRule="auto"/>
              <w:ind w:left="108" w:right="57"/>
            </w:pPr>
            <w:r>
              <w:rPr>
                <w:rFonts w:eastAsia="Times New Roman" w:cs="Times New Roman"/>
                <w:sz w:val="20"/>
              </w:rPr>
              <w:t xml:space="preserve">The conclusion restates the main results, and is an effective </w:t>
            </w:r>
          </w:p>
        </w:tc>
        <w:tc>
          <w:tcPr>
            <w:tcW w:w="901" w:type="dxa"/>
            <w:vMerge w:val="restart"/>
            <w:tcBorders>
              <w:top w:val="single" w:sz="8" w:space="0" w:color="000000"/>
              <w:left w:val="single" w:sz="4" w:space="0" w:color="000000"/>
              <w:bottom w:val="single" w:sz="4" w:space="0" w:color="000000"/>
              <w:right w:val="single" w:sz="4" w:space="0" w:color="000000"/>
            </w:tcBorders>
            <w:hideMark/>
          </w:tcPr>
          <w:p w14:paraId="255E7297" w14:textId="35272D1F" w:rsidR="00BA4975" w:rsidRDefault="00C23243">
            <w:pPr>
              <w:spacing w:line="256" w:lineRule="auto"/>
              <w:ind w:left="62"/>
              <w:jc w:val="center"/>
            </w:pPr>
            <w:r>
              <w:rPr>
                <w:rFonts w:eastAsia="Times New Roman" w:cs="Times New Roman"/>
              </w:rPr>
              <w:t>4</w:t>
            </w:r>
            <w:r w:rsidR="00BA4975">
              <w:rPr>
                <w:rFonts w:eastAsia="Times New Roman" w:cs="Times New Roman"/>
              </w:rPr>
              <w:t xml:space="preserve"> </w:t>
            </w:r>
          </w:p>
        </w:tc>
        <w:tc>
          <w:tcPr>
            <w:tcW w:w="1350" w:type="dxa"/>
            <w:vMerge w:val="restart"/>
            <w:tcBorders>
              <w:top w:val="single" w:sz="8" w:space="0" w:color="000000"/>
              <w:left w:val="single" w:sz="4" w:space="0" w:color="000000"/>
              <w:bottom w:val="single" w:sz="4" w:space="0" w:color="000000"/>
              <w:right w:val="single" w:sz="4" w:space="0" w:color="000000"/>
            </w:tcBorders>
            <w:hideMark/>
          </w:tcPr>
          <w:p w14:paraId="335EDC87" w14:textId="77777777" w:rsidR="00BA4975" w:rsidRDefault="00BA4975">
            <w:pPr>
              <w:spacing w:line="256" w:lineRule="auto"/>
              <w:ind w:left="63"/>
              <w:jc w:val="center"/>
            </w:pPr>
            <w:r>
              <w:rPr>
                <w:rFonts w:eastAsia="Times New Roman" w:cs="Times New Roman"/>
              </w:rPr>
              <w:t xml:space="preserve"> </w:t>
            </w:r>
          </w:p>
        </w:tc>
      </w:tr>
      <w:tr w:rsidR="00BA4975" w14:paraId="5F10C0A7" w14:textId="77777777" w:rsidTr="00BA4975">
        <w:trPr>
          <w:trHeight w:val="296"/>
        </w:trPr>
        <w:tc>
          <w:tcPr>
            <w:tcW w:w="0" w:type="auto"/>
            <w:vMerge/>
            <w:tcBorders>
              <w:top w:val="single" w:sz="8" w:space="0" w:color="000000"/>
              <w:left w:val="single" w:sz="4" w:space="0" w:color="000000"/>
              <w:bottom w:val="single" w:sz="4" w:space="0" w:color="000000"/>
              <w:right w:val="single" w:sz="4" w:space="0" w:color="000000"/>
            </w:tcBorders>
            <w:vAlign w:val="center"/>
            <w:hideMark/>
          </w:tcPr>
          <w:p w14:paraId="6100708C" w14:textId="77777777" w:rsidR="00BA4975" w:rsidRDefault="00BA4975">
            <w:pPr>
              <w:rPr>
                <w:rFonts w:ascii="Cambria" w:eastAsia="Cambria" w:hAnsi="Cambria" w:cs="Cambria"/>
                <w:color w:val="000000"/>
              </w:rPr>
            </w:pPr>
          </w:p>
        </w:tc>
        <w:tc>
          <w:tcPr>
            <w:tcW w:w="0" w:type="auto"/>
            <w:vMerge/>
            <w:tcBorders>
              <w:top w:val="single" w:sz="8" w:space="0" w:color="000000"/>
              <w:left w:val="single" w:sz="4" w:space="0" w:color="000000"/>
              <w:bottom w:val="single" w:sz="4" w:space="0" w:color="000000"/>
              <w:right w:val="single" w:sz="4" w:space="0" w:color="000000"/>
            </w:tcBorders>
            <w:vAlign w:val="center"/>
            <w:hideMark/>
          </w:tcPr>
          <w:p w14:paraId="68EA9CF9" w14:textId="77777777" w:rsidR="00BA4975" w:rsidRDefault="00BA4975">
            <w:pPr>
              <w:rPr>
                <w:rFonts w:ascii="Cambria" w:eastAsia="Cambria" w:hAnsi="Cambria" w:cs="Cambria"/>
                <w:color w:val="000000"/>
              </w:rPr>
            </w:pPr>
          </w:p>
        </w:tc>
        <w:tc>
          <w:tcPr>
            <w:tcW w:w="0" w:type="auto"/>
            <w:vMerge/>
            <w:tcBorders>
              <w:top w:val="single" w:sz="8" w:space="0" w:color="000000"/>
              <w:left w:val="single" w:sz="4" w:space="0" w:color="000000"/>
              <w:bottom w:val="single" w:sz="4" w:space="0" w:color="000000"/>
              <w:right w:val="single" w:sz="4" w:space="0" w:color="000000"/>
            </w:tcBorders>
            <w:vAlign w:val="center"/>
            <w:hideMark/>
          </w:tcPr>
          <w:p w14:paraId="0B94EECD" w14:textId="77777777" w:rsidR="00BA4975" w:rsidRDefault="00BA4975">
            <w:pPr>
              <w:rPr>
                <w:rFonts w:ascii="Cambria" w:eastAsia="Cambria" w:hAnsi="Cambria" w:cs="Cambria"/>
                <w:color w:val="000000"/>
              </w:rPr>
            </w:pPr>
          </w:p>
        </w:tc>
        <w:tc>
          <w:tcPr>
            <w:tcW w:w="1184" w:type="dxa"/>
            <w:gridSpan w:val="2"/>
            <w:tcBorders>
              <w:top w:val="nil"/>
              <w:left w:val="single" w:sz="4" w:space="0" w:color="000000"/>
              <w:bottom w:val="single" w:sz="4" w:space="0" w:color="000000"/>
              <w:right w:val="single" w:sz="4" w:space="0" w:color="000000"/>
            </w:tcBorders>
            <w:hideMark/>
          </w:tcPr>
          <w:p w14:paraId="6B99E8FD" w14:textId="77777777" w:rsidR="00BA4975" w:rsidRDefault="00BA4975">
            <w:pPr>
              <w:spacing w:line="256" w:lineRule="auto"/>
              <w:ind w:left="108"/>
            </w:pPr>
            <w:r>
              <w:rPr>
                <w:rFonts w:eastAsia="Times New Roman" w:cs="Times New Roman"/>
                <w:sz w:val="20"/>
              </w:rPr>
              <w:t xml:space="preserve">main results. </w:t>
            </w:r>
          </w:p>
        </w:tc>
        <w:tc>
          <w:tcPr>
            <w:tcW w:w="143" w:type="dxa"/>
            <w:tcBorders>
              <w:top w:val="single" w:sz="4" w:space="0" w:color="000000"/>
              <w:left w:val="single" w:sz="4" w:space="0" w:color="000000"/>
              <w:bottom w:val="double" w:sz="4" w:space="0" w:color="000000"/>
              <w:right w:val="single" w:sz="4" w:space="0" w:color="000000"/>
            </w:tcBorders>
            <w:hideMark/>
          </w:tcPr>
          <w:p w14:paraId="0A8C2CCC" w14:textId="77777777" w:rsidR="00BA4975" w:rsidRDefault="00BA4975">
            <w:pPr>
              <w:spacing w:line="256" w:lineRule="auto"/>
              <w:ind w:left="7"/>
              <w:jc w:val="both"/>
            </w:pPr>
            <w:r>
              <w:t>2</w:t>
            </w:r>
          </w:p>
        </w:tc>
        <w:tc>
          <w:tcPr>
            <w:tcW w:w="928" w:type="dxa"/>
            <w:tcBorders>
              <w:top w:val="nil"/>
              <w:left w:val="single" w:sz="4" w:space="0" w:color="000000"/>
              <w:bottom w:val="single" w:sz="4" w:space="0" w:color="000000"/>
              <w:right w:val="single" w:sz="4" w:space="0" w:color="000000"/>
            </w:tcBorders>
            <w:hideMark/>
          </w:tcPr>
          <w:p w14:paraId="3E9F3D64" w14:textId="77777777" w:rsidR="00BA4975" w:rsidRDefault="00BA4975">
            <w:pPr>
              <w:spacing w:line="256" w:lineRule="auto"/>
              <w:ind w:left="5"/>
            </w:pPr>
            <w:r>
              <w:t xml:space="preserve"> </w:t>
            </w:r>
          </w:p>
        </w:tc>
        <w:tc>
          <w:tcPr>
            <w:tcW w:w="736" w:type="dxa"/>
            <w:tcBorders>
              <w:top w:val="nil"/>
              <w:left w:val="single" w:sz="4" w:space="0" w:color="000000"/>
              <w:bottom w:val="single" w:sz="4" w:space="0" w:color="000000"/>
              <w:right w:val="single" w:sz="4" w:space="0" w:color="000000"/>
            </w:tcBorders>
            <w:hideMark/>
          </w:tcPr>
          <w:p w14:paraId="7E02F067" w14:textId="77777777" w:rsidR="00BA4975" w:rsidRDefault="00BA4975">
            <w:pPr>
              <w:spacing w:line="256" w:lineRule="auto"/>
              <w:ind w:left="108"/>
            </w:pPr>
            <w:r>
              <w:rPr>
                <w:rFonts w:eastAsia="Times New Roman" w:cs="Times New Roman"/>
                <w:sz w:val="20"/>
              </w:rPr>
              <w:t xml:space="preserve">results. </w:t>
            </w:r>
          </w:p>
        </w:tc>
        <w:tc>
          <w:tcPr>
            <w:tcW w:w="148" w:type="dxa"/>
            <w:tcBorders>
              <w:top w:val="single" w:sz="4" w:space="0" w:color="000000"/>
              <w:left w:val="single" w:sz="4" w:space="0" w:color="000000"/>
              <w:bottom w:val="double" w:sz="4" w:space="0" w:color="000000"/>
              <w:right w:val="single" w:sz="4" w:space="0" w:color="000000"/>
            </w:tcBorders>
            <w:hideMark/>
          </w:tcPr>
          <w:p w14:paraId="51CD9FC5" w14:textId="77777777" w:rsidR="00BA4975" w:rsidRDefault="00BA4975">
            <w:pPr>
              <w:spacing w:line="256" w:lineRule="auto"/>
              <w:ind w:left="5"/>
              <w:jc w:val="both"/>
            </w:pPr>
            <w:r>
              <w:t>3</w:t>
            </w:r>
          </w:p>
        </w:tc>
        <w:tc>
          <w:tcPr>
            <w:tcW w:w="1006" w:type="dxa"/>
            <w:gridSpan w:val="2"/>
            <w:tcBorders>
              <w:top w:val="nil"/>
              <w:left w:val="single" w:sz="4" w:space="0" w:color="000000"/>
              <w:bottom w:val="single" w:sz="4" w:space="0" w:color="000000"/>
              <w:right w:val="single" w:sz="4" w:space="0" w:color="000000"/>
            </w:tcBorders>
            <w:hideMark/>
          </w:tcPr>
          <w:p w14:paraId="58772840" w14:textId="77777777" w:rsidR="00BA4975" w:rsidRDefault="00BA4975">
            <w:pPr>
              <w:spacing w:line="256" w:lineRule="auto"/>
              <w:ind w:left="-1"/>
            </w:pPr>
            <w:r>
              <w:t xml:space="preserve"> </w:t>
            </w:r>
          </w:p>
        </w:tc>
        <w:tc>
          <w:tcPr>
            <w:tcW w:w="956" w:type="dxa"/>
            <w:tcBorders>
              <w:top w:val="nil"/>
              <w:left w:val="single" w:sz="4" w:space="0" w:color="000000"/>
              <w:bottom w:val="single" w:sz="4" w:space="0" w:color="000000"/>
              <w:right w:val="single" w:sz="4" w:space="0" w:color="000000"/>
            </w:tcBorders>
            <w:hideMark/>
          </w:tcPr>
          <w:p w14:paraId="6E4FF75D" w14:textId="77777777" w:rsidR="00BA4975" w:rsidRDefault="00BA4975">
            <w:pPr>
              <w:spacing w:line="256" w:lineRule="auto"/>
              <w:ind w:left="108"/>
            </w:pPr>
            <w:r>
              <w:rPr>
                <w:rFonts w:eastAsia="Times New Roman" w:cs="Times New Roman"/>
                <w:sz w:val="20"/>
              </w:rPr>
              <w:t xml:space="preserve">summary. </w:t>
            </w:r>
          </w:p>
        </w:tc>
        <w:tc>
          <w:tcPr>
            <w:tcW w:w="143" w:type="dxa"/>
            <w:tcBorders>
              <w:top w:val="single" w:sz="4" w:space="0" w:color="000000"/>
              <w:left w:val="single" w:sz="4" w:space="0" w:color="000000"/>
              <w:bottom w:val="double" w:sz="4" w:space="0" w:color="000000"/>
              <w:right w:val="single" w:sz="4" w:space="0" w:color="000000"/>
            </w:tcBorders>
            <w:hideMark/>
          </w:tcPr>
          <w:p w14:paraId="0CD19C01" w14:textId="77777777" w:rsidR="00BA4975" w:rsidRDefault="00BA4975">
            <w:pPr>
              <w:spacing w:line="256" w:lineRule="auto"/>
              <w:ind w:left="5"/>
              <w:jc w:val="both"/>
            </w:pPr>
            <w:r>
              <w:t>4</w:t>
            </w:r>
          </w:p>
        </w:tc>
        <w:tc>
          <w:tcPr>
            <w:tcW w:w="1690" w:type="dxa"/>
            <w:gridSpan w:val="3"/>
            <w:tcBorders>
              <w:top w:val="nil"/>
              <w:left w:val="single" w:sz="4" w:space="0" w:color="000000"/>
              <w:bottom w:val="single" w:sz="4" w:space="0" w:color="000000"/>
              <w:right w:val="single" w:sz="4" w:space="0" w:color="000000"/>
            </w:tcBorders>
            <w:hideMark/>
          </w:tcPr>
          <w:p w14:paraId="605A9785" w14:textId="77777777" w:rsidR="00BA4975" w:rsidRDefault="00BA4975">
            <w:pPr>
              <w:spacing w:line="256" w:lineRule="auto"/>
              <w:ind w:left="5"/>
            </w:pPr>
            <w:r>
              <w:t xml:space="preserve"> </w:t>
            </w:r>
            <w:r>
              <w:rPr>
                <w:rFonts w:eastAsia="Times New Roman" w:cs="Times New Roman"/>
              </w:rPr>
              <w:t xml:space="preserve"> </w:t>
            </w:r>
          </w:p>
        </w:tc>
        <w:tc>
          <w:tcPr>
            <w:tcW w:w="0" w:type="auto"/>
            <w:vMerge/>
            <w:tcBorders>
              <w:top w:val="single" w:sz="8" w:space="0" w:color="000000"/>
              <w:left w:val="single" w:sz="4" w:space="0" w:color="000000"/>
              <w:bottom w:val="single" w:sz="4" w:space="0" w:color="000000"/>
              <w:right w:val="single" w:sz="4" w:space="0" w:color="000000"/>
            </w:tcBorders>
            <w:vAlign w:val="center"/>
            <w:hideMark/>
          </w:tcPr>
          <w:p w14:paraId="0E73BC42" w14:textId="77777777" w:rsidR="00BA4975" w:rsidRDefault="00BA4975">
            <w:pPr>
              <w:rPr>
                <w:rFonts w:ascii="Cambria" w:eastAsia="Cambria" w:hAnsi="Cambria" w:cs="Cambria"/>
                <w:color w:val="000000"/>
              </w:rPr>
            </w:pPr>
          </w:p>
        </w:tc>
        <w:tc>
          <w:tcPr>
            <w:tcW w:w="0" w:type="auto"/>
            <w:vMerge/>
            <w:tcBorders>
              <w:top w:val="single" w:sz="8" w:space="0" w:color="000000"/>
              <w:left w:val="single" w:sz="4" w:space="0" w:color="000000"/>
              <w:bottom w:val="single" w:sz="4" w:space="0" w:color="000000"/>
              <w:right w:val="single" w:sz="4" w:space="0" w:color="000000"/>
            </w:tcBorders>
            <w:vAlign w:val="center"/>
            <w:hideMark/>
          </w:tcPr>
          <w:p w14:paraId="0909FBE2" w14:textId="77777777" w:rsidR="00BA4975" w:rsidRDefault="00BA4975">
            <w:pPr>
              <w:rPr>
                <w:rFonts w:ascii="Cambria" w:eastAsia="Cambria" w:hAnsi="Cambria" w:cs="Cambria"/>
                <w:color w:val="000000"/>
              </w:rPr>
            </w:pPr>
          </w:p>
        </w:tc>
      </w:tr>
      <w:tr w:rsidR="00BA4975" w14:paraId="10DF0441" w14:textId="77777777" w:rsidTr="00BA4975">
        <w:trPr>
          <w:trHeight w:val="706"/>
        </w:trPr>
        <w:tc>
          <w:tcPr>
            <w:tcW w:w="1710" w:type="dxa"/>
            <w:vMerge w:val="restart"/>
            <w:tcBorders>
              <w:top w:val="single" w:sz="4" w:space="0" w:color="000000"/>
              <w:left w:val="single" w:sz="4" w:space="0" w:color="000000"/>
              <w:bottom w:val="single" w:sz="8" w:space="0" w:color="000000"/>
              <w:right w:val="single" w:sz="4" w:space="0" w:color="000000"/>
            </w:tcBorders>
            <w:hideMark/>
          </w:tcPr>
          <w:p w14:paraId="20BB9F4F" w14:textId="77777777" w:rsidR="00BA4975" w:rsidRDefault="00BA4975">
            <w:pPr>
              <w:spacing w:line="256" w:lineRule="auto"/>
              <w:ind w:left="4"/>
              <w:jc w:val="center"/>
            </w:pPr>
            <w:r>
              <w:rPr>
                <w:rFonts w:eastAsia="Times New Roman" w:cs="Times New Roman"/>
                <w:b/>
              </w:rPr>
              <w:t xml:space="preserve">References </w:t>
            </w:r>
          </w:p>
          <w:p w14:paraId="58DB6EF7" w14:textId="77777777" w:rsidR="00BA4975" w:rsidRDefault="00BA4975">
            <w:pPr>
              <w:spacing w:line="256" w:lineRule="auto"/>
              <w:ind w:left="4"/>
              <w:jc w:val="center"/>
            </w:pPr>
            <w:r>
              <w:rPr>
                <w:rFonts w:eastAsia="Times New Roman" w:cs="Times New Roman"/>
                <w:b/>
              </w:rPr>
              <w:t xml:space="preserve">(0) </w:t>
            </w:r>
          </w:p>
        </w:tc>
        <w:tc>
          <w:tcPr>
            <w:tcW w:w="1350" w:type="dxa"/>
            <w:vMerge w:val="restart"/>
            <w:tcBorders>
              <w:top w:val="single" w:sz="4" w:space="0" w:color="000000"/>
              <w:left w:val="single" w:sz="4" w:space="0" w:color="000000"/>
              <w:bottom w:val="single" w:sz="8" w:space="0" w:color="000000"/>
              <w:right w:val="single" w:sz="4" w:space="0" w:color="000000"/>
            </w:tcBorders>
            <w:hideMark/>
          </w:tcPr>
          <w:p w14:paraId="753CEEB1" w14:textId="77777777" w:rsidR="00BA4975" w:rsidRDefault="00BA4975">
            <w:pPr>
              <w:spacing w:line="256" w:lineRule="auto"/>
              <w:ind w:left="108"/>
            </w:pPr>
            <w:r>
              <w:rPr>
                <w:rFonts w:eastAsia="Times New Roman" w:cs="Times New Roman"/>
                <w:sz w:val="20"/>
              </w:rPr>
              <w:t xml:space="preserve">Absent </w:t>
            </w:r>
          </w:p>
          <w:p w14:paraId="3D9DEAE5" w14:textId="77777777" w:rsidR="00BA4975" w:rsidRDefault="00BA4975">
            <w:pPr>
              <w:spacing w:line="256" w:lineRule="auto"/>
              <w:ind w:left="108"/>
            </w:pPr>
            <w:r>
              <w:rPr>
                <w:rFonts w:eastAsia="Times New Roman" w:cs="Times New Roman"/>
                <w:sz w:val="20"/>
              </w:rPr>
              <w:t xml:space="preserve"> </w:t>
            </w:r>
          </w:p>
          <w:p w14:paraId="6E4930ED" w14:textId="77777777" w:rsidR="00BA4975" w:rsidRDefault="00BA4975">
            <w:pPr>
              <w:spacing w:line="256" w:lineRule="auto"/>
              <w:ind w:left="4"/>
              <w:jc w:val="center"/>
            </w:pPr>
            <w:r>
              <w:rPr>
                <w:rFonts w:eastAsia="Times New Roman" w:cs="Times New Roman"/>
                <w:sz w:val="20"/>
                <w:bdr w:val="single" w:sz="8" w:space="0" w:color="000000" w:frame="1"/>
              </w:rPr>
              <w:t>0</w:t>
            </w:r>
            <w:r>
              <w:rPr>
                <w:rFonts w:eastAsia="Times New Roman" w:cs="Times New Roman"/>
                <w:sz w:val="20"/>
              </w:rPr>
              <w:t xml:space="preserve"> </w:t>
            </w:r>
          </w:p>
        </w:tc>
        <w:tc>
          <w:tcPr>
            <w:tcW w:w="1708" w:type="dxa"/>
            <w:vMerge w:val="restart"/>
            <w:tcBorders>
              <w:top w:val="single" w:sz="4" w:space="0" w:color="000000"/>
              <w:left w:val="single" w:sz="4" w:space="0" w:color="000000"/>
              <w:bottom w:val="single" w:sz="8" w:space="0" w:color="000000"/>
              <w:right w:val="single" w:sz="4" w:space="0" w:color="000000"/>
            </w:tcBorders>
            <w:hideMark/>
          </w:tcPr>
          <w:p w14:paraId="08E6D6DB" w14:textId="77777777" w:rsidR="00BA4975" w:rsidRDefault="00BA4975">
            <w:pPr>
              <w:spacing w:line="256" w:lineRule="auto"/>
              <w:ind w:left="108" w:right="196"/>
              <w:jc w:val="both"/>
            </w:pPr>
            <w:r>
              <w:rPr>
                <w:rFonts w:eastAsia="Times New Roman" w:cs="Times New Roman"/>
                <w:sz w:val="20"/>
              </w:rPr>
              <w:t xml:space="preserve">Numerous errors, off-the-wall sources used. </w:t>
            </w:r>
            <w:r>
              <w:t xml:space="preserve"> </w:t>
            </w:r>
            <w:r>
              <w:rPr>
                <w:bdr w:val="single" w:sz="8" w:space="0" w:color="000000" w:frame="1"/>
              </w:rPr>
              <w:t>0</w:t>
            </w:r>
            <w:r>
              <w:t xml:space="preserve"> </w:t>
            </w:r>
          </w:p>
        </w:tc>
        <w:tc>
          <w:tcPr>
            <w:tcW w:w="2255" w:type="dxa"/>
            <w:gridSpan w:val="4"/>
            <w:tcBorders>
              <w:top w:val="double" w:sz="4" w:space="0" w:color="000000"/>
              <w:left w:val="single" w:sz="4" w:space="0" w:color="000000"/>
              <w:bottom w:val="nil"/>
              <w:right w:val="single" w:sz="4" w:space="0" w:color="000000"/>
            </w:tcBorders>
            <w:hideMark/>
          </w:tcPr>
          <w:p w14:paraId="1ACD529F" w14:textId="77777777" w:rsidR="00BA4975" w:rsidRDefault="00BA4975">
            <w:pPr>
              <w:spacing w:line="256" w:lineRule="auto"/>
              <w:ind w:left="108"/>
            </w:pPr>
            <w:r>
              <w:rPr>
                <w:rFonts w:eastAsia="Times New Roman" w:cs="Times New Roman"/>
                <w:sz w:val="20"/>
              </w:rPr>
              <w:t xml:space="preserve">Some errors in citing format; more sources should be cited.  </w:t>
            </w:r>
          </w:p>
        </w:tc>
        <w:tc>
          <w:tcPr>
            <w:tcW w:w="1889" w:type="dxa"/>
            <w:gridSpan w:val="4"/>
            <w:tcBorders>
              <w:top w:val="double" w:sz="4" w:space="0" w:color="000000"/>
              <w:left w:val="single" w:sz="4" w:space="0" w:color="000000"/>
              <w:bottom w:val="nil"/>
              <w:right w:val="single" w:sz="4" w:space="0" w:color="000000"/>
            </w:tcBorders>
            <w:hideMark/>
          </w:tcPr>
          <w:p w14:paraId="51E7670A" w14:textId="77777777" w:rsidR="00BA4975" w:rsidRDefault="00BA4975">
            <w:pPr>
              <w:spacing w:after="1" w:line="235" w:lineRule="auto"/>
              <w:ind w:left="108" w:right="71"/>
            </w:pPr>
            <w:r>
              <w:rPr>
                <w:rFonts w:eastAsia="Times New Roman" w:cs="Times New Roman"/>
                <w:sz w:val="20"/>
              </w:rPr>
              <w:t xml:space="preserve">Prior work cited with few errors. </w:t>
            </w:r>
          </w:p>
          <w:p w14:paraId="3568DD33" w14:textId="77777777" w:rsidR="00BA4975" w:rsidRDefault="00BA4975">
            <w:pPr>
              <w:spacing w:line="256" w:lineRule="auto"/>
              <w:ind w:left="108"/>
            </w:pPr>
            <w:r>
              <w:rPr>
                <w:rFonts w:eastAsia="Times New Roman" w:cs="Times New Roman"/>
                <w:sz w:val="20"/>
              </w:rPr>
              <w:t xml:space="preserve"> </w:t>
            </w:r>
          </w:p>
        </w:tc>
        <w:tc>
          <w:tcPr>
            <w:tcW w:w="2789" w:type="dxa"/>
            <w:gridSpan w:val="5"/>
            <w:tcBorders>
              <w:top w:val="double" w:sz="4" w:space="0" w:color="000000"/>
              <w:left w:val="single" w:sz="4" w:space="0" w:color="000000"/>
              <w:bottom w:val="nil"/>
              <w:right w:val="single" w:sz="4" w:space="0" w:color="000000"/>
            </w:tcBorders>
            <w:hideMark/>
          </w:tcPr>
          <w:p w14:paraId="12FABCF4" w14:textId="77777777" w:rsidR="00BA4975" w:rsidRDefault="00BA4975">
            <w:pPr>
              <w:spacing w:line="256" w:lineRule="auto"/>
              <w:ind w:left="108"/>
            </w:pPr>
            <w:r>
              <w:rPr>
                <w:rFonts w:eastAsia="Times New Roman" w:cs="Times New Roman"/>
                <w:sz w:val="20"/>
              </w:rPr>
              <w:t xml:space="preserve">All prior work and data sources are cited in the correct format with no errors. </w:t>
            </w:r>
          </w:p>
        </w:tc>
        <w:tc>
          <w:tcPr>
            <w:tcW w:w="901" w:type="dxa"/>
            <w:vMerge w:val="restart"/>
            <w:tcBorders>
              <w:top w:val="single" w:sz="4" w:space="0" w:color="000000"/>
              <w:left w:val="single" w:sz="4" w:space="0" w:color="000000"/>
              <w:bottom w:val="single" w:sz="8" w:space="0" w:color="000000"/>
              <w:right w:val="single" w:sz="4" w:space="0" w:color="000000"/>
            </w:tcBorders>
            <w:hideMark/>
          </w:tcPr>
          <w:p w14:paraId="382FA4CC" w14:textId="77777777" w:rsidR="00BA4975" w:rsidRDefault="00BA4975">
            <w:pPr>
              <w:spacing w:line="256" w:lineRule="auto"/>
              <w:ind w:left="3"/>
              <w:jc w:val="center"/>
            </w:pPr>
            <w:r>
              <w:rPr>
                <w:rFonts w:eastAsia="Times New Roman" w:cs="Times New Roman"/>
              </w:rPr>
              <w:t xml:space="preserve">NA </w:t>
            </w:r>
          </w:p>
        </w:tc>
        <w:tc>
          <w:tcPr>
            <w:tcW w:w="1350" w:type="dxa"/>
            <w:vMerge w:val="restart"/>
            <w:tcBorders>
              <w:top w:val="single" w:sz="4" w:space="0" w:color="000000"/>
              <w:left w:val="single" w:sz="4" w:space="0" w:color="000000"/>
              <w:bottom w:val="single" w:sz="8" w:space="0" w:color="000000"/>
              <w:right w:val="single" w:sz="4" w:space="0" w:color="000000"/>
            </w:tcBorders>
            <w:hideMark/>
          </w:tcPr>
          <w:p w14:paraId="16D1FCE1" w14:textId="77777777" w:rsidR="00BA4975" w:rsidRDefault="00BA4975">
            <w:pPr>
              <w:spacing w:line="256" w:lineRule="auto"/>
              <w:ind w:left="3"/>
              <w:jc w:val="center"/>
            </w:pPr>
            <w:r>
              <w:rPr>
                <w:rFonts w:eastAsia="Times New Roman" w:cs="Times New Roman"/>
              </w:rPr>
              <w:t xml:space="preserve">NA </w:t>
            </w:r>
          </w:p>
        </w:tc>
      </w:tr>
      <w:tr w:rsidR="00BA4975" w14:paraId="4B438277" w14:textId="77777777" w:rsidTr="00BA4975">
        <w:trPr>
          <w:trHeight w:val="245"/>
        </w:trPr>
        <w:tc>
          <w:tcPr>
            <w:tcW w:w="0" w:type="auto"/>
            <w:vMerge/>
            <w:tcBorders>
              <w:top w:val="single" w:sz="4" w:space="0" w:color="000000"/>
              <w:left w:val="single" w:sz="4" w:space="0" w:color="000000"/>
              <w:bottom w:val="single" w:sz="8" w:space="0" w:color="000000"/>
              <w:right w:val="single" w:sz="4" w:space="0" w:color="000000"/>
            </w:tcBorders>
            <w:vAlign w:val="center"/>
            <w:hideMark/>
          </w:tcPr>
          <w:p w14:paraId="56B2F426" w14:textId="77777777" w:rsidR="00BA4975" w:rsidRDefault="00BA4975">
            <w:pPr>
              <w:rPr>
                <w:rFonts w:ascii="Cambria" w:eastAsia="Cambria" w:hAnsi="Cambria" w:cs="Cambria"/>
                <w:color w:val="000000"/>
              </w:rPr>
            </w:pPr>
          </w:p>
        </w:tc>
        <w:tc>
          <w:tcPr>
            <w:tcW w:w="0" w:type="auto"/>
            <w:vMerge/>
            <w:tcBorders>
              <w:top w:val="single" w:sz="4" w:space="0" w:color="000000"/>
              <w:left w:val="single" w:sz="4" w:space="0" w:color="000000"/>
              <w:bottom w:val="single" w:sz="8" w:space="0" w:color="000000"/>
              <w:right w:val="single" w:sz="4" w:space="0" w:color="000000"/>
            </w:tcBorders>
            <w:vAlign w:val="center"/>
            <w:hideMark/>
          </w:tcPr>
          <w:p w14:paraId="2A4D3B09" w14:textId="77777777" w:rsidR="00BA4975" w:rsidRDefault="00BA4975">
            <w:pPr>
              <w:rPr>
                <w:rFonts w:ascii="Cambria" w:eastAsia="Cambria" w:hAnsi="Cambria" w:cs="Cambria"/>
                <w:color w:val="000000"/>
              </w:rPr>
            </w:pPr>
          </w:p>
        </w:tc>
        <w:tc>
          <w:tcPr>
            <w:tcW w:w="0" w:type="auto"/>
            <w:vMerge/>
            <w:tcBorders>
              <w:top w:val="single" w:sz="4" w:space="0" w:color="000000"/>
              <w:left w:val="single" w:sz="4" w:space="0" w:color="000000"/>
              <w:bottom w:val="single" w:sz="8" w:space="0" w:color="000000"/>
              <w:right w:val="single" w:sz="4" w:space="0" w:color="000000"/>
            </w:tcBorders>
            <w:vAlign w:val="center"/>
            <w:hideMark/>
          </w:tcPr>
          <w:p w14:paraId="6FDE8AF4" w14:textId="77777777" w:rsidR="00BA4975" w:rsidRDefault="00BA4975">
            <w:pPr>
              <w:rPr>
                <w:rFonts w:ascii="Cambria" w:eastAsia="Cambria" w:hAnsi="Cambria" w:cs="Cambria"/>
                <w:color w:val="000000"/>
              </w:rPr>
            </w:pPr>
          </w:p>
        </w:tc>
        <w:tc>
          <w:tcPr>
            <w:tcW w:w="1073" w:type="dxa"/>
            <w:tcBorders>
              <w:top w:val="nil"/>
              <w:left w:val="single" w:sz="4" w:space="0" w:color="000000"/>
              <w:bottom w:val="single" w:sz="8" w:space="0" w:color="000000"/>
              <w:right w:val="single" w:sz="4" w:space="0" w:color="000000"/>
            </w:tcBorders>
          </w:tcPr>
          <w:p w14:paraId="4785A5CE" w14:textId="77777777" w:rsidR="00BA4975" w:rsidRDefault="00BA4975">
            <w:pPr>
              <w:spacing w:after="160" w:line="256" w:lineRule="auto"/>
            </w:pPr>
          </w:p>
        </w:tc>
        <w:tc>
          <w:tcPr>
            <w:tcW w:w="111" w:type="dxa"/>
            <w:tcBorders>
              <w:top w:val="single" w:sz="4" w:space="0" w:color="000000"/>
              <w:left w:val="single" w:sz="4" w:space="0" w:color="000000"/>
              <w:bottom w:val="single" w:sz="8" w:space="0" w:color="000000"/>
              <w:right w:val="single" w:sz="4" w:space="0" w:color="000000"/>
            </w:tcBorders>
            <w:hideMark/>
          </w:tcPr>
          <w:p w14:paraId="6D36B0B7" w14:textId="77777777" w:rsidR="00BA4975" w:rsidRDefault="00BA4975">
            <w:pPr>
              <w:spacing w:line="256" w:lineRule="auto"/>
              <w:ind w:left="5"/>
              <w:jc w:val="both"/>
            </w:pPr>
            <w:r>
              <w:rPr>
                <w:rFonts w:eastAsia="Times New Roman" w:cs="Times New Roman"/>
                <w:sz w:val="20"/>
              </w:rPr>
              <w:t>1</w:t>
            </w:r>
          </w:p>
        </w:tc>
        <w:tc>
          <w:tcPr>
            <w:tcW w:w="1071" w:type="dxa"/>
            <w:gridSpan w:val="2"/>
            <w:tcBorders>
              <w:top w:val="nil"/>
              <w:left w:val="single" w:sz="4" w:space="0" w:color="000000"/>
              <w:bottom w:val="single" w:sz="8" w:space="0" w:color="000000"/>
              <w:right w:val="single" w:sz="4" w:space="0" w:color="000000"/>
            </w:tcBorders>
            <w:hideMark/>
          </w:tcPr>
          <w:p w14:paraId="6626575C" w14:textId="77777777" w:rsidR="00BA4975" w:rsidRDefault="00BA4975">
            <w:pPr>
              <w:spacing w:line="256" w:lineRule="auto"/>
              <w:ind w:left="3"/>
            </w:pPr>
            <w:r>
              <w:rPr>
                <w:rFonts w:eastAsia="Times New Roman" w:cs="Times New Roman"/>
                <w:sz w:val="20"/>
              </w:rPr>
              <w:t xml:space="preserve"> </w:t>
            </w:r>
          </w:p>
        </w:tc>
        <w:tc>
          <w:tcPr>
            <w:tcW w:w="884" w:type="dxa"/>
            <w:gridSpan w:val="2"/>
            <w:tcBorders>
              <w:top w:val="nil"/>
              <w:left w:val="single" w:sz="4" w:space="0" w:color="000000"/>
              <w:bottom w:val="single" w:sz="8" w:space="0" w:color="000000"/>
              <w:right w:val="single" w:sz="4" w:space="0" w:color="000000"/>
            </w:tcBorders>
          </w:tcPr>
          <w:p w14:paraId="67F2606D" w14:textId="77777777" w:rsidR="00BA4975" w:rsidRDefault="00BA4975">
            <w:pPr>
              <w:spacing w:after="160" w:line="256" w:lineRule="auto"/>
            </w:pPr>
          </w:p>
        </w:tc>
        <w:tc>
          <w:tcPr>
            <w:tcW w:w="115" w:type="dxa"/>
            <w:tcBorders>
              <w:top w:val="single" w:sz="4" w:space="0" w:color="000000"/>
              <w:left w:val="single" w:sz="4" w:space="0" w:color="000000"/>
              <w:bottom w:val="single" w:sz="8" w:space="0" w:color="000000"/>
              <w:right w:val="single" w:sz="4" w:space="0" w:color="000000"/>
            </w:tcBorders>
            <w:hideMark/>
          </w:tcPr>
          <w:p w14:paraId="586A270A" w14:textId="77777777" w:rsidR="00BA4975" w:rsidRDefault="00BA4975">
            <w:pPr>
              <w:spacing w:line="256" w:lineRule="auto"/>
              <w:ind w:left="11"/>
              <w:jc w:val="both"/>
            </w:pPr>
            <w:r>
              <w:rPr>
                <w:rFonts w:eastAsia="Times New Roman" w:cs="Times New Roman"/>
                <w:sz w:val="20"/>
              </w:rPr>
              <w:t>2</w:t>
            </w:r>
          </w:p>
        </w:tc>
        <w:tc>
          <w:tcPr>
            <w:tcW w:w="890" w:type="dxa"/>
            <w:tcBorders>
              <w:top w:val="nil"/>
              <w:left w:val="single" w:sz="4" w:space="0" w:color="000000"/>
              <w:bottom w:val="single" w:sz="8" w:space="0" w:color="000000"/>
              <w:right w:val="single" w:sz="4" w:space="0" w:color="000000"/>
            </w:tcBorders>
            <w:hideMark/>
          </w:tcPr>
          <w:p w14:paraId="7B68849E" w14:textId="77777777" w:rsidR="00BA4975" w:rsidRDefault="00BA4975">
            <w:pPr>
              <w:spacing w:line="256" w:lineRule="auto"/>
              <w:ind w:left="5"/>
            </w:pPr>
            <w:r>
              <w:rPr>
                <w:rFonts w:eastAsia="Times New Roman" w:cs="Times New Roman"/>
                <w:sz w:val="20"/>
              </w:rPr>
              <w:t xml:space="preserve"> </w:t>
            </w:r>
          </w:p>
        </w:tc>
        <w:tc>
          <w:tcPr>
            <w:tcW w:w="1339" w:type="dxa"/>
            <w:gridSpan w:val="3"/>
            <w:tcBorders>
              <w:top w:val="nil"/>
              <w:left w:val="single" w:sz="4" w:space="0" w:color="000000"/>
              <w:bottom w:val="single" w:sz="8" w:space="0" w:color="000000"/>
              <w:right w:val="single" w:sz="4" w:space="0" w:color="000000"/>
            </w:tcBorders>
          </w:tcPr>
          <w:p w14:paraId="73B4A75E" w14:textId="77777777" w:rsidR="00BA4975" w:rsidRDefault="00BA4975">
            <w:pPr>
              <w:spacing w:after="160" w:line="256" w:lineRule="auto"/>
            </w:pPr>
          </w:p>
        </w:tc>
        <w:tc>
          <w:tcPr>
            <w:tcW w:w="109" w:type="dxa"/>
            <w:tcBorders>
              <w:top w:val="single" w:sz="4" w:space="0" w:color="000000"/>
              <w:left w:val="single" w:sz="4" w:space="0" w:color="000000"/>
              <w:bottom w:val="single" w:sz="8" w:space="0" w:color="000000"/>
              <w:right w:val="single" w:sz="4" w:space="0" w:color="000000"/>
            </w:tcBorders>
            <w:hideMark/>
          </w:tcPr>
          <w:p w14:paraId="7485B8A8" w14:textId="77777777" w:rsidR="00BA4975" w:rsidRDefault="00BA4975">
            <w:pPr>
              <w:spacing w:line="256" w:lineRule="auto"/>
              <w:ind w:left="5"/>
              <w:jc w:val="both"/>
            </w:pPr>
            <w:r>
              <w:rPr>
                <w:rFonts w:eastAsia="Times New Roman" w:cs="Times New Roman"/>
                <w:sz w:val="20"/>
              </w:rPr>
              <w:t>2</w:t>
            </w:r>
          </w:p>
        </w:tc>
        <w:tc>
          <w:tcPr>
            <w:tcW w:w="1340" w:type="dxa"/>
            <w:tcBorders>
              <w:top w:val="nil"/>
              <w:left w:val="single" w:sz="4" w:space="0" w:color="000000"/>
              <w:bottom w:val="single" w:sz="8" w:space="0" w:color="000000"/>
              <w:right w:val="single" w:sz="4" w:space="0" w:color="000000"/>
            </w:tcBorders>
            <w:hideMark/>
          </w:tcPr>
          <w:p w14:paraId="4909FA72" w14:textId="77777777" w:rsidR="00BA4975" w:rsidRDefault="00BA4975">
            <w:pPr>
              <w:spacing w:line="256" w:lineRule="auto"/>
              <w:ind w:left="5"/>
            </w:pPr>
            <w:r>
              <w:rPr>
                <w:rFonts w:eastAsia="Times New Roman" w:cs="Times New Roman"/>
              </w:rPr>
              <w:t xml:space="preserve"> </w:t>
            </w:r>
          </w:p>
        </w:tc>
        <w:tc>
          <w:tcPr>
            <w:tcW w:w="0" w:type="auto"/>
            <w:vMerge/>
            <w:tcBorders>
              <w:top w:val="single" w:sz="4" w:space="0" w:color="000000"/>
              <w:left w:val="single" w:sz="4" w:space="0" w:color="000000"/>
              <w:bottom w:val="single" w:sz="8" w:space="0" w:color="000000"/>
              <w:right w:val="single" w:sz="4" w:space="0" w:color="000000"/>
            </w:tcBorders>
            <w:vAlign w:val="center"/>
            <w:hideMark/>
          </w:tcPr>
          <w:p w14:paraId="1ED9B32B" w14:textId="77777777" w:rsidR="00BA4975" w:rsidRDefault="00BA4975">
            <w:pPr>
              <w:rPr>
                <w:rFonts w:ascii="Cambria" w:eastAsia="Cambria" w:hAnsi="Cambria" w:cs="Cambria"/>
                <w:color w:val="000000"/>
              </w:rPr>
            </w:pPr>
          </w:p>
        </w:tc>
        <w:tc>
          <w:tcPr>
            <w:tcW w:w="0" w:type="auto"/>
            <w:vMerge/>
            <w:tcBorders>
              <w:top w:val="single" w:sz="4" w:space="0" w:color="000000"/>
              <w:left w:val="single" w:sz="4" w:space="0" w:color="000000"/>
              <w:bottom w:val="single" w:sz="8" w:space="0" w:color="000000"/>
              <w:right w:val="single" w:sz="4" w:space="0" w:color="000000"/>
            </w:tcBorders>
            <w:vAlign w:val="center"/>
            <w:hideMark/>
          </w:tcPr>
          <w:p w14:paraId="20BB449A" w14:textId="77777777" w:rsidR="00BA4975" w:rsidRDefault="00BA4975">
            <w:pPr>
              <w:rPr>
                <w:rFonts w:ascii="Cambria" w:eastAsia="Cambria" w:hAnsi="Cambria" w:cs="Cambria"/>
                <w:color w:val="000000"/>
              </w:rPr>
            </w:pPr>
          </w:p>
        </w:tc>
      </w:tr>
      <w:tr w:rsidR="00BA4975" w14:paraId="4D0CDA9B" w14:textId="77777777" w:rsidTr="00BA4975">
        <w:trPr>
          <w:trHeight w:val="292"/>
        </w:trPr>
        <w:tc>
          <w:tcPr>
            <w:tcW w:w="1710" w:type="dxa"/>
            <w:tcBorders>
              <w:top w:val="single" w:sz="8" w:space="0" w:color="000000"/>
              <w:left w:val="single" w:sz="4" w:space="0" w:color="000000"/>
              <w:bottom w:val="single" w:sz="4" w:space="0" w:color="000000"/>
              <w:right w:val="single" w:sz="4" w:space="0" w:color="000000"/>
            </w:tcBorders>
            <w:hideMark/>
          </w:tcPr>
          <w:p w14:paraId="77F0E3BF" w14:textId="77777777" w:rsidR="00BA4975" w:rsidRDefault="00BA4975">
            <w:pPr>
              <w:spacing w:line="256" w:lineRule="auto"/>
              <w:ind w:left="204"/>
            </w:pPr>
            <w:r>
              <w:rPr>
                <w:rFonts w:eastAsia="Times New Roman" w:cs="Times New Roman"/>
                <w:b/>
              </w:rPr>
              <w:t>TOTAL</w:t>
            </w:r>
            <w:r>
              <w:rPr>
                <w:rFonts w:eastAsia="Times New Roman" w:cs="Times New Roman"/>
              </w:rPr>
              <w:t xml:space="preserve"> (98) </w:t>
            </w:r>
          </w:p>
        </w:tc>
        <w:tc>
          <w:tcPr>
            <w:tcW w:w="1350" w:type="dxa"/>
            <w:tcBorders>
              <w:top w:val="single" w:sz="8" w:space="0" w:color="000000"/>
              <w:left w:val="single" w:sz="4" w:space="0" w:color="000000"/>
              <w:bottom w:val="single" w:sz="4" w:space="0" w:color="000000"/>
              <w:right w:val="nil"/>
            </w:tcBorders>
          </w:tcPr>
          <w:p w14:paraId="6F5E1264" w14:textId="77777777" w:rsidR="00BA4975" w:rsidRDefault="00BA4975">
            <w:pPr>
              <w:spacing w:after="160" w:line="256" w:lineRule="auto"/>
            </w:pPr>
          </w:p>
        </w:tc>
        <w:tc>
          <w:tcPr>
            <w:tcW w:w="1708" w:type="dxa"/>
            <w:tcBorders>
              <w:top w:val="single" w:sz="8" w:space="0" w:color="000000"/>
              <w:left w:val="nil"/>
              <w:bottom w:val="single" w:sz="4" w:space="0" w:color="000000"/>
              <w:right w:val="nil"/>
            </w:tcBorders>
          </w:tcPr>
          <w:p w14:paraId="06F477D9" w14:textId="77777777" w:rsidR="00BA4975" w:rsidRDefault="00BA4975">
            <w:pPr>
              <w:spacing w:after="160" w:line="256" w:lineRule="auto"/>
            </w:pPr>
          </w:p>
        </w:tc>
        <w:tc>
          <w:tcPr>
            <w:tcW w:w="2255" w:type="dxa"/>
            <w:gridSpan w:val="4"/>
            <w:tcBorders>
              <w:top w:val="single" w:sz="8" w:space="0" w:color="000000"/>
              <w:left w:val="nil"/>
              <w:bottom w:val="single" w:sz="4" w:space="0" w:color="000000"/>
              <w:right w:val="nil"/>
            </w:tcBorders>
            <w:hideMark/>
          </w:tcPr>
          <w:p w14:paraId="6BA67A80" w14:textId="77777777" w:rsidR="00BA4975" w:rsidRDefault="00BA4975">
            <w:pPr>
              <w:spacing w:line="256" w:lineRule="auto"/>
              <w:ind w:right="264"/>
              <w:jc w:val="right"/>
            </w:pPr>
            <w:r>
              <w:rPr>
                <w:rFonts w:eastAsia="Times New Roman" w:cs="Times New Roman"/>
                <w:sz w:val="20"/>
              </w:rPr>
              <w:t xml:space="preserve"> </w:t>
            </w:r>
          </w:p>
        </w:tc>
        <w:tc>
          <w:tcPr>
            <w:tcW w:w="1889" w:type="dxa"/>
            <w:gridSpan w:val="4"/>
            <w:tcBorders>
              <w:top w:val="single" w:sz="8" w:space="0" w:color="000000"/>
              <w:left w:val="nil"/>
              <w:bottom w:val="single" w:sz="4" w:space="0" w:color="000000"/>
              <w:right w:val="nil"/>
            </w:tcBorders>
          </w:tcPr>
          <w:p w14:paraId="6CB662F4" w14:textId="77777777" w:rsidR="00BA4975" w:rsidRDefault="00BA4975">
            <w:pPr>
              <w:spacing w:after="160" w:line="256" w:lineRule="auto"/>
            </w:pPr>
          </w:p>
        </w:tc>
        <w:tc>
          <w:tcPr>
            <w:tcW w:w="2789" w:type="dxa"/>
            <w:gridSpan w:val="5"/>
            <w:tcBorders>
              <w:top w:val="single" w:sz="8" w:space="0" w:color="000000"/>
              <w:left w:val="nil"/>
              <w:bottom w:val="single" w:sz="4" w:space="0" w:color="000000"/>
              <w:right w:val="single" w:sz="4" w:space="0" w:color="000000"/>
            </w:tcBorders>
          </w:tcPr>
          <w:p w14:paraId="2BFF1E8E" w14:textId="77777777" w:rsidR="00BA4975" w:rsidRDefault="00BA4975">
            <w:pPr>
              <w:spacing w:after="160" w:line="256" w:lineRule="auto"/>
            </w:pPr>
          </w:p>
        </w:tc>
        <w:tc>
          <w:tcPr>
            <w:tcW w:w="901" w:type="dxa"/>
            <w:tcBorders>
              <w:top w:val="single" w:sz="8" w:space="0" w:color="000000"/>
              <w:left w:val="single" w:sz="4" w:space="0" w:color="000000"/>
              <w:bottom w:val="single" w:sz="4" w:space="0" w:color="000000"/>
              <w:right w:val="single" w:sz="4" w:space="0" w:color="000000"/>
            </w:tcBorders>
            <w:hideMark/>
          </w:tcPr>
          <w:p w14:paraId="7544076C" w14:textId="40673B7A" w:rsidR="00BA4975" w:rsidRDefault="00C23243">
            <w:pPr>
              <w:spacing w:line="256" w:lineRule="auto"/>
              <w:ind w:left="62"/>
              <w:jc w:val="center"/>
            </w:pPr>
            <w:r>
              <w:rPr>
                <w:rFonts w:eastAsia="Times New Roman" w:cs="Times New Roman"/>
              </w:rPr>
              <w:t>96</w:t>
            </w:r>
            <w:r w:rsidR="00BA4975">
              <w:rPr>
                <w:rFonts w:eastAsia="Times New Roman" w:cs="Times New Roman"/>
              </w:rPr>
              <w:t xml:space="preserve"> </w:t>
            </w:r>
          </w:p>
        </w:tc>
        <w:tc>
          <w:tcPr>
            <w:tcW w:w="1350" w:type="dxa"/>
            <w:tcBorders>
              <w:top w:val="single" w:sz="8" w:space="0" w:color="000000"/>
              <w:left w:val="single" w:sz="4" w:space="0" w:color="000000"/>
              <w:bottom w:val="single" w:sz="4" w:space="0" w:color="000000"/>
              <w:right w:val="single" w:sz="4" w:space="0" w:color="000000"/>
            </w:tcBorders>
            <w:hideMark/>
          </w:tcPr>
          <w:p w14:paraId="4DDDB245" w14:textId="77777777" w:rsidR="00BA4975" w:rsidRDefault="00BA4975">
            <w:pPr>
              <w:spacing w:line="256" w:lineRule="auto"/>
              <w:ind w:left="63"/>
              <w:jc w:val="center"/>
            </w:pPr>
            <w:r>
              <w:rPr>
                <w:rFonts w:eastAsia="Times New Roman" w:cs="Times New Roman"/>
              </w:rPr>
              <w:t xml:space="preserve"> </w:t>
            </w:r>
          </w:p>
        </w:tc>
      </w:tr>
    </w:tbl>
    <w:p w14:paraId="012B4879" w14:textId="77777777" w:rsidR="00BA4975" w:rsidRDefault="00BA4975" w:rsidP="00BA4975">
      <w:pPr>
        <w:spacing w:line="256" w:lineRule="auto"/>
        <w:rPr>
          <w:rFonts w:ascii="Cambria" w:eastAsia="Cambria" w:hAnsi="Cambria" w:cs="Cambria"/>
          <w:color w:val="000000"/>
        </w:rPr>
      </w:pPr>
      <w:r>
        <w:rPr>
          <w:sz w:val="28"/>
        </w:rPr>
        <w:t xml:space="preserve"> </w:t>
      </w:r>
    </w:p>
    <w:p w14:paraId="74880D77" w14:textId="77777777" w:rsidR="00BA4975" w:rsidRDefault="00BA4975" w:rsidP="00BA4975">
      <w:pPr>
        <w:ind w:left="-5"/>
      </w:pPr>
      <w:r>
        <w:t xml:space="preserve">Instructor Feedback: </w:t>
      </w:r>
    </w:p>
    <w:p w14:paraId="22798153" w14:textId="77777777" w:rsidR="00BA4975" w:rsidRDefault="00BA4975" w:rsidP="00BA4975">
      <w:pPr>
        <w:spacing w:line="256" w:lineRule="auto"/>
      </w:pPr>
      <w:r>
        <w:t xml:space="preserve"> </w:t>
      </w:r>
    </w:p>
    <w:p w14:paraId="2A630C2B" w14:textId="77777777" w:rsidR="00BA4975" w:rsidRDefault="00BA4975" w:rsidP="00BA4975">
      <w:pPr>
        <w:spacing w:line="256" w:lineRule="auto"/>
      </w:pPr>
      <w:r>
        <w:t xml:space="preserve"> </w:t>
      </w:r>
    </w:p>
    <w:p w14:paraId="34D69E3F" w14:textId="77777777" w:rsidR="00BA4975" w:rsidRDefault="00BA4975" w:rsidP="00BA4975">
      <w:pPr>
        <w:spacing w:line="256" w:lineRule="auto"/>
      </w:pPr>
      <w:r>
        <w:t xml:space="preserve"> </w:t>
      </w:r>
    </w:p>
    <w:p w14:paraId="28819B73" w14:textId="77777777" w:rsidR="00BA4975" w:rsidRDefault="00BA4975" w:rsidP="00BA4975">
      <w:pPr>
        <w:ind w:left="-5"/>
      </w:pPr>
      <w:r>
        <w:t xml:space="preserve">_________________________________________________________________________________________________________________________________________________ </w:t>
      </w:r>
    </w:p>
    <w:p w14:paraId="1D6A3B55" w14:textId="2C346223" w:rsidR="00D157F4" w:rsidRPr="00D157F4" w:rsidRDefault="00D157F4" w:rsidP="00D157F4"/>
    <w:sectPr w:rsidR="00D157F4" w:rsidRPr="00D157F4" w:rsidSect="00BA4975">
      <w:pgSz w:w="15840" w:h="12240" w:orient="landscape"/>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DF4A5F"/>
    <w:multiLevelType w:val="hybridMultilevel"/>
    <w:tmpl w:val="EA264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30737D"/>
    <w:multiLevelType w:val="hybridMultilevel"/>
    <w:tmpl w:val="AB22E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994D76"/>
    <w:multiLevelType w:val="hybridMultilevel"/>
    <w:tmpl w:val="E3EA2DB2"/>
    <w:lvl w:ilvl="0" w:tplc="954AD446">
      <w:start w:val="1"/>
      <w:numFmt w:val="decimal"/>
      <w:lvlText w:val="%1."/>
      <w:lvlJc w:val="left"/>
      <w:pPr>
        <w:ind w:left="391"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0E54222E">
      <w:start w:val="1"/>
      <w:numFmt w:val="lowerLetter"/>
      <w:lvlText w:val="%2"/>
      <w:lvlJc w:val="left"/>
      <w:pPr>
        <w:ind w:left="12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CB1C8EBA">
      <w:start w:val="1"/>
      <w:numFmt w:val="lowerRoman"/>
      <w:lvlText w:val="%3"/>
      <w:lvlJc w:val="left"/>
      <w:pPr>
        <w:ind w:left="19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1A3E223A">
      <w:start w:val="1"/>
      <w:numFmt w:val="decimal"/>
      <w:lvlText w:val="%4"/>
      <w:lvlJc w:val="left"/>
      <w:pPr>
        <w:ind w:left="27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7D080402">
      <w:start w:val="1"/>
      <w:numFmt w:val="lowerLetter"/>
      <w:lvlText w:val="%5"/>
      <w:lvlJc w:val="left"/>
      <w:pPr>
        <w:ind w:left="34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3CCA5E0A">
      <w:start w:val="1"/>
      <w:numFmt w:val="lowerRoman"/>
      <w:lvlText w:val="%6"/>
      <w:lvlJc w:val="left"/>
      <w:pPr>
        <w:ind w:left="41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0744FD4E">
      <w:start w:val="1"/>
      <w:numFmt w:val="decimal"/>
      <w:lvlText w:val="%7"/>
      <w:lvlJc w:val="left"/>
      <w:pPr>
        <w:ind w:left="48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2E0ABDC8">
      <w:start w:val="1"/>
      <w:numFmt w:val="lowerLetter"/>
      <w:lvlText w:val="%8"/>
      <w:lvlJc w:val="left"/>
      <w:pPr>
        <w:ind w:left="55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4FCEEF04">
      <w:start w:val="1"/>
      <w:numFmt w:val="lowerRoman"/>
      <w:lvlText w:val="%9"/>
      <w:lvlJc w:val="left"/>
      <w:pPr>
        <w:ind w:left="63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E51"/>
    <w:rsid w:val="00020E96"/>
    <w:rsid w:val="00032A3A"/>
    <w:rsid w:val="000928C9"/>
    <w:rsid w:val="000C1F67"/>
    <w:rsid w:val="000E2D43"/>
    <w:rsid w:val="001107DD"/>
    <w:rsid w:val="00160517"/>
    <w:rsid w:val="001D48F1"/>
    <w:rsid w:val="00221E94"/>
    <w:rsid w:val="00251194"/>
    <w:rsid w:val="00270DFF"/>
    <w:rsid w:val="00300125"/>
    <w:rsid w:val="003046C2"/>
    <w:rsid w:val="0031243D"/>
    <w:rsid w:val="003334E4"/>
    <w:rsid w:val="00336AE3"/>
    <w:rsid w:val="00363634"/>
    <w:rsid w:val="00366556"/>
    <w:rsid w:val="003913C5"/>
    <w:rsid w:val="003B79AA"/>
    <w:rsid w:val="003F305A"/>
    <w:rsid w:val="003F75A6"/>
    <w:rsid w:val="00404514"/>
    <w:rsid w:val="0042159D"/>
    <w:rsid w:val="00441F3E"/>
    <w:rsid w:val="00475984"/>
    <w:rsid w:val="004D3114"/>
    <w:rsid w:val="004D3C46"/>
    <w:rsid w:val="004E35AD"/>
    <w:rsid w:val="004F25A8"/>
    <w:rsid w:val="005078BB"/>
    <w:rsid w:val="00526B7F"/>
    <w:rsid w:val="00535399"/>
    <w:rsid w:val="00574B17"/>
    <w:rsid w:val="00597266"/>
    <w:rsid w:val="005B3179"/>
    <w:rsid w:val="006062A7"/>
    <w:rsid w:val="00620656"/>
    <w:rsid w:val="00677391"/>
    <w:rsid w:val="006F20BA"/>
    <w:rsid w:val="00716AAA"/>
    <w:rsid w:val="00732279"/>
    <w:rsid w:val="007824E4"/>
    <w:rsid w:val="0080735E"/>
    <w:rsid w:val="00811392"/>
    <w:rsid w:val="008514E2"/>
    <w:rsid w:val="008B364B"/>
    <w:rsid w:val="00971A5B"/>
    <w:rsid w:val="00990DF6"/>
    <w:rsid w:val="009B4837"/>
    <w:rsid w:val="009F35FB"/>
    <w:rsid w:val="009F674A"/>
    <w:rsid w:val="009F7EE9"/>
    <w:rsid w:val="00A50669"/>
    <w:rsid w:val="00A54AF6"/>
    <w:rsid w:val="00A61C47"/>
    <w:rsid w:val="00A66A4F"/>
    <w:rsid w:val="00AD794F"/>
    <w:rsid w:val="00B552E4"/>
    <w:rsid w:val="00B66BA7"/>
    <w:rsid w:val="00B80E95"/>
    <w:rsid w:val="00B97169"/>
    <w:rsid w:val="00BA4975"/>
    <w:rsid w:val="00BB1619"/>
    <w:rsid w:val="00BD5E51"/>
    <w:rsid w:val="00BD7F9F"/>
    <w:rsid w:val="00C10215"/>
    <w:rsid w:val="00C23243"/>
    <w:rsid w:val="00C54E7F"/>
    <w:rsid w:val="00CF5FBD"/>
    <w:rsid w:val="00D157F4"/>
    <w:rsid w:val="00D40F4F"/>
    <w:rsid w:val="00DB5065"/>
    <w:rsid w:val="00DB6EBC"/>
    <w:rsid w:val="00DE3B14"/>
    <w:rsid w:val="00E0441D"/>
    <w:rsid w:val="00E121FB"/>
    <w:rsid w:val="00E6074A"/>
    <w:rsid w:val="00E85B0D"/>
    <w:rsid w:val="00EB6D3E"/>
    <w:rsid w:val="00EF226F"/>
    <w:rsid w:val="00F2413D"/>
    <w:rsid w:val="00F34378"/>
    <w:rsid w:val="00F44BC8"/>
    <w:rsid w:val="00F603D5"/>
    <w:rsid w:val="00FA17A5"/>
    <w:rsid w:val="00FB1EC1"/>
    <w:rsid w:val="00FB4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0FF3D966"/>
  <w15:chartTrackingRefBased/>
  <w15:docId w15:val="{6F33E300-12EE-4D50-9839-D67FE7639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D43"/>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597266"/>
    <w:pPr>
      <w:keepNext/>
      <w:keepLines/>
      <w:spacing w:before="240"/>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B80E95"/>
    <w:pPr>
      <w:keepNext/>
      <w:keepLines/>
      <w:spacing w:before="4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0E95"/>
    <w:pPr>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B80E95"/>
    <w:rPr>
      <w:rFonts w:ascii="Times New Roman" w:eastAsiaTheme="majorEastAsia" w:hAnsi="Times New Roman" w:cstheme="majorBidi"/>
      <w:b/>
      <w:spacing w:val="-10"/>
      <w:kern w:val="28"/>
      <w:sz w:val="32"/>
      <w:szCs w:val="56"/>
    </w:rPr>
  </w:style>
  <w:style w:type="character" w:customStyle="1" w:styleId="Heading1Char">
    <w:name w:val="Heading 1 Char"/>
    <w:basedOn w:val="DefaultParagraphFont"/>
    <w:link w:val="Heading1"/>
    <w:uiPriority w:val="9"/>
    <w:rsid w:val="00597266"/>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semiHidden/>
    <w:rsid w:val="00B80E95"/>
    <w:rPr>
      <w:rFonts w:ascii="Times New Roman" w:eastAsiaTheme="majorEastAsia" w:hAnsi="Times New Roman" w:cstheme="majorBidi"/>
      <w:b/>
      <w:sz w:val="24"/>
      <w:szCs w:val="26"/>
    </w:rPr>
  </w:style>
  <w:style w:type="paragraph" w:styleId="ListParagraph">
    <w:name w:val="List Paragraph"/>
    <w:basedOn w:val="Normal"/>
    <w:uiPriority w:val="34"/>
    <w:qFormat/>
    <w:rsid w:val="00221E94"/>
    <w:pPr>
      <w:ind w:left="720"/>
      <w:contextualSpacing/>
    </w:pPr>
  </w:style>
  <w:style w:type="paragraph" w:styleId="Bibliography">
    <w:name w:val="Bibliography"/>
    <w:basedOn w:val="Normal"/>
    <w:next w:val="Normal"/>
    <w:uiPriority w:val="37"/>
    <w:unhideWhenUsed/>
    <w:rsid w:val="000C1F67"/>
  </w:style>
  <w:style w:type="paragraph" w:styleId="NoSpacing">
    <w:name w:val="No Spacing"/>
    <w:link w:val="NoSpacingChar"/>
    <w:uiPriority w:val="1"/>
    <w:qFormat/>
    <w:rsid w:val="00E6074A"/>
    <w:pPr>
      <w:spacing w:after="0" w:line="240" w:lineRule="auto"/>
    </w:pPr>
    <w:rPr>
      <w:rFonts w:eastAsiaTheme="minorEastAsia"/>
    </w:rPr>
  </w:style>
  <w:style w:type="character" w:customStyle="1" w:styleId="NoSpacingChar">
    <w:name w:val="No Spacing Char"/>
    <w:basedOn w:val="DefaultParagraphFont"/>
    <w:link w:val="NoSpacing"/>
    <w:uiPriority w:val="1"/>
    <w:rsid w:val="00E6074A"/>
    <w:rPr>
      <w:rFonts w:eastAsiaTheme="minorEastAsia"/>
    </w:rPr>
  </w:style>
  <w:style w:type="table" w:customStyle="1" w:styleId="TableGrid">
    <w:name w:val="TableGrid"/>
    <w:rsid w:val="00BA4975"/>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313708">
      <w:bodyDiv w:val="1"/>
      <w:marLeft w:val="0"/>
      <w:marRight w:val="0"/>
      <w:marTop w:val="0"/>
      <w:marBottom w:val="0"/>
      <w:divBdr>
        <w:top w:val="none" w:sz="0" w:space="0" w:color="auto"/>
        <w:left w:val="none" w:sz="0" w:space="0" w:color="auto"/>
        <w:bottom w:val="none" w:sz="0" w:space="0" w:color="auto"/>
        <w:right w:val="none" w:sz="0" w:space="0" w:color="auto"/>
      </w:divBdr>
    </w:div>
    <w:div w:id="295529278">
      <w:bodyDiv w:val="1"/>
      <w:marLeft w:val="0"/>
      <w:marRight w:val="0"/>
      <w:marTop w:val="0"/>
      <w:marBottom w:val="0"/>
      <w:divBdr>
        <w:top w:val="none" w:sz="0" w:space="0" w:color="auto"/>
        <w:left w:val="none" w:sz="0" w:space="0" w:color="auto"/>
        <w:bottom w:val="none" w:sz="0" w:space="0" w:color="auto"/>
        <w:right w:val="none" w:sz="0" w:space="0" w:color="auto"/>
      </w:divBdr>
    </w:div>
    <w:div w:id="436146526">
      <w:bodyDiv w:val="1"/>
      <w:marLeft w:val="0"/>
      <w:marRight w:val="0"/>
      <w:marTop w:val="0"/>
      <w:marBottom w:val="0"/>
      <w:divBdr>
        <w:top w:val="none" w:sz="0" w:space="0" w:color="auto"/>
        <w:left w:val="none" w:sz="0" w:space="0" w:color="auto"/>
        <w:bottom w:val="none" w:sz="0" w:space="0" w:color="auto"/>
        <w:right w:val="none" w:sz="0" w:space="0" w:color="auto"/>
      </w:divBdr>
    </w:div>
    <w:div w:id="467167947">
      <w:bodyDiv w:val="1"/>
      <w:marLeft w:val="0"/>
      <w:marRight w:val="0"/>
      <w:marTop w:val="0"/>
      <w:marBottom w:val="0"/>
      <w:divBdr>
        <w:top w:val="none" w:sz="0" w:space="0" w:color="auto"/>
        <w:left w:val="none" w:sz="0" w:space="0" w:color="auto"/>
        <w:bottom w:val="none" w:sz="0" w:space="0" w:color="auto"/>
        <w:right w:val="none" w:sz="0" w:space="0" w:color="auto"/>
      </w:divBdr>
    </w:div>
    <w:div w:id="837113206">
      <w:bodyDiv w:val="1"/>
      <w:marLeft w:val="0"/>
      <w:marRight w:val="0"/>
      <w:marTop w:val="0"/>
      <w:marBottom w:val="0"/>
      <w:divBdr>
        <w:top w:val="none" w:sz="0" w:space="0" w:color="auto"/>
        <w:left w:val="none" w:sz="0" w:space="0" w:color="auto"/>
        <w:bottom w:val="none" w:sz="0" w:space="0" w:color="auto"/>
        <w:right w:val="none" w:sz="0" w:space="0" w:color="auto"/>
      </w:divBdr>
    </w:div>
    <w:div w:id="968556564">
      <w:bodyDiv w:val="1"/>
      <w:marLeft w:val="0"/>
      <w:marRight w:val="0"/>
      <w:marTop w:val="0"/>
      <w:marBottom w:val="0"/>
      <w:divBdr>
        <w:top w:val="none" w:sz="0" w:space="0" w:color="auto"/>
        <w:left w:val="none" w:sz="0" w:space="0" w:color="auto"/>
        <w:bottom w:val="none" w:sz="0" w:space="0" w:color="auto"/>
        <w:right w:val="none" w:sz="0" w:space="0" w:color="auto"/>
      </w:divBdr>
    </w:div>
    <w:div w:id="1224953425">
      <w:bodyDiv w:val="1"/>
      <w:marLeft w:val="0"/>
      <w:marRight w:val="0"/>
      <w:marTop w:val="0"/>
      <w:marBottom w:val="0"/>
      <w:divBdr>
        <w:top w:val="none" w:sz="0" w:space="0" w:color="auto"/>
        <w:left w:val="none" w:sz="0" w:space="0" w:color="auto"/>
        <w:bottom w:val="none" w:sz="0" w:space="0" w:color="auto"/>
        <w:right w:val="none" w:sz="0" w:space="0" w:color="auto"/>
      </w:divBdr>
    </w:div>
    <w:div w:id="1690061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Ros</b:Tag>
    <b:SourceType>Misc</b:SourceType>
    <b:Guid>{0D094016-D261-407C-81BE-ED7DFDBCA85B}</b:Guid>
    <b:Title>Analystical Solution to an Optimization Problem</b:Title>
    <b:Author>
      <b:Author>
        <b:NameList>
          <b:Person>
            <b:Last>Rosenberg</b:Last>
            <b:Middle>E.</b:Middle>
            <b:First>David</b:First>
          </b:Person>
        </b:NameList>
      </b:Author>
    </b:Author>
    <b:PublicationTitle>CEE 5/6410 Lecture Notes</b:PublicationTitle>
    <b:Year>2020</b:Year>
    <b:Month>September</b:Month>
    <b:City>Logan</b:City>
    <b:Publisher>Utah State University</b:Publisher>
    <b:StateProvince>UT</b:StateProvince>
    <b:Day>1</b:Day>
    <b:RefOrder>1</b:RefOrder>
  </b:Source>
</b:Sources>
</file>

<file path=customXml/itemProps1.xml><?xml version="1.0" encoding="utf-8"?>
<ds:datastoreItem xmlns:ds="http://schemas.openxmlformats.org/officeDocument/2006/customXml" ds:itemID="{D28FB627-4580-4956-9754-A67AA80AF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7</Pages>
  <Words>1248</Words>
  <Characters>7119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an optimal water allocation plan to maximize financial BENEFITS from excess water in a river</vt:lpstr>
    </vt:vector>
  </TitlesOfParts>
  <Company>Utah State University</Company>
  <LinksUpToDate>false</LinksUpToDate>
  <CharactersWithSpaces>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water allocation plan to maximize financial BENEFITS Of Available water in a river</dc:title>
  <dc:subject>Prepared by Joshua Ward for the Regional Water Manager (Client)</dc:subject>
  <dc:creator>Joshua Ward</dc:creator>
  <cp:keywords/>
  <dc:description/>
  <cp:lastModifiedBy>Joshua Ward</cp:lastModifiedBy>
  <cp:revision>61</cp:revision>
  <dcterms:created xsi:type="dcterms:W3CDTF">2020-09-03T02:36:00Z</dcterms:created>
  <dcterms:modified xsi:type="dcterms:W3CDTF">2020-09-05T19:24:00Z</dcterms:modified>
  <cp:category>CEE 5410/6410 | Dr. David Rosenberg, PhD</cp:category>
</cp:coreProperties>
</file>