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Theme="minorHAnsi" w:hAnsi="Times New Roman"/>
          <w:sz w:val="2"/>
        </w:rPr>
        <w:id w:val="973103790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1C8B8726" w14:textId="77777777" w:rsidR="00600273" w:rsidRDefault="00600273">
          <w:pPr>
            <w:pStyle w:val="NoSpacing"/>
            <w:rPr>
              <w:sz w:val="2"/>
            </w:rPr>
          </w:pPr>
        </w:p>
        <w:p w14:paraId="2FCC74ED" w14:textId="77777777" w:rsidR="00600273" w:rsidRDefault="0060027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6B8F147A" wp14:editId="6B11784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5BEC5FB" w14:textId="0BF19AB1" w:rsidR="00600273" w:rsidRPr="00597586" w:rsidRDefault="002D407A">
                                    <w:pPr>
                                      <w:pStyle w:val="NoSpacing"/>
                                      <w:rPr>
                                        <w:rFonts w:ascii="Times New Roman" w:eastAsiaTheme="majorEastAsia" w:hAnsi="Times New Roman" w:cs="Times New Roman"/>
                                        <w:caps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="Times New Roman" w:eastAsiaTheme="majorEastAsia" w:hAnsi="Times New Roman" w:cs="Times New Roman"/>
                                        <w:caps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  <w:t>[</w:t>
                                    </w:r>
                                    <w:r w:rsidR="00A91595">
                                      <w:rPr>
                                        <w:rFonts w:ascii="Times New Roman" w:eastAsiaTheme="majorEastAsia" w:hAnsi="Times New Roman" w:cs="Times New Roman"/>
                                        <w:caps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  <w:t xml:space="preserve">optimal irrigation plans for </w:t>
                                    </w:r>
                                    <w:r w:rsidR="00F224EB">
                                      <w:rPr>
                                        <w:rFonts w:ascii="Times New Roman" w:eastAsiaTheme="majorEastAsia" w:hAnsi="Times New Roman" w:cs="Times New Roman"/>
                                        <w:caps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  <w:t>two local farms</w:t>
                                    </w:r>
                                    <w:r>
                                      <w:rPr>
                                        <w:rFonts w:ascii="Times New Roman" w:eastAsiaTheme="majorEastAsia" w:hAnsi="Times New Roman" w:cs="Times New Roman"/>
                                        <w:caps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  <w:p w14:paraId="12BE0FF8" w14:textId="0A0C2075" w:rsidR="00600273" w:rsidRPr="00D058AB" w:rsidRDefault="004F1990">
                                <w:pPr>
                                  <w:pStyle w:val="NoSpacing"/>
                                  <w:spacing w:before="120"/>
                                  <w:rPr>
                                    <w:rFonts w:ascii="Times New Roman" w:hAnsi="Times New Roman" w:cs="Times New Roman"/>
                                    <w:noProof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224EB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Solving Problem</w:t>
                                    </w:r>
                                    <w:r w:rsidR="0018590D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</w:t>
                                    </w:r>
                                    <w:r w:rsidR="00F224EB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2.3 and </w:t>
                                    </w:r>
                                    <w:r w:rsidR="0018590D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7.1 Using the Dual Formation and Mixed Integer Methods</w:t>
                                    </w:r>
                                  </w:sdtContent>
                                </w:sdt>
                                <w:r w:rsidR="00600273" w:rsidRPr="00D058AB">
                                  <w:rPr>
                                    <w:rFonts w:ascii="Times New Roman" w:hAnsi="Times New Roman" w:cs="Times New Roman"/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20775225" w14:textId="77777777" w:rsidR="00D058AB" w:rsidRDefault="00D058AB">
                                <w:pPr>
                                  <w:pStyle w:val="NoSpacing"/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1C971FFF" w14:textId="77777777" w:rsidR="00D058AB" w:rsidRDefault="00D058AB">
                                <w:pPr>
                                  <w:pStyle w:val="NoSpacing"/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Prepared by Joshua Ward</w:t>
                                </w:r>
                              </w:p>
                              <w:p w14:paraId="6CB34935" w14:textId="739F0BFE" w:rsidR="00600273" w:rsidRPr="00D058AB" w:rsidRDefault="000A2E42" w:rsidP="002D407A">
                                <w:pPr>
                                  <w:pStyle w:val="NoSpacing"/>
                                  <w:spacing w:before="120"/>
                                  <w:rPr>
                                    <w:rFonts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10/05/2020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B8F14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57216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5BEC5FB" w14:textId="0BF19AB1" w:rsidR="00600273" w:rsidRPr="00597586" w:rsidRDefault="002D407A">
                              <w:pPr>
                                <w:pStyle w:val="NoSpacing"/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  <w:t>[</w:t>
                              </w:r>
                              <w:r w:rsidR="00A91595"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  <w:t xml:space="preserve">optimal irrigation plans for </w:t>
                              </w:r>
                              <w:r w:rsidR="00F224EB"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  <w:t>two local farms</w:t>
                              </w:r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  <w:t>]</w:t>
                              </w:r>
                            </w:p>
                          </w:sdtContent>
                        </w:sdt>
                        <w:p w14:paraId="12BE0FF8" w14:textId="0A0C2075" w:rsidR="00600273" w:rsidRPr="00D058AB" w:rsidRDefault="004F1990">
                          <w:pPr>
                            <w:pStyle w:val="NoSpacing"/>
                            <w:spacing w:before="120"/>
                            <w:rPr>
                              <w:rFonts w:ascii="Times New Roman" w:hAnsi="Times New Roman" w:cs="Times New Roman"/>
                              <w:noProof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224EB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36"/>
                                  <w:szCs w:val="36"/>
                                </w:rPr>
                                <w:t>Solving Problem</w:t>
                              </w:r>
                              <w:r w:rsidR="0018590D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36"/>
                                  <w:szCs w:val="36"/>
                                </w:rPr>
                                <w:t>s</w:t>
                              </w:r>
                              <w:r w:rsidR="00F224EB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2.3 and </w:t>
                              </w:r>
                              <w:r w:rsidR="0018590D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36"/>
                                  <w:szCs w:val="36"/>
                                </w:rPr>
                                <w:t>7.1 Using the Dual Formation and Mixed Integer Methods</w:t>
                              </w:r>
                            </w:sdtContent>
                          </w:sdt>
                          <w:r w:rsidR="00600273" w:rsidRPr="00D058AB">
                            <w:rPr>
                              <w:rFonts w:ascii="Times New Roman" w:hAnsi="Times New Roman" w:cs="Times New Roman"/>
                              <w:noProof/>
                            </w:rPr>
                            <w:t xml:space="preserve"> </w:t>
                          </w:r>
                        </w:p>
                        <w:p w14:paraId="20775225" w14:textId="77777777" w:rsidR="00D058AB" w:rsidRDefault="00D058AB">
                          <w:pPr>
                            <w:pStyle w:val="NoSpacing"/>
                            <w:spacing w:before="120"/>
                            <w:rPr>
                              <w:rFonts w:ascii="Times New Roman" w:hAnsi="Times New Roman" w:cs="Times New Roman"/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p w14:paraId="1C971FFF" w14:textId="77777777" w:rsidR="00D058AB" w:rsidRDefault="00D058AB">
                          <w:pPr>
                            <w:pStyle w:val="NoSpacing"/>
                            <w:spacing w:before="120"/>
                            <w:rPr>
                              <w:rFonts w:ascii="Times New Roman" w:hAnsi="Times New Roman" w:cs="Times New Roman"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472C4" w:themeColor="accent1"/>
                              <w:sz w:val="36"/>
                              <w:szCs w:val="36"/>
                            </w:rPr>
                            <w:t>Prepared by Joshua Ward</w:t>
                          </w:r>
                        </w:p>
                        <w:p w14:paraId="6CB34935" w14:textId="739F0BFE" w:rsidR="00600273" w:rsidRPr="00D058AB" w:rsidRDefault="000A2E42" w:rsidP="002D407A">
                          <w:pPr>
                            <w:pStyle w:val="NoSpacing"/>
                            <w:spacing w:before="120"/>
                            <w:rPr>
                              <w:rFonts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472C4" w:themeColor="accent1"/>
                              <w:sz w:val="36"/>
                              <w:szCs w:val="36"/>
                            </w:rPr>
                            <w:t>10/05/2020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 wp14:anchorId="1840A559" wp14:editId="0314018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190B2F1" id="Group 2" o:spid="_x0000_s1026" style="position:absolute;margin-left:0;margin-top:0;width:432.65pt;height:448.55pt;z-index:-25166028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318C5D3C" wp14:editId="70E1868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997EB8" w14:textId="77777777" w:rsidR="00600273" w:rsidRPr="0084631B" w:rsidRDefault="004F1990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4631B" w:rsidRPr="0084631B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Utah State University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09F2113" w14:textId="77777777" w:rsidR="00600273" w:rsidRPr="0084631B" w:rsidRDefault="0084631B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84631B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CEE 5410/6410 | Dr. David Rosenberg, PhD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8C5D3C" id="Text Box 69" o:spid="_x0000_s1027" type="#_x0000_t202" style="position:absolute;margin-left:0;margin-top:0;width:468pt;height:29.5pt;z-index:251655168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39997EB8" w14:textId="77777777" w:rsidR="00600273" w:rsidRPr="0084631B" w:rsidRDefault="004F1990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4631B" w:rsidRPr="0084631B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36"/>
                                  <w:szCs w:val="36"/>
                                </w:rPr>
                                <w:t>Utah State University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509F2113" w14:textId="77777777" w:rsidR="00600273" w:rsidRPr="0084631B" w:rsidRDefault="0084631B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84631B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36"/>
                                  <w:szCs w:val="36"/>
                                </w:rPr>
                                <w:t>CEE 5410/6410 | Dr. David Rosenberg, PhD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1AE83CF" w14:textId="77777777" w:rsidR="00600273" w:rsidRDefault="00600273">
          <w:pPr>
            <w:spacing w:after="160" w:line="259" w:lineRule="auto"/>
            <w:rPr>
              <w:rFonts w:eastAsiaTheme="majorEastAsia" w:cstheme="majorBidi"/>
              <w:b/>
              <w:sz w:val="28"/>
              <w:szCs w:val="32"/>
            </w:rPr>
          </w:pPr>
          <w:r>
            <w:br w:type="page"/>
          </w:r>
        </w:p>
      </w:sdtContent>
    </w:sdt>
    <w:p w14:paraId="2F0382A1" w14:textId="3B03B8A4" w:rsidR="0000522D" w:rsidRDefault="000A2E42" w:rsidP="001A095D">
      <w:pPr>
        <w:pStyle w:val="Heading1"/>
      </w:pPr>
      <w:r>
        <w:lastRenderedPageBreak/>
        <w:t xml:space="preserve">Farm 1: </w:t>
      </w:r>
      <w:r w:rsidR="00680192">
        <w:t>Hay and Grain Crop Allocations</w:t>
      </w:r>
    </w:p>
    <w:p w14:paraId="79B0C118" w14:textId="3D70AD03" w:rsidR="00C707A2" w:rsidRDefault="00C707A2" w:rsidP="00C707A2">
      <w:r>
        <w:t xml:space="preserve">An aqueduct supplying industrial interests has an excess capacity in June, July, and August of 14,000, 18,000, and 6,000 acre-ft of water, respectively. The excess water is valuable for developing irrigated farming on nearby land. The </w:t>
      </w:r>
      <w:r w:rsidR="002F5D63">
        <w:t>farm owner</w:t>
      </w:r>
      <w:r>
        <w:t xml:space="preserve"> stated not more than 10,000 acres of land will be allocated to crops</w:t>
      </w:r>
      <w:r w:rsidR="00DB73BB">
        <w:t>, and irrigation requirements vary monthly</w:t>
      </w:r>
      <w:r>
        <w:t xml:space="preserve"> </w:t>
      </w:r>
      <w:sdt>
        <w:sdtPr>
          <w:id w:val="-376626766"/>
          <w:citation/>
        </w:sdtPr>
        <w:sdtEndPr/>
        <w:sdtContent>
          <w:r>
            <w:fldChar w:fldCharType="begin"/>
          </w:r>
          <w:r>
            <w:instrText xml:space="preserve">CITATION Bis99 \p 36 \l 1033 </w:instrText>
          </w:r>
          <w:r>
            <w:fldChar w:fldCharType="separate"/>
          </w:r>
          <w:r w:rsidR="00CD63DC">
            <w:rPr>
              <w:noProof/>
            </w:rPr>
            <w:t>(Bishop, Hughes and McKee 1999, 36)</w:t>
          </w:r>
          <w:r>
            <w:fldChar w:fldCharType="end"/>
          </w:r>
        </w:sdtContent>
      </w:sdt>
      <w:r>
        <w:t>.</w:t>
      </w:r>
      <w:r w:rsidR="000660C6">
        <w:t xml:space="preserve"> Th</w:t>
      </w:r>
      <w:r w:rsidR="0021735D">
        <w:t xml:space="preserve">e report for Farm 1 </w:t>
      </w:r>
      <w:r w:rsidR="000660C6">
        <w:t xml:space="preserve">details two complementary linear programming models, </w:t>
      </w:r>
      <w:r w:rsidR="0021735D">
        <w:t>called the primal and dual formations, used to</w:t>
      </w:r>
      <w:r w:rsidR="007C07D1">
        <w:t xml:space="preserve"> find an optimal planting and irrigation plan for the farm owner</w:t>
      </w:r>
      <w:r w:rsidR="0021735D">
        <w:t xml:space="preserve">. The solutions and </w:t>
      </w:r>
      <w:r w:rsidR="007C07D1">
        <w:t>insights gained from each formation are also discussed.</w:t>
      </w:r>
    </w:p>
    <w:p w14:paraId="6F5D1A5B" w14:textId="77777777" w:rsidR="002D407A" w:rsidRDefault="002D407A" w:rsidP="00232136"/>
    <w:p w14:paraId="61C8FBDC" w14:textId="77777777" w:rsidR="008D1903" w:rsidRDefault="008D1903" w:rsidP="00F71154">
      <w:pPr>
        <w:pStyle w:val="Heading1"/>
      </w:pPr>
      <w:r>
        <w:t>Methods</w:t>
      </w:r>
    </w:p>
    <w:p w14:paraId="5A25D23B" w14:textId="30AF8E83" w:rsidR="00F523C4" w:rsidRDefault="00E368DF" w:rsidP="00232136">
      <w:r>
        <w:t xml:space="preserve">The primal </w:t>
      </w:r>
      <w:r w:rsidR="000434AA">
        <w:t>optimizes</w:t>
      </w:r>
      <w:r w:rsidR="005A48C6">
        <w:t xml:space="preserve"> </w:t>
      </w:r>
      <w:r>
        <w:t xml:space="preserve">the </w:t>
      </w:r>
      <w:r w:rsidR="00DA34FB">
        <w:t>production</w:t>
      </w:r>
      <w:r w:rsidR="003A25F7">
        <w:t xml:space="preserve"> of resources </w:t>
      </w:r>
      <w:r w:rsidR="008A4EC9">
        <w:t>to produce maximum benefits (or minimize disbenefits)</w:t>
      </w:r>
      <w:r w:rsidR="005A48C6">
        <w:t>, and the dual</w:t>
      </w:r>
      <w:r w:rsidR="008A4EC9">
        <w:t xml:space="preserve"> </w:t>
      </w:r>
      <w:r w:rsidR="00FF61D9">
        <w:t xml:space="preserve">optimizes the </w:t>
      </w:r>
      <w:r w:rsidR="00DA34FB">
        <w:t xml:space="preserve">the unit </w:t>
      </w:r>
      <w:r w:rsidR="006825A1">
        <w:t>values (or cost) of resources to minimize costs</w:t>
      </w:r>
      <w:r w:rsidR="00BC561A">
        <w:t>. The constraints in the primal form</w:t>
      </w:r>
      <w:r w:rsidR="00FF69F1">
        <w:t xml:space="preserve"> </w:t>
      </w:r>
      <w:r w:rsidR="00BC561A">
        <w:t>are the decision</w:t>
      </w:r>
      <w:r w:rsidR="00FF69F1">
        <w:t>s</w:t>
      </w:r>
      <w:r w:rsidR="00BC561A">
        <w:t xml:space="preserve"> </w:t>
      </w:r>
      <w:r w:rsidR="00FF69F1">
        <w:t>in</w:t>
      </w:r>
      <w:r w:rsidR="00BC561A">
        <w:t xml:space="preserve"> the dual form</w:t>
      </w:r>
      <w:r w:rsidR="00FF69F1">
        <w:t xml:space="preserve">, and vice versa </w:t>
      </w:r>
      <w:sdt>
        <w:sdtPr>
          <w:id w:val="1753007799"/>
          <w:citation/>
        </w:sdtPr>
        <w:sdtEndPr/>
        <w:sdtContent>
          <w:r w:rsidR="00744B28">
            <w:fldChar w:fldCharType="begin"/>
          </w:r>
          <w:r w:rsidR="00744B28">
            <w:instrText xml:space="preserve"> CITATION Ros202 \l 1033 </w:instrText>
          </w:r>
          <w:r w:rsidR="00744B28">
            <w:fldChar w:fldCharType="separate"/>
          </w:r>
          <w:r w:rsidR="00CD63DC">
            <w:rPr>
              <w:noProof/>
            </w:rPr>
            <w:t>(Rosenberg, Lecture: Dual Formation 2020)</w:t>
          </w:r>
          <w:r w:rsidR="00744B28">
            <w:fldChar w:fldCharType="end"/>
          </w:r>
        </w:sdtContent>
      </w:sdt>
      <w:r w:rsidR="005079EE">
        <w:t>.</w:t>
      </w:r>
      <w:r w:rsidR="00BC561A">
        <w:t xml:space="preserve"> </w:t>
      </w:r>
      <w:r w:rsidR="0062441B">
        <w:t xml:space="preserve">Detailed </w:t>
      </w:r>
      <w:r w:rsidR="005079EE">
        <w:t xml:space="preserve">model formations are shown in </w:t>
      </w:r>
      <w:r w:rsidR="005B2A31" w:rsidRPr="005B2A31">
        <w:fldChar w:fldCharType="begin"/>
      </w:r>
      <w:r w:rsidR="005B2A31" w:rsidRPr="005B2A31">
        <w:instrText xml:space="preserve"> REF _Ref52818768 \h </w:instrText>
      </w:r>
      <w:r w:rsidR="005B2A31">
        <w:instrText xml:space="preserve"> \* MERGEFORMAT </w:instrText>
      </w:r>
      <w:r w:rsidR="005B2A31" w:rsidRPr="005B2A31">
        <w:fldChar w:fldCharType="separate"/>
      </w:r>
      <w:r w:rsidR="00CD63DC">
        <w:t>Appendix A: Problem 2.3 Primal and Dual Formulations</w:t>
      </w:r>
      <w:r w:rsidR="005B2A31" w:rsidRPr="005B2A31">
        <w:fldChar w:fldCharType="end"/>
      </w:r>
      <w:r w:rsidR="00457E86">
        <w:t xml:space="preserve">. </w:t>
      </w:r>
      <w:r w:rsidR="00975496">
        <w:t xml:space="preserve">Both the primal and dual models for this irrigation problem were coded and analyzed using General Algebraic Modeling Software (GAMS). The model </w:t>
      </w:r>
      <w:r w:rsidR="00CD63DC">
        <w:t>code</w:t>
      </w:r>
      <w:r w:rsidR="004F1990">
        <w:t xml:space="preserve"> and </w:t>
      </w:r>
      <w:r w:rsidR="00CD63DC">
        <w:t>output</w:t>
      </w:r>
      <w:r w:rsidR="004F1990">
        <w:t>s are</w:t>
      </w:r>
      <w:r w:rsidR="00975496">
        <w:t xml:space="preserve"> available in the author’s </w:t>
      </w:r>
      <w:hyperlink r:id="rId8" w:history="1">
        <w:r w:rsidR="00975496" w:rsidRPr="0063495F">
          <w:rPr>
            <w:rStyle w:val="Hyperlink"/>
          </w:rPr>
          <w:t>GitHub repository</w:t>
        </w:r>
      </w:hyperlink>
      <w:r w:rsidR="00975496">
        <w:t xml:space="preserve"> </w:t>
      </w:r>
      <w:sdt>
        <w:sdtPr>
          <w:id w:val="-1181433039"/>
          <w:citation/>
        </w:sdtPr>
        <w:sdtEndPr/>
        <w:sdtContent>
          <w:r w:rsidR="00975496">
            <w:fldChar w:fldCharType="begin"/>
          </w:r>
          <w:r w:rsidR="00975496">
            <w:instrText xml:space="preserve"> CITATION War204 \l 1033 </w:instrText>
          </w:r>
          <w:r w:rsidR="00975496">
            <w:fldChar w:fldCharType="separate"/>
          </w:r>
          <w:r w:rsidR="00CD63DC">
            <w:rPr>
              <w:noProof/>
            </w:rPr>
            <w:t>(Ward 2020)</w:t>
          </w:r>
          <w:r w:rsidR="00975496">
            <w:fldChar w:fldCharType="end"/>
          </w:r>
        </w:sdtContent>
      </w:sdt>
      <w:r w:rsidR="00975496">
        <w:t>.</w:t>
      </w:r>
    </w:p>
    <w:p w14:paraId="01B7AF30" w14:textId="77777777" w:rsidR="000375D7" w:rsidRDefault="000375D7" w:rsidP="00232136"/>
    <w:p w14:paraId="23E1C953" w14:textId="77777777" w:rsidR="008D1903" w:rsidRDefault="008D1903" w:rsidP="002E389A">
      <w:pPr>
        <w:pStyle w:val="Heading1"/>
      </w:pPr>
      <w:r>
        <w:t>Results</w:t>
      </w:r>
    </w:p>
    <w:p w14:paraId="3A34996E" w14:textId="01F9ADA8" w:rsidR="00EA04C2" w:rsidRDefault="00EA04C2" w:rsidP="00232136">
      <w:r>
        <w:t xml:space="preserve">The </w:t>
      </w:r>
      <w:r w:rsidR="00AE3CAE">
        <w:t>primal and dual model solutions</w:t>
      </w:r>
      <w:r w:rsidR="007F031D">
        <w:t xml:space="preserve"> are shown </w:t>
      </w:r>
      <w:r w:rsidR="007F031D">
        <w:fldChar w:fldCharType="begin"/>
      </w:r>
      <w:r w:rsidR="007F031D">
        <w:instrText xml:space="preserve"> REF _Ref52824182 \p \h </w:instrText>
      </w:r>
      <w:r w:rsidR="007F031D">
        <w:fldChar w:fldCharType="separate"/>
      </w:r>
      <w:r w:rsidR="00CD63DC">
        <w:t>below</w:t>
      </w:r>
      <w:r w:rsidR="007F031D">
        <w:fldChar w:fldCharType="end"/>
      </w:r>
      <w:r w:rsidR="007F031D">
        <w:t>:</w:t>
      </w:r>
    </w:p>
    <w:p w14:paraId="22261159" w14:textId="77777777" w:rsidR="00C23E86" w:rsidRDefault="00C23E86" w:rsidP="00232136">
      <w:pPr>
        <w:sectPr w:rsidR="00C23E86" w:rsidSect="00600273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6C463D2A" w14:textId="68E48743" w:rsidR="001F19FB" w:rsidRPr="00D43825" w:rsidRDefault="00CD7A24" w:rsidP="000619C9">
      <w:pPr>
        <w:jc w:val="center"/>
        <w:rPr>
          <w:b/>
          <w:bCs/>
          <w:sz w:val="22"/>
          <w:szCs w:val="20"/>
        </w:rPr>
      </w:pPr>
      <w:r w:rsidRPr="00D43825">
        <w:rPr>
          <w:b/>
          <w:bCs/>
          <w:sz w:val="22"/>
          <w:szCs w:val="20"/>
        </w:rPr>
        <w:t>Primal Formulation</w:t>
      </w:r>
    </w:p>
    <w:p w14:paraId="63309531" w14:textId="31EC8F89" w:rsidR="00CD7A24" w:rsidRPr="00394247" w:rsidRDefault="00AE3CAE" w:rsidP="00232136">
      <w:pPr>
        <w:rPr>
          <w:sz w:val="22"/>
          <w:szCs w:val="20"/>
        </w:rPr>
      </w:pPr>
      <w:r w:rsidRPr="00394247">
        <w:rPr>
          <w:b/>
          <w:bCs/>
          <w:sz w:val="22"/>
          <w:szCs w:val="20"/>
        </w:rPr>
        <w:t>Net Benefits</w:t>
      </w:r>
      <w:r w:rsidR="00743AE2" w:rsidRPr="00394247">
        <w:rPr>
          <w:sz w:val="22"/>
          <w:szCs w:val="20"/>
        </w:rPr>
        <w:t>: $1.16 million</w:t>
      </w:r>
    </w:p>
    <w:p w14:paraId="49A7D0FF" w14:textId="6F5D92BB" w:rsidR="006B3763" w:rsidRPr="00D43825" w:rsidRDefault="006B3763" w:rsidP="006B3763">
      <w:pPr>
        <w:pStyle w:val="Caption"/>
        <w:keepNext/>
        <w:rPr>
          <w:sz w:val="20"/>
          <w:szCs w:val="16"/>
          <w:lang w:val="es-US"/>
        </w:rPr>
      </w:pPr>
      <w:bookmarkStart w:id="0" w:name="_Ref52824068"/>
      <w:bookmarkStart w:id="1" w:name="_Ref52824182"/>
      <w:r w:rsidRPr="007C1398">
        <w:rPr>
          <w:sz w:val="20"/>
          <w:szCs w:val="16"/>
        </w:rPr>
        <w:t xml:space="preserve">Table </w:t>
      </w:r>
      <w:r w:rsidRPr="00D43825">
        <w:rPr>
          <w:sz w:val="20"/>
          <w:szCs w:val="16"/>
        </w:rPr>
        <w:fldChar w:fldCharType="begin"/>
      </w:r>
      <w:r w:rsidRPr="007C1398">
        <w:rPr>
          <w:sz w:val="20"/>
          <w:szCs w:val="16"/>
        </w:rPr>
        <w:instrText xml:space="preserve"> SEQ Table \* ARABIC </w:instrText>
      </w:r>
      <w:r w:rsidRPr="00D43825">
        <w:rPr>
          <w:sz w:val="20"/>
          <w:szCs w:val="16"/>
        </w:rPr>
        <w:fldChar w:fldCharType="separate"/>
      </w:r>
      <w:r w:rsidR="00CD63DC">
        <w:rPr>
          <w:noProof/>
          <w:sz w:val="20"/>
          <w:szCs w:val="16"/>
        </w:rPr>
        <w:t>1</w:t>
      </w:r>
      <w:r w:rsidRPr="00D43825">
        <w:rPr>
          <w:sz w:val="20"/>
          <w:szCs w:val="16"/>
        </w:rPr>
        <w:fldChar w:fldCharType="end"/>
      </w:r>
      <w:bookmarkEnd w:id="0"/>
      <w:r w:rsidR="006819AC" w:rsidRPr="007C1398">
        <w:rPr>
          <w:sz w:val="20"/>
          <w:szCs w:val="16"/>
        </w:rPr>
        <w:t xml:space="preserve">. </w:t>
      </w:r>
      <w:r w:rsidR="006819AC" w:rsidRPr="00D43825">
        <w:rPr>
          <w:sz w:val="20"/>
          <w:szCs w:val="16"/>
          <w:lang w:val="es-US"/>
        </w:rPr>
        <w:t xml:space="preserve">Primal </w:t>
      </w:r>
      <w:proofErr w:type="spellStart"/>
      <w:r w:rsidR="006819AC" w:rsidRPr="00D43825">
        <w:rPr>
          <w:sz w:val="20"/>
          <w:szCs w:val="16"/>
          <w:lang w:val="es-US"/>
        </w:rPr>
        <w:t>Decision</w:t>
      </w:r>
      <w:proofErr w:type="spellEnd"/>
      <w:r w:rsidR="006819AC" w:rsidRPr="00D43825">
        <w:rPr>
          <w:sz w:val="20"/>
          <w:szCs w:val="16"/>
          <w:lang w:val="es-US"/>
        </w:rPr>
        <w:t xml:space="preserve"> Variable </w:t>
      </w:r>
      <w:proofErr w:type="spellStart"/>
      <w:r w:rsidR="006819AC" w:rsidRPr="00D43825">
        <w:rPr>
          <w:sz w:val="20"/>
          <w:szCs w:val="16"/>
          <w:lang w:val="es-US"/>
        </w:rPr>
        <w:t>Values</w:t>
      </w:r>
      <w:bookmarkEnd w:id="1"/>
      <w:proofErr w:type="spellEnd"/>
    </w:p>
    <w:tbl>
      <w:tblPr>
        <w:tblStyle w:val="TableGrid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2"/>
        <w:gridCol w:w="1152"/>
      </w:tblGrid>
      <w:tr w:rsidR="000F0AF7" w:rsidRPr="00E05CBB" w14:paraId="2CEA651B" w14:textId="77777777" w:rsidTr="00831DDB">
        <w:trPr>
          <w:jc w:val="center"/>
        </w:trPr>
        <w:tc>
          <w:tcPr>
            <w:tcW w:w="1152" w:type="dxa"/>
            <w:tcBorders>
              <w:top w:val="single" w:sz="12" w:space="0" w:color="auto"/>
              <w:bottom w:val="single" w:sz="6" w:space="0" w:color="auto"/>
            </w:tcBorders>
          </w:tcPr>
          <w:p w14:paraId="6AFE9BFE" w14:textId="02EF9FFE" w:rsidR="000F0AF7" w:rsidRPr="00E05CBB" w:rsidRDefault="000F0AF7" w:rsidP="00C1035F">
            <w:pPr>
              <w:jc w:val="center"/>
              <w:rPr>
                <w:b/>
                <w:bCs/>
                <w:sz w:val="22"/>
                <w:szCs w:val="20"/>
              </w:rPr>
            </w:pPr>
            <w:r w:rsidRPr="00E05CBB">
              <w:rPr>
                <w:b/>
                <w:bCs/>
                <w:sz w:val="22"/>
                <w:szCs w:val="20"/>
              </w:rPr>
              <w:t>Variable</w:t>
            </w:r>
          </w:p>
        </w:tc>
        <w:tc>
          <w:tcPr>
            <w:tcW w:w="1152" w:type="dxa"/>
            <w:tcBorders>
              <w:top w:val="single" w:sz="12" w:space="0" w:color="auto"/>
              <w:bottom w:val="single" w:sz="6" w:space="0" w:color="auto"/>
            </w:tcBorders>
          </w:tcPr>
          <w:p w14:paraId="44B34853" w14:textId="3C544126" w:rsidR="000F0AF7" w:rsidRPr="00E05CBB" w:rsidRDefault="000F0AF7" w:rsidP="00C1035F">
            <w:pPr>
              <w:jc w:val="center"/>
              <w:rPr>
                <w:b/>
                <w:bCs/>
                <w:sz w:val="22"/>
                <w:szCs w:val="20"/>
              </w:rPr>
            </w:pPr>
            <w:r w:rsidRPr="00E05CBB">
              <w:rPr>
                <w:b/>
                <w:bCs/>
                <w:sz w:val="22"/>
                <w:szCs w:val="20"/>
              </w:rPr>
              <w:t>Acreage</w:t>
            </w:r>
          </w:p>
        </w:tc>
      </w:tr>
      <w:tr w:rsidR="000F0AF7" w:rsidRPr="00E05CBB" w14:paraId="04E402B0" w14:textId="77777777" w:rsidTr="00831DDB">
        <w:trPr>
          <w:jc w:val="center"/>
        </w:trPr>
        <w:tc>
          <w:tcPr>
            <w:tcW w:w="1152" w:type="dxa"/>
            <w:tcBorders>
              <w:top w:val="single" w:sz="6" w:space="0" w:color="auto"/>
            </w:tcBorders>
            <w:vAlign w:val="center"/>
          </w:tcPr>
          <w:p w14:paraId="37358531" w14:textId="5993E465" w:rsidR="000F0AF7" w:rsidRPr="00E05CBB" w:rsidRDefault="000F0AF7" w:rsidP="00F171EF">
            <w:pPr>
              <w:rPr>
                <w:sz w:val="22"/>
                <w:szCs w:val="20"/>
              </w:rPr>
            </w:pPr>
            <w:r w:rsidRPr="00E05CBB">
              <w:rPr>
                <w:sz w:val="22"/>
                <w:szCs w:val="20"/>
              </w:rPr>
              <w:t>Hay</w:t>
            </w:r>
          </w:p>
        </w:tc>
        <w:tc>
          <w:tcPr>
            <w:tcW w:w="1152" w:type="dxa"/>
            <w:tcBorders>
              <w:top w:val="single" w:sz="6" w:space="0" w:color="auto"/>
            </w:tcBorders>
            <w:vAlign w:val="center"/>
          </w:tcPr>
          <w:p w14:paraId="1B436E1D" w14:textId="4953FF6E" w:rsidR="000F0AF7" w:rsidRPr="00E05CBB" w:rsidRDefault="00042AA6" w:rsidP="00F171EF">
            <w:pPr>
              <w:jc w:val="right"/>
              <w:rPr>
                <w:sz w:val="22"/>
                <w:szCs w:val="20"/>
              </w:rPr>
            </w:pPr>
            <w:r w:rsidRPr="00E05CBB">
              <w:rPr>
                <w:sz w:val="22"/>
                <w:szCs w:val="20"/>
              </w:rPr>
              <w:t>2000</w:t>
            </w:r>
          </w:p>
        </w:tc>
      </w:tr>
      <w:tr w:rsidR="000F0AF7" w:rsidRPr="00E05CBB" w14:paraId="7A5B6F7B" w14:textId="77777777" w:rsidTr="00831DDB">
        <w:trPr>
          <w:jc w:val="center"/>
        </w:trPr>
        <w:tc>
          <w:tcPr>
            <w:tcW w:w="1152" w:type="dxa"/>
            <w:tcBorders>
              <w:bottom w:val="single" w:sz="12" w:space="0" w:color="auto"/>
            </w:tcBorders>
            <w:vAlign w:val="center"/>
          </w:tcPr>
          <w:p w14:paraId="3A47DD99" w14:textId="08DEF837" w:rsidR="000F0AF7" w:rsidRPr="00E05CBB" w:rsidRDefault="000F0AF7" w:rsidP="00F171EF">
            <w:pPr>
              <w:rPr>
                <w:sz w:val="22"/>
                <w:szCs w:val="20"/>
              </w:rPr>
            </w:pPr>
            <w:r w:rsidRPr="00E05CBB">
              <w:rPr>
                <w:sz w:val="22"/>
                <w:szCs w:val="20"/>
              </w:rPr>
              <w:t>Grain</w:t>
            </w:r>
          </w:p>
        </w:tc>
        <w:tc>
          <w:tcPr>
            <w:tcW w:w="1152" w:type="dxa"/>
            <w:tcBorders>
              <w:bottom w:val="single" w:sz="12" w:space="0" w:color="auto"/>
            </w:tcBorders>
            <w:vAlign w:val="center"/>
          </w:tcPr>
          <w:p w14:paraId="720D113E" w14:textId="6BF9446E" w:rsidR="000F0AF7" w:rsidRPr="00E05CBB" w:rsidRDefault="00042AA6" w:rsidP="00F171EF">
            <w:pPr>
              <w:jc w:val="right"/>
              <w:rPr>
                <w:sz w:val="22"/>
                <w:szCs w:val="20"/>
              </w:rPr>
            </w:pPr>
            <w:r w:rsidRPr="00E05CBB">
              <w:rPr>
                <w:sz w:val="22"/>
                <w:szCs w:val="20"/>
              </w:rPr>
              <w:t>8000</w:t>
            </w:r>
          </w:p>
        </w:tc>
      </w:tr>
    </w:tbl>
    <w:p w14:paraId="4388BF3E" w14:textId="32554626" w:rsidR="00743AE2" w:rsidRDefault="00743AE2" w:rsidP="00232136"/>
    <w:p w14:paraId="2EA19E3C" w14:textId="07F98D01" w:rsidR="006B3763" w:rsidRPr="00D43825" w:rsidRDefault="006B3763" w:rsidP="006B3763">
      <w:pPr>
        <w:pStyle w:val="Caption"/>
        <w:keepNext/>
        <w:rPr>
          <w:sz w:val="20"/>
          <w:szCs w:val="16"/>
        </w:rPr>
      </w:pPr>
      <w:bookmarkStart w:id="2" w:name="_Ref52828581"/>
      <w:r w:rsidRPr="00D43825">
        <w:rPr>
          <w:sz w:val="20"/>
          <w:szCs w:val="16"/>
        </w:rPr>
        <w:t xml:space="preserve">Table </w:t>
      </w:r>
      <w:r w:rsidRPr="00D43825">
        <w:rPr>
          <w:sz w:val="20"/>
          <w:szCs w:val="16"/>
        </w:rPr>
        <w:fldChar w:fldCharType="begin"/>
      </w:r>
      <w:r w:rsidRPr="00D43825">
        <w:rPr>
          <w:sz w:val="20"/>
          <w:szCs w:val="16"/>
        </w:rPr>
        <w:instrText xml:space="preserve"> SEQ Table \* ARABIC </w:instrText>
      </w:r>
      <w:r w:rsidRPr="00D43825">
        <w:rPr>
          <w:sz w:val="20"/>
          <w:szCs w:val="16"/>
        </w:rPr>
        <w:fldChar w:fldCharType="separate"/>
      </w:r>
      <w:r w:rsidR="00CD63DC">
        <w:rPr>
          <w:noProof/>
          <w:sz w:val="20"/>
          <w:szCs w:val="16"/>
        </w:rPr>
        <w:t>2</w:t>
      </w:r>
      <w:r w:rsidRPr="00D43825">
        <w:rPr>
          <w:sz w:val="20"/>
          <w:szCs w:val="16"/>
        </w:rPr>
        <w:fldChar w:fldCharType="end"/>
      </w:r>
      <w:bookmarkEnd w:id="2"/>
      <w:r w:rsidR="006819AC" w:rsidRPr="00D43825">
        <w:rPr>
          <w:sz w:val="20"/>
          <w:szCs w:val="16"/>
        </w:rPr>
        <w:t xml:space="preserve">. Primal Constraint </w:t>
      </w:r>
      <w:r w:rsidR="00E5556A" w:rsidRPr="00D43825">
        <w:rPr>
          <w:sz w:val="20"/>
          <w:szCs w:val="16"/>
        </w:rPr>
        <w:t xml:space="preserve">Levels </w:t>
      </w:r>
      <w:r w:rsidR="00C30297">
        <w:rPr>
          <w:sz w:val="20"/>
          <w:szCs w:val="16"/>
        </w:rPr>
        <w:t>&amp;</w:t>
      </w:r>
      <w:r w:rsidR="00E5556A" w:rsidRPr="00D43825">
        <w:rPr>
          <w:sz w:val="20"/>
          <w:szCs w:val="16"/>
        </w:rPr>
        <w:t xml:space="preserve"> Marginal Values</w:t>
      </w:r>
    </w:p>
    <w:tbl>
      <w:tblPr>
        <w:tblStyle w:val="TableGrid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6"/>
        <w:gridCol w:w="1008"/>
        <w:gridCol w:w="1584"/>
      </w:tblGrid>
      <w:tr w:rsidR="000F0AF7" w:rsidRPr="00E05CBB" w14:paraId="7A811DC9" w14:textId="77777777" w:rsidTr="00831DDB">
        <w:trPr>
          <w:jc w:val="center"/>
        </w:trPr>
        <w:tc>
          <w:tcPr>
            <w:tcW w:w="1436" w:type="dxa"/>
            <w:tcBorders>
              <w:top w:val="single" w:sz="12" w:space="0" w:color="auto"/>
              <w:bottom w:val="single" w:sz="6" w:space="0" w:color="auto"/>
            </w:tcBorders>
          </w:tcPr>
          <w:p w14:paraId="266E3651" w14:textId="1F7A625B" w:rsidR="000F0AF7" w:rsidRPr="00E05CBB" w:rsidRDefault="000F0AF7" w:rsidP="00C1035F">
            <w:pPr>
              <w:jc w:val="center"/>
              <w:rPr>
                <w:b/>
                <w:bCs/>
                <w:sz w:val="22"/>
                <w:szCs w:val="20"/>
              </w:rPr>
            </w:pPr>
            <w:r w:rsidRPr="00E05CBB">
              <w:rPr>
                <w:b/>
                <w:bCs/>
                <w:sz w:val="22"/>
                <w:szCs w:val="20"/>
              </w:rPr>
              <w:t>Constraint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6" w:space="0" w:color="auto"/>
            </w:tcBorders>
          </w:tcPr>
          <w:p w14:paraId="6D269844" w14:textId="68ABEC99" w:rsidR="000F0AF7" w:rsidRPr="00E05CBB" w:rsidRDefault="004A0FAD" w:rsidP="00C1035F">
            <w:pPr>
              <w:jc w:val="center"/>
              <w:rPr>
                <w:b/>
                <w:bCs/>
                <w:sz w:val="22"/>
                <w:szCs w:val="20"/>
              </w:rPr>
            </w:pPr>
            <w:r w:rsidRPr="00E05CBB">
              <w:rPr>
                <w:b/>
                <w:bCs/>
                <w:sz w:val="22"/>
                <w:szCs w:val="20"/>
              </w:rPr>
              <w:t>Level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6" w:space="0" w:color="auto"/>
            </w:tcBorders>
          </w:tcPr>
          <w:p w14:paraId="7CAC568B" w14:textId="25F9B773" w:rsidR="000F0AF7" w:rsidRPr="00E05CBB" w:rsidRDefault="000F0AF7" w:rsidP="00C1035F">
            <w:pPr>
              <w:jc w:val="center"/>
              <w:rPr>
                <w:b/>
                <w:bCs/>
                <w:sz w:val="22"/>
                <w:szCs w:val="20"/>
              </w:rPr>
            </w:pPr>
            <w:r w:rsidRPr="00E05CBB">
              <w:rPr>
                <w:b/>
                <w:bCs/>
                <w:sz w:val="22"/>
                <w:szCs w:val="20"/>
              </w:rPr>
              <w:t>Marginal</w:t>
            </w:r>
            <w:r w:rsidR="00C13AEA" w:rsidRPr="00E05CBB">
              <w:rPr>
                <w:b/>
                <w:bCs/>
                <w:sz w:val="22"/>
                <w:szCs w:val="20"/>
              </w:rPr>
              <w:t xml:space="preserve"> ($)</w:t>
            </w:r>
          </w:p>
        </w:tc>
      </w:tr>
      <w:tr w:rsidR="000F0AF7" w:rsidRPr="00E05CBB" w14:paraId="50A9D48A" w14:textId="77777777" w:rsidTr="00831DDB">
        <w:trPr>
          <w:jc w:val="center"/>
        </w:trPr>
        <w:tc>
          <w:tcPr>
            <w:tcW w:w="1436" w:type="dxa"/>
            <w:tcBorders>
              <w:top w:val="single" w:sz="6" w:space="0" w:color="auto"/>
            </w:tcBorders>
            <w:vAlign w:val="center"/>
          </w:tcPr>
          <w:p w14:paraId="46609BA2" w14:textId="245FBF6B" w:rsidR="000F0AF7" w:rsidRPr="00E05CBB" w:rsidRDefault="00042AA6" w:rsidP="00F171EF">
            <w:pPr>
              <w:rPr>
                <w:sz w:val="22"/>
                <w:szCs w:val="20"/>
              </w:rPr>
            </w:pPr>
            <w:r w:rsidRPr="00E05CBB">
              <w:rPr>
                <w:sz w:val="22"/>
                <w:szCs w:val="20"/>
              </w:rPr>
              <w:t>Land</w:t>
            </w:r>
          </w:p>
        </w:tc>
        <w:tc>
          <w:tcPr>
            <w:tcW w:w="1008" w:type="dxa"/>
            <w:tcBorders>
              <w:top w:val="single" w:sz="6" w:space="0" w:color="auto"/>
            </w:tcBorders>
            <w:vAlign w:val="center"/>
          </w:tcPr>
          <w:p w14:paraId="033F7A2F" w14:textId="49DD00D2" w:rsidR="000F0AF7" w:rsidRPr="00E05CBB" w:rsidRDefault="00BC271A" w:rsidP="00F171EF">
            <w:pPr>
              <w:jc w:val="right"/>
              <w:rPr>
                <w:sz w:val="22"/>
                <w:szCs w:val="20"/>
              </w:rPr>
            </w:pPr>
            <w:r w:rsidRPr="00E05CBB">
              <w:rPr>
                <w:sz w:val="22"/>
                <w:szCs w:val="20"/>
              </w:rPr>
              <w:t>10,000</w:t>
            </w:r>
          </w:p>
        </w:tc>
        <w:tc>
          <w:tcPr>
            <w:tcW w:w="1584" w:type="dxa"/>
            <w:tcBorders>
              <w:top w:val="single" w:sz="6" w:space="0" w:color="auto"/>
            </w:tcBorders>
            <w:vAlign w:val="center"/>
          </w:tcPr>
          <w:p w14:paraId="353F18DE" w14:textId="2CB640F5" w:rsidR="000F0AF7" w:rsidRPr="00E05CBB" w:rsidRDefault="00BC271A" w:rsidP="00F171EF">
            <w:pPr>
              <w:jc w:val="right"/>
              <w:rPr>
                <w:sz w:val="22"/>
                <w:szCs w:val="20"/>
              </w:rPr>
            </w:pPr>
            <w:r w:rsidRPr="00E05CBB">
              <w:rPr>
                <w:sz w:val="22"/>
                <w:szCs w:val="20"/>
              </w:rPr>
              <w:t>80</w:t>
            </w:r>
          </w:p>
        </w:tc>
      </w:tr>
      <w:tr w:rsidR="000F0AF7" w:rsidRPr="00E05CBB" w14:paraId="5E970467" w14:textId="77777777" w:rsidTr="00831DDB">
        <w:trPr>
          <w:jc w:val="center"/>
        </w:trPr>
        <w:tc>
          <w:tcPr>
            <w:tcW w:w="1436" w:type="dxa"/>
            <w:vAlign w:val="center"/>
          </w:tcPr>
          <w:p w14:paraId="1E4BA573" w14:textId="49A565B7" w:rsidR="000F0AF7" w:rsidRPr="00E05CBB" w:rsidRDefault="00042AA6" w:rsidP="00F171EF">
            <w:pPr>
              <w:rPr>
                <w:sz w:val="22"/>
                <w:szCs w:val="20"/>
              </w:rPr>
            </w:pPr>
            <w:r w:rsidRPr="00E05CBB">
              <w:rPr>
                <w:sz w:val="22"/>
                <w:szCs w:val="20"/>
              </w:rPr>
              <w:t>Jun water</w:t>
            </w:r>
          </w:p>
        </w:tc>
        <w:tc>
          <w:tcPr>
            <w:tcW w:w="1008" w:type="dxa"/>
            <w:vAlign w:val="center"/>
          </w:tcPr>
          <w:p w14:paraId="5716F528" w14:textId="46E0FF31" w:rsidR="000F0AF7" w:rsidRPr="00E05CBB" w:rsidRDefault="00BC271A" w:rsidP="00F171EF">
            <w:pPr>
              <w:jc w:val="right"/>
              <w:rPr>
                <w:sz w:val="22"/>
                <w:szCs w:val="20"/>
              </w:rPr>
            </w:pPr>
            <w:r w:rsidRPr="00E05CBB">
              <w:rPr>
                <w:sz w:val="22"/>
                <w:szCs w:val="20"/>
              </w:rPr>
              <w:t>12,000</w:t>
            </w:r>
          </w:p>
        </w:tc>
        <w:tc>
          <w:tcPr>
            <w:tcW w:w="1584" w:type="dxa"/>
            <w:vAlign w:val="center"/>
          </w:tcPr>
          <w:p w14:paraId="26C7EB34" w14:textId="66E6C920" w:rsidR="000F0AF7" w:rsidRPr="00E05CBB" w:rsidRDefault="00BC271A" w:rsidP="00F171EF">
            <w:pPr>
              <w:jc w:val="right"/>
              <w:rPr>
                <w:sz w:val="22"/>
                <w:szCs w:val="20"/>
              </w:rPr>
            </w:pPr>
            <w:r w:rsidRPr="00E05CBB">
              <w:rPr>
                <w:sz w:val="22"/>
                <w:szCs w:val="20"/>
              </w:rPr>
              <w:t>0</w:t>
            </w:r>
          </w:p>
        </w:tc>
      </w:tr>
      <w:tr w:rsidR="000F0AF7" w:rsidRPr="00E05CBB" w14:paraId="34A629B0" w14:textId="77777777" w:rsidTr="00831DDB">
        <w:trPr>
          <w:jc w:val="center"/>
        </w:trPr>
        <w:tc>
          <w:tcPr>
            <w:tcW w:w="1436" w:type="dxa"/>
            <w:vAlign w:val="center"/>
          </w:tcPr>
          <w:p w14:paraId="6290CD71" w14:textId="5153F9CD" w:rsidR="000F0AF7" w:rsidRPr="00E05CBB" w:rsidRDefault="00042AA6" w:rsidP="00F171EF">
            <w:pPr>
              <w:rPr>
                <w:sz w:val="22"/>
                <w:szCs w:val="20"/>
              </w:rPr>
            </w:pPr>
            <w:r w:rsidRPr="00E05CBB">
              <w:rPr>
                <w:sz w:val="22"/>
                <w:szCs w:val="20"/>
              </w:rPr>
              <w:t>Jul water</w:t>
            </w:r>
          </w:p>
        </w:tc>
        <w:tc>
          <w:tcPr>
            <w:tcW w:w="1008" w:type="dxa"/>
            <w:vAlign w:val="center"/>
          </w:tcPr>
          <w:p w14:paraId="682642B6" w14:textId="48536627" w:rsidR="000F0AF7" w:rsidRPr="00E05CBB" w:rsidRDefault="00BC271A" w:rsidP="00F171EF">
            <w:pPr>
              <w:jc w:val="right"/>
              <w:rPr>
                <w:sz w:val="22"/>
                <w:szCs w:val="20"/>
              </w:rPr>
            </w:pPr>
            <w:r w:rsidRPr="00E05CBB">
              <w:rPr>
                <w:sz w:val="22"/>
                <w:szCs w:val="20"/>
              </w:rPr>
              <w:t>18,000</w:t>
            </w:r>
          </w:p>
        </w:tc>
        <w:tc>
          <w:tcPr>
            <w:tcW w:w="1584" w:type="dxa"/>
            <w:vAlign w:val="center"/>
          </w:tcPr>
          <w:p w14:paraId="1EDA3814" w14:textId="3EBEAD76" w:rsidR="000F0AF7" w:rsidRPr="00E05CBB" w:rsidRDefault="00BC271A" w:rsidP="00F171EF">
            <w:pPr>
              <w:jc w:val="right"/>
              <w:rPr>
                <w:sz w:val="22"/>
                <w:szCs w:val="20"/>
              </w:rPr>
            </w:pPr>
            <w:r w:rsidRPr="00E05CBB">
              <w:rPr>
                <w:sz w:val="22"/>
                <w:szCs w:val="20"/>
              </w:rPr>
              <w:t>20</w:t>
            </w:r>
          </w:p>
        </w:tc>
      </w:tr>
      <w:tr w:rsidR="000F0AF7" w:rsidRPr="00E05CBB" w14:paraId="2270F936" w14:textId="77777777" w:rsidTr="00831DDB">
        <w:trPr>
          <w:jc w:val="center"/>
        </w:trPr>
        <w:tc>
          <w:tcPr>
            <w:tcW w:w="1436" w:type="dxa"/>
            <w:tcBorders>
              <w:bottom w:val="single" w:sz="12" w:space="0" w:color="auto"/>
            </w:tcBorders>
            <w:vAlign w:val="center"/>
          </w:tcPr>
          <w:p w14:paraId="659A1748" w14:textId="2483FAB4" w:rsidR="000F0AF7" w:rsidRPr="00E05CBB" w:rsidRDefault="00042AA6" w:rsidP="00F171EF">
            <w:pPr>
              <w:rPr>
                <w:sz w:val="22"/>
                <w:szCs w:val="20"/>
              </w:rPr>
            </w:pPr>
            <w:r w:rsidRPr="00E05CBB">
              <w:rPr>
                <w:sz w:val="22"/>
                <w:szCs w:val="20"/>
              </w:rPr>
              <w:t>Aug water</w:t>
            </w:r>
          </w:p>
        </w:tc>
        <w:tc>
          <w:tcPr>
            <w:tcW w:w="1008" w:type="dxa"/>
            <w:tcBorders>
              <w:bottom w:val="single" w:sz="12" w:space="0" w:color="auto"/>
            </w:tcBorders>
            <w:vAlign w:val="center"/>
          </w:tcPr>
          <w:p w14:paraId="637C16E5" w14:textId="7809167F" w:rsidR="000F0AF7" w:rsidRPr="00E05CBB" w:rsidRDefault="00BC271A" w:rsidP="00F171EF">
            <w:pPr>
              <w:jc w:val="right"/>
              <w:rPr>
                <w:sz w:val="22"/>
                <w:szCs w:val="20"/>
              </w:rPr>
            </w:pPr>
            <w:r w:rsidRPr="00E05CBB">
              <w:rPr>
                <w:sz w:val="22"/>
                <w:szCs w:val="20"/>
              </w:rPr>
              <w:t>2,000</w:t>
            </w:r>
          </w:p>
        </w:tc>
        <w:tc>
          <w:tcPr>
            <w:tcW w:w="1584" w:type="dxa"/>
            <w:tcBorders>
              <w:bottom w:val="single" w:sz="12" w:space="0" w:color="auto"/>
            </w:tcBorders>
            <w:vAlign w:val="center"/>
          </w:tcPr>
          <w:p w14:paraId="2A87450E" w14:textId="341163BB" w:rsidR="000F0AF7" w:rsidRPr="00E05CBB" w:rsidRDefault="00BC271A" w:rsidP="00F171EF">
            <w:pPr>
              <w:jc w:val="right"/>
              <w:rPr>
                <w:sz w:val="22"/>
                <w:szCs w:val="20"/>
              </w:rPr>
            </w:pPr>
            <w:r w:rsidRPr="00E05CBB">
              <w:rPr>
                <w:sz w:val="22"/>
                <w:szCs w:val="20"/>
              </w:rPr>
              <w:t>0</w:t>
            </w:r>
          </w:p>
        </w:tc>
      </w:tr>
    </w:tbl>
    <w:p w14:paraId="5E8D6538" w14:textId="20393F19" w:rsidR="00CD7A24" w:rsidRPr="000619C9" w:rsidRDefault="00533C75" w:rsidP="000619C9">
      <w:pPr>
        <w:jc w:val="center"/>
        <w:rPr>
          <w:b/>
          <w:bCs/>
        </w:rPr>
      </w:pPr>
      <w:r>
        <w:br w:type="column"/>
      </w:r>
      <w:r w:rsidR="00CD7A24" w:rsidRPr="00D43825">
        <w:rPr>
          <w:b/>
          <w:bCs/>
          <w:sz w:val="22"/>
          <w:szCs w:val="20"/>
        </w:rPr>
        <w:t>Dual Formulation</w:t>
      </w:r>
    </w:p>
    <w:p w14:paraId="7325C480" w14:textId="648C0A37" w:rsidR="00743AE2" w:rsidRPr="00394247" w:rsidRDefault="00AE3CAE" w:rsidP="00C1035F">
      <w:pPr>
        <w:rPr>
          <w:sz w:val="22"/>
          <w:szCs w:val="20"/>
        </w:rPr>
      </w:pPr>
      <w:r w:rsidRPr="00394247">
        <w:rPr>
          <w:b/>
          <w:bCs/>
          <w:sz w:val="22"/>
          <w:szCs w:val="20"/>
        </w:rPr>
        <w:t>Reduced Cost</w:t>
      </w:r>
      <w:r w:rsidR="00743AE2" w:rsidRPr="00394247">
        <w:rPr>
          <w:sz w:val="22"/>
          <w:szCs w:val="20"/>
        </w:rPr>
        <w:t>: $1.16 million</w:t>
      </w:r>
    </w:p>
    <w:p w14:paraId="637F4076" w14:textId="25836C93" w:rsidR="006B3763" w:rsidRPr="00D43825" w:rsidRDefault="006B3763" w:rsidP="006B3763">
      <w:pPr>
        <w:pStyle w:val="Caption"/>
        <w:keepNext/>
        <w:rPr>
          <w:sz w:val="20"/>
          <w:szCs w:val="16"/>
          <w:lang w:val="es-US"/>
        </w:rPr>
      </w:pPr>
      <w:bookmarkStart w:id="3" w:name="_Ref52828602"/>
      <w:r w:rsidRPr="00D43825">
        <w:rPr>
          <w:sz w:val="20"/>
          <w:szCs w:val="16"/>
          <w:lang w:val="es-US"/>
        </w:rPr>
        <w:t xml:space="preserve">Table </w:t>
      </w:r>
      <w:r w:rsidRPr="00D43825">
        <w:rPr>
          <w:sz w:val="20"/>
          <w:szCs w:val="16"/>
        </w:rPr>
        <w:fldChar w:fldCharType="begin"/>
      </w:r>
      <w:r w:rsidRPr="00D43825">
        <w:rPr>
          <w:sz w:val="20"/>
          <w:szCs w:val="16"/>
          <w:lang w:val="es-US"/>
        </w:rPr>
        <w:instrText xml:space="preserve"> SEQ Table \* ARABIC </w:instrText>
      </w:r>
      <w:r w:rsidRPr="00D43825">
        <w:rPr>
          <w:sz w:val="20"/>
          <w:szCs w:val="16"/>
        </w:rPr>
        <w:fldChar w:fldCharType="separate"/>
      </w:r>
      <w:r w:rsidR="00CD63DC">
        <w:rPr>
          <w:noProof/>
          <w:sz w:val="20"/>
          <w:szCs w:val="16"/>
          <w:lang w:val="es-US"/>
        </w:rPr>
        <w:t>3</w:t>
      </w:r>
      <w:r w:rsidRPr="00D43825">
        <w:rPr>
          <w:sz w:val="20"/>
          <w:szCs w:val="16"/>
        </w:rPr>
        <w:fldChar w:fldCharType="end"/>
      </w:r>
      <w:bookmarkEnd w:id="3"/>
      <w:r w:rsidR="00E5556A" w:rsidRPr="00D43825">
        <w:rPr>
          <w:sz w:val="20"/>
          <w:szCs w:val="16"/>
          <w:lang w:val="es-US"/>
        </w:rPr>
        <w:t xml:space="preserve">. Dual </w:t>
      </w:r>
      <w:proofErr w:type="spellStart"/>
      <w:r w:rsidR="00E5556A" w:rsidRPr="00D43825">
        <w:rPr>
          <w:sz w:val="20"/>
          <w:szCs w:val="16"/>
          <w:lang w:val="es-US"/>
        </w:rPr>
        <w:t>Decision</w:t>
      </w:r>
      <w:proofErr w:type="spellEnd"/>
      <w:r w:rsidR="00E5556A" w:rsidRPr="00D43825">
        <w:rPr>
          <w:sz w:val="20"/>
          <w:szCs w:val="16"/>
          <w:lang w:val="es-US"/>
        </w:rPr>
        <w:t xml:space="preserve"> Variable </w:t>
      </w:r>
      <w:proofErr w:type="spellStart"/>
      <w:r w:rsidR="00E5556A" w:rsidRPr="00D43825">
        <w:rPr>
          <w:sz w:val="20"/>
          <w:szCs w:val="16"/>
          <w:lang w:val="es-US"/>
        </w:rPr>
        <w:t>Values</w:t>
      </w:r>
      <w:proofErr w:type="spellEnd"/>
    </w:p>
    <w:tbl>
      <w:tblPr>
        <w:tblStyle w:val="TableGrid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1437"/>
        <w:gridCol w:w="1437"/>
      </w:tblGrid>
      <w:tr w:rsidR="007653D3" w:rsidRPr="00E05CBB" w14:paraId="16BA5B37" w14:textId="77777777" w:rsidTr="00831DDB">
        <w:trPr>
          <w:jc w:val="center"/>
        </w:trPr>
        <w:tc>
          <w:tcPr>
            <w:tcW w:w="1296" w:type="dxa"/>
            <w:tcBorders>
              <w:top w:val="single" w:sz="12" w:space="0" w:color="auto"/>
              <w:bottom w:val="single" w:sz="6" w:space="0" w:color="auto"/>
            </w:tcBorders>
          </w:tcPr>
          <w:p w14:paraId="70436956" w14:textId="43199459" w:rsidR="007653D3" w:rsidRPr="00E05CBB" w:rsidRDefault="007653D3" w:rsidP="00C1035F">
            <w:pPr>
              <w:jc w:val="center"/>
              <w:rPr>
                <w:b/>
                <w:bCs/>
                <w:sz w:val="22"/>
                <w:szCs w:val="20"/>
              </w:rPr>
            </w:pPr>
            <w:r w:rsidRPr="00E05CBB">
              <w:rPr>
                <w:b/>
                <w:bCs/>
                <w:sz w:val="22"/>
                <w:szCs w:val="20"/>
              </w:rPr>
              <w:t>Variable</w:t>
            </w:r>
          </w:p>
        </w:tc>
        <w:tc>
          <w:tcPr>
            <w:tcW w:w="1437" w:type="dxa"/>
            <w:tcBorders>
              <w:top w:val="single" w:sz="12" w:space="0" w:color="auto"/>
              <w:bottom w:val="single" w:sz="6" w:space="0" w:color="auto"/>
            </w:tcBorders>
          </w:tcPr>
          <w:p w14:paraId="652CF8B5" w14:textId="770E4B14" w:rsidR="007653D3" w:rsidRPr="00E05CBB" w:rsidRDefault="00002A2B" w:rsidP="00C1035F">
            <w:pPr>
              <w:jc w:val="center"/>
              <w:rPr>
                <w:b/>
                <w:bCs/>
                <w:sz w:val="22"/>
                <w:szCs w:val="20"/>
              </w:rPr>
            </w:pPr>
            <w:r w:rsidRPr="00E05CBB">
              <w:rPr>
                <w:b/>
                <w:bCs/>
                <w:sz w:val="22"/>
                <w:szCs w:val="20"/>
              </w:rPr>
              <w:t>$/Unit</w:t>
            </w:r>
          </w:p>
        </w:tc>
        <w:tc>
          <w:tcPr>
            <w:tcW w:w="1437" w:type="dxa"/>
            <w:tcBorders>
              <w:top w:val="single" w:sz="12" w:space="0" w:color="auto"/>
              <w:bottom w:val="single" w:sz="6" w:space="0" w:color="auto"/>
            </w:tcBorders>
          </w:tcPr>
          <w:p w14:paraId="094E2A53" w14:textId="162F333A" w:rsidR="007653D3" w:rsidRPr="00E05CBB" w:rsidRDefault="00002A2B" w:rsidP="00C1035F">
            <w:pPr>
              <w:jc w:val="center"/>
              <w:rPr>
                <w:b/>
                <w:bCs/>
                <w:sz w:val="22"/>
                <w:szCs w:val="20"/>
              </w:rPr>
            </w:pPr>
            <w:r w:rsidRPr="00E05CBB">
              <w:rPr>
                <w:b/>
                <w:bCs/>
                <w:sz w:val="22"/>
                <w:szCs w:val="20"/>
              </w:rPr>
              <w:t>Marginal</w:t>
            </w:r>
          </w:p>
        </w:tc>
      </w:tr>
      <w:tr w:rsidR="007653D3" w:rsidRPr="00E05CBB" w14:paraId="30B01DDA" w14:textId="77777777" w:rsidTr="00831DDB">
        <w:trPr>
          <w:jc w:val="center"/>
        </w:trPr>
        <w:tc>
          <w:tcPr>
            <w:tcW w:w="1296" w:type="dxa"/>
            <w:tcBorders>
              <w:top w:val="single" w:sz="6" w:space="0" w:color="auto"/>
            </w:tcBorders>
            <w:vAlign w:val="center"/>
          </w:tcPr>
          <w:p w14:paraId="064A1524" w14:textId="5BA46D91" w:rsidR="007653D3" w:rsidRPr="00E05CBB" w:rsidRDefault="00CC3C0F" w:rsidP="00F171EF">
            <w:pPr>
              <w:rPr>
                <w:sz w:val="22"/>
                <w:szCs w:val="20"/>
              </w:rPr>
            </w:pPr>
            <w:r w:rsidRPr="00E05CBB">
              <w:rPr>
                <w:sz w:val="22"/>
                <w:szCs w:val="20"/>
              </w:rPr>
              <w:t>Land</w:t>
            </w:r>
          </w:p>
        </w:tc>
        <w:tc>
          <w:tcPr>
            <w:tcW w:w="1437" w:type="dxa"/>
            <w:tcBorders>
              <w:top w:val="single" w:sz="6" w:space="0" w:color="auto"/>
            </w:tcBorders>
            <w:vAlign w:val="center"/>
          </w:tcPr>
          <w:p w14:paraId="6319B67B" w14:textId="13A4FCF3" w:rsidR="007653D3" w:rsidRPr="00E05CBB" w:rsidRDefault="00B3588B" w:rsidP="00F171EF">
            <w:pPr>
              <w:jc w:val="right"/>
              <w:rPr>
                <w:sz w:val="22"/>
                <w:szCs w:val="20"/>
              </w:rPr>
            </w:pPr>
            <w:r w:rsidRPr="00E05CBB">
              <w:rPr>
                <w:sz w:val="22"/>
                <w:szCs w:val="20"/>
              </w:rPr>
              <w:t>80</w:t>
            </w:r>
          </w:p>
        </w:tc>
        <w:tc>
          <w:tcPr>
            <w:tcW w:w="1437" w:type="dxa"/>
            <w:tcBorders>
              <w:top w:val="single" w:sz="6" w:space="0" w:color="auto"/>
            </w:tcBorders>
            <w:vAlign w:val="center"/>
          </w:tcPr>
          <w:p w14:paraId="6C7A738F" w14:textId="01A4149B" w:rsidR="007653D3" w:rsidRPr="00E05CBB" w:rsidRDefault="00B3588B" w:rsidP="00F171EF">
            <w:pPr>
              <w:jc w:val="right"/>
              <w:rPr>
                <w:sz w:val="22"/>
                <w:szCs w:val="20"/>
              </w:rPr>
            </w:pPr>
            <w:r w:rsidRPr="00E05CBB">
              <w:rPr>
                <w:sz w:val="22"/>
                <w:szCs w:val="20"/>
              </w:rPr>
              <w:t>0</w:t>
            </w:r>
          </w:p>
        </w:tc>
      </w:tr>
      <w:tr w:rsidR="007653D3" w:rsidRPr="00E05CBB" w14:paraId="18928086" w14:textId="77777777" w:rsidTr="00831DDB">
        <w:trPr>
          <w:jc w:val="center"/>
        </w:trPr>
        <w:tc>
          <w:tcPr>
            <w:tcW w:w="1296" w:type="dxa"/>
            <w:vAlign w:val="center"/>
          </w:tcPr>
          <w:p w14:paraId="6F75F30F" w14:textId="7D1CAC42" w:rsidR="007653D3" w:rsidRPr="00E05CBB" w:rsidRDefault="00CC3C0F" w:rsidP="00F171EF">
            <w:pPr>
              <w:rPr>
                <w:sz w:val="22"/>
                <w:szCs w:val="20"/>
              </w:rPr>
            </w:pPr>
            <w:r w:rsidRPr="00E05CBB">
              <w:rPr>
                <w:sz w:val="22"/>
                <w:szCs w:val="20"/>
              </w:rPr>
              <w:t>Jun water</w:t>
            </w:r>
          </w:p>
        </w:tc>
        <w:tc>
          <w:tcPr>
            <w:tcW w:w="1437" w:type="dxa"/>
            <w:vAlign w:val="center"/>
          </w:tcPr>
          <w:p w14:paraId="1AFA6F80" w14:textId="3B88AC60" w:rsidR="007653D3" w:rsidRPr="00E05CBB" w:rsidRDefault="00B3588B" w:rsidP="00F171EF">
            <w:pPr>
              <w:jc w:val="right"/>
              <w:rPr>
                <w:sz w:val="22"/>
                <w:szCs w:val="20"/>
              </w:rPr>
            </w:pPr>
            <w:r w:rsidRPr="00E05CBB">
              <w:rPr>
                <w:sz w:val="22"/>
                <w:szCs w:val="20"/>
              </w:rPr>
              <w:t>0</w:t>
            </w:r>
          </w:p>
        </w:tc>
        <w:tc>
          <w:tcPr>
            <w:tcW w:w="1437" w:type="dxa"/>
            <w:vAlign w:val="center"/>
          </w:tcPr>
          <w:p w14:paraId="14944E74" w14:textId="58E8F1CD" w:rsidR="007653D3" w:rsidRPr="00E05CBB" w:rsidRDefault="00B3588B" w:rsidP="00F171EF">
            <w:pPr>
              <w:jc w:val="right"/>
              <w:rPr>
                <w:sz w:val="22"/>
                <w:szCs w:val="20"/>
              </w:rPr>
            </w:pPr>
            <w:r w:rsidRPr="00E05CBB">
              <w:rPr>
                <w:sz w:val="22"/>
                <w:szCs w:val="20"/>
              </w:rPr>
              <w:t>2000</w:t>
            </w:r>
          </w:p>
        </w:tc>
      </w:tr>
      <w:tr w:rsidR="007653D3" w:rsidRPr="00E05CBB" w14:paraId="653574A3" w14:textId="77777777" w:rsidTr="00831DDB">
        <w:trPr>
          <w:jc w:val="center"/>
        </w:trPr>
        <w:tc>
          <w:tcPr>
            <w:tcW w:w="1296" w:type="dxa"/>
            <w:vAlign w:val="center"/>
          </w:tcPr>
          <w:p w14:paraId="475959FD" w14:textId="3D0B7F3A" w:rsidR="007653D3" w:rsidRPr="00E05CBB" w:rsidRDefault="00CC3C0F" w:rsidP="00F171EF">
            <w:pPr>
              <w:rPr>
                <w:sz w:val="22"/>
                <w:szCs w:val="20"/>
              </w:rPr>
            </w:pPr>
            <w:r w:rsidRPr="00E05CBB">
              <w:rPr>
                <w:sz w:val="22"/>
                <w:szCs w:val="20"/>
              </w:rPr>
              <w:t>Jul water</w:t>
            </w:r>
          </w:p>
        </w:tc>
        <w:tc>
          <w:tcPr>
            <w:tcW w:w="1437" w:type="dxa"/>
            <w:vAlign w:val="center"/>
          </w:tcPr>
          <w:p w14:paraId="49DE196C" w14:textId="7914CC94" w:rsidR="007653D3" w:rsidRPr="00E05CBB" w:rsidRDefault="00B3588B" w:rsidP="00F171EF">
            <w:pPr>
              <w:jc w:val="right"/>
              <w:rPr>
                <w:sz w:val="22"/>
                <w:szCs w:val="20"/>
              </w:rPr>
            </w:pPr>
            <w:r w:rsidRPr="00E05CBB">
              <w:rPr>
                <w:sz w:val="22"/>
                <w:szCs w:val="20"/>
              </w:rPr>
              <w:t>20</w:t>
            </w:r>
          </w:p>
        </w:tc>
        <w:tc>
          <w:tcPr>
            <w:tcW w:w="1437" w:type="dxa"/>
            <w:vAlign w:val="center"/>
          </w:tcPr>
          <w:p w14:paraId="68822E41" w14:textId="13FDB2CF" w:rsidR="007653D3" w:rsidRPr="00E05CBB" w:rsidRDefault="00B3588B" w:rsidP="00F171EF">
            <w:pPr>
              <w:jc w:val="right"/>
              <w:rPr>
                <w:sz w:val="22"/>
                <w:szCs w:val="20"/>
              </w:rPr>
            </w:pPr>
            <w:r w:rsidRPr="00E05CBB">
              <w:rPr>
                <w:sz w:val="22"/>
                <w:szCs w:val="20"/>
              </w:rPr>
              <w:t>0</w:t>
            </w:r>
          </w:p>
        </w:tc>
      </w:tr>
      <w:tr w:rsidR="007653D3" w:rsidRPr="00E05CBB" w14:paraId="061A3477" w14:textId="77777777" w:rsidTr="00831DDB">
        <w:trPr>
          <w:jc w:val="center"/>
        </w:trPr>
        <w:tc>
          <w:tcPr>
            <w:tcW w:w="1296" w:type="dxa"/>
            <w:tcBorders>
              <w:bottom w:val="single" w:sz="12" w:space="0" w:color="auto"/>
            </w:tcBorders>
            <w:vAlign w:val="center"/>
          </w:tcPr>
          <w:p w14:paraId="4EC8892D" w14:textId="45BE9FF6" w:rsidR="007653D3" w:rsidRPr="00E05CBB" w:rsidRDefault="00CC3C0F" w:rsidP="00F171EF">
            <w:pPr>
              <w:rPr>
                <w:sz w:val="22"/>
                <w:szCs w:val="20"/>
              </w:rPr>
            </w:pPr>
            <w:r w:rsidRPr="00E05CBB">
              <w:rPr>
                <w:sz w:val="22"/>
                <w:szCs w:val="20"/>
              </w:rPr>
              <w:t>Aug water</w:t>
            </w:r>
          </w:p>
        </w:tc>
        <w:tc>
          <w:tcPr>
            <w:tcW w:w="1437" w:type="dxa"/>
            <w:tcBorders>
              <w:bottom w:val="single" w:sz="12" w:space="0" w:color="auto"/>
            </w:tcBorders>
            <w:vAlign w:val="center"/>
          </w:tcPr>
          <w:p w14:paraId="7E4355C4" w14:textId="2DF94B78" w:rsidR="007653D3" w:rsidRPr="00E05CBB" w:rsidRDefault="00B3588B" w:rsidP="00F171EF">
            <w:pPr>
              <w:jc w:val="right"/>
              <w:rPr>
                <w:sz w:val="22"/>
                <w:szCs w:val="20"/>
              </w:rPr>
            </w:pPr>
            <w:r w:rsidRPr="00E05CBB">
              <w:rPr>
                <w:sz w:val="22"/>
                <w:szCs w:val="20"/>
              </w:rPr>
              <w:t>0</w:t>
            </w:r>
          </w:p>
        </w:tc>
        <w:tc>
          <w:tcPr>
            <w:tcW w:w="1437" w:type="dxa"/>
            <w:tcBorders>
              <w:bottom w:val="single" w:sz="12" w:space="0" w:color="auto"/>
            </w:tcBorders>
            <w:vAlign w:val="center"/>
          </w:tcPr>
          <w:p w14:paraId="783E38E9" w14:textId="38A20F7B" w:rsidR="007653D3" w:rsidRPr="00E05CBB" w:rsidRDefault="00B3588B" w:rsidP="00F171EF">
            <w:pPr>
              <w:jc w:val="right"/>
              <w:rPr>
                <w:sz w:val="22"/>
                <w:szCs w:val="20"/>
              </w:rPr>
            </w:pPr>
            <w:r w:rsidRPr="00E05CBB">
              <w:rPr>
                <w:sz w:val="22"/>
                <w:szCs w:val="20"/>
              </w:rPr>
              <w:t>4000</w:t>
            </w:r>
          </w:p>
        </w:tc>
      </w:tr>
    </w:tbl>
    <w:p w14:paraId="4F367481" w14:textId="36493E90" w:rsidR="00533C75" w:rsidRDefault="00533C75" w:rsidP="00232136"/>
    <w:p w14:paraId="469365DF" w14:textId="4FCD8012" w:rsidR="006B3763" w:rsidRPr="00D43825" w:rsidRDefault="006B3763" w:rsidP="006B3763">
      <w:pPr>
        <w:pStyle w:val="Caption"/>
        <w:keepNext/>
        <w:rPr>
          <w:sz w:val="20"/>
          <w:szCs w:val="16"/>
        </w:rPr>
      </w:pPr>
      <w:r w:rsidRPr="00D43825">
        <w:rPr>
          <w:sz w:val="20"/>
          <w:szCs w:val="16"/>
        </w:rPr>
        <w:t xml:space="preserve">Table </w:t>
      </w:r>
      <w:r w:rsidRPr="00D43825">
        <w:rPr>
          <w:sz w:val="20"/>
          <w:szCs w:val="16"/>
        </w:rPr>
        <w:fldChar w:fldCharType="begin"/>
      </w:r>
      <w:r w:rsidRPr="00D43825">
        <w:rPr>
          <w:sz w:val="20"/>
          <w:szCs w:val="16"/>
        </w:rPr>
        <w:instrText xml:space="preserve"> SEQ Table \* ARABIC </w:instrText>
      </w:r>
      <w:r w:rsidRPr="00D43825">
        <w:rPr>
          <w:sz w:val="20"/>
          <w:szCs w:val="16"/>
        </w:rPr>
        <w:fldChar w:fldCharType="separate"/>
      </w:r>
      <w:r w:rsidR="00CD63DC">
        <w:rPr>
          <w:noProof/>
          <w:sz w:val="20"/>
          <w:szCs w:val="16"/>
        </w:rPr>
        <w:t>4</w:t>
      </w:r>
      <w:r w:rsidRPr="00D43825">
        <w:rPr>
          <w:sz w:val="20"/>
          <w:szCs w:val="16"/>
        </w:rPr>
        <w:fldChar w:fldCharType="end"/>
      </w:r>
      <w:r w:rsidR="00E5556A" w:rsidRPr="00D43825">
        <w:rPr>
          <w:sz w:val="20"/>
          <w:szCs w:val="16"/>
        </w:rPr>
        <w:t xml:space="preserve">. Dual Constraint Levels </w:t>
      </w:r>
      <w:r w:rsidR="00C30297">
        <w:rPr>
          <w:sz w:val="20"/>
          <w:szCs w:val="16"/>
        </w:rPr>
        <w:t>&amp;</w:t>
      </w:r>
      <w:r w:rsidR="00E5556A" w:rsidRPr="00D43825">
        <w:rPr>
          <w:sz w:val="20"/>
          <w:szCs w:val="16"/>
        </w:rPr>
        <w:t xml:space="preserve"> Marginal Values</w:t>
      </w:r>
    </w:p>
    <w:tbl>
      <w:tblPr>
        <w:tblStyle w:val="TableGrid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3"/>
        <w:gridCol w:w="864"/>
        <w:gridCol w:w="2016"/>
      </w:tblGrid>
      <w:tr w:rsidR="00D40825" w:rsidRPr="00E05CBB" w14:paraId="61A22916" w14:textId="77777777" w:rsidTr="00831DDB">
        <w:trPr>
          <w:jc w:val="center"/>
        </w:trPr>
        <w:tc>
          <w:tcPr>
            <w:tcW w:w="1323" w:type="dxa"/>
            <w:tcBorders>
              <w:top w:val="single" w:sz="12" w:space="0" w:color="auto"/>
              <w:bottom w:val="single" w:sz="6" w:space="0" w:color="auto"/>
            </w:tcBorders>
          </w:tcPr>
          <w:p w14:paraId="011B5F13" w14:textId="1580D069" w:rsidR="00D40825" w:rsidRPr="00E05CBB" w:rsidRDefault="00D40825" w:rsidP="00232136">
            <w:pPr>
              <w:rPr>
                <w:b/>
                <w:bCs/>
                <w:sz w:val="22"/>
                <w:szCs w:val="20"/>
              </w:rPr>
            </w:pPr>
            <w:r w:rsidRPr="00E05CBB">
              <w:rPr>
                <w:b/>
                <w:bCs/>
                <w:sz w:val="22"/>
                <w:szCs w:val="20"/>
              </w:rPr>
              <w:t>Constraint</w:t>
            </w:r>
          </w:p>
        </w:tc>
        <w:tc>
          <w:tcPr>
            <w:tcW w:w="864" w:type="dxa"/>
            <w:tcBorders>
              <w:top w:val="single" w:sz="12" w:space="0" w:color="auto"/>
              <w:bottom w:val="single" w:sz="6" w:space="0" w:color="auto"/>
            </w:tcBorders>
          </w:tcPr>
          <w:p w14:paraId="121B1899" w14:textId="4303A8E7" w:rsidR="00D40825" w:rsidRPr="00E05CBB" w:rsidRDefault="004D3AA6" w:rsidP="00232136">
            <w:pPr>
              <w:rPr>
                <w:b/>
                <w:bCs/>
                <w:sz w:val="22"/>
                <w:szCs w:val="20"/>
              </w:rPr>
            </w:pPr>
            <w:r w:rsidRPr="00E05CBB">
              <w:rPr>
                <w:b/>
                <w:bCs/>
                <w:sz w:val="22"/>
                <w:szCs w:val="20"/>
              </w:rPr>
              <w:t>$/acre</w:t>
            </w:r>
          </w:p>
        </w:tc>
        <w:tc>
          <w:tcPr>
            <w:tcW w:w="2016" w:type="dxa"/>
            <w:tcBorders>
              <w:top w:val="single" w:sz="12" w:space="0" w:color="auto"/>
              <w:bottom w:val="single" w:sz="6" w:space="0" w:color="auto"/>
            </w:tcBorders>
          </w:tcPr>
          <w:p w14:paraId="348B5E01" w14:textId="29CA5C38" w:rsidR="00D40825" w:rsidRPr="00E05CBB" w:rsidRDefault="00C13AEA" w:rsidP="00232136">
            <w:pPr>
              <w:rPr>
                <w:b/>
                <w:bCs/>
                <w:sz w:val="22"/>
                <w:szCs w:val="20"/>
              </w:rPr>
            </w:pPr>
            <w:r w:rsidRPr="00E05CBB">
              <w:rPr>
                <w:b/>
                <w:bCs/>
                <w:sz w:val="22"/>
                <w:szCs w:val="20"/>
              </w:rPr>
              <w:t>Marginal</w:t>
            </w:r>
            <w:r w:rsidR="00580B3C" w:rsidRPr="00E05CBB">
              <w:rPr>
                <w:b/>
                <w:bCs/>
                <w:sz w:val="22"/>
                <w:szCs w:val="20"/>
              </w:rPr>
              <w:t xml:space="preserve"> (acres)</w:t>
            </w:r>
          </w:p>
        </w:tc>
      </w:tr>
      <w:tr w:rsidR="00D40825" w:rsidRPr="00E05CBB" w14:paraId="09E803CE" w14:textId="77777777" w:rsidTr="00831DDB">
        <w:trPr>
          <w:jc w:val="center"/>
        </w:trPr>
        <w:tc>
          <w:tcPr>
            <w:tcW w:w="1323" w:type="dxa"/>
            <w:tcBorders>
              <w:top w:val="single" w:sz="6" w:space="0" w:color="auto"/>
            </w:tcBorders>
          </w:tcPr>
          <w:p w14:paraId="250F1596" w14:textId="1BD76BAC" w:rsidR="00D40825" w:rsidRPr="00E05CBB" w:rsidRDefault="00C13AEA" w:rsidP="00232136">
            <w:pPr>
              <w:rPr>
                <w:sz w:val="22"/>
                <w:szCs w:val="20"/>
              </w:rPr>
            </w:pPr>
            <w:r w:rsidRPr="00E05CBB">
              <w:rPr>
                <w:sz w:val="22"/>
                <w:szCs w:val="20"/>
              </w:rPr>
              <w:t>Hay</w:t>
            </w:r>
          </w:p>
        </w:tc>
        <w:tc>
          <w:tcPr>
            <w:tcW w:w="864" w:type="dxa"/>
            <w:tcBorders>
              <w:top w:val="single" w:sz="6" w:space="0" w:color="auto"/>
            </w:tcBorders>
            <w:vAlign w:val="center"/>
          </w:tcPr>
          <w:p w14:paraId="4EBBDC88" w14:textId="0CD216A6" w:rsidR="00D40825" w:rsidRPr="00E05CBB" w:rsidRDefault="00C13AEA" w:rsidP="00360876">
            <w:pPr>
              <w:jc w:val="right"/>
              <w:rPr>
                <w:sz w:val="22"/>
                <w:szCs w:val="20"/>
              </w:rPr>
            </w:pPr>
            <w:r w:rsidRPr="00E05CBB">
              <w:rPr>
                <w:sz w:val="22"/>
                <w:szCs w:val="20"/>
              </w:rPr>
              <w:t>100</w:t>
            </w:r>
          </w:p>
        </w:tc>
        <w:tc>
          <w:tcPr>
            <w:tcW w:w="2016" w:type="dxa"/>
            <w:tcBorders>
              <w:top w:val="single" w:sz="6" w:space="0" w:color="auto"/>
            </w:tcBorders>
            <w:vAlign w:val="center"/>
          </w:tcPr>
          <w:p w14:paraId="18081A5C" w14:textId="60993A1F" w:rsidR="00D40825" w:rsidRPr="00E05CBB" w:rsidRDefault="00C13AEA" w:rsidP="00360876">
            <w:pPr>
              <w:jc w:val="right"/>
              <w:rPr>
                <w:sz w:val="22"/>
                <w:szCs w:val="20"/>
              </w:rPr>
            </w:pPr>
            <w:r w:rsidRPr="00E05CBB">
              <w:rPr>
                <w:sz w:val="22"/>
                <w:szCs w:val="20"/>
              </w:rPr>
              <w:t>2,000</w:t>
            </w:r>
          </w:p>
        </w:tc>
      </w:tr>
      <w:tr w:rsidR="00D40825" w:rsidRPr="00E05CBB" w14:paraId="20D79A6C" w14:textId="77777777" w:rsidTr="00831DDB">
        <w:trPr>
          <w:jc w:val="center"/>
        </w:trPr>
        <w:tc>
          <w:tcPr>
            <w:tcW w:w="1323" w:type="dxa"/>
            <w:tcBorders>
              <w:bottom w:val="single" w:sz="12" w:space="0" w:color="auto"/>
            </w:tcBorders>
          </w:tcPr>
          <w:p w14:paraId="24E6BB26" w14:textId="3BA2E5E0" w:rsidR="00D40825" w:rsidRPr="00E05CBB" w:rsidRDefault="00C13AEA" w:rsidP="00232136">
            <w:pPr>
              <w:rPr>
                <w:sz w:val="22"/>
                <w:szCs w:val="20"/>
              </w:rPr>
            </w:pPr>
            <w:r w:rsidRPr="00E05CBB">
              <w:rPr>
                <w:sz w:val="22"/>
                <w:szCs w:val="20"/>
              </w:rPr>
              <w:t>Grain</w:t>
            </w:r>
          </w:p>
        </w:tc>
        <w:tc>
          <w:tcPr>
            <w:tcW w:w="864" w:type="dxa"/>
            <w:tcBorders>
              <w:bottom w:val="single" w:sz="12" w:space="0" w:color="auto"/>
            </w:tcBorders>
            <w:vAlign w:val="center"/>
          </w:tcPr>
          <w:p w14:paraId="42A654F4" w14:textId="533F35A4" w:rsidR="00D40825" w:rsidRPr="00E05CBB" w:rsidRDefault="00C13AEA" w:rsidP="00360876">
            <w:pPr>
              <w:jc w:val="right"/>
              <w:rPr>
                <w:sz w:val="22"/>
                <w:szCs w:val="20"/>
              </w:rPr>
            </w:pPr>
            <w:r w:rsidRPr="00E05CBB">
              <w:rPr>
                <w:sz w:val="22"/>
                <w:szCs w:val="20"/>
              </w:rPr>
              <w:t>120</w:t>
            </w:r>
          </w:p>
        </w:tc>
        <w:tc>
          <w:tcPr>
            <w:tcW w:w="2016" w:type="dxa"/>
            <w:tcBorders>
              <w:bottom w:val="single" w:sz="12" w:space="0" w:color="auto"/>
            </w:tcBorders>
            <w:vAlign w:val="center"/>
          </w:tcPr>
          <w:p w14:paraId="0215FEAB" w14:textId="3EB652E2" w:rsidR="00D40825" w:rsidRPr="00E05CBB" w:rsidRDefault="00C13AEA" w:rsidP="00360876">
            <w:pPr>
              <w:jc w:val="right"/>
              <w:rPr>
                <w:sz w:val="22"/>
                <w:szCs w:val="20"/>
              </w:rPr>
            </w:pPr>
            <w:r w:rsidRPr="00E05CBB">
              <w:rPr>
                <w:sz w:val="22"/>
                <w:szCs w:val="20"/>
              </w:rPr>
              <w:t>8,000</w:t>
            </w:r>
          </w:p>
        </w:tc>
      </w:tr>
    </w:tbl>
    <w:p w14:paraId="6DF0EC22" w14:textId="77777777" w:rsidR="00C23E86" w:rsidRDefault="00C23E86" w:rsidP="00232136">
      <w:pPr>
        <w:sectPr w:rsidR="00C23E86" w:rsidSect="00D43825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180"/>
          <w:titlePg/>
          <w:docGrid w:linePitch="360"/>
        </w:sectPr>
      </w:pPr>
    </w:p>
    <w:p w14:paraId="13A9B7D6" w14:textId="67945F61" w:rsidR="008D1903" w:rsidRDefault="00430DCC" w:rsidP="008F0D97">
      <w:pPr>
        <w:pStyle w:val="Heading1"/>
      </w:pPr>
      <w:r>
        <w:t>Comparison and Conclusion</w:t>
      </w:r>
    </w:p>
    <w:p w14:paraId="16669871" w14:textId="2B9FA9AE" w:rsidR="00EC6341" w:rsidRDefault="009540A6" w:rsidP="009328EC">
      <w:pPr>
        <w:spacing w:after="240"/>
      </w:pPr>
      <w:r>
        <w:t xml:space="preserve">The </w:t>
      </w:r>
      <w:r w:rsidR="000A1A49">
        <w:t xml:space="preserve">primal and dual solutions </w:t>
      </w:r>
      <w:r w:rsidR="004F7C08">
        <w:t>calculate</w:t>
      </w:r>
      <w:r w:rsidR="005A6137">
        <w:t xml:space="preserve"> $1.16 million</w:t>
      </w:r>
      <w:r w:rsidR="00AD5800">
        <w:t xml:space="preserve"> in net benefits/reduced cost</w:t>
      </w:r>
      <w:r w:rsidR="00CA55B3">
        <w:t xml:space="preserve">. </w:t>
      </w:r>
      <w:r w:rsidR="009A6C2E">
        <w:t xml:space="preserve">The primal solution more directly interprets the </w:t>
      </w:r>
      <w:r w:rsidR="004C12F9">
        <w:t xml:space="preserve">amount of resources </w:t>
      </w:r>
      <w:r w:rsidR="00656146">
        <w:t>used</w:t>
      </w:r>
      <w:r w:rsidR="00261F3C">
        <w:t xml:space="preserve"> (</w:t>
      </w:r>
      <w:r w:rsidR="00DC2C6B">
        <w:fldChar w:fldCharType="begin"/>
      </w:r>
      <w:r w:rsidR="00DC2C6B">
        <w:instrText xml:space="preserve"> REF _Ref52824068 \h </w:instrText>
      </w:r>
      <w:r w:rsidR="00DC2C6B">
        <w:fldChar w:fldCharType="separate"/>
      </w:r>
      <w:r w:rsidR="00CD63DC" w:rsidRPr="007C1398">
        <w:rPr>
          <w:sz w:val="20"/>
          <w:szCs w:val="16"/>
        </w:rPr>
        <w:t xml:space="preserve">Table </w:t>
      </w:r>
      <w:r w:rsidR="00CD63DC">
        <w:rPr>
          <w:noProof/>
          <w:sz w:val="20"/>
          <w:szCs w:val="16"/>
        </w:rPr>
        <w:t>1</w:t>
      </w:r>
      <w:r w:rsidR="00DC2C6B">
        <w:fldChar w:fldCharType="end"/>
      </w:r>
      <w:r w:rsidR="00DC2C6B">
        <w:t xml:space="preserve">, </w:t>
      </w:r>
      <w:r w:rsidR="00DC2C6B">
        <w:fldChar w:fldCharType="begin"/>
      </w:r>
      <w:r w:rsidR="00DC2C6B">
        <w:instrText xml:space="preserve"> REF _Ref52828581 \h </w:instrText>
      </w:r>
      <w:r w:rsidR="00DC2C6B">
        <w:fldChar w:fldCharType="separate"/>
      </w:r>
      <w:r w:rsidR="00CD63DC" w:rsidRPr="00D43825">
        <w:rPr>
          <w:sz w:val="20"/>
          <w:szCs w:val="16"/>
        </w:rPr>
        <w:t xml:space="preserve">Table </w:t>
      </w:r>
      <w:r w:rsidR="00CD63DC">
        <w:rPr>
          <w:noProof/>
          <w:sz w:val="20"/>
          <w:szCs w:val="16"/>
        </w:rPr>
        <w:t>2</w:t>
      </w:r>
      <w:r w:rsidR="00DC2C6B">
        <w:fldChar w:fldCharType="end"/>
      </w:r>
      <w:r w:rsidR="00DC2C6B">
        <w:t>)</w:t>
      </w:r>
      <w:r w:rsidR="004C12F9">
        <w:t xml:space="preserve">, whereas the dual solution more directly </w:t>
      </w:r>
      <w:r w:rsidR="00053DAA">
        <w:t xml:space="preserve">gives the </w:t>
      </w:r>
      <w:r w:rsidR="00E867E7">
        <w:t>unit price of the constrained resources</w:t>
      </w:r>
      <w:r w:rsidR="00DC2C6B">
        <w:t xml:space="preserve"> (</w:t>
      </w:r>
      <w:r w:rsidR="00DC2C6B">
        <w:fldChar w:fldCharType="begin"/>
      </w:r>
      <w:r w:rsidR="00DC2C6B">
        <w:instrText xml:space="preserve"> REF _Ref52828602 \h </w:instrText>
      </w:r>
      <w:r w:rsidR="00DC2C6B">
        <w:fldChar w:fldCharType="separate"/>
      </w:r>
      <w:r w:rsidR="00CD63DC" w:rsidRPr="00CD63DC">
        <w:rPr>
          <w:sz w:val="20"/>
          <w:szCs w:val="16"/>
        </w:rPr>
        <w:t xml:space="preserve">Table </w:t>
      </w:r>
      <w:r w:rsidR="00CD63DC" w:rsidRPr="00CD63DC">
        <w:rPr>
          <w:noProof/>
          <w:sz w:val="20"/>
          <w:szCs w:val="16"/>
        </w:rPr>
        <w:t>3</w:t>
      </w:r>
      <w:r w:rsidR="00DC2C6B">
        <w:fldChar w:fldCharType="end"/>
      </w:r>
      <w:r w:rsidR="00550C3A">
        <w:t xml:space="preserve">; see marginal of </w:t>
      </w:r>
      <w:r w:rsidR="00550C3A">
        <w:fldChar w:fldCharType="begin"/>
      </w:r>
      <w:r w:rsidR="00550C3A">
        <w:instrText xml:space="preserve"> REF _Ref52828581 \h </w:instrText>
      </w:r>
      <w:r w:rsidR="00550C3A">
        <w:fldChar w:fldCharType="separate"/>
      </w:r>
      <w:r w:rsidR="00CD63DC" w:rsidRPr="00D43825">
        <w:rPr>
          <w:sz w:val="20"/>
          <w:szCs w:val="16"/>
        </w:rPr>
        <w:t xml:space="preserve">Table </w:t>
      </w:r>
      <w:r w:rsidR="00CD63DC">
        <w:rPr>
          <w:noProof/>
          <w:sz w:val="20"/>
          <w:szCs w:val="16"/>
        </w:rPr>
        <w:t>2</w:t>
      </w:r>
      <w:r w:rsidR="00550C3A">
        <w:fldChar w:fldCharType="end"/>
      </w:r>
      <w:r w:rsidR="00DC2C6B">
        <w:t>)</w:t>
      </w:r>
      <w:r w:rsidR="00E867E7">
        <w:t xml:space="preserve">. </w:t>
      </w:r>
      <w:r w:rsidR="006B2798">
        <w:t>The primal solution is also easier to grasp conceptually</w:t>
      </w:r>
      <w:r w:rsidR="0099160D">
        <w:t xml:space="preserve"> than the dual</w:t>
      </w:r>
      <w:r w:rsidR="00A966AB">
        <w:t xml:space="preserve">. </w:t>
      </w:r>
      <w:r w:rsidR="00E05CBB">
        <w:t xml:space="preserve">The </w:t>
      </w:r>
      <w:r w:rsidR="00394247">
        <w:t>dual form</w:t>
      </w:r>
      <w:r w:rsidR="00FE017A">
        <w:t xml:space="preserve"> also offers two more insights</w:t>
      </w:r>
      <w:r w:rsidR="00E05CBB">
        <w:t>:</w:t>
      </w:r>
    </w:p>
    <w:p w14:paraId="44E53304" w14:textId="09CD8191" w:rsidR="0057045D" w:rsidRDefault="00582A4B" w:rsidP="0057045D">
      <w:pPr>
        <w:pStyle w:val="ListParagraph"/>
        <w:numPr>
          <w:ilvl w:val="0"/>
          <w:numId w:val="13"/>
        </w:numPr>
      </w:pPr>
      <w:r>
        <w:t>The</w:t>
      </w:r>
      <w:r w:rsidR="0093754F">
        <w:t xml:space="preserve"> </w:t>
      </w:r>
      <w:r>
        <w:t xml:space="preserve">marginal values </w:t>
      </w:r>
      <w:r w:rsidR="0093754F">
        <w:t xml:space="preserve">on </w:t>
      </w:r>
      <w:r w:rsidR="00CE35A0">
        <w:t xml:space="preserve">the </w:t>
      </w:r>
      <w:r w:rsidR="0093754F">
        <w:t xml:space="preserve">dual decision values </w:t>
      </w:r>
      <w:r>
        <w:t xml:space="preserve">indicate </w:t>
      </w:r>
      <w:r w:rsidR="009B54F1">
        <w:t xml:space="preserve">an additional </w:t>
      </w:r>
      <w:r w:rsidR="00CF5CE7">
        <w:t xml:space="preserve">2000 and 4000 ac-ft of water must be used to </w:t>
      </w:r>
      <w:r w:rsidR="00D4505D">
        <w:t xml:space="preserve">create a unit value </w:t>
      </w:r>
      <w:r w:rsidR="00800BA1">
        <w:t>in</w:t>
      </w:r>
      <w:r w:rsidR="00D4505D">
        <w:t xml:space="preserve"> June and August water</w:t>
      </w:r>
      <w:r w:rsidR="009B54F1">
        <w:t>, respectively</w:t>
      </w:r>
      <w:r w:rsidR="00D4505D">
        <w:t xml:space="preserve">. </w:t>
      </w:r>
    </w:p>
    <w:p w14:paraId="033041CE" w14:textId="15580595" w:rsidR="00D4505D" w:rsidRDefault="00D4505D" w:rsidP="0057045D">
      <w:pPr>
        <w:pStyle w:val="ListParagraph"/>
        <w:numPr>
          <w:ilvl w:val="0"/>
          <w:numId w:val="13"/>
        </w:numPr>
      </w:pPr>
      <w:r>
        <w:t xml:space="preserve">The </w:t>
      </w:r>
      <w:r w:rsidR="00CE35A0">
        <w:t xml:space="preserve">marginal values on the dual constraint levels indicate </w:t>
      </w:r>
      <w:r w:rsidR="00A21EDC">
        <w:t xml:space="preserve">that increasing the primal objective function coefficients by $1/acre is worth planting an additional 2,000 and </w:t>
      </w:r>
      <w:r w:rsidR="00800BA1">
        <w:t>8,000 tomato plants</w:t>
      </w:r>
      <w:r w:rsidR="009328EC">
        <w:t>, respectively,</w:t>
      </w:r>
      <w:r w:rsidR="00800BA1">
        <w:t xml:space="preserve"> to maximize total benefits.</w:t>
      </w:r>
    </w:p>
    <w:p w14:paraId="7D2E91EA" w14:textId="6F07B98F" w:rsidR="00680192" w:rsidRDefault="0000522D" w:rsidP="00EC6341">
      <w:pPr>
        <w:pStyle w:val="Heading1"/>
      </w:pPr>
      <w:r>
        <w:br w:type="page"/>
      </w:r>
      <w:r w:rsidR="00680192">
        <w:lastRenderedPageBreak/>
        <w:t xml:space="preserve">Farm 2: </w:t>
      </w:r>
      <w:r w:rsidR="00FF5964">
        <w:t>Building a Reservoir and Pumping from a River</w:t>
      </w:r>
    </w:p>
    <w:p w14:paraId="7EA0CA1F" w14:textId="6A9B5979" w:rsidR="00680192" w:rsidRDefault="009F371D" w:rsidP="00680192">
      <w:r>
        <w:t>“To build, or not to build? That is [a] question” facing a</w:t>
      </w:r>
      <w:r w:rsidR="00F14EF3">
        <w:t xml:space="preserve"> second farmer</w:t>
      </w:r>
      <w:r>
        <w:t>, who</w:t>
      </w:r>
      <w:r w:rsidR="00F14EF3">
        <w:t xml:space="preserve"> </w:t>
      </w:r>
      <w:r w:rsidR="00AA6478">
        <w:t xml:space="preserve">wants to develop water in a channel for </w:t>
      </w:r>
      <w:r w:rsidR="00405E51">
        <w:t>crop irrigation</w:t>
      </w:r>
      <w:r w:rsidR="00AA6478">
        <w:t xml:space="preserve">. </w:t>
      </w:r>
      <w:r w:rsidR="00356837">
        <w:t>To provide the needed water, a</w:t>
      </w:r>
      <w:r w:rsidR="00AA6478">
        <w:t xml:space="preserve"> </w:t>
      </w:r>
      <w:r w:rsidR="006A6EC4">
        <w:t xml:space="preserve">reservoir could be </w:t>
      </w:r>
      <w:r w:rsidR="00405E51">
        <w:t>built</w:t>
      </w:r>
      <w:r w:rsidR="006A6EC4">
        <w:t xml:space="preserve"> to dam the river, and a pump could be installed at a lower reach of the channel</w:t>
      </w:r>
      <w:r w:rsidR="00DF4145">
        <w:t xml:space="preserve"> to capture groundwater drainage</w:t>
      </w:r>
      <w:r w:rsidR="00356837">
        <w:t>.</w:t>
      </w:r>
      <w:r w:rsidR="00B14888">
        <w:t xml:space="preserve"> </w:t>
      </w:r>
      <w:r w:rsidR="002B5AE0">
        <w:t xml:space="preserve">The farmer is interested in which decisions will lead to the most overall profit over two growing seasons, each with different </w:t>
      </w:r>
      <w:r w:rsidR="000A507A">
        <w:t>water availability and irrigation demand</w:t>
      </w:r>
      <w:r w:rsidR="004E58D2">
        <w:t xml:space="preserve"> </w:t>
      </w:r>
      <w:sdt>
        <w:sdtPr>
          <w:id w:val="-2046905224"/>
          <w:citation/>
        </w:sdtPr>
        <w:sdtEndPr/>
        <w:sdtContent>
          <w:r w:rsidR="004E58D2">
            <w:fldChar w:fldCharType="begin"/>
          </w:r>
          <w:r w:rsidR="004E58D2">
            <w:instrText xml:space="preserve"> CITATION Bis99 \l 1033 </w:instrText>
          </w:r>
          <w:r w:rsidR="004E58D2">
            <w:fldChar w:fldCharType="separate"/>
          </w:r>
          <w:r w:rsidR="00CD63DC">
            <w:rPr>
              <w:noProof/>
            </w:rPr>
            <w:t>(Bishop, Hughes and McKee 1999)</w:t>
          </w:r>
          <w:r w:rsidR="004E58D2">
            <w:fldChar w:fldCharType="end"/>
          </w:r>
        </w:sdtContent>
      </w:sdt>
      <w:r w:rsidR="000A507A">
        <w:t>. This section discusses a mix</w:t>
      </w:r>
      <w:r w:rsidR="004E58D2">
        <w:t>ed</w:t>
      </w:r>
      <w:r w:rsidR="000A507A">
        <w:t xml:space="preserve"> integer programming model used to locate an optimal solution for the farmer</w:t>
      </w:r>
      <w:r w:rsidR="00E4606E">
        <w:t xml:space="preserve">. It is </w:t>
      </w:r>
      <w:r w:rsidR="00BB38B6">
        <w:t>recommend</w:t>
      </w:r>
      <w:r w:rsidR="00E4606E">
        <w:t>ed that</w:t>
      </w:r>
      <w:r w:rsidR="00BB38B6">
        <w:t xml:space="preserve"> the farmer </w:t>
      </w:r>
      <w:r w:rsidR="00E4606E">
        <w:t>construct a high capacity reservoir and install a pump at a lower reach of the channel</w:t>
      </w:r>
      <w:r w:rsidR="00356837">
        <w:t xml:space="preserve"> to irrigate </w:t>
      </w:r>
      <w:r w:rsidR="00611936">
        <w:t>382</w:t>
      </w:r>
      <w:r w:rsidR="00E4606E">
        <w:t>.</w:t>
      </w:r>
      <w:r w:rsidR="00611936">
        <w:t>5 acres of crops.</w:t>
      </w:r>
      <w:r w:rsidR="00BB38B6">
        <w:t xml:space="preserve"> </w:t>
      </w:r>
    </w:p>
    <w:p w14:paraId="7976FADF" w14:textId="77777777" w:rsidR="00680192" w:rsidRDefault="00680192" w:rsidP="00680192"/>
    <w:p w14:paraId="648347B4" w14:textId="77777777" w:rsidR="00680192" w:rsidRDefault="00680192" w:rsidP="00680192">
      <w:pPr>
        <w:pStyle w:val="Heading1"/>
      </w:pPr>
      <w:r>
        <w:t>Methods</w:t>
      </w:r>
    </w:p>
    <w:p w14:paraId="3C3AFF45" w14:textId="409AA0E0" w:rsidR="006E21F9" w:rsidRDefault="006E21F9" w:rsidP="006E21F9">
      <w:r>
        <w:t xml:space="preserve">This irrigation model was coded and analyzed using General Algebraic Modeling Software (GAMS). The model code and outputs are available in the author’s </w:t>
      </w:r>
      <w:hyperlink r:id="rId9" w:history="1">
        <w:r w:rsidRPr="0063495F">
          <w:rPr>
            <w:rStyle w:val="Hyperlink"/>
          </w:rPr>
          <w:t>GitHub repository</w:t>
        </w:r>
      </w:hyperlink>
      <w:r>
        <w:t xml:space="preserve"> </w:t>
      </w:r>
      <w:sdt>
        <w:sdtPr>
          <w:id w:val="215174688"/>
          <w:citation/>
        </w:sdtPr>
        <w:sdtEndPr/>
        <w:sdtContent>
          <w:r>
            <w:fldChar w:fldCharType="begin"/>
          </w:r>
          <w:r>
            <w:instrText xml:space="preserve"> CITATION War204 \l 1033 </w:instrText>
          </w:r>
          <w:r>
            <w:fldChar w:fldCharType="separate"/>
          </w:r>
          <w:r w:rsidR="00CD63DC">
            <w:rPr>
              <w:noProof/>
            </w:rPr>
            <w:t>(Ward 2020)</w:t>
          </w:r>
          <w:r>
            <w:fldChar w:fldCharType="end"/>
          </w:r>
        </w:sdtContent>
      </w:sdt>
      <w:r>
        <w:t>.</w:t>
      </w:r>
    </w:p>
    <w:p w14:paraId="31DCCC2C" w14:textId="77777777" w:rsidR="006841A1" w:rsidRDefault="006841A1" w:rsidP="006E21F9"/>
    <w:p w14:paraId="1B62A6A0" w14:textId="6DBFE988" w:rsidR="00680192" w:rsidRDefault="008A7168" w:rsidP="00680192">
      <w:r>
        <w:t>The mix</w:t>
      </w:r>
      <w:r w:rsidR="004E58D2">
        <w:t xml:space="preserve">ed integer model </w:t>
      </w:r>
      <w:r w:rsidR="00131118">
        <w:t>contains both continuous and binary variables. The farmer must decide how m</w:t>
      </w:r>
      <w:r w:rsidR="00A370BA">
        <w:t>any acres to irrigate (continuous)</w:t>
      </w:r>
      <w:r w:rsidR="00E57107">
        <w:t xml:space="preserve">, when and where to divert water (continuous), and </w:t>
      </w:r>
      <w:r w:rsidR="00A370BA">
        <w:t xml:space="preserve">which infrastructure to install to provide the needed water </w:t>
      </w:r>
      <w:r w:rsidR="00611936">
        <w:t>(binary</w:t>
      </w:r>
      <w:r w:rsidR="005D6681">
        <w:t xml:space="preserve">; build, or </w:t>
      </w:r>
      <w:proofErr w:type="gramStart"/>
      <w:r w:rsidR="005D6681">
        <w:t>don’t</w:t>
      </w:r>
      <w:proofErr w:type="gramEnd"/>
      <w:r w:rsidR="005D6681">
        <w:t xml:space="preserve"> build). </w:t>
      </w:r>
      <w:r w:rsidR="00C77478">
        <w:t xml:space="preserve">The model objective is </w:t>
      </w:r>
      <w:r w:rsidR="00C556DD">
        <w:t xml:space="preserve">to </w:t>
      </w:r>
      <w:r w:rsidR="00C77478">
        <w:t xml:space="preserve">maximize total profits </w:t>
      </w:r>
      <w:r w:rsidR="00C556DD">
        <w:t>within the constraints of the system, which include the following:</w:t>
      </w:r>
    </w:p>
    <w:p w14:paraId="52BF0DF9" w14:textId="77777777" w:rsidR="00431587" w:rsidRDefault="00431587" w:rsidP="00680192"/>
    <w:p w14:paraId="4AFE2A07" w14:textId="6355CB45" w:rsidR="00C556DD" w:rsidRDefault="00252B20" w:rsidP="00C556DD">
      <w:pPr>
        <w:pStyle w:val="ListParagraph"/>
        <w:numPr>
          <w:ilvl w:val="0"/>
          <w:numId w:val="12"/>
        </w:numPr>
      </w:pPr>
      <w:r>
        <w:t>Reservoir capacity, depending on the reservoir choice.</w:t>
      </w:r>
    </w:p>
    <w:p w14:paraId="6D6412AB" w14:textId="35389B22" w:rsidR="00252B20" w:rsidRDefault="00B673E7" w:rsidP="00C556DD">
      <w:pPr>
        <w:pStyle w:val="ListParagraph"/>
        <w:numPr>
          <w:ilvl w:val="0"/>
          <w:numId w:val="12"/>
        </w:numPr>
      </w:pPr>
      <w:r>
        <w:t xml:space="preserve">Irrigation demand </w:t>
      </w:r>
      <w:r w:rsidR="00797CF1">
        <w:t>of the crops</w:t>
      </w:r>
      <w:r w:rsidR="00431587">
        <w:t>.</w:t>
      </w:r>
    </w:p>
    <w:p w14:paraId="24563815" w14:textId="0687EBB1" w:rsidR="00797CF1" w:rsidRDefault="00797CF1" w:rsidP="00C556DD">
      <w:pPr>
        <w:pStyle w:val="ListParagraph"/>
        <w:numPr>
          <w:ilvl w:val="0"/>
          <w:numId w:val="12"/>
        </w:numPr>
      </w:pPr>
      <w:r>
        <w:t>Pump capacity, which limits water de</w:t>
      </w:r>
      <w:r w:rsidR="00431587">
        <w:t>livery via a pump.</w:t>
      </w:r>
    </w:p>
    <w:p w14:paraId="27699DCC" w14:textId="7100BB75" w:rsidR="00431587" w:rsidRDefault="009C05D5" w:rsidP="00C556DD">
      <w:pPr>
        <w:pStyle w:val="ListParagraph"/>
        <w:numPr>
          <w:ilvl w:val="0"/>
          <w:numId w:val="12"/>
        </w:numPr>
      </w:pPr>
      <w:r>
        <w:t xml:space="preserve">The farmer </w:t>
      </w:r>
      <w:r w:rsidR="006E5A9D">
        <w:t>may</w:t>
      </w:r>
      <w:r>
        <w:t xml:space="preserve"> build a maximum of one reservoir and a maximum of one pump</w:t>
      </w:r>
    </w:p>
    <w:p w14:paraId="5E1DB8BE" w14:textId="01EABE11" w:rsidR="00D667BB" w:rsidRDefault="00D667BB" w:rsidP="00C556DD">
      <w:pPr>
        <w:pStyle w:val="ListParagraph"/>
        <w:numPr>
          <w:ilvl w:val="0"/>
          <w:numId w:val="12"/>
        </w:numPr>
      </w:pPr>
      <w:r>
        <w:t xml:space="preserve">The inflows and outflows of the system must be balanced at the reservoir </w:t>
      </w:r>
      <w:r w:rsidR="006E21F9">
        <w:t>and pump sites.</w:t>
      </w:r>
    </w:p>
    <w:p w14:paraId="329F009F" w14:textId="30B06F1B" w:rsidR="00680192" w:rsidRDefault="00680192" w:rsidP="00680192"/>
    <w:p w14:paraId="7BA331AD" w14:textId="385F7327" w:rsidR="00955CCB" w:rsidRDefault="00955CCB" w:rsidP="00680192">
      <w:r>
        <w:fldChar w:fldCharType="begin"/>
      </w:r>
      <w:r>
        <w:instrText xml:space="preserve"> REF _Ref52826020 \h </w:instrText>
      </w:r>
      <w:r>
        <w:fldChar w:fldCharType="separate"/>
      </w:r>
      <w:r w:rsidR="00CD63DC">
        <w:t>Appendix B: Problem 7.1 Formulation</w:t>
      </w:r>
      <w:r>
        <w:fldChar w:fldCharType="end"/>
      </w:r>
      <w:r>
        <w:t xml:space="preserve"> contains a more</w:t>
      </w:r>
      <w:r w:rsidR="00B17B52">
        <w:t xml:space="preserve"> </w:t>
      </w:r>
      <w:r>
        <w:t>detailed formulation of the model.</w:t>
      </w:r>
    </w:p>
    <w:p w14:paraId="5C141D74" w14:textId="77777777" w:rsidR="00955CCB" w:rsidRDefault="00955CCB" w:rsidP="00680192"/>
    <w:p w14:paraId="0ABC8177" w14:textId="5E25C986" w:rsidR="00680192" w:rsidRDefault="00680192" w:rsidP="008E5E43">
      <w:pPr>
        <w:pStyle w:val="Heading1"/>
      </w:pPr>
      <w:r>
        <w:t>Results</w:t>
      </w:r>
      <w:r w:rsidR="00DF0552">
        <w:t xml:space="preserve"> and Recommendation</w:t>
      </w:r>
    </w:p>
    <w:p w14:paraId="7582E952" w14:textId="6E7A4F9E" w:rsidR="00CF23CD" w:rsidRDefault="007E13F9" w:rsidP="00680192">
      <w:r>
        <w:t>The model results indicate a maximum profit of $82,150 dollars annually</w:t>
      </w:r>
      <w:r w:rsidR="00080914">
        <w:t xml:space="preserve"> if the farmer builds a high capacity (700 ac-ft) reservoir, installs </w:t>
      </w:r>
      <w:r w:rsidR="00CD0E2B">
        <w:t xml:space="preserve">a pump at the lower reach of the river, and follows the recommended allocations in </w:t>
      </w:r>
      <w:r w:rsidR="00CD0E2B">
        <w:fldChar w:fldCharType="begin"/>
      </w:r>
      <w:r w:rsidR="00CD0E2B">
        <w:instrText xml:space="preserve"> REF _Ref52826800 \h </w:instrText>
      </w:r>
      <w:r w:rsidR="00CD0E2B">
        <w:fldChar w:fldCharType="separate"/>
      </w:r>
      <w:r w:rsidR="00CD63DC">
        <w:t xml:space="preserve">Table </w:t>
      </w:r>
      <w:r w:rsidR="00CD63DC">
        <w:rPr>
          <w:noProof/>
        </w:rPr>
        <w:t>5</w:t>
      </w:r>
      <w:r w:rsidR="00CD0E2B">
        <w:fldChar w:fldCharType="end"/>
      </w:r>
      <w:r w:rsidR="001C3981">
        <w:t xml:space="preserve"> to irrigate </w:t>
      </w:r>
      <w:r w:rsidR="00DF0552">
        <w:t>382.5 acres of crops</w:t>
      </w:r>
      <w:r w:rsidR="00CD0E2B">
        <w:t>.</w:t>
      </w:r>
      <w:r w:rsidR="008017C7">
        <w:t xml:space="preserve"> Every ac-ft of water the farmer leaves in the stream will reduce profits by </w:t>
      </w:r>
      <w:r w:rsidR="0070193D">
        <w:t>$20</w:t>
      </w:r>
      <w:r w:rsidR="00410811">
        <w:t>/</w:t>
      </w:r>
      <w:r w:rsidR="0070193D">
        <w:t>ac-ft of water, and every ac-ft of water the farmer leaves in the reservoir during the second season will reduce profits by $75</w:t>
      </w:r>
      <w:r w:rsidR="00410811">
        <w:t>/</w:t>
      </w:r>
      <w:r w:rsidR="0070193D">
        <w:t>ac-ft of water.</w:t>
      </w:r>
    </w:p>
    <w:p w14:paraId="7400C3B6" w14:textId="77777777" w:rsidR="00CF23CD" w:rsidRDefault="00CF23CD" w:rsidP="00680192"/>
    <w:p w14:paraId="602CDA70" w14:textId="09D9C8F9" w:rsidR="00CF23CD" w:rsidRDefault="00CF23CD" w:rsidP="00CF23CD">
      <w:pPr>
        <w:pStyle w:val="Caption"/>
        <w:keepNext/>
      </w:pPr>
      <w:bookmarkStart w:id="4" w:name="_Ref52826800"/>
      <w:r>
        <w:t xml:space="preserve">Table </w:t>
      </w:r>
      <w:r w:rsidR="004F1990">
        <w:fldChar w:fldCharType="begin"/>
      </w:r>
      <w:r w:rsidR="004F1990">
        <w:instrText xml:space="preserve"> SEQ Table \* ARABIC </w:instrText>
      </w:r>
      <w:r w:rsidR="004F1990">
        <w:fldChar w:fldCharType="separate"/>
      </w:r>
      <w:r w:rsidR="00CD63DC">
        <w:rPr>
          <w:noProof/>
        </w:rPr>
        <w:t>5</w:t>
      </w:r>
      <w:r w:rsidR="004F1990">
        <w:rPr>
          <w:noProof/>
        </w:rPr>
        <w:fldChar w:fldCharType="end"/>
      </w:r>
      <w:bookmarkEnd w:id="4"/>
      <w:r>
        <w:t>. Recommended water allocations in each season.</w:t>
      </w:r>
    </w:p>
    <w:tbl>
      <w:tblPr>
        <w:tblStyle w:val="TableGrid0"/>
        <w:tblW w:w="9504" w:type="dxa"/>
        <w:jc w:val="center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3456"/>
        <w:gridCol w:w="1512"/>
        <w:gridCol w:w="1512"/>
        <w:gridCol w:w="1512"/>
        <w:gridCol w:w="1512"/>
      </w:tblGrid>
      <w:tr w:rsidR="00707C83" w14:paraId="45ED2745" w14:textId="77777777" w:rsidTr="00831DDB">
        <w:trPr>
          <w:jc w:val="center"/>
        </w:trPr>
        <w:tc>
          <w:tcPr>
            <w:tcW w:w="3456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72E758F7" w14:textId="2E938037" w:rsidR="00707C83" w:rsidRPr="00B85F98" w:rsidRDefault="00707C83" w:rsidP="00707C83">
            <w:pPr>
              <w:jc w:val="center"/>
              <w:rPr>
                <w:b/>
                <w:bCs/>
                <w:sz w:val="22"/>
                <w:szCs w:val="20"/>
              </w:rPr>
            </w:pPr>
            <w:r w:rsidRPr="00B85F98">
              <w:rPr>
                <w:b/>
                <w:bCs/>
                <w:sz w:val="22"/>
                <w:szCs w:val="20"/>
              </w:rPr>
              <w:t>Location</w:t>
            </w:r>
          </w:p>
        </w:tc>
        <w:tc>
          <w:tcPr>
            <w:tcW w:w="3024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2D483E2" w14:textId="47017088" w:rsidR="00707C83" w:rsidRPr="00B85F98" w:rsidRDefault="00707C83" w:rsidP="00707C83">
            <w:pPr>
              <w:jc w:val="center"/>
              <w:rPr>
                <w:b/>
                <w:bCs/>
                <w:sz w:val="22"/>
                <w:szCs w:val="20"/>
              </w:rPr>
            </w:pPr>
            <w:r w:rsidRPr="00B85F98">
              <w:rPr>
                <w:b/>
                <w:bCs/>
                <w:sz w:val="22"/>
                <w:szCs w:val="20"/>
              </w:rPr>
              <w:t>Season 1 (First 6 months)</w:t>
            </w:r>
          </w:p>
        </w:tc>
        <w:tc>
          <w:tcPr>
            <w:tcW w:w="3024" w:type="dxa"/>
            <w:gridSpan w:val="2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52028675" w14:textId="2E8C6B1E" w:rsidR="00707C83" w:rsidRPr="00B85F98" w:rsidRDefault="00707C83" w:rsidP="00707C83">
            <w:pPr>
              <w:jc w:val="center"/>
              <w:rPr>
                <w:b/>
                <w:bCs/>
                <w:sz w:val="22"/>
                <w:szCs w:val="20"/>
              </w:rPr>
            </w:pPr>
            <w:r w:rsidRPr="00B85F98">
              <w:rPr>
                <w:b/>
                <w:bCs/>
                <w:sz w:val="22"/>
                <w:szCs w:val="20"/>
              </w:rPr>
              <w:t>Season 2 (Second 6 months)</w:t>
            </w:r>
          </w:p>
        </w:tc>
      </w:tr>
      <w:tr w:rsidR="00707C83" w14:paraId="7064BB37" w14:textId="77777777" w:rsidTr="00831DDB">
        <w:trPr>
          <w:jc w:val="center"/>
        </w:trPr>
        <w:tc>
          <w:tcPr>
            <w:tcW w:w="3456" w:type="dxa"/>
            <w:vMerge/>
            <w:tcBorders>
              <w:top w:val="single" w:sz="4" w:space="0" w:color="auto"/>
              <w:left w:val="nil"/>
              <w:bottom w:val="single" w:sz="6" w:space="0" w:color="auto"/>
            </w:tcBorders>
          </w:tcPr>
          <w:p w14:paraId="5E070EF9" w14:textId="2728C95A" w:rsidR="00707C83" w:rsidRPr="00B85F98" w:rsidRDefault="00707C83" w:rsidP="00680192">
            <w:pPr>
              <w:rPr>
                <w:b/>
                <w:bCs/>
                <w:sz w:val="22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bottom w:val="single" w:sz="6" w:space="0" w:color="auto"/>
              <w:right w:val="nil"/>
            </w:tcBorders>
            <w:vAlign w:val="center"/>
          </w:tcPr>
          <w:p w14:paraId="4FD654E7" w14:textId="2205943F" w:rsidR="00707C83" w:rsidRPr="00B85F98" w:rsidRDefault="00707C83" w:rsidP="00707C83">
            <w:pPr>
              <w:jc w:val="center"/>
              <w:rPr>
                <w:b/>
                <w:bCs/>
                <w:sz w:val="22"/>
                <w:szCs w:val="20"/>
              </w:rPr>
            </w:pPr>
            <w:r w:rsidRPr="00B85F98">
              <w:rPr>
                <w:b/>
                <w:bCs/>
                <w:sz w:val="22"/>
                <w:szCs w:val="20"/>
              </w:rPr>
              <w:t>Water (ac-ft)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6" w:space="0" w:color="auto"/>
            </w:tcBorders>
            <w:vAlign w:val="center"/>
          </w:tcPr>
          <w:p w14:paraId="6C83F1B7" w14:textId="4698C5E8" w:rsidR="00707C83" w:rsidRPr="00B85F98" w:rsidRDefault="00707C83" w:rsidP="00707C83">
            <w:pPr>
              <w:jc w:val="center"/>
              <w:rPr>
                <w:b/>
                <w:bCs/>
                <w:sz w:val="22"/>
                <w:szCs w:val="20"/>
              </w:rPr>
            </w:pPr>
            <w:r w:rsidRPr="00B85F98">
              <w:rPr>
                <w:b/>
                <w:bCs/>
                <w:sz w:val="22"/>
                <w:szCs w:val="20"/>
              </w:rPr>
              <w:t>Marginal ($)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6" w:space="0" w:color="auto"/>
              <w:right w:val="nil"/>
            </w:tcBorders>
            <w:vAlign w:val="center"/>
          </w:tcPr>
          <w:p w14:paraId="1CDCE47B" w14:textId="5352DA8B" w:rsidR="00707C83" w:rsidRPr="00B85F98" w:rsidRDefault="00707C83" w:rsidP="00707C83">
            <w:pPr>
              <w:jc w:val="center"/>
              <w:rPr>
                <w:b/>
                <w:bCs/>
                <w:sz w:val="22"/>
                <w:szCs w:val="20"/>
              </w:rPr>
            </w:pPr>
            <w:r w:rsidRPr="00B85F98">
              <w:rPr>
                <w:b/>
                <w:bCs/>
                <w:sz w:val="22"/>
                <w:szCs w:val="20"/>
              </w:rPr>
              <w:t>Water (ac-ft)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13604D8" w14:textId="7A716C70" w:rsidR="00707C83" w:rsidRPr="00B85F98" w:rsidRDefault="00707C83" w:rsidP="00707C83">
            <w:pPr>
              <w:jc w:val="center"/>
              <w:rPr>
                <w:b/>
                <w:bCs/>
                <w:sz w:val="22"/>
                <w:szCs w:val="20"/>
              </w:rPr>
            </w:pPr>
            <w:r w:rsidRPr="00B85F98">
              <w:rPr>
                <w:b/>
                <w:bCs/>
                <w:sz w:val="22"/>
                <w:szCs w:val="20"/>
              </w:rPr>
              <w:t>Marginal ($)</w:t>
            </w:r>
          </w:p>
        </w:tc>
      </w:tr>
      <w:tr w:rsidR="001A1D37" w14:paraId="1E7821F0" w14:textId="77777777" w:rsidTr="00831DDB">
        <w:trPr>
          <w:jc w:val="center"/>
        </w:trPr>
        <w:tc>
          <w:tcPr>
            <w:tcW w:w="3456" w:type="dxa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</w:tcPr>
          <w:p w14:paraId="636F2AA2" w14:textId="7382BC72" w:rsidR="001A1D37" w:rsidRPr="00B85F98" w:rsidRDefault="003264FF" w:rsidP="00680192">
            <w:pPr>
              <w:rPr>
                <w:sz w:val="22"/>
                <w:szCs w:val="20"/>
              </w:rPr>
            </w:pPr>
            <w:r w:rsidRPr="00B85F98">
              <w:rPr>
                <w:sz w:val="22"/>
                <w:szCs w:val="20"/>
              </w:rPr>
              <w:t>Reservoir</w:t>
            </w:r>
            <w:r w:rsidR="00BF084B" w:rsidRPr="00B85F98">
              <w:rPr>
                <w:sz w:val="22"/>
                <w:szCs w:val="20"/>
              </w:rPr>
              <w:t xml:space="preserve"> Storage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AC37A38" w14:textId="185E245A" w:rsidR="001A1D37" w:rsidRPr="00B85F98" w:rsidRDefault="007F1912" w:rsidP="00CF23CD">
            <w:pPr>
              <w:jc w:val="right"/>
              <w:rPr>
                <w:sz w:val="22"/>
                <w:szCs w:val="20"/>
              </w:rPr>
            </w:pPr>
            <w:r w:rsidRPr="00B85F98">
              <w:rPr>
                <w:sz w:val="22"/>
                <w:szCs w:val="20"/>
              </w:rPr>
              <w:t>582.5</w:t>
            </w:r>
          </w:p>
        </w:tc>
        <w:tc>
          <w:tcPr>
            <w:tcW w:w="1512" w:type="dxa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834895C" w14:textId="5CC542D1" w:rsidR="001A1D37" w:rsidRPr="00B85F98" w:rsidRDefault="007A3121" w:rsidP="00CF23CD">
            <w:pPr>
              <w:jc w:val="right"/>
              <w:rPr>
                <w:sz w:val="22"/>
                <w:szCs w:val="20"/>
              </w:rPr>
            </w:pPr>
            <w:r w:rsidRPr="00B85F98">
              <w:rPr>
                <w:sz w:val="22"/>
                <w:szCs w:val="20"/>
              </w:rPr>
              <w:t>0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2869885" w14:textId="54114D65" w:rsidR="001A1D37" w:rsidRPr="00B85F98" w:rsidRDefault="0040542C" w:rsidP="00CF23CD">
            <w:pPr>
              <w:jc w:val="right"/>
              <w:rPr>
                <w:sz w:val="22"/>
                <w:szCs w:val="20"/>
              </w:rPr>
            </w:pPr>
            <w:r w:rsidRPr="00B85F98">
              <w:rPr>
                <w:sz w:val="22"/>
                <w:szCs w:val="20"/>
              </w:rPr>
              <w:t>0</w:t>
            </w:r>
          </w:p>
        </w:tc>
        <w:tc>
          <w:tcPr>
            <w:tcW w:w="151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095D0CD" w14:textId="3BEFF5A5" w:rsidR="001A1D37" w:rsidRPr="00B85F98" w:rsidRDefault="0040542C" w:rsidP="00CF23CD">
            <w:pPr>
              <w:jc w:val="right"/>
              <w:rPr>
                <w:sz w:val="22"/>
                <w:szCs w:val="20"/>
              </w:rPr>
            </w:pPr>
            <w:r w:rsidRPr="00B85F98">
              <w:rPr>
                <w:sz w:val="22"/>
                <w:szCs w:val="20"/>
              </w:rPr>
              <w:t>-75</w:t>
            </w:r>
          </w:p>
        </w:tc>
      </w:tr>
      <w:tr w:rsidR="001A1D37" w14:paraId="2C089DB9" w14:textId="77777777" w:rsidTr="00831DDB">
        <w:trPr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BAC963" w14:textId="3FE437EE" w:rsidR="001A1D37" w:rsidRPr="00B85F98" w:rsidRDefault="00BF084B" w:rsidP="00680192">
            <w:pPr>
              <w:rPr>
                <w:sz w:val="22"/>
                <w:szCs w:val="20"/>
              </w:rPr>
            </w:pPr>
            <w:r w:rsidRPr="00B85F98">
              <w:rPr>
                <w:sz w:val="22"/>
                <w:szCs w:val="20"/>
              </w:rPr>
              <w:t>Diverted from Reservoir to farm</w:t>
            </w:r>
          </w:p>
        </w:tc>
        <w:tc>
          <w:tcPr>
            <w:tcW w:w="151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5CC7C3B" w14:textId="27605C84" w:rsidR="001A1D37" w:rsidRPr="00B85F98" w:rsidRDefault="007F1912" w:rsidP="00CF23CD">
            <w:pPr>
              <w:jc w:val="right"/>
              <w:rPr>
                <w:sz w:val="22"/>
                <w:szCs w:val="20"/>
              </w:rPr>
            </w:pPr>
            <w:r w:rsidRPr="00B85F98">
              <w:rPr>
                <w:sz w:val="22"/>
                <w:szCs w:val="20"/>
              </w:rPr>
              <w:t>17.5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0C6D627" w14:textId="0F7EE2CE" w:rsidR="001A1D37" w:rsidRPr="00B85F98" w:rsidRDefault="00707C83" w:rsidP="00CF23CD">
            <w:pPr>
              <w:jc w:val="right"/>
              <w:rPr>
                <w:sz w:val="22"/>
                <w:szCs w:val="20"/>
              </w:rPr>
            </w:pPr>
            <w:r w:rsidRPr="00B85F98">
              <w:rPr>
                <w:sz w:val="22"/>
                <w:szCs w:val="20"/>
              </w:rPr>
              <w:t>0</w:t>
            </w:r>
          </w:p>
        </w:tc>
        <w:tc>
          <w:tcPr>
            <w:tcW w:w="151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712642C" w14:textId="3FD97F31" w:rsidR="001A1D37" w:rsidRPr="00B85F98" w:rsidRDefault="0040542C" w:rsidP="00CF23CD">
            <w:pPr>
              <w:jc w:val="right"/>
              <w:rPr>
                <w:sz w:val="22"/>
                <w:szCs w:val="20"/>
              </w:rPr>
            </w:pPr>
            <w:r w:rsidRPr="00B85F98">
              <w:rPr>
                <w:sz w:val="22"/>
                <w:szCs w:val="20"/>
              </w:rPr>
              <w:t>782.5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9A2D6" w14:textId="0514F16F" w:rsidR="001A1D37" w:rsidRPr="00B85F98" w:rsidRDefault="00707C83" w:rsidP="00CF23CD">
            <w:pPr>
              <w:jc w:val="right"/>
              <w:rPr>
                <w:sz w:val="22"/>
                <w:szCs w:val="20"/>
              </w:rPr>
            </w:pPr>
            <w:r w:rsidRPr="00B85F98">
              <w:rPr>
                <w:sz w:val="22"/>
                <w:szCs w:val="20"/>
              </w:rPr>
              <w:t>0</w:t>
            </w:r>
          </w:p>
        </w:tc>
      </w:tr>
      <w:tr w:rsidR="001A1D37" w14:paraId="348111A0" w14:textId="77777777" w:rsidTr="00831DDB">
        <w:trPr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977B9A" w14:textId="22E5EA7B" w:rsidR="001A1D37" w:rsidRPr="00B85F98" w:rsidRDefault="003264FF" w:rsidP="00680192">
            <w:pPr>
              <w:rPr>
                <w:sz w:val="22"/>
                <w:szCs w:val="20"/>
              </w:rPr>
            </w:pPr>
            <w:r w:rsidRPr="00B85F98">
              <w:rPr>
                <w:sz w:val="22"/>
                <w:szCs w:val="20"/>
              </w:rPr>
              <w:t>Streamflow</w:t>
            </w:r>
            <w:r w:rsidR="00A8428C" w:rsidRPr="00B85F98">
              <w:rPr>
                <w:sz w:val="22"/>
                <w:szCs w:val="20"/>
              </w:rPr>
              <w:t xml:space="preserve"> </w:t>
            </w:r>
          </w:p>
        </w:tc>
        <w:tc>
          <w:tcPr>
            <w:tcW w:w="151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6DA208" w14:textId="36CA04CD" w:rsidR="001A1D37" w:rsidRPr="00B85F98" w:rsidRDefault="007F1912" w:rsidP="00CF23CD">
            <w:pPr>
              <w:jc w:val="right"/>
              <w:rPr>
                <w:sz w:val="22"/>
                <w:szCs w:val="20"/>
              </w:rPr>
            </w:pPr>
            <w:r w:rsidRPr="00B85F98">
              <w:rPr>
                <w:sz w:val="22"/>
                <w:szCs w:val="20"/>
              </w:rPr>
              <w:t>0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7EDD3A4" w14:textId="32542A05" w:rsidR="001A1D37" w:rsidRPr="00B85F98" w:rsidRDefault="007F1912" w:rsidP="00CF23CD">
            <w:pPr>
              <w:jc w:val="right"/>
              <w:rPr>
                <w:sz w:val="22"/>
                <w:szCs w:val="20"/>
              </w:rPr>
            </w:pPr>
            <w:r w:rsidRPr="00B85F98">
              <w:rPr>
                <w:sz w:val="22"/>
                <w:szCs w:val="20"/>
              </w:rPr>
              <w:t>-20</w:t>
            </w:r>
          </w:p>
        </w:tc>
        <w:tc>
          <w:tcPr>
            <w:tcW w:w="151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9DD0009" w14:textId="7F2705EF" w:rsidR="001A1D37" w:rsidRPr="00B85F98" w:rsidRDefault="007F1912" w:rsidP="00CF23CD">
            <w:pPr>
              <w:jc w:val="right"/>
              <w:rPr>
                <w:sz w:val="22"/>
                <w:szCs w:val="20"/>
              </w:rPr>
            </w:pPr>
            <w:r w:rsidRPr="00B85F98">
              <w:rPr>
                <w:sz w:val="22"/>
                <w:szCs w:val="20"/>
              </w:rPr>
              <w:t>0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5741B8" w14:textId="728CBCA7" w:rsidR="001A1D37" w:rsidRPr="00B85F98" w:rsidRDefault="007F1912" w:rsidP="00CF23CD">
            <w:pPr>
              <w:jc w:val="right"/>
              <w:rPr>
                <w:sz w:val="22"/>
                <w:szCs w:val="20"/>
              </w:rPr>
            </w:pPr>
            <w:r w:rsidRPr="00B85F98">
              <w:rPr>
                <w:sz w:val="22"/>
                <w:szCs w:val="20"/>
              </w:rPr>
              <w:t>-20</w:t>
            </w:r>
          </w:p>
        </w:tc>
      </w:tr>
      <w:tr w:rsidR="001A1D37" w14:paraId="16CDBAB6" w14:textId="77777777" w:rsidTr="00831DDB">
        <w:trPr>
          <w:jc w:val="center"/>
        </w:trPr>
        <w:tc>
          <w:tcPr>
            <w:tcW w:w="345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</w:tcPr>
          <w:p w14:paraId="568E0289" w14:textId="740CD5EE" w:rsidR="001A1D37" w:rsidRPr="00B85F98" w:rsidRDefault="00A8428C" w:rsidP="00680192">
            <w:pPr>
              <w:rPr>
                <w:sz w:val="22"/>
                <w:szCs w:val="20"/>
              </w:rPr>
            </w:pPr>
            <w:r w:rsidRPr="00B85F98">
              <w:rPr>
                <w:sz w:val="22"/>
                <w:szCs w:val="20"/>
              </w:rPr>
              <w:t>Pumped from river</w:t>
            </w:r>
          </w:p>
        </w:tc>
        <w:tc>
          <w:tcPr>
            <w:tcW w:w="1512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210432B0" w14:textId="5CE1E848" w:rsidR="001A1D37" w:rsidRPr="00B85F98" w:rsidRDefault="007A3121" w:rsidP="00CF23CD">
            <w:pPr>
              <w:jc w:val="right"/>
              <w:rPr>
                <w:sz w:val="22"/>
                <w:szCs w:val="20"/>
              </w:rPr>
            </w:pPr>
            <w:r w:rsidRPr="00B85F98">
              <w:rPr>
                <w:sz w:val="22"/>
                <w:szCs w:val="20"/>
              </w:rPr>
              <w:t>365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39195983" w14:textId="75A4BC21" w:rsidR="001A1D37" w:rsidRPr="00B85F98" w:rsidRDefault="007A3121" w:rsidP="00CF23CD">
            <w:pPr>
              <w:jc w:val="right"/>
              <w:rPr>
                <w:sz w:val="22"/>
                <w:szCs w:val="20"/>
              </w:rPr>
            </w:pPr>
            <w:r w:rsidRPr="00B85F98">
              <w:rPr>
                <w:sz w:val="22"/>
                <w:szCs w:val="20"/>
              </w:rPr>
              <w:t>0</w:t>
            </w:r>
          </w:p>
        </w:tc>
        <w:tc>
          <w:tcPr>
            <w:tcW w:w="1512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1C8BCCAF" w14:textId="18B512F3" w:rsidR="001A1D37" w:rsidRPr="00B85F98" w:rsidRDefault="007A3121" w:rsidP="00CF23CD">
            <w:pPr>
              <w:jc w:val="right"/>
              <w:rPr>
                <w:sz w:val="22"/>
                <w:szCs w:val="20"/>
              </w:rPr>
            </w:pPr>
            <w:r w:rsidRPr="00B85F98">
              <w:rPr>
                <w:sz w:val="22"/>
                <w:szCs w:val="20"/>
              </w:rPr>
              <w:t>365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A38241A" w14:textId="4BD2459C" w:rsidR="001A1D37" w:rsidRPr="00B85F98" w:rsidRDefault="007A3121" w:rsidP="00CF23CD">
            <w:pPr>
              <w:jc w:val="right"/>
              <w:rPr>
                <w:sz w:val="22"/>
                <w:szCs w:val="20"/>
              </w:rPr>
            </w:pPr>
            <w:r w:rsidRPr="00B85F98">
              <w:rPr>
                <w:sz w:val="22"/>
                <w:szCs w:val="20"/>
              </w:rPr>
              <w:t>0</w:t>
            </w:r>
          </w:p>
        </w:tc>
      </w:tr>
    </w:tbl>
    <w:p w14:paraId="6F3CC45F" w14:textId="77777777" w:rsidR="00680192" w:rsidRDefault="00680192" w:rsidP="00680192">
      <w:pPr>
        <w:rPr>
          <w:rFonts w:eastAsiaTheme="majorEastAsia" w:cstheme="majorBidi"/>
          <w:b/>
          <w:sz w:val="28"/>
          <w:szCs w:val="32"/>
        </w:rPr>
      </w:pPr>
      <w:r>
        <w:br w:type="page"/>
      </w:r>
    </w:p>
    <w:sdt>
      <w:sdtPr>
        <w:rPr>
          <w:rFonts w:eastAsiaTheme="minorHAnsi" w:cstheme="minorBidi"/>
          <w:b w:val="0"/>
          <w:sz w:val="24"/>
          <w:szCs w:val="22"/>
        </w:rPr>
        <w:id w:val="1788927413"/>
        <w:docPartObj>
          <w:docPartGallery w:val="Bibliographies"/>
          <w:docPartUnique/>
        </w:docPartObj>
      </w:sdtPr>
      <w:sdtEndPr/>
      <w:sdtContent>
        <w:p w14:paraId="2C5F8562" w14:textId="4B667984" w:rsidR="00B52E9D" w:rsidRDefault="00B52E9D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340253E5" w14:textId="77777777" w:rsidR="00CD63DC" w:rsidRDefault="00B52E9D" w:rsidP="00CD63DC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CD63DC">
                <w:rPr>
                  <w:noProof/>
                </w:rPr>
                <w:t xml:space="preserve">Bishop, A Bruce, Trevor Hughes, and Mac McKee. 1999. </w:t>
              </w:r>
              <w:r w:rsidR="00CD63DC">
                <w:rPr>
                  <w:i/>
                  <w:iCs/>
                  <w:noProof/>
                </w:rPr>
                <w:t>Water Resources Systems Analysis - Course Notes.</w:t>
              </w:r>
              <w:r w:rsidR="00CD63DC">
                <w:rPr>
                  <w:noProof/>
                </w:rPr>
                <w:t xml:space="preserve"> Logan: Utah State University. https://digitalcommons.usu.edu/ecstatic_all/76/.</w:t>
              </w:r>
            </w:p>
            <w:p w14:paraId="58594943" w14:textId="77777777" w:rsidR="00CD63DC" w:rsidRDefault="00CD63DC" w:rsidP="00CD63D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Rosenberg, David E. 2020. "Lecture: Dual Formation." </w:t>
              </w:r>
              <w:r>
                <w:rPr>
                  <w:i/>
                  <w:iCs/>
                  <w:noProof/>
                </w:rPr>
                <w:t>CEE 5410: Water Resource Systems Analysis.</w:t>
              </w:r>
              <w:r>
                <w:rPr>
                  <w:noProof/>
                </w:rPr>
                <w:t xml:space="preserve"> Logan: Utah State University, September 22.</w:t>
              </w:r>
            </w:p>
            <w:p w14:paraId="745C7DB5" w14:textId="77777777" w:rsidR="00CD63DC" w:rsidRDefault="00CD63DC" w:rsidP="00CD63D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—. 2020. "Lecture: In-class Integer Programming Model Formulation." </w:t>
              </w:r>
              <w:r>
                <w:rPr>
                  <w:i/>
                  <w:iCs/>
                  <w:noProof/>
                </w:rPr>
                <w:t>CEE 5410: Water Resource Systems Analysis.</w:t>
              </w:r>
              <w:r>
                <w:rPr>
                  <w:noProof/>
                </w:rPr>
                <w:t xml:space="preserve"> Logan: Utah State University, October 02.</w:t>
              </w:r>
            </w:p>
            <w:p w14:paraId="1B4F77F3" w14:textId="77777777" w:rsidR="00CD63DC" w:rsidRDefault="00CD63DC" w:rsidP="00CD63D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Ward, Joshua Timothy. 2020. "JTW_CEE5410_Repo/HW5 Dual and Integer/." </w:t>
              </w:r>
              <w:r>
                <w:rPr>
                  <w:i/>
                  <w:iCs/>
                  <w:noProof/>
                </w:rPr>
                <w:t>GitHUb.</w:t>
              </w:r>
              <w:r>
                <w:rPr>
                  <w:noProof/>
                </w:rPr>
                <w:t xml:space="preserve"> October 05. Accessed October 05, 2020. https://github.com/joshuatward/JTW_CEE5410_Repo/tree/master/HW5%20Dual%20and%20Integer.</w:t>
              </w:r>
            </w:p>
            <w:p w14:paraId="678CC815" w14:textId="77E94770" w:rsidR="00B52E9D" w:rsidRDefault="00B52E9D" w:rsidP="00CD63D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939D8D4" w14:textId="77777777" w:rsidR="008D1903" w:rsidRDefault="008D1903" w:rsidP="00232136"/>
    <w:p w14:paraId="0B3FDFDC" w14:textId="77777777" w:rsidR="00520627" w:rsidRDefault="00520627" w:rsidP="00232136"/>
    <w:p w14:paraId="2C7BC028" w14:textId="77777777" w:rsidR="0004352C" w:rsidRDefault="0004352C" w:rsidP="00232136"/>
    <w:p w14:paraId="22879214" w14:textId="0BB041EF" w:rsidR="00E47425" w:rsidRDefault="00E47425">
      <w:pPr>
        <w:spacing w:after="160" w:line="259" w:lineRule="auto"/>
        <w:rPr>
          <w:rFonts w:eastAsiaTheme="majorEastAsia" w:cstheme="majorBidi"/>
          <w:b/>
          <w:sz w:val="28"/>
          <w:szCs w:val="32"/>
        </w:rPr>
      </w:pPr>
      <w:r>
        <w:rPr>
          <w:rFonts w:eastAsiaTheme="majorEastAsia" w:cstheme="majorBidi"/>
          <w:b/>
          <w:sz w:val="28"/>
          <w:szCs w:val="32"/>
        </w:rPr>
        <w:br w:type="page"/>
      </w:r>
    </w:p>
    <w:p w14:paraId="46762DDE" w14:textId="3F9D7A52" w:rsidR="00F1657D" w:rsidRDefault="00E47425" w:rsidP="005079EE">
      <w:pPr>
        <w:pStyle w:val="Heading1"/>
      </w:pPr>
      <w:bookmarkStart w:id="5" w:name="_Ref52818768"/>
      <w:r>
        <w:lastRenderedPageBreak/>
        <w:t>Appendix A: Problem 2.3 Primal and Dual Formulations</w:t>
      </w:r>
      <w:bookmarkEnd w:id="5"/>
    </w:p>
    <w:p w14:paraId="176A7B8D" w14:textId="77777777" w:rsidR="005079EE" w:rsidRPr="005079EE" w:rsidRDefault="005079EE" w:rsidP="005079EE"/>
    <w:p w14:paraId="1A4FC6D2" w14:textId="413319EE" w:rsidR="00BD6CAE" w:rsidRDefault="00BD6CAE" w:rsidP="00BD6CAE">
      <w:pPr>
        <w:pStyle w:val="Caption"/>
        <w:keepNext/>
      </w:pPr>
      <w:bookmarkStart w:id="6" w:name="_Ref51755134"/>
      <w:r>
        <w:t xml:space="preserve">Table </w:t>
      </w:r>
      <w:r w:rsidR="004F1990">
        <w:fldChar w:fldCharType="begin"/>
      </w:r>
      <w:r w:rsidR="004F1990">
        <w:instrText xml:space="preserve"> SEQ Table \* ARABIC </w:instrText>
      </w:r>
      <w:r w:rsidR="004F1990">
        <w:fldChar w:fldCharType="separate"/>
      </w:r>
      <w:r w:rsidR="00CD63DC">
        <w:rPr>
          <w:noProof/>
        </w:rPr>
        <w:t>6</w:t>
      </w:r>
      <w:r w:rsidR="004F1990">
        <w:rPr>
          <w:noProof/>
        </w:rPr>
        <w:fldChar w:fldCharType="end"/>
      </w:r>
      <w:bookmarkEnd w:id="6"/>
      <w:r>
        <w:t>. Monthly water requirements (acre-ft) and return per acre planted</w:t>
      </w:r>
    </w:p>
    <w:tbl>
      <w:tblPr>
        <w:tblW w:w="4580" w:type="dxa"/>
        <w:tblBorders>
          <w:top w:val="single" w:sz="4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763"/>
        <w:gridCol w:w="656"/>
        <w:gridCol w:w="617"/>
        <w:gridCol w:w="910"/>
        <w:gridCol w:w="1634"/>
      </w:tblGrid>
      <w:tr w:rsidR="00BD6CAE" w:rsidRPr="001D04B3" w14:paraId="4C752B24" w14:textId="77777777" w:rsidTr="00CF6233">
        <w:trPr>
          <w:trHeight w:val="144"/>
        </w:trPr>
        <w:tc>
          <w:tcPr>
            <w:tcW w:w="763" w:type="dxa"/>
            <w:shd w:val="clear" w:color="000000" w:fill="D9D9D9"/>
            <w:vAlign w:val="center"/>
            <w:hideMark/>
          </w:tcPr>
          <w:p w14:paraId="018B27DB" w14:textId="77777777" w:rsidR="00BD6CAE" w:rsidRPr="001D04B3" w:rsidRDefault="00BD6CAE" w:rsidP="00CF6233">
            <w:pPr>
              <w:rPr>
                <w:rFonts w:eastAsia="Times New Roman" w:cs="Times New Roman"/>
                <w:color w:val="000000"/>
                <w:sz w:val="22"/>
              </w:rPr>
            </w:pPr>
            <w:r w:rsidRPr="001D04B3">
              <w:rPr>
                <w:rFonts w:eastAsia="Times New Roman" w:cs="Times New Roman"/>
                <w:color w:val="000000"/>
                <w:sz w:val="22"/>
              </w:rPr>
              <w:t>Crop</w:t>
            </w:r>
          </w:p>
        </w:tc>
        <w:tc>
          <w:tcPr>
            <w:tcW w:w="656" w:type="dxa"/>
            <w:shd w:val="clear" w:color="000000" w:fill="D9D9D9"/>
            <w:vAlign w:val="center"/>
            <w:hideMark/>
          </w:tcPr>
          <w:p w14:paraId="5284AD90" w14:textId="77777777" w:rsidR="00BD6CAE" w:rsidRPr="001D04B3" w:rsidRDefault="00BD6CAE" w:rsidP="00CF6233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1D04B3">
              <w:rPr>
                <w:rFonts w:eastAsia="Times New Roman" w:cs="Times New Roman"/>
                <w:color w:val="000000"/>
                <w:sz w:val="22"/>
              </w:rPr>
              <w:t>June</w:t>
            </w:r>
          </w:p>
        </w:tc>
        <w:tc>
          <w:tcPr>
            <w:tcW w:w="617" w:type="dxa"/>
            <w:shd w:val="clear" w:color="000000" w:fill="D9D9D9"/>
            <w:vAlign w:val="center"/>
            <w:hideMark/>
          </w:tcPr>
          <w:p w14:paraId="47033F36" w14:textId="77777777" w:rsidR="00BD6CAE" w:rsidRPr="001D04B3" w:rsidRDefault="00BD6CAE" w:rsidP="00CF6233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1D04B3">
              <w:rPr>
                <w:rFonts w:eastAsia="Times New Roman" w:cs="Times New Roman"/>
                <w:color w:val="000000"/>
                <w:sz w:val="22"/>
              </w:rPr>
              <w:t>July</w:t>
            </w:r>
          </w:p>
        </w:tc>
        <w:tc>
          <w:tcPr>
            <w:tcW w:w="910" w:type="dxa"/>
            <w:shd w:val="clear" w:color="000000" w:fill="D9D9D9"/>
            <w:vAlign w:val="center"/>
            <w:hideMark/>
          </w:tcPr>
          <w:p w14:paraId="629CCE03" w14:textId="77777777" w:rsidR="00BD6CAE" w:rsidRPr="001D04B3" w:rsidRDefault="00BD6CAE" w:rsidP="00CF6233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1D04B3">
              <w:rPr>
                <w:rFonts w:eastAsia="Times New Roman" w:cs="Times New Roman"/>
                <w:color w:val="000000"/>
                <w:sz w:val="22"/>
              </w:rPr>
              <w:t>August</w:t>
            </w:r>
          </w:p>
        </w:tc>
        <w:tc>
          <w:tcPr>
            <w:tcW w:w="1634" w:type="dxa"/>
            <w:shd w:val="clear" w:color="000000" w:fill="D9D9D9"/>
            <w:vAlign w:val="center"/>
            <w:hideMark/>
          </w:tcPr>
          <w:p w14:paraId="3498294C" w14:textId="77777777" w:rsidR="00BD6CAE" w:rsidRPr="001D04B3" w:rsidRDefault="00BD6CAE" w:rsidP="00CF6233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1D04B3">
              <w:rPr>
                <w:rFonts w:eastAsia="Times New Roman" w:cs="Times New Roman"/>
                <w:color w:val="000000"/>
                <w:sz w:val="22"/>
              </w:rPr>
              <w:t>Return, $/acre</w:t>
            </w:r>
          </w:p>
        </w:tc>
      </w:tr>
      <w:tr w:rsidR="00BD6CAE" w:rsidRPr="001D04B3" w14:paraId="1E66E78C" w14:textId="77777777" w:rsidTr="00CF6233">
        <w:trPr>
          <w:trHeight w:val="20"/>
        </w:trPr>
        <w:tc>
          <w:tcPr>
            <w:tcW w:w="763" w:type="dxa"/>
            <w:shd w:val="clear" w:color="auto" w:fill="auto"/>
            <w:vAlign w:val="center"/>
            <w:hideMark/>
          </w:tcPr>
          <w:p w14:paraId="4604D873" w14:textId="77777777" w:rsidR="00BD6CAE" w:rsidRPr="001D04B3" w:rsidRDefault="00BD6CAE" w:rsidP="00CF6233">
            <w:pPr>
              <w:rPr>
                <w:rFonts w:eastAsia="Times New Roman" w:cs="Times New Roman"/>
                <w:color w:val="000000"/>
                <w:sz w:val="22"/>
              </w:rPr>
            </w:pPr>
            <w:r w:rsidRPr="001D04B3">
              <w:rPr>
                <w:rFonts w:eastAsia="Times New Roman" w:cs="Times New Roman"/>
                <w:color w:val="000000"/>
                <w:sz w:val="22"/>
              </w:rPr>
              <w:t>Hay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14:paraId="42F07B7C" w14:textId="77777777" w:rsidR="00BD6CAE" w:rsidRPr="001D04B3" w:rsidRDefault="00BD6CAE" w:rsidP="00CF6233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1D04B3">
              <w:rPr>
                <w:rFonts w:eastAsia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617" w:type="dxa"/>
            <w:shd w:val="clear" w:color="auto" w:fill="auto"/>
            <w:vAlign w:val="center"/>
            <w:hideMark/>
          </w:tcPr>
          <w:p w14:paraId="1EBE175F" w14:textId="77777777" w:rsidR="00BD6CAE" w:rsidRPr="001D04B3" w:rsidRDefault="00BD6CAE" w:rsidP="00CF6233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1D04B3">
              <w:rPr>
                <w:rFonts w:eastAsia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10" w:type="dxa"/>
            <w:shd w:val="clear" w:color="auto" w:fill="auto"/>
            <w:vAlign w:val="center"/>
            <w:hideMark/>
          </w:tcPr>
          <w:p w14:paraId="7D934A62" w14:textId="77777777" w:rsidR="00BD6CAE" w:rsidRPr="001D04B3" w:rsidRDefault="00BD6CAE" w:rsidP="00CF6233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1D04B3">
              <w:rPr>
                <w:rFonts w:eastAsia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1634" w:type="dxa"/>
            <w:shd w:val="clear" w:color="auto" w:fill="auto"/>
            <w:vAlign w:val="center"/>
            <w:hideMark/>
          </w:tcPr>
          <w:p w14:paraId="16999E9F" w14:textId="77777777" w:rsidR="00BD6CAE" w:rsidRPr="001D04B3" w:rsidRDefault="00BD6CAE" w:rsidP="00CF6233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1D04B3">
              <w:rPr>
                <w:rFonts w:eastAsia="Times New Roman" w:cs="Times New Roman"/>
                <w:color w:val="000000"/>
                <w:sz w:val="22"/>
              </w:rPr>
              <w:t>100</w:t>
            </w:r>
          </w:p>
        </w:tc>
      </w:tr>
      <w:tr w:rsidR="00BD6CAE" w:rsidRPr="001D04B3" w14:paraId="1A7607AB" w14:textId="77777777" w:rsidTr="00CF6233">
        <w:trPr>
          <w:trHeight w:val="20"/>
        </w:trPr>
        <w:tc>
          <w:tcPr>
            <w:tcW w:w="763" w:type="dxa"/>
            <w:shd w:val="clear" w:color="000000" w:fill="F2F2F2"/>
            <w:vAlign w:val="bottom"/>
            <w:hideMark/>
          </w:tcPr>
          <w:p w14:paraId="6CCD98A9" w14:textId="77777777" w:rsidR="00BD6CAE" w:rsidRPr="001D04B3" w:rsidRDefault="00BD6CAE" w:rsidP="00CF6233">
            <w:pPr>
              <w:rPr>
                <w:rFonts w:eastAsia="Times New Roman" w:cs="Times New Roman"/>
                <w:color w:val="000000"/>
                <w:sz w:val="22"/>
              </w:rPr>
            </w:pPr>
            <w:r w:rsidRPr="001D04B3">
              <w:rPr>
                <w:rFonts w:eastAsia="Times New Roman" w:cs="Times New Roman"/>
                <w:color w:val="000000"/>
                <w:sz w:val="22"/>
              </w:rPr>
              <w:t>Grain</w:t>
            </w:r>
          </w:p>
        </w:tc>
        <w:tc>
          <w:tcPr>
            <w:tcW w:w="656" w:type="dxa"/>
            <w:shd w:val="clear" w:color="000000" w:fill="F2F2F2"/>
            <w:vAlign w:val="bottom"/>
            <w:hideMark/>
          </w:tcPr>
          <w:p w14:paraId="26666B14" w14:textId="77777777" w:rsidR="00BD6CAE" w:rsidRPr="001D04B3" w:rsidRDefault="00BD6CAE" w:rsidP="00CF6233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1D04B3">
              <w:rPr>
                <w:rFonts w:eastAsia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617" w:type="dxa"/>
            <w:shd w:val="clear" w:color="000000" w:fill="F2F2F2"/>
            <w:vAlign w:val="bottom"/>
            <w:hideMark/>
          </w:tcPr>
          <w:p w14:paraId="4226B675" w14:textId="77777777" w:rsidR="00BD6CAE" w:rsidRPr="001D04B3" w:rsidRDefault="00BD6CAE" w:rsidP="00CF6233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1D04B3">
              <w:rPr>
                <w:rFonts w:eastAsia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10" w:type="dxa"/>
            <w:shd w:val="clear" w:color="000000" w:fill="F2F2F2"/>
            <w:vAlign w:val="bottom"/>
            <w:hideMark/>
          </w:tcPr>
          <w:p w14:paraId="62327853" w14:textId="77777777" w:rsidR="00BD6CAE" w:rsidRPr="001D04B3" w:rsidRDefault="00BD6CAE" w:rsidP="00CF6233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1D04B3">
              <w:rPr>
                <w:rFonts w:eastAsia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634" w:type="dxa"/>
            <w:shd w:val="clear" w:color="000000" w:fill="F2F2F2"/>
            <w:vAlign w:val="bottom"/>
            <w:hideMark/>
          </w:tcPr>
          <w:p w14:paraId="453EEF7A" w14:textId="77777777" w:rsidR="00BD6CAE" w:rsidRPr="001D04B3" w:rsidRDefault="00BD6CAE" w:rsidP="00CF6233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1D04B3">
              <w:rPr>
                <w:rFonts w:eastAsia="Times New Roman" w:cs="Times New Roman"/>
                <w:color w:val="000000"/>
                <w:sz w:val="22"/>
              </w:rPr>
              <w:t>120</w:t>
            </w:r>
          </w:p>
        </w:tc>
      </w:tr>
    </w:tbl>
    <w:p w14:paraId="6800643D" w14:textId="72125ABA" w:rsidR="00A433A2" w:rsidRDefault="00A433A2" w:rsidP="00A433A2"/>
    <w:p w14:paraId="5DBFE378" w14:textId="77777777" w:rsidR="00C241C9" w:rsidRDefault="00C241C9" w:rsidP="00A433A2">
      <w:pPr>
        <w:sectPr w:rsidR="00C241C9" w:rsidSect="00C23E86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452F7C91" w14:textId="2CE4B9FD" w:rsidR="00A433A2" w:rsidRPr="00B036F0" w:rsidRDefault="00EA52A9" w:rsidP="00B036F0">
      <w:pPr>
        <w:jc w:val="center"/>
        <w:rPr>
          <w:b/>
          <w:bCs/>
        </w:rPr>
      </w:pPr>
      <w:r w:rsidRPr="00B036F0">
        <w:rPr>
          <w:b/>
          <w:bCs/>
        </w:rPr>
        <w:t>Primal Formulation</w:t>
      </w:r>
    </w:p>
    <w:p w14:paraId="1215EC9F" w14:textId="6CBE5FC8" w:rsidR="00EA52A9" w:rsidRDefault="00EA52A9" w:rsidP="00A433A2"/>
    <w:p w14:paraId="6DC4DF69" w14:textId="77777777" w:rsidR="00987B94" w:rsidRPr="00B036F0" w:rsidRDefault="00987B94" w:rsidP="00987B94">
      <w:pPr>
        <w:rPr>
          <w:b/>
          <w:bCs/>
        </w:rPr>
      </w:pPr>
      <w:r w:rsidRPr="00B036F0">
        <w:rPr>
          <w:b/>
          <w:bCs/>
        </w:rPr>
        <w:t>Decision Variables</w:t>
      </w:r>
    </w:p>
    <w:p w14:paraId="34BBBFA6" w14:textId="168C8866" w:rsidR="00987B94" w:rsidRDefault="006A59E1" w:rsidP="00987B94">
      <w:pPr>
        <w:pStyle w:val="ListParagraph"/>
        <w:numPr>
          <w:ilvl w:val="0"/>
          <w:numId w:val="7"/>
        </w:numPr>
      </w:pPr>
      <w:r>
        <w:t>A</w:t>
      </w:r>
      <w:r w:rsidRPr="00720D4D">
        <w:rPr>
          <w:vertAlign w:val="subscript"/>
        </w:rPr>
        <w:t>H</w:t>
      </w:r>
      <w:r>
        <w:t>: Acres of hay to plant</w:t>
      </w:r>
    </w:p>
    <w:p w14:paraId="28597757" w14:textId="3AFCB1CC" w:rsidR="006A59E1" w:rsidRDefault="006A59E1" w:rsidP="00987B94">
      <w:pPr>
        <w:pStyle w:val="ListParagraph"/>
        <w:numPr>
          <w:ilvl w:val="0"/>
          <w:numId w:val="7"/>
        </w:numPr>
      </w:pPr>
      <w:r>
        <w:t>A</w:t>
      </w:r>
      <w:r w:rsidRPr="00720D4D">
        <w:rPr>
          <w:vertAlign w:val="subscript"/>
        </w:rPr>
        <w:t>G</w:t>
      </w:r>
      <w:r>
        <w:t>: Acres of grain to plant</w:t>
      </w:r>
    </w:p>
    <w:p w14:paraId="21B40A90" w14:textId="13060630" w:rsidR="00987B94" w:rsidRPr="00B036F0" w:rsidRDefault="00987B94" w:rsidP="00987B94">
      <w:pPr>
        <w:rPr>
          <w:b/>
          <w:bCs/>
        </w:rPr>
      </w:pPr>
      <w:r w:rsidRPr="00B036F0">
        <w:rPr>
          <w:b/>
          <w:bCs/>
        </w:rPr>
        <w:t>Constraints</w:t>
      </w:r>
    </w:p>
    <w:p w14:paraId="69282B0A" w14:textId="794D9E30" w:rsidR="00987B94" w:rsidRDefault="00297BE1" w:rsidP="00987B94">
      <w:pPr>
        <w:pStyle w:val="ListParagraph"/>
        <w:numPr>
          <w:ilvl w:val="0"/>
          <w:numId w:val="7"/>
        </w:numPr>
      </w:pPr>
      <w:r>
        <w:t>Total land area cannot exceed 10,000 acres.</w:t>
      </w:r>
    </w:p>
    <w:p w14:paraId="26E0DFAA" w14:textId="77777777" w:rsidR="00E47259" w:rsidRDefault="00E47259" w:rsidP="00297BE1">
      <w:pPr>
        <w:pStyle w:val="ListParagraph"/>
        <w:numPr>
          <w:ilvl w:val="0"/>
          <w:numId w:val="7"/>
        </w:numPr>
      </w:pPr>
      <w:r>
        <w:t>Total water used for irrigation in June cannot exceed 14,000 acre-ft.</w:t>
      </w:r>
    </w:p>
    <w:p w14:paraId="0ADFC548" w14:textId="77777777" w:rsidR="00E47259" w:rsidRDefault="00E47259" w:rsidP="00297BE1">
      <w:pPr>
        <w:pStyle w:val="ListParagraph"/>
        <w:numPr>
          <w:ilvl w:val="0"/>
          <w:numId w:val="7"/>
        </w:numPr>
      </w:pPr>
      <w:r>
        <w:t>Total water used for irrigation in July cannot exceed 18,000 acre-ft.</w:t>
      </w:r>
    </w:p>
    <w:p w14:paraId="31BA85CF" w14:textId="3A4B1748" w:rsidR="00297BE1" w:rsidRDefault="00E47259" w:rsidP="00297BE1">
      <w:pPr>
        <w:pStyle w:val="ListParagraph"/>
        <w:numPr>
          <w:ilvl w:val="0"/>
          <w:numId w:val="7"/>
        </w:numPr>
      </w:pPr>
      <w:r>
        <w:t>Total water used for irrigation in August cannot exceed 6,000 acre-ft.</w:t>
      </w:r>
    </w:p>
    <w:p w14:paraId="16089D4B" w14:textId="1A1C1774" w:rsidR="00E92639" w:rsidRDefault="00E92639" w:rsidP="00E47259"/>
    <w:p w14:paraId="42BC69DF" w14:textId="70967FBE" w:rsidR="00E92639" w:rsidRPr="00E92639" w:rsidRDefault="00E92639" w:rsidP="00E47259">
      <w:pPr>
        <w:rPr>
          <w:i/>
          <w:iCs/>
        </w:rPr>
      </w:pPr>
      <w:r>
        <w:rPr>
          <w:i/>
          <w:iCs/>
        </w:rPr>
        <w:t>See the constraint matrix ‘A’ below</w:t>
      </w:r>
      <w:r w:rsidR="00B036F0">
        <w:rPr>
          <w:i/>
          <w:iCs/>
        </w:rPr>
        <w:t>.</w:t>
      </w:r>
    </w:p>
    <w:p w14:paraId="7B197873" w14:textId="77777777" w:rsidR="00E92639" w:rsidRDefault="00E92639" w:rsidP="00E47259"/>
    <w:p w14:paraId="139321D9" w14:textId="019361EB" w:rsidR="00EA52A9" w:rsidRPr="00B036F0" w:rsidRDefault="00C241C9" w:rsidP="00A433A2">
      <w:pPr>
        <w:rPr>
          <w:b/>
          <w:bCs/>
        </w:rPr>
      </w:pPr>
      <w:r w:rsidRPr="00B036F0">
        <w:rPr>
          <w:b/>
          <w:bCs/>
        </w:rPr>
        <w:t>Objective Function</w:t>
      </w:r>
    </w:p>
    <w:p w14:paraId="0E2022AF" w14:textId="384EF240" w:rsidR="00C241C9" w:rsidRDefault="003E7556" w:rsidP="00A433A2">
      <m:oMathPara>
        <m:oMath>
          <m:r>
            <w:rPr>
              <w:rFonts w:ascii="Cambria Math" w:hAnsi="Cambria Math"/>
            </w:rPr>
            <m:t xml:space="preserve">Max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$100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acre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$120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acre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e>
                </m:mr>
              </m:m>
            </m:e>
          </m:d>
        </m:oMath>
      </m:oMathPara>
    </w:p>
    <w:p w14:paraId="7380BD22" w14:textId="39A1D24F" w:rsidR="00C241C9" w:rsidRPr="00E92639" w:rsidRDefault="00297BE1" w:rsidP="00A433A2">
      <w:pPr>
        <w:rPr>
          <w:i/>
          <w:iCs/>
        </w:rPr>
      </w:pPr>
      <w:r w:rsidRPr="00E92639">
        <w:rPr>
          <w:i/>
          <w:iCs/>
        </w:rPr>
        <w:t>Such that:</w:t>
      </w:r>
    </w:p>
    <w:p w14:paraId="100DEC74" w14:textId="0134EA1F" w:rsidR="00297BE1" w:rsidRDefault="00297BE1" w:rsidP="00A433A2"/>
    <w:p w14:paraId="660661C7" w14:textId="63E86CFB" w:rsidR="00297BE1" w:rsidRDefault="004F1990" w:rsidP="00A433A2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10,000 acres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14,000 acft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18,000 acft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6,000 acft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5BD13612" w14:textId="04B4B6A8" w:rsidR="00EA52A9" w:rsidRPr="00B036F0" w:rsidRDefault="00C241C9" w:rsidP="00B036F0">
      <w:pPr>
        <w:jc w:val="center"/>
        <w:rPr>
          <w:b/>
          <w:bCs/>
        </w:rPr>
      </w:pPr>
      <w:r>
        <w:br w:type="column"/>
      </w:r>
      <w:r w:rsidR="00EA52A9" w:rsidRPr="00B036F0">
        <w:rPr>
          <w:b/>
          <w:bCs/>
        </w:rPr>
        <w:t>Dual Formulation</w:t>
      </w:r>
    </w:p>
    <w:p w14:paraId="23D00554" w14:textId="4201D1CF" w:rsidR="00C241C9" w:rsidRDefault="00C241C9" w:rsidP="00A433A2"/>
    <w:p w14:paraId="331B2D0A" w14:textId="77777777" w:rsidR="006A59E1" w:rsidRPr="00B036F0" w:rsidRDefault="006A59E1" w:rsidP="006A59E1">
      <w:pPr>
        <w:rPr>
          <w:b/>
          <w:bCs/>
        </w:rPr>
      </w:pPr>
      <w:r w:rsidRPr="00B036F0">
        <w:rPr>
          <w:b/>
          <w:bCs/>
        </w:rPr>
        <w:t>Decision Variables</w:t>
      </w:r>
    </w:p>
    <w:p w14:paraId="349BA86F" w14:textId="64DAE9B2" w:rsidR="006A59E1" w:rsidRDefault="00361CFC" w:rsidP="00B036F0">
      <w:pPr>
        <w:pStyle w:val="ListParagraph"/>
        <w:numPr>
          <w:ilvl w:val="0"/>
          <w:numId w:val="8"/>
        </w:numPr>
      </w:pPr>
      <w:proofErr w:type="spellStart"/>
      <w:r>
        <w:t>Y</w:t>
      </w:r>
      <w:r w:rsidRPr="00B036F0">
        <w:rPr>
          <w:vertAlign w:val="subscript"/>
        </w:rPr>
        <w:t>Land</w:t>
      </w:r>
      <w:proofErr w:type="spellEnd"/>
      <w:r>
        <w:t>: Value ($) per acre of land</w:t>
      </w:r>
    </w:p>
    <w:p w14:paraId="192EAD4B" w14:textId="57BAAFD9" w:rsidR="00361CFC" w:rsidRDefault="00361CFC" w:rsidP="00B036F0">
      <w:pPr>
        <w:pStyle w:val="ListParagraph"/>
        <w:numPr>
          <w:ilvl w:val="0"/>
          <w:numId w:val="8"/>
        </w:numPr>
      </w:pPr>
      <w:proofErr w:type="spellStart"/>
      <w:r>
        <w:t>Y</w:t>
      </w:r>
      <w:r w:rsidRPr="00B036F0">
        <w:rPr>
          <w:vertAlign w:val="subscript"/>
        </w:rPr>
        <w:t>June</w:t>
      </w:r>
      <w:proofErr w:type="spellEnd"/>
      <w:r>
        <w:t xml:space="preserve">: Value ($) per acre-ft of </w:t>
      </w:r>
      <w:r w:rsidR="00524138">
        <w:t>water irrigated in June.</w:t>
      </w:r>
    </w:p>
    <w:p w14:paraId="166E445D" w14:textId="1CFD4E5F" w:rsidR="00361CFC" w:rsidRDefault="00361CFC" w:rsidP="00B036F0">
      <w:pPr>
        <w:pStyle w:val="ListParagraph"/>
        <w:numPr>
          <w:ilvl w:val="0"/>
          <w:numId w:val="8"/>
        </w:numPr>
      </w:pPr>
      <w:proofErr w:type="spellStart"/>
      <w:r>
        <w:t>Y</w:t>
      </w:r>
      <w:r w:rsidRPr="00B036F0">
        <w:rPr>
          <w:vertAlign w:val="subscript"/>
        </w:rPr>
        <w:t>July</w:t>
      </w:r>
      <w:proofErr w:type="spellEnd"/>
      <w:r w:rsidR="00524138">
        <w:t>: Value ($) per acre-ft of water irrigated in July.</w:t>
      </w:r>
    </w:p>
    <w:p w14:paraId="7753066F" w14:textId="091BCD76" w:rsidR="00361CFC" w:rsidRDefault="00361CFC" w:rsidP="00B036F0">
      <w:pPr>
        <w:pStyle w:val="ListParagraph"/>
        <w:numPr>
          <w:ilvl w:val="0"/>
          <w:numId w:val="8"/>
        </w:numPr>
      </w:pPr>
      <w:proofErr w:type="spellStart"/>
      <w:r>
        <w:t>Y</w:t>
      </w:r>
      <w:r w:rsidRPr="00B036F0">
        <w:rPr>
          <w:vertAlign w:val="subscript"/>
        </w:rPr>
        <w:t>August</w:t>
      </w:r>
      <w:proofErr w:type="spellEnd"/>
      <w:r w:rsidR="00524138">
        <w:t>: Value ($) per acre-ft of water irrigated in August.</w:t>
      </w:r>
    </w:p>
    <w:p w14:paraId="52996EF5" w14:textId="63429587" w:rsidR="006A59E1" w:rsidRPr="00B036F0" w:rsidRDefault="006A59E1" w:rsidP="006A59E1">
      <w:pPr>
        <w:rPr>
          <w:b/>
          <w:bCs/>
        </w:rPr>
      </w:pPr>
      <w:r w:rsidRPr="00B036F0">
        <w:rPr>
          <w:b/>
          <w:bCs/>
        </w:rPr>
        <w:t>Constraints</w:t>
      </w:r>
    </w:p>
    <w:p w14:paraId="0C6F44CC" w14:textId="79D58C34" w:rsidR="006A59E1" w:rsidRDefault="00996944" w:rsidP="00B036F0">
      <w:pPr>
        <w:pStyle w:val="ListParagraph"/>
        <w:numPr>
          <w:ilvl w:val="0"/>
          <w:numId w:val="9"/>
        </w:numPr>
      </w:pPr>
      <w:r>
        <w:t>Value per acre of hay must equal or exceed the</w:t>
      </w:r>
      <w:r w:rsidR="00120D69">
        <w:t xml:space="preserve"> sum of the </w:t>
      </w:r>
      <w:r w:rsidR="00F36E08">
        <w:t xml:space="preserve">unit value </w:t>
      </w:r>
      <w:r w:rsidR="00B036F0">
        <w:t>per</w:t>
      </w:r>
      <w:r w:rsidR="00F36E08">
        <w:t xml:space="preserve"> acre of land, twice the </w:t>
      </w:r>
      <w:r w:rsidR="006C08D1">
        <w:t xml:space="preserve">unit </w:t>
      </w:r>
      <w:r w:rsidR="00F36E08">
        <w:t xml:space="preserve">value </w:t>
      </w:r>
      <w:r w:rsidR="00B036F0">
        <w:t>per</w:t>
      </w:r>
      <w:r w:rsidR="00F36E08">
        <w:t xml:space="preserve"> acre-ft of water in June, </w:t>
      </w:r>
      <w:r w:rsidR="006C08D1">
        <w:t xml:space="preserve">the unit value </w:t>
      </w:r>
      <w:r w:rsidR="00B036F0">
        <w:t>per</w:t>
      </w:r>
      <w:r w:rsidR="006C08D1">
        <w:t xml:space="preserve"> acre-ft of water in July, and the unit value</w:t>
      </w:r>
      <w:r w:rsidR="00B036F0">
        <w:t xml:space="preserve"> per </w:t>
      </w:r>
      <w:r w:rsidR="006C08D1">
        <w:t>acre-ft of water in August.</w:t>
      </w:r>
    </w:p>
    <w:p w14:paraId="67AF56C1" w14:textId="46DF3A8A" w:rsidR="006C08D1" w:rsidRDefault="006C08D1" w:rsidP="00B036F0">
      <w:pPr>
        <w:pStyle w:val="ListParagraph"/>
        <w:numPr>
          <w:ilvl w:val="0"/>
          <w:numId w:val="9"/>
        </w:numPr>
      </w:pPr>
      <w:r>
        <w:t xml:space="preserve">Value per acre of </w:t>
      </w:r>
      <w:r w:rsidR="001603EC">
        <w:t xml:space="preserve">grain must equal or exceed the sum of the unit value </w:t>
      </w:r>
      <w:r w:rsidR="00B036F0">
        <w:t>per</w:t>
      </w:r>
      <w:r w:rsidR="001603EC">
        <w:t xml:space="preserve"> acre of land, the unit value </w:t>
      </w:r>
      <w:r w:rsidR="00B036F0">
        <w:t>per</w:t>
      </w:r>
      <w:r w:rsidR="001603EC">
        <w:t xml:space="preserve"> acre-ft of water in June, and twice the unit value </w:t>
      </w:r>
      <w:r w:rsidR="00B036F0">
        <w:t>per</w:t>
      </w:r>
      <w:r w:rsidR="001603EC">
        <w:t xml:space="preserve"> acre-ft of water in July.</w:t>
      </w:r>
    </w:p>
    <w:p w14:paraId="2FC2753C" w14:textId="52184FF2" w:rsidR="00B92829" w:rsidRDefault="00B92829" w:rsidP="006A59E1"/>
    <w:p w14:paraId="09BFC5E4" w14:textId="534572FD" w:rsidR="00B92829" w:rsidRPr="00B92829" w:rsidRDefault="00B92829" w:rsidP="006A59E1">
      <w:pPr>
        <w:rPr>
          <w:i/>
          <w:iCs/>
        </w:rPr>
      </w:pPr>
      <w:r w:rsidRPr="00B92829">
        <w:rPr>
          <w:i/>
          <w:iCs/>
        </w:rPr>
        <w:t>See constraint matrix ‘A</w:t>
      </w:r>
      <w:r w:rsidRPr="00B036F0">
        <w:rPr>
          <w:i/>
          <w:iCs/>
          <w:vertAlign w:val="superscript"/>
        </w:rPr>
        <w:t>T</w:t>
      </w:r>
      <w:r w:rsidRPr="00B92829">
        <w:rPr>
          <w:i/>
          <w:iCs/>
        </w:rPr>
        <w:t>’</w:t>
      </w:r>
      <w:r w:rsidR="00B036F0">
        <w:rPr>
          <w:i/>
          <w:iCs/>
        </w:rPr>
        <w:t xml:space="preserve"> below.</w:t>
      </w:r>
    </w:p>
    <w:p w14:paraId="1F91FACB" w14:textId="77777777" w:rsidR="00B92829" w:rsidRDefault="00B92829" w:rsidP="006A59E1"/>
    <w:p w14:paraId="5ADAD4CE" w14:textId="0AA5D281" w:rsidR="00C241C9" w:rsidRPr="005A476F" w:rsidRDefault="00C241C9" w:rsidP="00A433A2">
      <w:pPr>
        <w:rPr>
          <w:b/>
          <w:bCs/>
        </w:rPr>
      </w:pPr>
      <w:r w:rsidRPr="005A476F">
        <w:rPr>
          <w:b/>
          <w:bCs/>
        </w:rPr>
        <w:t>Objective Function</w:t>
      </w:r>
    </w:p>
    <w:p w14:paraId="16895FE7" w14:textId="1AA93649" w:rsidR="00524138" w:rsidRDefault="00524138" w:rsidP="00A433A2">
      <m:oMathPara>
        <m:oMath>
          <m:r>
            <w:rPr>
              <w:rFonts w:ascii="Cambria Math" w:hAnsi="Cambria Math"/>
            </w:rPr>
            <m:t xml:space="preserve">Min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10,000 acres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14,000 acft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18,000 acft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6,000 acft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Land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June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July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August</m:t>
                        </m:r>
                      </m:sub>
                    </m:sSub>
                  </m:e>
                </m:mr>
              </m:m>
            </m:e>
          </m:d>
        </m:oMath>
      </m:oMathPara>
    </w:p>
    <w:p w14:paraId="31989636" w14:textId="572C5025" w:rsidR="00C241C9" w:rsidRDefault="00511C6B" w:rsidP="00A433A2">
      <w:pPr>
        <w:rPr>
          <w:i/>
          <w:iCs/>
        </w:rPr>
      </w:pPr>
      <w:r>
        <w:rPr>
          <w:i/>
          <w:iCs/>
        </w:rPr>
        <w:t>Such that:</w:t>
      </w:r>
    </w:p>
    <w:p w14:paraId="5A0B8670" w14:textId="07315F37" w:rsidR="00511C6B" w:rsidRDefault="00511C6B" w:rsidP="00A433A2"/>
    <w:p w14:paraId="0C1E835F" w14:textId="4DAE07F8" w:rsidR="00511C6B" w:rsidRPr="00511C6B" w:rsidRDefault="004F1990" w:rsidP="00A433A2"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Land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June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July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August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≥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$100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acre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$120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acre</m:t>
                        </m:r>
                      </m:den>
                    </m:f>
                  </m:e>
                </m:mr>
              </m:m>
            </m:e>
          </m:d>
        </m:oMath>
      </m:oMathPara>
    </w:p>
    <w:p w14:paraId="2D5722AD" w14:textId="77777777" w:rsidR="00C241C9" w:rsidRDefault="00C241C9">
      <w:pPr>
        <w:spacing w:after="160" w:line="259" w:lineRule="auto"/>
        <w:sectPr w:rsidR="00C241C9" w:rsidSect="00C241C9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7FB02046" w14:textId="25865427" w:rsidR="00A433A2" w:rsidRDefault="00A433A2">
      <w:pPr>
        <w:spacing w:after="160" w:line="259" w:lineRule="auto"/>
      </w:pPr>
      <w:r>
        <w:br w:type="page"/>
      </w:r>
    </w:p>
    <w:p w14:paraId="17C2E600" w14:textId="282CE85E" w:rsidR="00A433A2" w:rsidRDefault="00A433A2" w:rsidP="00A433A2">
      <w:pPr>
        <w:pStyle w:val="Heading1"/>
      </w:pPr>
      <w:bookmarkStart w:id="7" w:name="_Ref52826020"/>
      <w:r>
        <w:lastRenderedPageBreak/>
        <w:t xml:space="preserve">Appendix B: </w:t>
      </w:r>
      <w:r w:rsidR="00957947">
        <w:t>Problem 7.1 Formulation</w:t>
      </w:r>
      <w:bookmarkEnd w:id="7"/>
    </w:p>
    <w:p w14:paraId="5DDB1E10" w14:textId="77777777" w:rsidR="00FF2E59" w:rsidRPr="00FF2E59" w:rsidRDefault="00FF2E59" w:rsidP="00FF2E59"/>
    <w:p w14:paraId="7C588291" w14:textId="403E0BEB" w:rsidR="00FF2E59" w:rsidRDefault="00FF2E59" w:rsidP="00FF2E59">
      <w:pPr>
        <w:pStyle w:val="Caption"/>
      </w:pPr>
      <w:r>
        <w:rPr>
          <w:noProof/>
        </w:rPr>
        <mc:AlternateContent>
          <mc:Choice Requires="wps">
            <w:drawing>
              <wp:inline distT="0" distB="0" distL="0" distR="0" wp14:anchorId="2D44039B" wp14:editId="41EEAC65">
                <wp:extent cx="6067425" cy="5467350"/>
                <wp:effectExtent l="0" t="0" r="28575" b="1905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546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233AA3" w14:textId="0E45CE86" w:rsidR="00FF2E59" w:rsidRDefault="00FF2E59" w:rsidP="00FF2E59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5BE3AE" wp14:editId="200D9266">
                                  <wp:extent cx="5878195" cy="5419725"/>
                                  <wp:effectExtent l="0" t="0" r="8255" b="9525"/>
                                  <wp:docPr id="3" name="Picture 3" descr="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Dia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78195" cy="5419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44039B" id="Text Box 1" o:spid="_x0000_s1028" type="#_x0000_t202" style="width:477.75pt;height:4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" fillcolor="white [3201]" strokeweight=".5pt">
                <v:textbox>
                  <w:txbxContent>
                    <w:p w14:paraId="32233AA3" w14:textId="0E45CE86" w:rsidR="00FF2E59" w:rsidRDefault="00FF2E59" w:rsidP="00FF2E59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5BE3AE" wp14:editId="200D9266">
                            <wp:extent cx="5878195" cy="5419725"/>
                            <wp:effectExtent l="0" t="0" r="8255" b="9525"/>
                            <wp:docPr id="3" name="Picture 3" descr="Dia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Diagram&#10;&#10;Description automatically generated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78195" cy="5419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FF2E59">
        <w:t xml:space="preserve"> </w:t>
      </w:r>
      <w:r>
        <w:t xml:space="preserve">Figure </w:t>
      </w:r>
      <w:r w:rsidR="004F1990">
        <w:fldChar w:fldCharType="begin"/>
      </w:r>
      <w:r w:rsidR="004F1990">
        <w:instrText xml:space="preserve"> SEQ Figure \* ARABIC </w:instrText>
      </w:r>
      <w:r w:rsidR="004F1990">
        <w:fldChar w:fldCharType="separate"/>
      </w:r>
      <w:r w:rsidR="00CD63DC">
        <w:rPr>
          <w:noProof/>
        </w:rPr>
        <w:t>1</w:t>
      </w:r>
      <w:r w:rsidR="004F1990">
        <w:rPr>
          <w:noProof/>
        </w:rPr>
        <w:fldChar w:fldCharType="end"/>
      </w:r>
      <w:r>
        <w:t>. Problem schematic and</w:t>
      </w:r>
      <w:r w:rsidR="00A50536">
        <w:t xml:space="preserve"> information from text </w:t>
      </w:r>
      <w:sdt>
        <w:sdtPr>
          <w:id w:val="974340090"/>
          <w:citation/>
        </w:sdtPr>
        <w:sdtEndPr/>
        <w:sdtContent>
          <w:r w:rsidR="00A50536">
            <w:fldChar w:fldCharType="begin"/>
          </w:r>
          <w:r w:rsidR="00A50536">
            <w:instrText xml:space="preserve"> CITATION Bis99 \l 1033 </w:instrText>
          </w:r>
          <w:r w:rsidR="00A50536">
            <w:fldChar w:fldCharType="separate"/>
          </w:r>
          <w:r w:rsidR="00CD63DC">
            <w:rPr>
              <w:noProof/>
            </w:rPr>
            <w:t>(Bishop, Hughes and McKee 1999)</w:t>
          </w:r>
          <w:r w:rsidR="00A50536">
            <w:fldChar w:fldCharType="end"/>
          </w:r>
        </w:sdtContent>
      </w:sdt>
    </w:p>
    <w:p w14:paraId="5CDE661A" w14:textId="77777777" w:rsidR="00652753" w:rsidRPr="00652753" w:rsidRDefault="00652753" w:rsidP="00652753"/>
    <w:p w14:paraId="54458A3C" w14:textId="4D003C63" w:rsidR="00652753" w:rsidRDefault="00652753" w:rsidP="00652753">
      <w:pPr>
        <w:pStyle w:val="Caption"/>
        <w:keepNext/>
      </w:pPr>
      <w:r>
        <w:t xml:space="preserve">Table </w:t>
      </w:r>
      <w:fldSimple w:instr=" SEQ Table \* ARABIC ">
        <w:r w:rsidR="00CD63DC">
          <w:rPr>
            <w:noProof/>
          </w:rPr>
          <w:t>7</w:t>
        </w:r>
      </w:fldSimple>
      <w:r>
        <w:t>. Costs of infrastructure installation options</w:t>
      </w:r>
    </w:p>
    <w:tbl>
      <w:tblPr>
        <w:tblStyle w:val="TableGrid0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62A15" w:rsidRPr="00652753" w14:paraId="2A7C58FA" w14:textId="77777777" w:rsidTr="00652753">
        <w:tc>
          <w:tcPr>
            <w:tcW w:w="2337" w:type="dxa"/>
            <w:tcBorders>
              <w:top w:val="single" w:sz="12" w:space="0" w:color="auto"/>
              <w:bottom w:val="single" w:sz="6" w:space="0" w:color="auto"/>
            </w:tcBorders>
          </w:tcPr>
          <w:p w14:paraId="58437D4D" w14:textId="41E045E0" w:rsidR="00F62A15" w:rsidRPr="00652753" w:rsidRDefault="004E30B5" w:rsidP="00652753">
            <w:pPr>
              <w:rPr>
                <w:b/>
                <w:bCs/>
              </w:rPr>
            </w:pPr>
            <w:r w:rsidRPr="00652753">
              <w:rPr>
                <w:b/>
                <w:bCs/>
              </w:rPr>
              <w:t>Infrastructure</w:t>
            </w:r>
          </w:p>
        </w:tc>
        <w:tc>
          <w:tcPr>
            <w:tcW w:w="2337" w:type="dxa"/>
            <w:tcBorders>
              <w:top w:val="single" w:sz="12" w:space="0" w:color="auto"/>
              <w:bottom w:val="single" w:sz="6" w:space="0" w:color="auto"/>
            </w:tcBorders>
          </w:tcPr>
          <w:p w14:paraId="302AE371" w14:textId="62562AED" w:rsidR="00F62A15" w:rsidRPr="00652753" w:rsidRDefault="00ED479C" w:rsidP="00652753">
            <w:pPr>
              <w:rPr>
                <w:b/>
                <w:bCs/>
              </w:rPr>
            </w:pPr>
            <w:r w:rsidRPr="00652753">
              <w:rPr>
                <w:b/>
                <w:bCs/>
              </w:rPr>
              <w:t>Operating Cost</w:t>
            </w:r>
          </w:p>
        </w:tc>
        <w:tc>
          <w:tcPr>
            <w:tcW w:w="2338" w:type="dxa"/>
            <w:tcBorders>
              <w:top w:val="single" w:sz="12" w:space="0" w:color="auto"/>
              <w:bottom w:val="single" w:sz="6" w:space="0" w:color="auto"/>
            </w:tcBorders>
          </w:tcPr>
          <w:p w14:paraId="7864322D" w14:textId="4532CD80" w:rsidR="00F62A15" w:rsidRPr="00652753" w:rsidRDefault="00ED479C" w:rsidP="00652753">
            <w:pPr>
              <w:rPr>
                <w:b/>
                <w:bCs/>
              </w:rPr>
            </w:pPr>
            <w:r w:rsidRPr="00652753">
              <w:rPr>
                <w:b/>
                <w:bCs/>
              </w:rPr>
              <w:t>Capital Cost</w:t>
            </w:r>
          </w:p>
        </w:tc>
        <w:tc>
          <w:tcPr>
            <w:tcW w:w="2338" w:type="dxa"/>
            <w:tcBorders>
              <w:top w:val="single" w:sz="12" w:space="0" w:color="auto"/>
              <w:bottom w:val="single" w:sz="6" w:space="0" w:color="auto"/>
            </w:tcBorders>
          </w:tcPr>
          <w:p w14:paraId="36E5D72B" w14:textId="10C419F0" w:rsidR="00F62A15" w:rsidRPr="00652753" w:rsidRDefault="004E30B5" w:rsidP="00652753">
            <w:pPr>
              <w:rPr>
                <w:b/>
                <w:bCs/>
              </w:rPr>
            </w:pPr>
            <w:r w:rsidRPr="00652753">
              <w:rPr>
                <w:b/>
                <w:bCs/>
              </w:rPr>
              <w:t>Capacity</w:t>
            </w:r>
          </w:p>
        </w:tc>
      </w:tr>
      <w:tr w:rsidR="00F62A15" w14:paraId="2E58D6FB" w14:textId="77777777" w:rsidTr="00652753">
        <w:tc>
          <w:tcPr>
            <w:tcW w:w="2337" w:type="dxa"/>
            <w:tcBorders>
              <w:top w:val="single" w:sz="6" w:space="0" w:color="auto"/>
            </w:tcBorders>
          </w:tcPr>
          <w:p w14:paraId="7F6E25D0" w14:textId="5E453905" w:rsidR="00F62A15" w:rsidRDefault="004E30B5" w:rsidP="00652753">
            <w:r>
              <w:t>No Reservoir</w:t>
            </w:r>
          </w:p>
        </w:tc>
        <w:tc>
          <w:tcPr>
            <w:tcW w:w="2337" w:type="dxa"/>
            <w:tcBorders>
              <w:top w:val="single" w:sz="6" w:space="0" w:color="auto"/>
            </w:tcBorders>
          </w:tcPr>
          <w:p w14:paraId="3FADA934" w14:textId="267D1A08" w:rsidR="00F62A15" w:rsidRDefault="004E2A4B" w:rsidP="00652753">
            <w:r>
              <w:t>$0</w:t>
            </w:r>
          </w:p>
        </w:tc>
        <w:tc>
          <w:tcPr>
            <w:tcW w:w="2338" w:type="dxa"/>
            <w:tcBorders>
              <w:top w:val="single" w:sz="6" w:space="0" w:color="auto"/>
            </w:tcBorders>
          </w:tcPr>
          <w:p w14:paraId="0441077C" w14:textId="7C50EB55" w:rsidR="00F62A15" w:rsidRDefault="004E2A4B" w:rsidP="00652753">
            <w:r>
              <w:t>$0</w:t>
            </w:r>
          </w:p>
        </w:tc>
        <w:tc>
          <w:tcPr>
            <w:tcW w:w="2338" w:type="dxa"/>
            <w:tcBorders>
              <w:top w:val="single" w:sz="6" w:space="0" w:color="auto"/>
            </w:tcBorders>
          </w:tcPr>
          <w:p w14:paraId="4DC8E07C" w14:textId="5945D496" w:rsidR="00F62A15" w:rsidRDefault="000F40F8" w:rsidP="00652753">
            <w:r>
              <w:t>0 ac-ft</w:t>
            </w:r>
          </w:p>
        </w:tc>
      </w:tr>
      <w:tr w:rsidR="00F62A15" w14:paraId="49F06B0D" w14:textId="77777777" w:rsidTr="00652753">
        <w:tc>
          <w:tcPr>
            <w:tcW w:w="2337" w:type="dxa"/>
          </w:tcPr>
          <w:p w14:paraId="213C1E2C" w14:textId="355812EF" w:rsidR="00F62A15" w:rsidRDefault="004E30B5" w:rsidP="00652753">
            <w:r>
              <w:t>Low Reservoir</w:t>
            </w:r>
          </w:p>
        </w:tc>
        <w:tc>
          <w:tcPr>
            <w:tcW w:w="2337" w:type="dxa"/>
          </w:tcPr>
          <w:p w14:paraId="1A5E404C" w14:textId="0CF1D7A5" w:rsidR="00F62A15" w:rsidRDefault="004E2A4B" w:rsidP="00652753">
            <w:r>
              <w:t>$0</w:t>
            </w:r>
          </w:p>
        </w:tc>
        <w:tc>
          <w:tcPr>
            <w:tcW w:w="2338" w:type="dxa"/>
          </w:tcPr>
          <w:p w14:paraId="2CD573EF" w14:textId="7223F6D1" w:rsidR="00F62A15" w:rsidRDefault="004E2A4B" w:rsidP="00652753">
            <w:r>
              <w:t>$6,000/year</w:t>
            </w:r>
          </w:p>
        </w:tc>
        <w:tc>
          <w:tcPr>
            <w:tcW w:w="2338" w:type="dxa"/>
          </w:tcPr>
          <w:p w14:paraId="13CD66E0" w14:textId="658F7FCF" w:rsidR="00F62A15" w:rsidRDefault="000F40F8" w:rsidP="00652753">
            <w:r>
              <w:t>300 ac-ft</w:t>
            </w:r>
          </w:p>
        </w:tc>
      </w:tr>
      <w:tr w:rsidR="00F62A15" w14:paraId="50E32B9B" w14:textId="77777777" w:rsidTr="00652753">
        <w:tc>
          <w:tcPr>
            <w:tcW w:w="2337" w:type="dxa"/>
          </w:tcPr>
          <w:p w14:paraId="2747BD19" w14:textId="64678E65" w:rsidR="00F62A15" w:rsidRDefault="004E30B5" w:rsidP="00652753">
            <w:r>
              <w:t>High Reservoir</w:t>
            </w:r>
          </w:p>
        </w:tc>
        <w:tc>
          <w:tcPr>
            <w:tcW w:w="2337" w:type="dxa"/>
          </w:tcPr>
          <w:p w14:paraId="062E26BA" w14:textId="22C87BFB" w:rsidR="00F62A15" w:rsidRDefault="004E2A4B" w:rsidP="00652753">
            <w:r>
              <w:t>$0</w:t>
            </w:r>
          </w:p>
        </w:tc>
        <w:tc>
          <w:tcPr>
            <w:tcW w:w="2338" w:type="dxa"/>
          </w:tcPr>
          <w:p w14:paraId="33905B5A" w14:textId="4B09BB42" w:rsidR="00F62A15" w:rsidRDefault="000F40F8" w:rsidP="00652753">
            <w:r>
              <w:t>$10,000/year</w:t>
            </w:r>
          </w:p>
        </w:tc>
        <w:tc>
          <w:tcPr>
            <w:tcW w:w="2338" w:type="dxa"/>
          </w:tcPr>
          <w:p w14:paraId="440D64DC" w14:textId="4D2C5F94" w:rsidR="00F62A15" w:rsidRDefault="000F40F8" w:rsidP="00652753">
            <w:r>
              <w:t>700 ac-ft</w:t>
            </w:r>
          </w:p>
        </w:tc>
      </w:tr>
      <w:tr w:rsidR="00F62A15" w14:paraId="4C13813C" w14:textId="77777777" w:rsidTr="00652753">
        <w:tc>
          <w:tcPr>
            <w:tcW w:w="2337" w:type="dxa"/>
          </w:tcPr>
          <w:p w14:paraId="360CB16D" w14:textId="4A771195" w:rsidR="00F62A15" w:rsidRDefault="004E30B5" w:rsidP="00652753">
            <w:r>
              <w:t>Pump</w:t>
            </w:r>
          </w:p>
        </w:tc>
        <w:tc>
          <w:tcPr>
            <w:tcW w:w="2337" w:type="dxa"/>
          </w:tcPr>
          <w:p w14:paraId="1FFF6D74" w14:textId="78DBDE99" w:rsidR="00F62A15" w:rsidRDefault="004E2A4B" w:rsidP="00652753">
            <w:r>
              <w:t>$20/ac-ft</w:t>
            </w:r>
          </w:p>
        </w:tc>
        <w:tc>
          <w:tcPr>
            <w:tcW w:w="2338" w:type="dxa"/>
          </w:tcPr>
          <w:p w14:paraId="2516C03A" w14:textId="5CD32239" w:rsidR="00F62A15" w:rsidRDefault="000F40F8" w:rsidP="00652753">
            <w:r>
              <w:t>$8,000/year</w:t>
            </w:r>
          </w:p>
        </w:tc>
        <w:tc>
          <w:tcPr>
            <w:tcW w:w="2338" w:type="dxa"/>
          </w:tcPr>
          <w:p w14:paraId="74D936AD" w14:textId="76781230" w:rsidR="00F62A15" w:rsidRDefault="000F40F8" w:rsidP="00652753">
            <w:r>
              <w:t>2.2 ac-ft/acre</w:t>
            </w:r>
          </w:p>
        </w:tc>
      </w:tr>
    </w:tbl>
    <w:p w14:paraId="7049BB54" w14:textId="77777777" w:rsidR="007A72B5" w:rsidRDefault="007A72B5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7A922CF8" w14:textId="77777777" w:rsidR="00CF78E7" w:rsidRPr="00B02A9A" w:rsidRDefault="00CF78E7" w:rsidP="00CF78E7">
      <w:pPr>
        <w:rPr>
          <w:b/>
          <w:bCs/>
        </w:rPr>
      </w:pPr>
      <w:r w:rsidRPr="00B02A9A">
        <w:rPr>
          <w:b/>
          <w:bCs/>
        </w:rPr>
        <w:lastRenderedPageBreak/>
        <w:t>Dimensions</w:t>
      </w:r>
    </w:p>
    <w:p w14:paraId="54D430EF" w14:textId="3F1DDCE9" w:rsidR="00CF78E7" w:rsidRDefault="00B41C6F" w:rsidP="00CF78E7">
      <w:pPr>
        <w:pStyle w:val="ListParagraph"/>
        <w:numPr>
          <w:ilvl w:val="0"/>
          <w:numId w:val="11"/>
        </w:numPr>
        <w:spacing w:after="160" w:line="259" w:lineRule="auto"/>
      </w:pPr>
      <w:r>
        <w:t xml:space="preserve">L </w:t>
      </w:r>
      <w:r w:rsidR="00CF78E7">
        <w:t xml:space="preserve">= </w:t>
      </w:r>
      <w:r w:rsidR="00BD30C7">
        <w:t>storage or flow locations within the system</w:t>
      </w:r>
    </w:p>
    <w:p w14:paraId="337C8254" w14:textId="5A6A2F74" w:rsidR="00403A86" w:rsidRDefault="00403A86" w:rsidP="00403A86">
      <w:pPr>
        <w:pStyle w:val="ListParagraph"/>
        <w:numPr>
          <w:ilvl w:val="1"/>
          <w:numId w:val="11"/>
        </w:numPr>
        <w:spacing w:after="160" w:line="259" w:lineRule="auto"/>
      </w:pPr>
      <w:r>
        <w:t>Reservoir storage (“res”)</w:t>
      </w:r>
    </w:p>
    <w:p w14:paraId="36AB5DBE" w14:textId="0C760ADC" w:rsidR="00403A86" w:rsidRDefault="00403A86" w:rsidP="00403A86">
      <w:pPr>
        <w:pStyle w:val="ListParagraph"/>
        <w:numPr>
          <w:ilvl w:val="1"/>
          <w:numId w:val="11"/>
        </w:numPr>
        <w:spacing w:after="160" w:line="259" w:lineRule="auto"/>
      </w:pPr>
      <w:r>
        <w:t xml:space="preserve">Diversion to farm from </w:t>
      </w:r>
      <w:r w:rsidR="00B41C6F">
        <w:t>reservoir location (“far”)</w:t>
      </w:r>
    </w:p>
    <w:p w14:paraId="278B5E1C" w14:textId="7779271F" w:rsidR="00B41C6F" w:rsidRDefault="00B41C6F" w:rsidP="00403A86">
      <w:pPr>
        <w:pStyle w:val="ListParagraph"/>
        <w:numPr>
          <w:ilvl w:val="1"/>
          <w:numId w:val="11"/>
        </w:numPr>
        <w:spacing w:after="160" w:line="259" w:lineRule="auto"/>
      </w:pPr>
      <w:r>
        <w:t>Release to river from reservoir location (“</w:t>
      </w:r>
      <w:proofErr w:type="spellStart"/>
      <w:r>
        <w:t>riv</w:t>
      </w:r>
      <w:proofErr w:type="spellEnd"/>
      <w:r>
        <w:t>”)</w:t>
      </w:r>
    </w:p>
    <w:p w14:paraId="7DDEB975" w14:textId="0CDB315E" w:rsidR="00B41C6F" w:rsidRDefault="00B41C6F" w:rsidP="00403A86">
      <w:pPr>
        <w:pStyle w:val="ListParagraph"/>
        <w:numPr>
          <w:ilvl w:val="1"/>
          <w:numId w:val="11"/>
        </w:numPr>
        <w:spacing w:after="160" w:line="259" w:lineRule="auto"/>
      </w:pPr>
      <w:r>
        <w:t>Extracted volume from river at pump location (“</w:t>
      </w:r>
      <w:proofErr w:type="spellStart"/>
      <w:r>
        <w:t>pmp</w:t>
      </w:r>
      <w:proofErr w:type="spellEnd"/>
      <w:r>
        <w:t>”)</w:t>
      </w:r>
    </w:p>
    <w:p w14:paraId="6B6630FD" w14:textId="27396CC3" w:rsidR="00CF78E7" w:rsidRDefault="00B41C6F" w:rsidP="00CF78E7">
      <w:pPr>
        <w:pStyle w:val="ListParagraph"/>
        <w:numPr>
          <w:ilvl w:val="0"/>
          <w:numId w:val="11"/>
        </w:numPr>
        <w:spacing w:after="160" w:line="259" w:lineRule="auto"/>
      </w:pPr>
      <w:r>
        <w:t>T</w:t>
      </w:r>
      <w:r w:rsidR="00CF78E7">
        <w:t xml:space="preserve"> = time in season (</w:t>
      </w:r>
      <w:proofErr w:type="spellStart"/>
      <w:r w:rsidR="007911EE">
        <w:t>t1</w:t>
      </w:r>
      <w:proofErr w:type="spellEnd"/>
      <w:r w:rsidR="007911EE">
        <w:t xml:space="preserve"> “Season 1”</w:t>
      </w:r>
      <w:r w:rsidR="00CF78E7">
        <w:t xml:space="preserve">, </w:t>
      </w:r>
      <w:proofErr w:type="spellStart"/>
      <w:r w:rsidR="007911EE">
        <w:t>t2</w:t>
      </w:r>
      <w:proofErr w:type="spellEnd"/>
      <w:r w:rsidR="007911EE">
        <w:t xml:space="preserve"> “Season 2”</w:t>
      </w:r>
      <w:r w:rsidR="00CF78E7">
        <w:t>)</w:t>
      </w:r>
    </w:p>
    <w:p w14:paraId="4A7256E4" w14:textId="211F84D3" w:rsidR="00CF78E7" w:rsidRDefault="00B41C6F" w:rsidP="00CF78E7">
      <w:pPr>
        <w:pStyle w:val="ListParagraph"/>
        <w:numPr>
          <w:ilvl w:val="0"/>
          <w:numId w:val="11"/>
        </w:numPr>
        <w:spacing w:after="160" w:line="259" w:lineRule="auto"/>
      </w:pPr>
      <w:r>
        <w:t>S</w:t>
      </w:r>
      <w:r w:rsidR="00CF78E7">
        <w:t xml:space="preserve"> = size of infrastructure project (</w:t>
      </w:r>
      <w:proofErr w:type="spellStart"/>
      <w:r w:rsidR="00F70F23">
        <w:t>nb</w:t>
      </w:r>
      <w:proofErr w:type="spellEnd"/>
      <w:r w:rsidR="00F70F23">
        <w:t xml:space="preserve"> “No-Build”</w:t>
      </w:r>
      <w:r w:rsidR="00CF78E7">
        <w:t xml:space="preserve">, </w:t>
      </w:r>
      <w:proofErr w:type="spellStart"/>
      <w:r w:rsidR="00CF78E7">
        <w:t>s1</w:t>
      </w:r>
      <w:proofErr w:type="spellEnd"/>
      <w:r w:rsidR="00F70F23">
        <w:t xml:space="preserve"> “Season 1”</w:t>
      </w:r>
      <w:r w:rsidR="00CF78E7">
        <w:t xml:space="preserve">, </w:t>
      </w:r>
      <w:proofErr w:type="spellStart"/>
      <w:r w:rsidR="00CF78E7">
        <w:t>s2</w:t>
      </w:r>
      <w:proofErr w:type="spellEnd"/>
      <w:r w:rsidR="00F70F23">
        <w:t xml:space="preserve"> “Season 2”</w:t>
      </w:r>
      <w:r w:rsidR="00CF78E7">
        <w:t>)</w:t>
      </w:r>
    </w:p>
    <w:p w14:paraId="1F7C41C5" w14:textId="77777777" w:rsidR="00CF78E7" w:rsidRPr="00C15460" w:rsidRDefault="00CF78E7" w:rsidP="00CF78E7">
      <w:pPr>
        <w:rPr>
          <w:b/>
          <w:bCs/>
        </w:rPr>
      </w:pPr>
      <w:r w:rsidRPr="00C15460">
        <w:rPr>
          <w:b/>
          <w:bCs/>
        </w:rPr>
        <w:t>Decision Variables</w:t>
      </w:r>
    </w:p>
    <w:p w14:paraId="7CF3ED57" w14:textId="09A6B1BD" w:rsidR="00CF78E7" w:rsidRDefault="00F70F23" w:rsidP="00CF78E7">
      <w:pPr>
        <w:pStyle w:val="ListParagraph"/>
        <w:numPr>
          <w:ilvl w:val="0"/>
          <w:numId w:val="10"/>
        </w:numPr>
        <w:spacing w:after="160" w:line="259" w:lineRule="auto"/>
      </w:pPr>
      <w:r>
        <w:t>I(S)</w:t>
      </w:r>
      <w:r w:rsidR="00CF78E7">
        <w:t xml:space="preserve"> = binary decision to build reservoir of size </w:t>
      </w:r>
      <w:r w:rsidR="005D3A06">
        <w:t>S</w:t>
      </w:r>
      <w:r w:rsidR="00CF78E7">
        <w:t xml:space="preserve"> (1=yes, 0=no)</w:t>
      </w:r>
    </w:p>
    <w:p w14:paraId="5AFD5E13" w14:textId="7C1C9A4E" w:rsidR="005D3A06" w:rsidRDefault="005D3A06" w:rsidP="00CF78E7">
      <w:pPr>
        <w:pStyle w:val="ListParagraph"/>
        <w:numPr>
          <w:ilvl w:val="0"/>
          <w:numId w:val="10"/>
        </w:numPr>
        <w:spacing w:after="160" w:line="259" w:lineRule="auto"/>
      </w:pPr>
      <w:r>
        <w:t>J = binary decision to install a pump</w:t>
      </w:r>
    </w:p>
    <w:p w14:paraId="70588A2F" w14:textId="15B8A7D0" w:rsidR="005D3A06" w:rsidRDefault="00E874E8" w:rsidP="00CF78E7">
      <w:pPr>
        <w:pStyle w:val="ListParagraph"/>
        <w:numPr>
          <w:ilvl w:val="0"/>
          <w:numId w:val="10"/>
        </w:numPr>
        <w:spacing w:after="160" w:line="259" w:lineRule="auto"/>
      </w:pPr>
      <w:proofErr w:type="gramStart"/>
      <w:r>
        <w:t>X(</w:t>
      </w:r>
      <w:proofErr w:type="gramEnd"/>
      <w:r>
        <w:t>L, T) = water allocations (ac-ft) by location L and season T</w:t>
      </w:r>
    </w:p>
    <w:p w14:paraId="34E52D73" w14:textId="11CDE46D" w:rsidR="00CF78E7" w:rsidRDefault="00CF78E7" w:rsidP="00CF78E7">
      <w:pPr>
        <w:pStyle w:val="ListParagraph"/>
        <w:numPr>
          <w:ilvl w:val="0"/>
          <w:numId w:val="10"/>
        </w:numPr>
        <w:spacing w:after="160" w:line="259" w:lineRule="auto"/>
      </w:pPr>
      <w:r>
        <w:t>Area = irrigated acreage</w:t>
      </w:r>
      <w:r w:rsidR="007911EE">
        <w:t xml:space="preserve"> on the farm; same area across all seasons modeled.</w:t>
      </w:r>
    </w:p>
    <w:p w14:paraId="570D5E95" w14:textId="5961013B" w:rsidR="00CF78E7" w:rsidRDefault="00CF78E7" w:rsidP="00CF78E7">
      <w:pPr>
        <w:rPr>
          <w:b/>
          <w:bCs/>
        </w:rPr>
      </w:pPr>
      <w:r w:rsidRPr="00C15460">
        <w:rPr>
          <w:b/>
          <w:bCs/>
        </w:rPr>
        <w:t>Objective Function</w:t>
      </w:r>
    </w:p>
    <w:p w14:paraId="79792114" w14:textId="77777777" w:rsidR="001E607E" w:rsidRPr="00C15460" w:rsidRDefault="001E607E" w:rsidP="00CF78E7">
      <w:pPr>
        <w:rPr>
          <w:b/>
          <w:bCs/>
        </w:rPr>
      </w:pPr>
    </w:p>
    <w:p w14:paraId="36F250BF" w14:textId="66DCF5F7" w:rsidR="00CF78E7" w:rsidRDefault="00CF78E7" w:rsidP="00CF78E7">
      <w:r>
        <w:t>Maximize net benefits. Net benefits are the benefits from irrigating acreage in both time steps minus capital and operating costs.</w:t>
      </w:r>
    </w:p>
    <w:p w14:paraId="45D4EC82" w14:textId="77777777" w:rsidR="001E607E" w:rsidRDefault="001E607E" w:rsidP="00CF78E7"/>
    <w:p w14:paraId="09108855" w14:textId="53E72E02" w:rsidR="00CF78E7" w:rsidRPr="00886E2D" w:rsidRDefault="00CF78E7" w:rsidP="00CF78E7">
      <w:pPr>
        <w:rPr>
          <w:b/>
          <w:bCs/>
        </w:rPr>
      </w:pPr>
      <w:r w:rsidRPr="00886E2D">
        <w:rPr>
          <w:b/>
          <w:bCs/>
        </w:rPr>
        <w:t>Constraints</w:t>
      </w:r>
      <w:r w:rsidR="001E607E">
        <w:rPr>
          <w:b/>
          <w:bCs/>
        </w:rPr>
        <w:t xml:space="preserve"> (GAMS Code included below description)</w:t>
      </w:r>
    </w:p>
    <w:p w14:paraId="5A4AC94B" w14:textId="77777777" w:rsidR="00CF78E7" w:rsidRDefault="00CF78E7" w:rsidP="009F570A">
      <w:pPr>
        <w:pStyle w:val="ListParagraph"/>
        <w:numPr>
          <w:ilvl w:val="0"/>
          <w:numId w:val="10"/>
        </w:numPr>
        <w:spacing w:line="259" w:lineRule="auto"/>
      </w:pPr>
      <w:r>
        <w:t xml:space="preserve">Reservoir storage less than or equal to </w:t>
      </w:r>
      <w:proofErr w:type="spellStart"/>
      <w:r>
        <w:t>built</w:t>
      </w:r>
      <w:proofErr w:type="spellEnd"/>
      <w:r>
        <w:t xml:space="preserve"> capacity</w:t>
      </w:r>
    </w:p>
    <w:p w14:paraId="021926BB" w14:textId="62E9D6B9" w:rsidR="00CF78E7" w:rsidRDefault="00C62896" w:rsidP="009F570A">
      <w:pPr>
        <w:ind w:left="720" w:firstLine="720"/>
      </w:pPr>
      <w:proofErr w:type="gramStart"/>
      <w:r w:rsidRPr="00C62896">
        <w:rPr>
          <w:color w:val="4472C4" w:themeColor="accent1"/>
        </w:rPr>
        <w:t>X(</w:t>
      </w:r>
      <w:proofErr w:type="gramEnd"/>
      <w:r w:rsidRPr="00C62896">
        <w:rPr>
          <w:color w:val="4472C4" w:themeColor="accent1"/>
        </w:rPr>
        <w:t xml:space="preserve">"res", t) </w:t>
      </w:r>
      <m:oMath>
        <m:r>
          <w:rPr>
            <w:rFonts w:ascii="Cambria Math" w:hAnsi="Cambria Math"/>
            <w:color w:val="4472C4" w:themeColor="accent1"/>
          </w:rPr>
          <m:t>≤</m:t>
        </m:r>
      </m:oMath>
      <w:r w:rsidRPr="00C62896">
        <w:rPr>
          <w:color w:val="4472C4" w:themeColor="accent1"/>
        </w:rPr>
        <w:t>SUM(s, R_Cap(s)*I(s));</w:t>
      </w:r>
    </w:p>
    <w:p w14:paraId="19EF774D" w14:textId="77777777" w:rsidR="00CF78E7" w:rsidRDefault="00CF78E7" w:rsidP="009F570A">
      <w:pPr>
        <w:pStyle w:val="ListParagraph"/>
        <w:numPr>
          <w:ilvl w:val="0"/>
          <w:numId w:val="10"/>
        </w:numPr>
        <w:spacing w:line="259" w:lineRule="auto"/>
      </w:pPr>
      <w:r>
        <w:t xml:space="preserve">Mass balance at reservoir in each time step. </w:t>
      </w:r>
    </w:p>
    <w:p w14:paraId="4A271993" w14:textId="77777777" w:rsidR="00483661" w:rsidRDefault="00CF78E7" w:rsidP="009F570A">
      <w:pPr>
        <w:ind w:left="720"/>
      </w:pPr>
      <w:r>
        <w:t>Zero initial storage in Time step one</w:t>
      </w:r>
      <w:r w:rsidR="00483661" w:rsidRPr="00483661">
        <w:t xml:space="preserve"> </w:t>
      </w:r>
    </w:p>
    <w:p w14:paraId="640FBA82" w14:textId="7A2ADE50" w:rsidR="00483661" w:rsidRPr="00483661" w:rsidRDefault="00483661" w:rsidP="009F570A">
      <w:pPr>
        <w:ind w:left="720" w:firstLine="720"/>
        <w:rPr>
          <w:color w:val="4472C4" w:themeColor="accent1"/>
        </w:rPr>
      </w:pPr>
      <w:proofErr w:type="gramStart"/>
      <w:r w:rsidRPr="00483661">
        <w:rPr>
          <w:color w:val="4472C4" w:themeColor="accent1"/>
        </w:rPr>
        <w:t>X(</w:t>
      </w:r>
      <w:proofErr w:type="gramEnd"/>
      <w:r w:rsidRPr="00483661">
        <w:rPr>
          <w:color w:val="4472C4" w:themeColor="accent1"/>
        </w:rPr>
        <w:t>"res", "</w:t>
      </w:r>
      <w:proofErr w:type="spellStart"/>
      <w:r w:rsidRPr="00483661">
        <w:rPr>
          <w:color w:val="4472C4" w:themeColor="accent1"/>
        </w:rPr>
        <w:t>t1</w:t>
      </w:r>
      <w:proofErr w:type="spellEnd"/>
      <w:r w:rsidRPr="00483661">
        <w:rPr>
          <w:color w:val="4472C4" w:themeColor="accent1"/>
        </w:rPr>
        <w:t xml:space="preserve">") </w:t>
      </w:r>
      <m:oMath>
        <m:r>
          <w:rPr>
            <w:rFonts w:ascii="Cambria Math" w:hAnsi="Cambria Math"/>
            <w:color w:val="4472C4" w:themeColor="accent1"/>
          </w:rPr>
          <m:t>=</m:t>
        </m:r>
      </m:oMath>
      <w:r w:rsidRPr="00483661">
        <w:rPr>
          <w:color w:val="4472C4" w:themeColor="accent1"/>
        </w:rPr>
        <w:t xml:space="preserve"> Inflow("t1") + 0 - X("riv", "t1") - X("far", "t1"); </w:t>
      </w:r>
    </w:p>
    <w:p w14:paraId="0AFE00A8" w14:textId="77777777" w:rsidR="00483661" w:rsidRDefault="00CF78E7" w:rsidP="009F570A">
      <w:pPr>
        <w:ind w:left="720"/>
      </w:pPr>
      <w:r>
        <w:t>In time step #2</w:t>
      </w:r>
    </w:p>
    <w:p w14:paraId="7DC29E38" w14:textId="77777777" w:rsidR="005B7C29" w:rsidRDefault="005B7C29" w:rsidP="009F570A">
      <w:pPr>
        <w:spacing w:line="259" w:lineRule="auto"/>
        <w:ind w:left="720" w:firstLine="720"/>
        <w:rPr>
          <w:color w:val="4472C4" w:themeColor="accent1"/>
        </w:rPr>
      </w:pPr>
      <w:proofErr w:type="gramStart"/>
      <w:r w:rsidRPr="005B7C29">
        <w:rPr>
          <w:color w:val="4472C4" w:themeColor="accent1"/>
        </w:rPr>
        <w:t>X(</w:t>
      </w:r>
      <w:proofErr w:type="gramEnd"/>
      <w:r w:rsidRPr="005B7C29">
        <w:rPr>
          <w:color w:val="4472C4" w:themeColor="accent1"/>
        </w:rPr>
        <w:t>"res", "</w:t>
      </w:r>
      <w:proofErr w:type="spellStart"/>
      <w:r w:rsidRPr="005B7C29">
        <w:rPr>
          <w:color w:val="4472C4" w:themeColor="accent1"/>
        </w:rPr>
        <w:t>t2</w:t>
      </w:r>
      <w:proofErr w:type="spellEnd"/>
      <w:r w:rsidRPr="005B7C29">
        <w:rPr>
          <w:color w:val="4472C4" w:themeColor="accent1"/>
        </w:rPr>
        <w:t>") =E= Inflow("</w:t>
      </w:r>
      <w:proofErr w:type="spellStart"/>
      <w:r w:rsidRPr="005B7C29">
        <w:rPr>
          <w:color w:val="4472C4" w:themeColor="accent1"/>
        </w:rPr>
        <w:t>t2</w:t>
      </w:r>
      <w:proofErr w:type="spellEnd"/>
      <w:r w:rsidRPr="005B7C29">
        <w:rPr>
          <w:color w:val="4472C4" w:themeColor="accent1"/>
        </w:rPr>
        <w:t>") + X("res", "</w:t>
      </w:r>
      <w:proofErr w:type="spellStart"/>
      <w:r w:rsidRPr="005B7C29">
        <w:rPr>
          <w:color w:val="4472C4" w:themeColor="accent1"/>
        </w:rPr>
        <w:t>t1</w:t>
      </w:r>
      <w:proofErr w:type="spellEnd"/>
      <w:r w:rsidRPr="005B7C29">
        <w:rPr>
          <w:color w:val="4472C4" w:themeColor="accent1"/>
        </w:rPr>
        <w:t>") - X("</w:t>
      </w:r>
      <w:proofErr w:type="spellStart"/>
      <w:r w:rsidRPr="005B7C29">
        <w:rPr>
          <w:color w:val="4472C4" w:themeColor="accent1"/>
        </w:rPr>
        <w:t>riv</w:t>
      </w:r>
      <w:proofErr w:type="spellEnd"/>
      <w:r w:rsidRPr="005B7C29">
        <w:rPr>
          <w:color w:val="4472C4" w:themeColor="accent1"/>
        </w:rPr>
        <w:t>", "</w:t>
      </w:r>
      <w:proofErr w:type="spellStart"/>
      <w:r w:rsidRPr="005B7C29">
        <w:rPr>
          <w:color w:val="4472C4" w:themeColor="accent1"/>
        </w:rPr>
        <w:t>t2</w:t>
      </w:r>
      <w:proofErr w:type="spellEnd"/>
      <w:r w:rsidRPr="005B7C29">
        <w:rPr>
          <w:color w:val="4472C4" w:themeColor="accent1"/>
        </w:rPr>
        <w:t>")-X("far", "</w:t>
      </w:r>
      <w:proofErr w:type="spellStart"/>
      <w:r w:rsidRPr="005B7C29">
        <w:rPr>
          <w:color w:val="4472C4" w:themeColor="accent1"/>
        </w:rPr>
        <w:t>t2</w:t>
      </w:r>
      <w:proofErr w:type="spellEnd"/>
      <w:r w:rsidRPr="005B7C29">
        <w:rPr>
          <w:color w:val="4472C4" w:themeColor="accent1"/>
        </w:rPr>
        <w:t>")</w:t>
      </w:r>
    </w:p>
    <w:p w14:paraId="3F8B055A" w14:textId="0312A7F9" w:rsidR="00CF78E7" w:rsidRDefault="00CF78E7" w:rsidP="009F570A">
      <w:pPr>
        <w:pStyle w:val="ListParagraph"/>
        <w:numPr>
          <w:ilvl w:val="0"/>
          <w:numId w:val="10"/>
        </w:numPr>
        <w:spacing w:line="259" w:lineRule="auto"/>
      </w:pPr>
      <w:r>
        <w:t>Area irrigated by water supplies</w:t>
      </w:r>
    </w:p>
    <w:p w14:paraId="53593685" w14:textId="5C1FE491" w:rsidR="00CF78E7" w:rsidRDefault="00ED4071" w:rsidP="009F570A">
      <w:pPr>
        <w:ind w:left="720" w:firstLine="720"/>
        <w:rPr>
          <w:color w:val="4472C4" w:themeColor="accent1"/>
        </w:rPr>
      </w:pPr>
      <w:r w:rsidRPr="00ED4071">
        <w:rPr>
          <w:color w:val="4472C4" w:themeColor="accent1"/>
        </w:rPr>
        <w:t xml:space="preserve">A </w:t>
      </w:r>
      <m:oMath>
        <m:r>
          <w:rPr>
            <w:rFonts w:ascii="Cambria Math" w:hAnsi="Cambria Math"/>
            <w:color w:val="4472C4" w:themeColor="accent1"/>
          </w:rPr>
          <m:t>≤</m:t>
        </m:r>
      </m:oMath>
      <w:r w:rsidRPr="00ED4071">
        <w:rPr>
          <w:color w:val="4472C4" w:themeColor="accent1"/>
        </w:rPr>
        <w:t>(</w:t>
      </w:r>
      <w:proofErr w:type="gramStart"/>
      <w:r w:rsidRPr="00ED4071">
        <w:rPr>
          <w:color w:val="4472C4" w:themeColor="accent1"/>
        </w:rPr>
        <w:t>X(</w:t>
      </w:r>
      <w:proofErr w:type="gramEnd"/>
      <w:r w:rsidRPr="00ED4071">
        <w:rPr>
          <w:color w:val="4472C4" w:themeColor="accent1"/>
        </w:rPr>
        <w:t>"far", t) + X("pmp", t))/I_Dem(t)</w:t>
      </w:r>
      <w:r>
        <w:rPr>
          <w:color w:val="4472C4" w:themeColor="accent1"/>
        </w:rPr>
        <w:t xml:space="preserve"> </w:t>
      </w:r>
      <m:oMath>
        <m:r>
          <w:rPr>
            <w:rFonts w:ascii="Cambria Math" w:hAnsi="Cambria Math"/>
            <w:color w:val="4472C4" w:themeColor="accent1"/>
          </w:rPr>
          <m:t>∀</m:t>
        </m:r>
      </m:oMath>
      <w:r w:rsidR="00CF78E7" w:rsidRPr="00C914BC">
        <w:rPr>
          <w:color w:val="4472C4" w:themeColor="accent1"/>
        </w:rPr>
        <w:t xml:space="preserve"> t</w:t>
      </w:r>
    </w:p>
    <w:p w14:paraId="1B6CFB1A" w14:textId="77777777" w:rsidR="00CF78E7" w:rsidRDefault="00CF78E7" w:rsidP="009F570A">
      <w:pPr>
        <w:pStyle w:val="ListParagraph"/>
        <w:numPr>
          <w:ilvl w:val="0"/>
          <w:numId w:val="10"/>
        </w:numPr>
        <w:spacing w:line="259" w:lineRule="auto"/>
      </w:pPr>
      <w:r>
        <w:t>Non-negative flow and storage variables</w:t>
      </w:r>
    </w:p>
    <w:p w14:paraId="3EE9E571" w14:textId="77777777" w:rsidR="00CF78E7" w:rsidRDefault="00CF78E7" w:rsidP="009F570A">
      <w:pPr>
        <w:pStyle w:val="ListParagraph"/>
        <w:numPr>
          <w:ilvl w:val="0"/>
          <w:numId w:val="10"/>
        </w:numPr>
        <w:spacing w:line="259" w:lineRule="auto"/>
      </w:pPr>
      <w:r>
        <w:t>Mass balance on flow in river for each season</w:t>
      </w:r>
    </w:p>
    <w:p w14:paraId="2E140774" w14:textId="3097E827" w:rsidR="00CF78E7" w:rsidRPr="00C15460" w:rsidRDefault="001E607E" w:rsidP="009F570A">
      <w:pPr>
        <w:ind w:left="720" w:firstLine="720"/>
      </w:pPr>
      <w:proofErr w:type="gramStart"/>
      <w:r w:rsidRPr="001E607E">
        <w:rPr>
          <w:color w:val="4472C4" w:themeColor="accent1"/>
        </w:rPr>
        <w:t>X(</w:t>
      </w:r>
      <w:proofErr w:type="gramEnd"/>
      <w:r w:rsidRPr="001E607E">
        <w:rPr>
          <w:color w:val="4472C4" w:themeColor="accent1"/>
        </w:rPr>
        <w:t>"</w:t>
      </w:r>
      <w:proofErr w:type="spellStart"/>
      <w:r w:rsidRPr="001E607E">
        <w:rPr>
          <w:color w:val="4472C4" w:themeColor="accent1"/>
        </w:rPr>
        <w:t>riv</w:t>
      </w:r>
      <w:proofErr w:type="spellEnd"/>
      <w:r w:rsidRPr="001E607E">
        <w:rPr>
          <w:color w:val="4472C4" w:themeColor="accent1"/>
        </w:rPr>
        <w:t xml:space="preserve">", t) + </w:t>
      </w:r>
      <w:proofErr w:type="spellStart"/>
      <w:r w:rsidRPr="001E607E">
        <w:rPr>
          <w:color w:val="4472C4" w:themeColor="accent1"/>
        </w:rPr>
        <w:t>GW_DRAIN</w:t>
      </w:r>
      <w:proofErr w:type="spellEnd"/>
      <w:r w:rsidRPr="001E607E">
        <w:rPr>
          <w:color w:val="4472C4" w:themeColor="accent1"/>
        </w:rPr>
        <w:t>*365/2 - X("</w:t>
      </w:r>
      <w:proofErr w:type="spellStart"/>
      <w:r w:rsidRPr="001E607E">
        <w:rPr>
          <w:color w:val="4472C4" w:themeColor="accent1"/>
        </w:rPr>
        <w:t>pmp</w:t>
      </w:r>
      <w:proofErr w:type="spellEnd"/>
      <w:r w:rsidRPr="001E607E">
        <w:rPr>
          <w:color w:val="4472C4" w:themeColor="accent1"/>
        </w:rPr>
        <w:t xml:space="preserve">", t) </w:t>
      </w:r>
      <m:oMath>
        <m:r>
          <w:rPr>
            <w:rFonts w:ascii="Cambria Math" w:hAnsi="Cambria Math"/>
            <w:color w:val="4472C4" w:themeColor="accent1"/>
          </w:rPr>
          <m:t>≥</m:t>
        </m:r>
      </m:oMath>
      <w:r w:rsidRPr="001E607E">
        <w:rPr>
          <w:color w:val="4472C4" w:themeColor="accent1"/>
        </w:rPr>
        <w:t xml:space="preserve"> 0</w:t>
      </w:r>
      <w:r>
        <w:rPr>
          <w:color w:val="4472C4" w:themeColor="accent1"/>
        </w:rPr>
        <w:t xml:space="preserve"> </w:t>
      </w:r>
      <m:oMath>
        <m:r>
          <w:rPr>
            <w:rFonts w:ascii="Cambria Math" w:hAnsi="Cambria Math"/>
            <w:color w:val="4472C4" w:themeColor="accent1"/>
          </w:rPr>
          <m:t xml:space="preserve">∀ </m:t>
        </m:r>
      </m:oMath>
      <w:r w:rsidR="00CF78E7" w:rsidRPr="00C15460">
        <w:rPr>
          <w:color w:val="4472C4" w:themeColor="accent1"/>
        </w:rPr>
        <w:t>t</w:t>
      </w:r>
    </w:p>
    <w:p w14:paraId="516EBA17" w14:textId="77777777" w:rsidR="00CF78E7" w:rsidRDefault="00CF78E7" w:rsidP="009F570A">
      <w:pPr>
        <w:pStyle w:val="ListParagraph"/>
        <w:numPr>
          <w:ilvl w:val="0"/>
          <w:numId w:val="10"/>
        </w:numPr>
        <w:spacing w:line="259" w:lineRule="auto"/>
      </w:pPr>
      <w:r>
        <w:t>Only build one reservoir</w:t>
      </w:r>
    </w:p>
    <w:p w14:paraId="5C600750" w14:textId="1B6411CE" w:rsidR="008533FB" w:rsidRPr="008533FB" w:rsidRDefault="008533FB" w:rsidP="009F570A">
      <w:pPr>
        <w:pStyle w:val="ListParagraph"/>
        <w:spacing w:line="259" w:lineRule="auto"/>
        <w:ind w:firstLine="720"/>
      </w:pPr>
      <w:r w:rsidRPr="008533FB">
        <w:rPr>
          <w:color w:val="4472C4" w:themeColor="accent1"/>
        </w:rPr>
        <w:t>SUM(</w:t>
      </w:r>
      <w:proofErr w:type="spellStart"/>
      <w:proofErr w:type="gramStart"/>
      <w:r w:rsidRPr="008533FB">
        <w:rPr>
          <w:color w:val="4472C4" w:themeColor="accent1"/>
        </w:rPr>
        <w:t>s,I</w:t>
      </w:r>
      <w:proofErr w:type="spellEnd"/>
      <w:proofErr w:type="gramEnd"/>
      <w:r w:rsidRPr="008533FB">
        <w:rPr>
          <w:color w:val="4472C4" w:themeColor="accent1"/>
        </w:rPr>
        <w:t xml:space="preserve">(s)) </w:t>
      </w:r>
      <w:r w:rsidR="002F5B9A">
        <w:rPr>
          <w:color w:val="4472C4" w:themeColor="accent1"/>
        </w:rPr>
        <w:t>=</w:t>
      </w:r>
      <w:r w:rsidRPr="008533FB">
        <w:rPr>
          <w:color w:val="4472C4" w:themeColor="accent1"/>
        </w:rPr>
        <w:t xml:space="preserve"> 1</w:t>
      </w:r>
    </w:p>
    <w:p w14:paraId="53ABF1C1" w14:textId="690BD44A" w:rsidR="00CF78E7" w:rsidRDefault="00CF78E7" w:rsidP="009F570A">
      <w:pPr>
        <w:pStyle w:val="ListParagraph"/>
        <w:numPr>
          <w:ilvl w:val="0"/>
          <w:numId w:val="10"/>
        </w:numPr>
        <w:spacing w:line="259" w:lineRule="auto"/>
      </w:pPr>
      <w:r>
        <w:t>Pump use within pump capacity for all time steps</w:t>
      </w:r>
    </w:p>
    <w:p w14:paraId="05DC0D87" w14:textId="43007550" w:rsidR="002F5B9A" w:rsidRPr="002641C6" w:rsidRDefault="002641C6" w:rsidP="009F570A">
      <w:pPr>
        <w:ind w:left="720" w:firstLine="720"/>
        <w:rPr>
          <w:color w:val="4472C4" w:themeColor="accent1"/>
        </w:rPr>
      </w:pPr>
      <w:proofErr w:type="gramStart"/>
      <w:r w:rsidRPr="002641C6">
        <w:rPr>
          <w:color w:val="4472C4" w:themeColor="accent1"/>
        </w:rPr>
        <w:t>X(</w:t>
      </w:r>
      <w:proofErr w:type="gramEnd"/>
      <w:r w:rsidRPr="002641C6">
        <w:rPr>
          <w:color w:val="4472C4" w:themeColor="accent1"/>
        </w:rPr>
        <w:t>"</w:t>
      </w:r>
      <w:proofErr w:type="spellStart"/>
      <w:r w:rsidRPr="002641C6">
        <w:rPr>
          <w:color w:val="4472C4" w:themeColor="accent1"/>
        </w:rPr>
        <w:t>pmp</w:t>
      </w:r>
      <w:proofErr w:type="spellEnd"/>
      <w:r w:rsidRPr="002641C6">
        <w:rPr>
          <w:color w:val="4472C4" w:themeColor="accent1"/>
        </w:rPr>
        <w:t xml:space="preserve">", t) </w:t>
      </w:r>
      <m:oMath>
        <m:r>
          <m:rPr>
            <m:sty m:val="p"/>
          </m:rPr>
          <w:rPr>
            <w:rFonts w:ascii="Cambria Math" w:hAnsi="Cambria Math"/>
            <w:color w:val="4472C4" w:themeColor="accent1"/>
          </w:rPr>
          <m:t>≤</m:t>
        </m:r>
      </m:oMath>
      <w:r w:rsidRPr="002641C6">
        <w:rPr>
          <w:color w:val="4472C4" w:themeColor="accent1"/>
        </w:rPr>
        <w:t>J * P_Cap * 365/2</w:t>
      </w:r>
      <w:r>
        <w:rPr>
          <w:color w:val="4472C4" w:themeColor="accent1"/>
        </w:rPr>
        <w:t xml:space="preserve"> </w:t>
      </w:r>
      <m:oMath>
        <m:r>
          <w:rPr>
            <w:rFonts w:ascii="Cambria Math" w:hAnsi="Cambria Math"/>
            <w:color w:val="4472C4" w:themeColor="accent1"/>
          </w:rPr>
          <m:t xml:space="preserve">∀ </m:t>
        </m:r>
      </m:oMath>
      <w:r w:rsidRPr="00C15460">
        <w:rPr>
          <w:color w:val="4472C4" w:themeColor="accent1"/>
        </w:rPr>
        <w:t>t</w:t>
      </w:r>
    </w:p>
    <w:p w14:paraId="3F507C0A" w14:textId="3F059086" w:rsidR="005A476F" w:rsidRDefault="005A476F" w:rsidP="00A433A2"/>
    <w:p w14:paraId="53864590" w14:textId="11DD8577" w:rsidR="003851CC" w:rsidRDefault="003851CC" w:rsidP="00A433A2">
      <w:r>
        <w:t xml:space="preserve">See </w:t>
      </w:r>
      <w:hyperlink r:id="rId11" w:history="1">
        <w:r w:rsidRPr="003851CC">
          <w:rPr>
            <w:rStyle w:val="Hyperlink"/>
          </w:rPr>
          <w:t>GAMS code and listing file</w:t>
        </w:r>
      </w:hyperlink>
      <w:r>
        <w:t xml:space="preserve"> for complete variable and parameter definitions </w:t>
      </w:r>
      <w:sdt>
        <w:sdtPr>
          <w:id w:val="315921547"/>
          <w:citation/>
        </w:sdtPr>
        <w:sdtEndPr/>
        <w:sdtContent>
          <w:r>
            <w:fldChar w:fldCharType="begin"/>
          </w:r>
          <w:r>
            <w:instrText xml:space="preserve"> CITATION War204 \l 1033 </w:instrText>
          </w:r>
          <w:r>
            <w:fldChar w:fldCharType="separate"/>
          </w:r>
          <w:r w:rsidR="00CD63DC">
            <w:rPr>
              <w:noProof/>
            </w:rPr>
            <w:t>(Ward 2020)</w:t>
          </w:r>
          <w:r>
            <w:fldChar w:fldCharType="end"/>
          </w:r>
        </w:sdtContent>
      </w:sdt>
      <w:r>
        <w:t>.</w:t>
      </w:r>
    </w:p>
    <w:p w14:paraId="4279B606" w14:textId="4CB852CA" w:rsidR="003851CC" w:rsidRDefault="003851CC" w:rsidP="00A433A2"/>
    <w:p w14:paraId="564CE34D" w14:textId="6953A0F0" w:rsidR="006D4601" w:rsidRPr="006D4601" w:rsidRDefault="009D0C09" w:rsidP="00A433A2">
      <w:pPr>
        <w:rPr>
          <w:i/>
          <w:iCs/>
        </w:rPr>
      </w:pPr>
      <w:r>
        <w:rPr>
          <w:i/>
          <w:iCs/>
        </w:rPr>
        <w:t>Note: This sheet was adapted from in-class materials provided on October 2, 2020, by Dr. David Rosenberg</w:t>
      </w:r>
      <w:r w:rsidR="009C48F6">
        <w:rPr>
          <w:i/>
          <w:iCs/>
        </w:rPr>
        <w:t xml:space="preserve"> </w:t>
      </w:r>
      <w:sdt>
        <w:sdtPr>
          <w:rPr>
            <w:i/>
            <w:iCs/>
          </w:rPr>
          <w:id w:val="-816654662"/>
          <w:citation/>
        </w:sdtPr>
        <w:sdtContent>
          <w:r w:rsidR="009C48F6">
            <w:rPr>
              <w:i/>
              <w:iCs/>
            </w:rPr>
            <w:fldChar w:fldCharType="begin"/>
          </w:r>
          <w:r w:rsidR="009C48F6">
            <w:rPr>
              <w:i/>
              <w:iCs/>
            </w:rPr>
            <w:instrText xml:space="preserve"> CITATION Ros203 \l 1033 </w:instrText>
          </w:r>
          <w:r w:rsidR="009C48F6">
            <w:rPr>
              <w:i/>
              <w:iCs/>
            </w:rPr>
            <w:fldChar w:fldCharType="separate"/>
          </w:r>
          <w:r w:rsidR="00CD63DC">
            <w:rPr>
              <w:noProof/>
            </w:rPr>
            <w:t>(Rosenberg, Lecture: In-class Integer Programming Model Formulation 2020)</w:t>
          </w:r>
          <w:r w:rsidR="009C48F6">
            <w:rPr>
              <w:i/>
              <w:iCs/>
            </w:rPr>
            <w:fldChar w:fldCharType="end"/>
          </w:r>
        </w:sdtContent>
      </w:sdt>
      <w:r>
        <w:rPr>
          <w:i/>
          <w:iCs/>
        </w:rPr>
        <w:t xml:space="preserve">. </w:t>
      </w:r>
    </w:p>
    <w:p w14:paraId="03DE2E7E" w14:textId="07AE5817" w:rsidR="00E47425" w:rsidRDefault="00E47425" w:rsidP="00E47425">
      <w:pPr>
        <w:pStyle w:val="Heading1"/>
        <w:sectPr w:rsidR="00E47425" w:rsidSect="00C241C9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tbl>
      <w:tblPr>
        <w:tblW w:w="13951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99"/>
        <w:gridCol w:w="1261"/>
        <w:gridCol w:w="1707"/>
        <w:gridCol w:w="2255"/>
        <w:gridCol w:w="1889"/>
        <w:gridCol w:w="2789"/>
        <w:gridCol w:w="901"/>
        <w:gridCol w:w="1350"/>
      </w:tblGrid>
      <w:tr w:rsidR="00CA7C3D" w:rsidRPr="00BC4A94" w14:paraId="4071C249" w14:textId="77777777" w:rsidTr="00194246">
        <w:tc>
          <w:tcPr>
            <w:tcW w:w="1799" w:type="dxa"/>
            <w:vAlign w:val="center"/>
          </w:tcPr>
          <w:p w14:paraId="45FBD10C" w14:textId="77777777" w:rsidR="00CA7C3D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lastRenderedPageBreak/>
              <w:t>Category</w:t>
            </w:r>
          </w:p>
          <w:p w14:paraId="688F93A5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(Max. Score)</w:t>
            </w:r>
          </w:p>
        </w:tc>
        <w:tc>
          <w:tcPr>
            <w:tcW w:w="1261" w:type="dxa"/>
            <w:vAlign w:val="center"/>
          </w:tcPr>
          <w:p w14:paraId="67201C6C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No Evidence</w:t>
            </w:r>
          </w:p>
        </w:tc>
        <w:tc>
          <w:tcPr>
            <w:tcW w:w="1707" w:type="dxa"/>
            <w:vAlign w:val="center"/>
          </w:tcPr>
          <w:p w14:paraId="55EF4242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proofErr w:type="gramStart"/>
            <w:r>
              <w:rPr>
                <w:rFonts w:ascii="TimesNewRomanPS-BoldMT" w:hAnsi="TimesNewRomanPS-BoldMT" w:cs="TimesNewRomanPS-BoldMT"/>
                <w:b/>
                <w:bCs/>
              </w:rPr>
              <w:t>Doesn’</w:t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>t</w:t>
            </w:r>
            <w:proofErr w:type="gramEnd"/>
            <w:r w:rsidRPr="00BC4A94">
              <w:rPr>
                <w:rFonts w:ascii="TimesNewRomanPS-BoldMT" w:hAnsi="TimesNewRomanPS-BoldMT" w:cs="TimesNewRomanPS-BoldMT"/>
                <w:b/>
                <w:bCs/>
              </w:rPr>
              <w:t xml:space="preserve"> Meet Standard</w:t>
            </w:r>
          </w:p>
        </w:tc>
        <w:tc>
          <w:tcPr>
            <w:tcW w:w="2255" w:type="dxa"/>
            <w:vAlign w:val="center"/>
          </w:tcPr>
          <w:p w14:paraId="56CDD4D0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Nearly Meets Standard</w:t>
            </w:r>
          </w:p>
        </w:tc>
        <w:tc>
          <w:tcPr>
            <w:tcW w:w="1889" w:type="dxa"/>
            <w:vAlign w:val="center"/>
          </w:tcPr>
          <w:p w14:paraId="316A0C8D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Meets Standard</w:t>
            </w:r>
          </w:p>
        </w:tc>
        <w:tc>
          <w:tcPr>
            <w:tcW w:w="2789" w:type="dxa"/>
            <w:vAlign w:val="center"/>
          </w:tcPr>
          <w:p w14:paraId="4C7040A8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Exceeds Standard</w:t>
            </w:r>
          </w:p>
        </w:tc>
        <w:tc>
          <w:tcPr>
            <w:tcW w:w="901" w:type="dxa"/>
            <w:vAlign w:val="center"/>
          </w:tcPr>
          <w:p w14:paraId="096D5928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Self-</w:t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 xml:space="preserve"> Score</w:t>
            </w:r>
          </w:p>
        </w:tc>
        <w:tc>
          <w:tcPr>
            <w:tcW w:w="1350" w:type="dxa"/>
            <w:vAlign w:val="center"/>
          </w:tcPr>
          <w:p w14:paraId="43020B21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 xml:space="preserve">Instructor </w:t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>Score</w:t>
            </w:r>
          </w:p>
        </w:tc>
      </w:tr>
      <w:tr w:rsidR="00CA7C3D" w:rsidRPr="00BC4A94" w14:paraId="381C3CED" w14:textId="77777777" w:rsidTr="00194246">
        <w:tc>
          <w:tcPr>
            <w:tcW w:w="1799" w:type="dxa"/>
          </w:tcPr>
          <w:p w14:paraId="6737476E" w14:textId="77777777" w:rsidR="00CA7C3D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Cs w:val="24"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  <w:szCs w:val="24"/>
              </w:rPr>
              <w:t>Title</w:t>
            </w:r>
          </w:p>
          <w:p w14:paraId="4EBC29CA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Cs w:val="24"/>
              </w:rPr>
              <w:t>(1)</w:t>
            </w:r>
          </w:p>
        </w:tc>
        <w:tc>
          <w:tcPr>
            <w:tcW w:w="1261" w:type="dxa"/>
          </w:tcPr>
          <w:p w14:paraId="239C1AA1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Absent</w:t>
            </w:r>
          </w:p>
          <w:p w14:paraId="36B649B6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0A369FF1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6CA28557" w14:textId="77777777" w:rsidR="00CA7C3D" w:rsidRPr="00BC4A94" w:rsidRDefault="00CA7C3D" w:rsidP="00194246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0</w:t>
            </w:r>
          </w:p>
        </w:tc>
        <w:tc>
          <w:tcPr>
            <w:tcW w:w="1707" w:type="dxa"/>
          </w:tcPr>
          <w:p w14:paraId="31E23B90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Evidence of two or less</w:t>
            </w:r>
          </w:p>
          <w:p w14:paraId="4F13DEF3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485CEFBC" w14:textId="77777777" w:rsidR="00CA7C3D" w:rsidRPr="00BC4A94" w:rsidRDefault="00CA7C3D" w:rsidP="00194246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0</w:t>
            </w:r>
          </w:p>
        </w:tc>
        <w:tc>
          <w:tcPr>
            <w:tcW w:w="2255" w:type="dxa"/>
          </w:tcPr>
          <w:p w14:paraId="3065E8DF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Evidence of three</w:t>
            </w:r>
          </w:p>
          <w:p w14:paraId="50A38A3A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2CFABD65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2A409BDE" w14:textId="77777777" w:rsidR="00CA7C3D" w:rsidRPr="00BC4A94" w:rsidRDefault="00CA7C3D" w:rsidP="00194246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0</w:t>
            </w:r>
          </w:p>
        </w:tc>
        <w:tc>
          <w:tcPr>
            <w:tcW w:w="1889" w:type="dxa"/>
          </w:tcPr>
          <w:p w14:paraId="0BA854C4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Evidence of four</w:t>
            </w:r>
          </w:p>
          <w:p w14:paraId="53C890C2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50664D19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7FA8A420" w14:textId="77777777" w:rsidR="00CA7C3D" w:rsidRPr="00A6430C" w:rsidRDefault="00CA7C3D" w:rsidP="00194246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A6430C">
              <w:t>1</w:t>
            </w:r>
          </w:p>
        </w:tc>
        <w:tc>
          <w:tcPr>
            <w:tcW w:w="2789" w:type="dxa"/>
          </w:tcPr>
          <w:p w14:paraId="03AD5CFC" w14:textId="77777777" w:rsidR="00CA7C3D" w:rsidRPr="00A6430C" w:rsidRDefault="00CA7C3D" w:rsidP="0019424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Title – can assess main point from title alone; Name, Instructors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’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Name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, Course, Date, Neatly </w:t>
            </w:r>
            <w:proofErr w:type="gramStart"/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finished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 </w:t>
            </w:r>
            <w:r>
              <w:rPr>
                <w:bdr w:val="single" w:sz="4" w:space="0" w:color="auto"/>
              </w:rPr>
              <w:t>1</w:t>
            </w:r>
            <w:proofErr w:type="gramEnd"/>
          </w:p>
        </w:tc>
        <w:tc>
          <w:tcPr>
            <w:tcW w:w="901" w:type="dxa"/>
          </w:tcPr>
          <w:p w14:paraId="2CD4DEAE" w14:textId="0F01A5FC" w:rsidR="00CA7C3D" w:rsidRPr="00BC4A94" w:rsidRDefault="00F43D70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Cs w:val="24"/>
              </w:rPr>
              <w:t>1</w:t>
            </w:r>
          </w:p>
        </w:tc>
        <w:tc>
          <w:tcPr>
            <w:tcW w:w="1350" w:type="dxa"/>
          </w:tcPr>
          <w:p w14:paraId="7D6F7659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</w:tr>
      <w:tr w:rsidR="00CA7C3D" w:rsidRPr="00BC4A94" w14:paraId="2E02B206" w14:textId="77777777" w:rsidTr="00194246">
        <w:tc>
          <w:tcPr>
            <w:tcW w:w="1799" w:type="dxa"/>
          </w:tcPr>
          <w:p w14:paraId="2E5A2F09" w14:textId="77777777" w:rsidR="00CA7C3D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Cs w:val="24"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  <w:szCs w:val="24"/>
              </w:rPr>
              <w:t>Introduction</w:t>
            </w:r>
          </w:p>
          <w:p w14:paraId="54CB2510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Cs w:val="24"/>
              </w:rPr>
              <w:t>(3)</w:t>
            </w:r>
          </w:p>
        </w:tc>
        <w:tc>
          <w:tcPr>
            <w:tcW w:w="1261" w:type="dxa"/>
          </w:tcPr>
          <w:p w14:paraId="1059CAE1" w14:textId="77777777" w:rsidR="00CA7C3D" w:rsidRDefault="00CA7C3D" w:rsidP="00194246">
            <w:r w:rsidRPr="00BC4A94">
              <w:t>Absent, no evidence</w:t>
            </w:r>
          </w:p>
          <w:p w14:paraId="5FC8DB13" w14:textId="77777777" w:rsidR="00CA7C3D" w:rsidRDefault="00CA7C3D" w:rsidP="00194246"/>
          <w:p w14:paraId="378950BA" w14:textId="77777777" w:rsidR="00CA7C3D" w:rsidRDefault="00CA7C3D" w:rsidP="00194246"/>
          <w:p w14:paraId="29EACDD5" w14:textId="77777777" w:rsidR="00CA7C3D" w:rsidRDefault="00CA7C3D" w:rsidP="00194246"/>
          <w:p w14:paraId="2FE72B30" w14:textId="77777777" w:rsidR="00CA7C3D" w:rsidRPr="00BC4A94" w:rsidRDefault="00CA7C3D" w:rsidP="00194246">
            <w:pPr>
              <w:pStyle w:val="PointValue"/>
            </w:pPr>
            <w:r>
              <w:t>0</w:t>
            </w:r>
          </w:p>
        </w:tc>
        <w:tc>
          <w:tcPr>
            <w:tcW w:w="1707" w:type="dxa"/>
          </w:tcPr>
          <w:p w14:paraId="52709CDD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There is no clear introduction or main topic.</w:t>
            </w:r>
          </w:p>
          <w:p w14:paraId="453EAE9D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10BD9F32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5590F2B1" w14:textId="77777777" w:rsidR="00CA7C3D" w:rsidRPr="00BC4A94" w:rsidRDefault="00CA7C3D" w:rsidP="00194246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1</w:t>
            </w:r>
          </w:p>
        </w:tc>
        <w:tc>
          <w:tcPr>
            <w:tcW w:w="2255" w:type="dxa"/>
          </w:tcPr>
          <w:p w14:paraId="34BB4C9D" w14:textId="77777777" w:rsidR="00CA7C3D" w:rsidRPr="00BC4A94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I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ntroduction states the main topic but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e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ither:</w:t>
            </w:r>
          </w:p>
          <w:p w14:paraId="1076F47C" w14:textId="77777777" w:rsidR="00CA7C3D" w:rsidRPr="00BC4A94" w:rsidRDefault="00CA7C3D" w:rsidP="00CA7C3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288" w:hanging="216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Does not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give a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full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overview, Or:</w:t>
            </w:r>
          </w:p>
          <w:p w14:paraId="3E8DFD88" w14:textId="77777777" w:rsidR="00CA7C3D" w:rsidRPr="00BC4A94" w:rsidRDefault="00CA7C3D" w:rsidP="00CA7C3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288" w:hanging="216"/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Too detailed, leading to annoying repetition later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.  </w:t>
            </w:r>
            <w:r>
              <w:rPr>
                <w:bdr w:val="single" w:sz="4" w:space="0" w:color="auto"/>
              </w:rPr>
              <w:t>2</w:t>
            </w:r>
          </w:p>
        </w:tc>
        <w:tc>
          <w:tcPr>
            <w:tcW w:w="1889" w:type="dxa"/>
          </w:tcPr>
          <w:p w14:paraId="684424FE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introduction states the main topic and previews the structure of the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report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</w:p>
          <w:p w14:paraId="194C1545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16D8A840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10BB4ADD" w14:textId="77777777" w:rsidR="00CA7C3D" w:rsidRPr="00BC4A94" w:rsidRDefault="00CA7C3D" w:rsidP="00194246">
            <w:pPr>
              <w:pStyle w:val="PointValue"/>
              <w:rPr>
                <w:rFonts w:ascii="TimesNewRomanPS-BoldMT" w:hAnsi="TimesNewRomanPS-BoldMT" w:cs="TimesNewRomanPS-BoldMT"/>
                <w:sz w:val="24"/>
                <w:szCs w:val="24"/>
              </w:rPr>
            </w:pPr>
            <w:r>
              <w:t>2</w:t>
            </w:r>
          </w:p>
        </w:tc>
        <w:tc>
          <w:tcPr>
            <w:tcW w:w="2789" w:type="dxa"/>
          </w:tcPr>
          <w:p w14:paraId="7C33A8D1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introduction states the main topic and previews the structure of the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report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. Good overview of the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problem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and s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olution approach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. Gives enough detail to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motivate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the reader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to continue reading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</w:p>
          <w:p w14:paraId="64E06464" w14:textId="77777777" w:rsidR="00CA7C3D" w:rsidRPr="00BC4A94" w:rsidRDefault="00CA7C3D" w:rsidP="00194246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3</w:t>
            </w:r>
          </w:p>
        </w:tc>
        <w:tc>
          <w:tcPr>
            <w:tcW w:w="901" w:type="dxa"/>
          </w:tcPr>
          <w:p w14:paraId="0F7843F2" w14:textId="1029E9A6" w:rsidR="00CA7C3D" w:rsidRPr="00BC4A94" w:rsidRDefault="007C1398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Cs w:val="24"/>
              </w:rPr>
              <w:t>3</w:t>
            </w:r>
          </w:p>
        </w:tc>
        <w:tc>
          <w:tcPr>
            <w:tcW w:w="1350" w:type="dxa"/>
          </w:tcPr>
          <w:p w14:paraId="13D358CF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</w:tr>
      <w:tr w:rsidR="00CA7C3D" w:rsidRPr="00BC4A94" w14:paraId="0AF90C51" w14:textId="77777777" w:rsidTr="00194246">
        <w:tc>
          <w:tcPr>
            <w:tcW w:w="1799" w:type="dxa"/>
          </w:tcPr>
          <w:p w14:paraId="38746C31" w14:textId="77777777" w:rsidR="00CA7C3D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Cs w:val="24"/>
              </w:rPr>
            </w:pPr>
            <w:r>
              <w:br w:type="page"/>
            </w:r>
            <w:r w:rsidRPr="00BC4A94">
              <w:rPr>
                <w:rFonts w:ascii="TimesNewRomanPS-BoldMT" w:hAnsi="TimesNewRomanPS-BoldMT" w:cs="TimesNewRomanPS-BoldMT"/>
                <w:b/>
                <w:bCs/>
                <w:szCs w:val="24"/>
              </w:rPr>
              <w:t>Organization</w:t>
            </w:r>
            <w:r>
              <w:rPr>
                <w:rFonts w:ascii="TimesNewRomanPS-BoldMT" w:hAnsi="TimesNewRomanPS-BoldMT" w:cs="TimesNewRomanPS-BoldMT"/>
                <w:b/>
                <w:bCs/>
                <w:szCs w:val="24"/>
              </w:rPr>
              <w:t xml:space="preserve"> and s</w:t>
            </w:r>
            <w:r w:rsidRPr="00BC4A94">
              <w:rPr>
                <w:rFonts w:ascii="TimesNewRomanPS-BoldMT" w:hAnsi="TimesNewRomanPS-BoldMT" w:cs="TimesNewRomanPS-BoldMT"/>
                <w:b/>
                <w:bCs/>
                <w:szCs w:val="24"/>
              </w:rPr>
              <w:t xml:space="preserve">tructural development of the idea: </w:t>
            </w:r>
            <w:r>
              <w:rPr>
                <w:rFonts w:ascii="TimesNewRomanPS-BoldMT" w:hAnsi="TimesNewRomanPS-BoldMT" w:cs="TimesNewRomanPS-BoldMT"/>
                <w:b/>
                <w:bCs/>
                <w:szCs w:val="24"/>
              </w:rPr>
              <w:t>p</w:t>
            </w:r>
            <w:r w:rsidRPr="00BC4A94">
              <w:rPr>
                <w:rFonts w:ascii="TimesNewRomanPS-BoldMT" w:hAnsi="TimesNewRomanPS-BoldMT" w:cs="TimesNewRomanPS-BoldMT"/>
                <w:b/>
                <w:bCs/>
                <w:szCs w:val="24"/>
              </w:rPr>
              <w:t xml:space="preserve">rocedure, </w:t>
            </w:r>
            <w:r>
              <w:rPr>
                <w:rFonts w:ascii="TimesNewRomanPS-BoldMT" w:hAnsi="TimesNewRomanPS-BoldMT" w:cs="TimesNewRomanPS-BoldMT"/>
                <w:b/>
                <w:bCs/>
                <w:szCs w:val="24"/>
              </w:rPr>
              <w:t>r</w:t>
            </w:r>
            <w:r w:rsidRPr="00BC4A94">
              <w:rPr>
                <w:rFonts w:ascii="TimesNewRomanPS-BoldMT" w:hAnsi="TimesNewRomanPS-BoldMT" w:cs="TimesNewRomanPS-BoldMT"/>
                <w:b/>
                <w:bCs/>
                <w:szCs w:val="24"/>
              </w:rPr>
              <w:t xml:space="preserve">esults, </w:t>
            </w:r>
            <w:r>
              <w:rPr>
                <w:rFonts w:ascii="TimesNewRomanPS-BoldMT" w:hAnsi="TimesNewRomanPS-BoldMT" w:cs="TimesNewRomanPS-BoldMT"/>
                <w:b/>
                <w:bCs/>
                <w:szCs w:val="24"/>
              </w:rPr>
              <w:t>conclusions</w:t>
            </w:r>
          </w:p>
          <w:p w14:paraId="65676FBC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Cs w:val="24"/>
              </w:rPr>
              <w:t>(10)</w:t>
            </w:r>
          </w:p>
        </w:tc>
        <w:tc>
          <w:tcPr>
            <w:tcW w:w="1261" w:type="dxa"/>
          </w:tcPr>
          <w:p w14:paraId="4C367AA1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No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content provided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</w:p>
          <w:p w14:paraId="610B4B94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095F457C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26F95BEC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47483737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387B0196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61F8B1B4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1CC63AE8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  <w:r w:rsidRPr="00C60308"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0</w:t>
            </w:r>
          </w:p>
        </w:tc>
        <w:tc>
          <w:tcPr>
            <w:tcW w:w="1707" w:type="dxa"/>
          </w:tcPr>
          <w:p w14:paraId="7BCE9B10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Paragraphs fail to develop the main idea.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No section headers or guide to help the reader understand how material is organized.</w:t>
            </w:r>
          </w:p>
          <w:p w14:paraId="401FAB46" w14:textId="77777777" w:rsidR="00CA7C3D" w:rsidRPr="00BC4A94" w:rsidRDefault="00CA7C3D" w:rsidP="00194246">
            <w:pPr>
              <w:pStyle w:val="PointValue"/>
            </w:pPr>
            <w:r>
              <w:t>1 – 5</w:t>
            </w:r>
          </w:p>
        </w:tc>
        <w:tc>
          <w:tcPr>
            <w:tcW w:w="2255" w:type="dxa"/>
          </w:tcPr>
          <w:p w14:paraId="19FA7D04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Organization of ideas not fully developed.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Paragraphs lack supporting detail sentences. No transitions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and/or ineffective section headers.</w:t>
            </w:r>
          </w:p>
          <w:p w14:paraId="399ABB1A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00089437" w14:textId="77777777" w:rsidR="00CA7C3D" w:rsidRPr="00BC4A94" w:rsidRDefault="00CA7C3D" w:rsidP="00194246">
            <w:pPr>
              <w:pStyle w:val="PointValue"/>
            </w:pPr>
            <w:r>
              <w:t xml:space="preserve">6 - 7 </w:t>
            </w:r>
          </w:p>
        </w:tc>
        <w:tc>
          <w:tcPr>
            <w:tcW w:w="1889" w:type="dxa"/>
          </w:tcPr>
          <w:p w14:paraId="642AA532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Paragraph development present but not perfected.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Each paragraph has sufficient supporting detail sentences.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Few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transitions.</w:t>
            </w:r>
          </w:p>
          <w:p w14:paraId="5310573D" w14:textId="77777777" w:rsidR="00CA7C3D" w:rsidRPr="00BC4A94" w:rsidRDefault="00CA7C3D" w:rsidP="00194246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8</w:t>
            </w:r>
          </w:p>
        </w:tc>
        <w:tc>
          <w:tcPr>
            <w:tcW w:w="2789" w:type="dxa"/>
          </w:tcPr>
          <w:p w14:paraId="34EFB21A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Writer demonstrates logic and sequencing of ideas through well-developed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section headers,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paragraphs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, and transitions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first sentence of each paragraph is the summary sentence. </w:t>
            </w:r>
          </w:p>
          <w:p w14:paraId="6A905B58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  <w:r>
              <w:rPr>
                <w:bdr w:val="single" w:sz="4" w:space="0" w:color="auto"/>
              </w:rPr>
              <w:t>9 - 10</w:t>
            </w:r>
          </w:p>
        </w:tc>
        <w:tc>
          <w:tcPr>
            <w:tcW w:w="901" w:type="dxa"/>
          </w:tcPr>
          <w:p w14:paraId="3F0D3F3F" w14:textId="057BD7BA" w:rsidR="00CA7C3D" w:rsidRPr="00BC4A94" w:rsidRDefault="007C1398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Cs w:val="24"/>
              </w:rPr>
              <w:t>10</w:t>
            </w:r>
          </w:p>
        </w:tc>
        <w:tc>
          <w:tcPr>
            <w:tcW w:w="1350" w:type="dxa"/>
          </w:tcPr>
          <w:p w14:paraId="7A402C86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</w:tr>
      <w:tr w:rsidR="00CA7C3D" w:rsidRPr="00991CB0" w14:paraId="76215497" w14:textId="77777777" w:rsidTr="00194246">
        <w:trPr>
          <w:trHeight w:val="1268"/>
        </w:trPr>
        <w:tc>
          <w:tcPr>
            <w:tcW w:w="1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F5A27D1" w14:textId="77777777" w:rsidR="00CA7C3D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Cs w:val="24"/>
              </w:rPr>
              <w:t>Technical Correctness</w:t>
            </w:r>
          </w:p>
          <w:p w14:paraId="10B62CBC" w14:textId="77777777" w:rsidR="00CA7C3D" w:rsidRPr="008F5A56" w:rsidRDefault="00CA7C3D" w:rsidP="00194246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TimesNewRomanPS-BoldMT" w:hAnsi="TimesNewRomanPS-BoldMT" w:cs="TimesNewRomanPS-BoldMT"/>
                <w:b/>
                <w:bCs/>
                <w:szCs w:val="24"/>
              </w:rPr>
              <w:t>(70)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ED76D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Questions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not addressed.</w:t>
            </w:r>
          </w:p>
          <w:p w14:paraId="7AFB5419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16D64BAE" w14:textId="77777777" w:rsidR="00CA7C3D" w:rsidRPr="008F5A56" w:rsidRDefault="00CA7C3D" w:rsidP="00194246">
            <w:pPr>
              <w:pStyle w:val="PointValue"/>
            </w:pPr>
            <w:r w:rsidRPr="008F5A56">
              <w:t>3 – 42%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20AC8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writer has no clue what they are talking about. </w:t>
            </w:r>
          </w:p>
          <w:p w14:paraId="530479D0" w14:textId="77777777" w:rsidR="00CA7C3D" w:rsidRPr="008F5A56" w:rsidRDefault="00CA7C3D" w:rsidP="00194246">
            <w:pPr>
              <w:pStyle w:val="PointValue"/>
            </w:pPr>
            <w:r w:rsidRPr="008F5A56">
              <w:t>45 – 58%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214A0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Sketchy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: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left out required design points.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D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id not work on this as much as you should have, and it shows.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Many important answers are incorrect.</w:t>
            </w:r>
          </w:p>
          <w:p w14:paraId="499E25D3" w14:textId="77777777" w:rsidR="00CA7C3D" w:rsidRPr="008F5A56" w:rsidRDefault="00CA7C3D" w:rsidP="00194246">
            <w:pPr>
              <w:pStyle w:val="PointValue"/>
            </w:pPr>
            <w:r w:rsidRPr="008F5A56">
              <w:t>61 – 79%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DF87A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Discussion lacks adequate detail, but all the necessary points are covered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and </w:t>
            </w:r>
            <w:proofErr w:type="gramStart"/>
            <w:r>
              <w:rPr>
                <w:rFonts w:ascii="TimesNewRomanPSMT" w:hAnsi="TimesNewRomanPSMT" w:cs="TimesNewRomanPSMT"/>
                <w:sz w:val="20"/>
                <w:szCs w:val="20"/>
              </w:rPr>
              <w:t>nearly all</w:t>
            </w:r>
            <w:proofErr w:type="gramEnd"/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answers are correct.</w:t>
            </w:r>
          </w:p>
          <w:p w14:paraId="3FD23E95" w14:textId="77777777" w:rsidR="00CA7C3D" w:rsidRPr="008F5A56" w:rsidRDefault="00CA7C3D" w:rsidP="00194246">
            <w:pPr>
              <w:pStyle w:val="PointValue"/>
            </w:pPr>
            <w:r w:rsidRPr="008F5A56">
              <w:t>82 – 88%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7A0EF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Provides what was explicitly asked for. The function of each piece is demonstrated to the reade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r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in adequate, but not overwhelming, detail.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Answers are correct and reasonable.</w:t>
            </w:r>
          </w:p>
          <w:p w14:paraId="42A5E39D" w14:textId="77777777" w:rsidR="00CA7C3D" w:rsidRPr="008F5A56" w:rsidRDefault="00CA7C3D" w:rsidP="00194246">
            <w:pPr>
              <w:pStyle w:val="PointValue"/>
            </w:pPr>
            <w:r w:rsidRPr="008F5A56">
              <w:t xml:space="preserve">91 – 100%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119E25D" w14:textId="77777777" w:rsidR="00CA7C3D" w:rsidRPr="00991CB0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  <w:highlight w:val="black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090DEBF2" w14:textId="77777777" w:rsidR="00CA7C3D" w:rsidRPr="00991CB0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  <w:highlight w:val="black"/>
              </w:rPr>
            </w:pPr>
          </w:p>
        </w:tc>
      </w:tr>
      <w:tr w:rsidR="00CA7C3D" w:rsidRPr="00BC4A94" w14:paraId="7CEB241F" w14:textId="77777777" w:rsidTr="00194246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7B70F1A" w14:textId="77777777" w:rsidR="00CA7C3D" w:rsidRPr="00A813D6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  <w:shd w:val="clear" w:color="auto" w:fill="D9D9D9" w:themeFill="background1" w:themeFillShade="D9"/>
          </w:tcPr>
          <w:p w14:paraId="44CB482A" w14:textId="7199078A" w:rsidR="00CA7C3D" w:rsidRPr="008F5A56" w:rsidRDefault="00FB6768" w:rsidP="00CA7C3D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Dual problem</w:t>
            </w:r>
          </w:p>
        </w:tc>
        <w:tc>
          <w:tcPr>
            <w:tcW w:w="901" w:type="dxa"/>
            <w:shd w:val="clear" w:color="auto" w:fill="D9D9D9" w:themeFill="background1" w:themeFillShade="D9"/>
          </w:tcPr>
          <w:p w14:paraId="459C4681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14:paraId="17499523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</w:tr>
      <w:tr w:rsidR="00CA7C3D" w:rsidRPr="00BC4A94" w14:paraId="0BA9C64D" w14:textId="77777777" w:rsidTr="00194246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3D5B33E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184A46A4" w14:textId="6D488603" w:rsidR="00CA7C3D" w:rsidRPr="008F5A56" w:rsidRDefault="00FB6768" w:rsidP="00CA7C3D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Primal and Dual model formulations</w:t>
            </w:r>
            <w:r w:rsidR="00BD5F68">
              <w:rPr>
                <w:rFonts w:ascii="TimesNewRomanPSMT" w:hAnsi="TimesNewRomanPSMT" w:cs="TimesNewRomanPSMT"/>
                <w:sz w:val="20"/>
                <w:szCs w:val="20"/>
              </w:rPr>
              <w:t xml:space="preserve"> (15)</w:t>
            </w:r>
          </w:p>
        </w:tc>
        <w:tc>
          <w:tcPr>
            <w:tcW w:w="901" w:type="dxa"/>
          </w:tcPr>
          <w:p w14:paraId="7484B161" w14:textId="76E7349D" w:rsidR="00CA7C3D" w:rsidRPr="00BC4A94" w:rsidRDefault="007C1398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Cs w:val="24"/>
              </w:rPr>
              <w:t>15</w:t>
            </w:r>
          </w:p>
        </w:tc>
        <w:tc>
          <w:tcPr>
            <w:tcW w:w="1350" w:type="dxa"/>
          </w:tcPr>
          <w:p w14:paraId="2195D219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</w:tr>
      <w:tr w:rsidR="00CA7C3D" w:rsidRPr="00BC4A94" w14:paraId="0C18834F" w14:textId="77777777" w:rsidTr="00194246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B293AD0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47C1F1F0" w14:textId="6ECCF0AC" w:rsidR="00CA7C3D" w:rsidRDefault="00FB6768" w:rsidP="00CA7C3D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Primal and Dual model solutions [objective function, decision variable, shadow value, and reduced cost values</w:t>
            </w:r>
            <w:r w:rsidR="00BD5F68">
              <w:rPr>
                <w:rFonts w:ascii="TimesNewRomanPSMT" w:hAnsi="TimesNewRomanPSMT" w:cs="TimesNewRomanPSMT"/>
                <w:sz w:val="20"/>
                <w:szCs w:val="20"/>
              </w:rPr>
              <w:t>] (10)</w:t>
            </w:r>
          </w:p>
        </w:tc>
        <w:tc>
          <w:tcPr>
            <w:tcW w:w="901" w:type="dxa"/>
          </w:tcPr>
          <w:p w14:paraId="766B5CC0" w14:textId="4EA6DE1C" w:rsidR="00CA7C3D" w:rsidRPr="00BC4A94" w:rsidRDefault="007C1398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Cs w:val="24"/>
              </w:rPr>
              <w:t>10</w:t>
            </w:r>
          </w:p>
        </w:tc>
        <w:tc>
          <w:tcPr>
            <w:tcW w:w="1350" w:type="dxa"/>
          </w:tcPr>
          <w:p w14:paraId="0FD2266B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</w:tr>
      <w:tr w:rsidR="00CA7C3D" w:rsidRPr="00BC4A94" w14:paraId="21A493F0" w14:textId="77777777" w:rsidTr="00194246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372162A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6AC90007" w14:textId="354BC2A9" w:rsidR="00CA7C3D" w:rsidRDefault="00BD5F68" w:rsidP="00CA7C3D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Comparison and interpret solutions (10)</w:t>
            </w:r>
          </w:p>
        </w:tc>
        <w:tc>
          <w:tcPr>
            <w:tcW w:w="901" w:type="dxa"/>
          </w:tcPr>
          <w:p w14:paraId="3C130447" w14:textId="72A3C783" w:rsidR="00CA7C3D" w:rsidRPr="00BC4A94" w:rsidRDefault="007C1398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Cs w:val="24"/>
              </w:rPr>
              <w:t>9</w:t>
            </w:r>
          </w:p>
        </w:tc>
        <w:tc>
          <w:tcPr>
            <w:tcW w:w="1350" w:type="dxa"/>
          </w:tcPr>
          <w:p w14:paraId="4097FBD3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</w:tr>
      <w:tr w:rsidR="00CA7C3D" w:rsidRPr="00BC4A94" w14:paraId="732D5612" w14:textId="77777777" w:rsidTr="00194246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1CC2033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  <w:shd w:val="clear" w:color="auto" w:fill="D9D9D9" w:themeFill="background1" w:themeFillShade="D9"/>
          </w:tcPr>
          <w:p w14:paraId="4EFC1F57" w14:textId="77918B1A" w:rsidR="00CA7C3D" w:rsidRPr="008F5A56" w:rsidRDefault="00BD5F68" w:rsidP="00CA7C3D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Integer programming</w:t>
            </w:r>
          </w:p>
        </w:tc>
        <w:tc>
          <w:tcPr>
            <w:tcW w:w="901" w:type="dxa"/>
            <w:shd w:val="clear" w:color="auto" w:fill="D9D9D9" w:themeFill="background1" w:themeFillShade="D9"/>
          </w:tcPr>
          <w:p w14:paraId="394B2C24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14:paraId="13E92B43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</w:tr>
      <w:tr w:rsidR="00CA7C3D" w:rsidRPr="00BC4A94" w14:paraId="019ED8EB" w14:textId="77777777" w:rsidTr="00194246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D4BDB3D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52267FD0" w14:textId="01185D2D" w:rsidR="00CA7C3D" w:rsidRPr="008F5A56" w:rsidRDefault="00374EF8" w:rsidP="00CA7C3D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Problem formulation (decision variables [5], objective function [5], constraints [5])</w:t>
            </w:r>
          </w:p>
        </w:tc>
        <w:tc>
          <w:tcPr>
            <w:tcW w:w="901" w:type="dxa"/>
          </w:tcPr>
          <w:p w14:paraId="2A02216F" w14:textId="3B469198" w:rsidR="00CA7C3D" w:rsidRPr="00BC4A94" w:rsidRDefault="00096A10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Cs w:val="24"/>
              </w:rPr>
              <w:t>5</w:t>
            </w:r>
          </w:p>
        </w:tc>
        <w:tc>
          <w:tcPr>
            <w:tcW w:w="1350" w:type="dxa"/>
          </w:tcPr>
          <w:p w14:paraId="2EC9751E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</w:tr>
      <w:tr w:rsidR="00CA7C3D" w:rsidRPr="00BC4A94" w14:paraId="4C78BE47" w14:textId="77777777" w:rsidTr="00194246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5F45AC1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4A4A7E79" w14:textId="664604E8" w:rsidR="00CA7C3D" w:rsidRDefault="00374EF8" w:rsidP="00CA7C3D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Solution method (10)</w:t>
            </w:r>
          </w:p>
        </w:tc>
        <w:tc>
          <w:tcPr>
            <w:tcW w:w="901" w:type="dxa"/>
          </w:tcPr>
          <w:p w14:paraId="26E2BD87" w14:textId="7A698C33" w:rsidR="00CA7C3D" w:rsidRPr="00BC4A94" w:rsidRDefault="00096A10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Cs w:val="24"/>
              </w:rPr>
              <w:t>9</w:t>
            </w:r>
          </w:p>
        </w:tc>
        <w:tc>
          <w:tcPr>
            <w:tcW w:w="1350" w:type="dxa"/>
          </w:tcPr>
          <w:p w14:paraId="638DA827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</w:tr>
      <w:tr w:rsidR="00CA7C3D" w:rsidRPr="00BC4A94" w14:paraId="5FDA8686" w14:textId="77777777" w:rsidTr="00194246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F288907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611DA636" w14:textId="73E0F219" w:rsidR="00CA7C3D" w:rsidRDefault="00374EF8" w:rsidP="00CA7C3D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Results and recommendations (10)</w:t>
            </w:r>
          </w:p>
        </w:tc>
        <w:tc>
          <w:tcPr>
            <w:tcW w:w="901" w:type="dxa"/>
          </w:tcPr>
          <w:p w14:paraId="497E4932" w14:textId="18A7FAB0" w:rsidR="00CA7C3D" w:rsidRPr="00BC4A94" w:rsidRDefault="00096A10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Cs w:val="24"/>
              </w:rPr>
              <w:t>10</w:t>
            </w:r>
          </w:p>
        </w:tc>
        <w:tc>
          <w:tcPr>
            <w:tcW w:w="1350" w:type="dxa"/>
          </w:tcPr>
          <w:p w14:paraId="0CCAEC5E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</w:tr>
      <w:tr w:rsidR="00CA7C3D" w:rsidRPr="00BC4A94" w14:paraId="3F32D2D0" w14:textId="77777777" w:rsidTr="00194246">
        <w:tc>
          <w:tcPr>
            <w:tcW w:w="1799" w:type="dxa"/>
            <w:vAlign w:val="center"/>
          </w:tcPr>
          <w:p w14:paraId="27A03BB7" w14:textId="77777777" w:rsidR="00CA7C3D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br w:type="page"/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>Category</w:t>
            </w:r>
          </w:p>
          <w:p w14:paraId="491F9061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(Max. Score)</w:t>
            </w:r>
          </w:p>
        </w:tc>
        <w:tc>
          <w:tcPr>
            <w:tcW w:w="1261" w:type="dxa"/>
            <w:vAlign w:val="center"/>
          </w:tcPr>
          <w:p w14:paraId="5AF2BC38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No Evidence</w:t>
            </w:r>
          </w:p>
        </w:tc>
        <w:tc>
          <w:tcPr>
            <w:tcW w:w="1707" w:type="dxa"/>
            <w:tcBorders>
              <w:bottom w:val="single" w:sz="4" w:space="0" w:color="auto"/>
            </w:tcBorders>
            <w:vAlign w:val="center"/>
          </w:tcPr>
          <w:p w14:paraId="2D2B8829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proofErr w:type="gramStart"/>
            <w:r>
              <w:rPr>
                <w:rFonts w:ascii="TimesNewRomanPS-BoldMT" w:hAnsi="TimesNewRomanPS-BoldMT" w:cs="TimesNewRomanPS-BoldMT"/>
                <w:b/>
                <w:bCs/>
              </w:rPr>
              <w:t>Doesn’t</w:t>
            </w:r>
            <w:proofErr w:type="gramEnd"/>
            <w:r w:rsidRPr="00BC4A94">
              <w:rPr>
                <w:rFonts w:ascii="TimesNewRomanPS-BoldMT" w:hAnsi="TimesNewRomanPS-BoldMT" w:cs="TimesNewRomanPS-BoldMT"/>
                <w:b/>
                <w:bCs/>
              </w:rPr>
              <w:t xml:space="preserve"> Meet Standard</w:t>
            </w:r>
          </w:p>
        </w:tc>
        <w:tc>
          <w:tcPr>
            <w:tcW w:w="2255" w:type="dxa"/>
            <w:vAlign w:val="center"/>
          </w:tcPr>
          <w:p w14:paraId="7A13623C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Nearly Meets Standard</w:t>
            </w:r>
          </w:p>
        </w:tc>
        <w:tc>
          <w:tcPr>
            <w:tcW w:w="1889" w:type="dxa"/>
            <w:vAlign w:val="center"/>
          </w:tcPr>
          <w:p w14:paraId="54AC93BA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Meets Standard</w:t>
            </w:r>
          </w:p>
        </w:tc>
        <w:tc>
          <w:tcPr>
            <w:tcW w:w="2789" w:type="dxa"/>
            <w:vAlign w:val="center"/>
          </w:tcPr>
          <w:p w14:paraId="7BAC3131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Exceeds Standard</w:t>
            </w:r>
          </w:p>
        </w:tc>
        <w:tc>
          <w:tcPr>
            <w:tcW w:w="901" w:type="dxa"/>
            <w:vAlign w:val="center"/>
          </w:tcPr>
          <w:p w14:paraId="17E810DA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Self-</w:t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 xml:space="preserve"> Score</w:t>
            </w:r>
          </w:p>
        </w:tc>
        <w:tc>
          <w:tcPr>
            <w:tcW w:w="1350" w:type="dxa"/>
            <w:vAlign w:val="center"/>
          </w:tcPr>
          <w:p w14:paraId="3CDB2BF9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 xml:space="preserve">Instructor </w:t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>Score</w:t>
            </w:r>
          </w:p>
        </w:tc>
      </w:tr>
      <w:tr w:rsidR="00CA7C3D" w:rsidRPr="00BC4A94" w14:paraId="55F5D3DE" w14:textId="77777777" w:rsidTr="00194246">
        <w:tc>
          <w:tcPr>
            <w:tcW w:w="1799" w:type="dxa"/>
          </w:tcPr>
          <w:p w14:paraId="1BCE49DC" w14:textId="77777777" w:rsidR="00CA7C3D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br w:type="page"/>
            </w:r>
            <w:r>
              <w:br w:type="page"/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>Word Usage and Format</w:t>
            </w:r>
          </w:p>
          <w:p w14:paraId="53F43DA9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(10)</w:t>
            </w:r>
          </w:p>
        </w:tc>
        <w:tc>
          <w:tcPr>
            <w:tcW w:w="1261" w:type="dxa"/>
            <w:tcBorders>
              <w:right w:val="single" w:sz="4" w:space="0" w:color="auto"/>
            </w:tcBorders>
          </w:tcPr>
          <w:p w14:paraId="5BEE53D6" w14:textId="77777777" w:rsidR="00CA7C3D" w:rsidRPr="00BC4A94" w:rsidRDefault="00CA7C3D" w:rsidP="0019424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Not applicable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3119B" w14:textId="77777777" w:rsidR="00CA7C3D" w:rsidRPr="00BC4A94" w:rsidRDefault="00CA7C3D" w:rsidP="0019424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Numerous and distracting errors in punctuation, capitalization, spelling, sentence structure, word usage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, significant figures, tables, and figures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Data vomited onto page(s).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Unacceptable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/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unprofessional at the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graduate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level.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>
              <w:t xml:space="preserve"> </w:t>
            </w:r>
            <w:r w:rsidRPr="00431970">
              <w:rPr>
                <w:bdr w:val="single" w:sz="4" w:space="0" w:color="auto"/>
              </w:rPr>
              <w:t xml:space="preserve">1 – </w:t>
            </w:r>
            <w:r>
              <w:rPr>
                <w:bdr w:val="single" w:sz="4" w:space="0" w:color="auto"/>
              </w:rPr>
              <w:t>5</w:t>
            </w:r>
          </w:p>
        </w:tc>
        <w:tc>
          <w:tcPr>
            <w:tcW w:w="2255" w:type="dxa"/>
            <w:tcBorders>
              <w:left w:val="single" w:sz="4" w:space="0" w:color="auto"/>
            </w:tcBorders>
          </w:tcPr>
          <w:p w14:paraId="3397517C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Misspelled words, poor English grammar and word choice.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Main body of report is either longer or significantly less than one page. Figures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are too small and/or under-labeled, although they are usually of acceptable quality and focus.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Tables incoherent or not cohesive.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Bad font sizes.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Too much or too little data in appendices.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Could be improved by being more meticulous.</w:t>
            </w:r>
          </w:p>
          <w:p w14:paraId="4F1DC448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6</w:t>
            </w:r>
            <w:r w:rsidRPr="003C685C"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 xml:space="preserve"> - </w:t>
            </w: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7</w:t>
            </w:r>
          </w:p>
        </w:tc>
        <w:tc>
          <w:tcPr>
            <w:tcW w:w="1889" w:type="dxa"/>
          </w:tcPr>
          <w:p w14:paraId="43FFEDE0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Almost no errors in punctuation, capitalization, spelling, sentence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structure,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word usage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, significant figures, and presentation of figures, tables, and appendices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Main body of report is one page or less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</w:p>
          <w:p w14:paraId="4C557D8C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06BE2F2B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492426CA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8</w:t>
            </w:r>
          </w:p>
        </w:tc>
        <w:tc>
          <w:tcPr>
            <w:tcW w:w="2789" w:type="dxa"/>
          </w:tcPr>
          <w:p w14:paraId="0AF0E6A2" w14:textId="77777777" w:rsidR="00CA7C3D" w:rsidRPr="00BC4A94" w:rsidRDefault="00CA7C3D" w:rsidP="0019424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Punctuation, capitalization, spelling, sentence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structure,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word usage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, and significant figures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all correct.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Main body of report is one page or less.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Clear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, consistent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fonts. Good word processing skills.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Figures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have adequate contrast. Informative figure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and table titles and legends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Figures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have appropriate axis tick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spacing,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labels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, units, and legends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Table columns cohesive, labeled, and specify units.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Document is stapled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. Appendices, if provided, are separated by topic, and each have a title, discussion, and proper formatting and display of information    </w:t>
            </w: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9</w:t>
            </w:r>
            <w:r w:rsidRPr="003C685C"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 xml:space="preserve"> - </w:t>
            </w: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10</w:t>
            </w:r>
          </w:p>
        </w:tc>
        <w:tc>
          <w:tcPr>
            <w:tcW w:w="901" w:type="dxa"/>
          </w:tcPr>
          <w:p w14:paraId="56CC80C2" w14:textId="7C2A9B0F" w:rsidR="00CA7C3D" w:rsidRPr="00BC4A94" w:rsidRDefault="00096A10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Cs w:val="24"/>
              </w:rPr>
              <w:t>10</w:t>
            </w:r>
          </w:p>
        </w:tc>
        <w:tc>
          <w:tcPr>
            <w:tcW w:w="1350" w:type="dxa"/>
          </w:tcPr>
          <w:p w14:paraId="7E747D3F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</w:tr>
      <w:tr w:rsidR="00CA7C3D" w:rsidRPr="00BC4A94" w14:paraId="0A7D74E8" w14:textId="77777777" w:rsidTr="00194246">
        <w:tc>
          <w:tcPr>
            <w:tcW w:w="1799" w:type="dxa"/>
          </w:tcPr>
          <w:p w14:paraId="52CDE0C3" w14:textId="77777777" w:rsidR="00CA7C3D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Conclusion</w:t>
            </w:r>
          </w:p>
          <w:p w14:paraId="3F346F02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(4)</w:t>
            </w:r>
          </w:p>
        </w:tc>
        <w:tc>
          <w:tcPr>
            <w:tcW w:w="1261" w:type="dxa"/>
          </w:tcPr>
          <w:p w14:paraId="59937538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Absent</w:t>
            </w:r>
          </w:p>
          <w:p w14:paraId="0904C8DA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179A0F11" w14:textId="77777777" w:rsidR="00CA7C3D" w:rsidRPr="00BC4A94" w:rsidRDefault="00CA7C3D" w:rsidP="00194246">
            <w:pPr>
              <w:pStyle w:val="PointValue"/>
            </w:pPr>
            <w:r>
              <w:t>0</w:t>
            </w:r>
          </w:p>
        </w:tc>
        <w:tc>
          <w:tcPr>
            <w:tcW w:w="1707" w:type="dxa"/>
          </w:tcPr>
          <w:p w14:paraId="0C40B7AD" w14:textId="77777777" w:rsidR="00CA7C3D" w:rsidRPr="00BC4A94" w:rsidRDefault="00CA7C3D" w:rsidP="0019424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Incomplete and/or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not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focused.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 </w:t>
            </w:r>
            <w:r>
              <w:rPr>
                <w:bdr w:val="single" w:sz="4" w:space="0" w:color="auto"/>
              </w:rPr>
              <w:t>1</w:t>
            </w:r>
            <w:r w:rsidRPr="00BC4A94">
              <w:t xml:space="preserve"> </w:t>
            </w:r>
          </w:p>
        </w:tc>
        <w:tc>
          <w:tcPr>
            <w:tcW w:w="2255" w:type="dxa"/>
          </w:tcPr>
          <w:p w14:paraId="29D319AD" w14:textId="77777777" w:rsidR="00CA7C3D" w:rsidRPr="00BC4A94" w:rsidRDefault="00CA7C3D" w:rsidP="00194246">
            <w:pPr>
              <w:autoSpaceDE w:val="0"/>
              <w:autoSpaceDN w:val="0"/>
              <w:adjustRightInd w:val="0"/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conclusion does not </w:t>
            </w:r>
            <w:proofErr w:type="gramStart"/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adequately restate</w:t>
            </w:r>
            <w:proofErr w:type="gramEnd"/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the main results. </w:t>
            </w:r>
            <w:r>
              <w:rPr>
                <w:bdr w:val="single" w:sz="4" w:space="0" w:color="auto"/>
              </w:rPr>
              <w:t>2</w:t>
            </w:r>
          </w:p>
        </w:tc>
        <w:tc>
          <w:tcPr>
            <w:tcW w:w="1889" w:type="dxa"/>
          </w:tcPr>
          <w:p w14:paraId="228CD3AC" w14:textId="77777777" w:rsidR="00CA7C3D" w:rsidRPr="00BC4A94" w:rsidRDefault="00CA7C3D" w:rsidP="00194246">
            <w:pPr>
              <w:autoSpaceDE w:val="0"/>
              <w:autoSpaceDN w:val="0"/>
              <w:adjustRightInd w:val="0"/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conclusion restates the main results. </w:t>
            </w:r>
            <w:r>
              <w:rPr>
                <w:bdr w:val="single" w:sz="4" w:space="0" w:color="auto"/>
              </w:rPr>
              <w:t>3</w:t>
            </w:r>
          </w:p>
        </w:tc>
        <w:tc>
          <w:tcPr>
            <w:tcW w:w="2789" w:type="dxa"/>
          </w:tcPr>
          <w:p w14:paraId="0FA12E73" w14:textId="77777777" w:rsidR="00CA7C3D" w:rsidRPr="00BC4A94" w:rsidRDefault="00CA7C3D" w:rsidP="0019424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conclusion restates the main </w:t>
            </w:r>
            <w:proofErr w:type="gramStart"/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results, and</w:t>
            </w:r>
            <w:proofErr w:type="gramEnd"/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is an effective summary.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>
              <w:rPr>
                <w:bdr w:val="single" w:sz="4" w:space="0" w:color="auto"/>
              </w:rPr>
              <w:t>4</w:t>
            </w:r>
            <w:r w:rsidRPr="00BC4A94">
              <w:t xml:space="preserve"> </w:t>
            </w:r>
          </w:p>
        </w:tc>
        <w:tc>
          <w:tcPr>
            <w:tcW w:w="901" w:type="dxa"/>
          </w:tcPr>
          <w:p w14:paraId="357FB7C3" w14:textId="098B824B" w:rsidR="00CA7C3D" w:rsidRPr="00BC4A94" w:rsidRDefault="00096A10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Cs w:val="24"/>
              </w:rPr>
              <w:t>4</w:t>
            </w:r>
          </w:p>
        </w:tc>
        <w:tc>
          <w:tcPr>
            <w:tcW w:w="1350" w:type="dxa"/>
          </w:tcPr>
          <w:p w14:paraId="7FB98057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</w:tr>
      <w:tr w:rsidR="00CA7C3D" w:rsidRPr="00BC4A94" w14:paraId="0A171A24" w14:textId="77777777" w:rsidTr="00194246">
        <w:tc>
          <w:tcPr>
            <w:tcW w:w="1799" w:type="dxa"/>
          </w:tcPr>
          <w:p w14:paraId="09FA9FF5" w14:textId="77777777" w:rsidR="00CA7C3D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References</w:t>
            </w:r>
          </w:p>
          <w:p w14:paraId="6ED72BE7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(0)</w:t>
            </w:r>
          </w:p>
        </w:tc>
        <w:tc>
          <w:tcPr>
            <w:tcW w:w="1261" w:type="dxa"/>
          </w:tcPr>
          <w:p w14:paraId="4FBC3C12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Absent</w:t>
            </w:r>
          </w:p>
          <w:p w14:paraId="035961D3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170A829E" w14:textId="77777777" w:rsidR="00CA7C3D" w:rsidRPr="00BC4A94" w:rsidRDefault="00CA7C3D" w:rsidP="00194246">
            <w:pPr>
              <w:pStyle w:val="PointValue"/>
            </w:pPr>
            <w:r>
              <w:t>0</w:t>
            </w:r>
          </w:p>
        </w:tc>
        <w:tc>
          <w:tcPr>
            <w:tcW w:w="1707" w:type="dxa"/>
          </w:tcPr>
          <w:p w14:paraId="0941AC43" w14:textId="77777777" w:rsidR="00CA7C3D" w:rsidRPr="00BC4A94" w:rsidRDefault="00CA7C3D" w:rsidP="00194246">
            <w:pPr>
              <w:autoSpaceDE w:val="0"/>
              <w:autoSpaceDN w:val="0"/>
              <w:adjustRightInd w:val="0"/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Numerous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errors, off-the-wall sources used.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>
              <w:t xml:space="preserve"> </w:t>
            </w:r>
            <w:r>
              <w:rPr>
                <w:bdr w:val="single" w:sz="4" w:space="0" w:color="auto"/>
              </w:rPr>
              <w:t>0</w:t>
            </w:r>
          </w:p>
        </w:tc>
        <w:tc>
          <w:tcPr>
            <w:tcW w:w="2255" w:type="dxa"/>
          </w:tcPr>
          <w:p w14:paraId="377A370B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ome errors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in citing format; more sources should be cited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. </w:t>
            </w:r>
          </w:p>
          <w:p w14:paraId="669E7D61" w14:textId="77777777" w:rsidR="00CA7C3D" w:rsidRPr="00BC4A94" w:rsidRDefault="00CA7C3D" w:rsidP="00194246">
            <w:pPr>
              <w:pStyle w:val="PointValue"/>
            </w:pPr>
            <w:r>
              <w:t>1</w:t>
            </w:r>
          </w:p>
        </w:tc>
        <w:tc>
          <w:tcPr>
            <w:tcW w:w="1889" w:type="dxa"/>
          </w:tcPr>
          <w:p w14:paraId="693CF104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Prior work cited with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few errors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</w:p>
          <w:p w14:paraId="61F70D2E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5DC178AC" w14:textId="77777777" w:rsidR="00CA7C3D" w:rsidRPr="00BC4A94" w:rsidRDefault="00CA7C3D" w:rsidP="00194246">
            <w:pPr>
              <w:pStyle w:val="PointValue"/>
            </w:pPr>
            <w:r>
              <w:t>2</w:t>
            </w:r>
          </w:p>
        </w:tc>
        <w:tc>
          <w:tcPr>
            <w:tcW w:w="2789" w:type="dxa"/>
            <w:tcBorders>
              <w:bottom w:val="single" w:sz="4" w:space="0" w:color="auto"/>
            </w:tcBorders>
          </w:tcPr>
          <w:p w14:paraId="623F4BF4" w14:textId="77777777" w:rsidR="00CA7C3D" w:rsidRDefault="00CA7C3D" w:rsidP="0019424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All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prior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work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and data sources are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cited in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the correct format with no errors.</w:t>
            </w:r>
          </w:p>
          <w:p w14:paraId="3151B7F1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2</w:t>
            </w:r>
          </w:p>
        </w:tc>
        <w:tc>
          <w:tcPr>
            <w:tcW w:w="901" w:type="dxa"/>
          </w:tcPr>
          <w:p w14:paraId="270A6C66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Cs w:val="24"/>
              </w:rPr>
              <w:t>0</w:t>
            </w:r>
          </w:p>
        </w:tc>
        <w:tc>
          <w:tcPr>
            <w:tcW w:w="1350" w:type="dxa"/>
          </w:tcPr>
          <w:p w14:paraId="55ED4258" w14:textId="77777777" w:rsidR="00CA7C3D" w:rsidRPr="00BC4A9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</w:tr>
      <w:tr w:rsidR="00CA7C3D" w:rsidRPr="00A848C4" w14:paraId="08327027" w14:textId="77777777" w:rsidTr="00194246">
        <w:tc>
          <w:tcPr>
            <w:tcW w:w="1799" w:type="dxa"/>
            <w:tcBorders>
              <w:right w:val="single" w:sz="4" w:space="0" w:color="auto"/>
            </w:tcBorders>
          </w:tcPr>
          <w:p w14:paraId="33528755" w14:textId="77777777" w:rsidR="00CA7C3D" w:rsidRPr="00D2247D" w:rsidRDefault="00CA7C3D" w:rsidP="00194246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2247D">
              <w:rPr>
                <w:b/>
              </w:rPr>
              <w:t>TOTAL</w:t>
            </w:r>
            <w:r w:rsidRPr="00D2247D">
              <w:rPr>
                <w:bCs/>
              </w:rPr>
              <w:t xml:space="preserve"> (</w:t>
            </w:r>
            <w:r w:rsidR="00312CAD">
              <w:rPr>
                <w:bCs/>
              </w:rPr>
              <w:t>98</w:t>
            </w:r>
            <w:r w:rsidRPr="00D2247D">
              <w:rPr>
                <w:bCs/>
              </w:rPr>
              <w:t>)</w:t>
            </w:r>
          </w:p>
        </w:tc>
        <w:tc>
          <w:tcPr>
            <w:tcW w:w="9901" w:type="dxa"/>
            <w:gridSpan w:val="5"/>
            <w:tcBorders>
              <w:right w:val="single" w:sz="4" w:space="0" w:color="auto"/>
            </w:tcBorders>
          </w:tcPr>
          <w:p w14:paraId="001EA0D3" w14:textId="447CBD91" w:rsidR="00CA7C3D" w:rsidRPr="00A848C4" w:rsidRDefault="009C48F6" w:rsidP="00194246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96 – (whatever is deducted for lateness)</w:t>
            </w:r>
          </w:p>
        </w:tc>
        <w:tc>
          <w:tcPr>
            <w:tcW w:w="901" w:type="dxa"/>
          </w:tcPr>
          <w:p w14:paraId="320C6312" w14:textId="434DF53C" w:rsidR="00CA7C3D" w:rsidRPr="00A848C4" w:rsidRDefault="009C48F6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Cs w:val="24"/>
              </w:rPr>
              <w:t xml:space="preserve">See </w:t>
            </w:r>
            <w:r w:rsidR="00BF2B1F" w:rsidRPr="00BF2B1F">
              <w:rPr>
                <w:rFonts w:ascii="TimesNewRomanPS-BoldMT" w:hAnsi="TimesNewRomanPS-BoldMT" w:cs="TimesNewRomanPS-BoldMT"/>
                <w:bCs/>
                <w:szCs w:val="24"/>
              </w:rPr>
              <w:sym w:font="Wingdings" w:char="F0DF"/>
            </w:r>
          </w:p>
        </w:tc>
        <w:tc>
          <w:tcPr>
            <w:tcW w:w="1350" w:type="dxa"/>
          </w:tcPr>
          <w:p w14:paraId="204167A9" w14:textId="77777777" w:rsidR="00CA7C3D" w:rsidRPr="00A848C4" w:rsidRDefault="00CA7C3D" w:rsidP="0019424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</w:tr>
    </w:tbl>
    <w:p w14:paraId="12052CA9" w14:textId="315B9F30" w:rsidR="00C94ED0" w:rsidRDefault="00C94ED0" w:rsidP="00427A60"/>
    <w:p w14:paraId="22F6C6A3" w14:textId="5D1D9BAE" w:rsidR="00096A10" w:rsidRDefault="00096A10" w:rsidP="00427A60">
      <w:r>
        <w:t xml:space="preserve">COMMENTS: I spent </w:t>
      </w:r>
      <w:r w:rsidR="004337C8">
        <w:t>between</w:t>
      </w:r>
      <w:r>
        <w:t xml:space="preserve"> 4-5 hours </w:t>
      </w:r>
      <w:r w:rsidR="000F66FE">
        <w:t xml:space="preserve">on 10/4/2020 working the dual solution to </w:t>
      </w:r>
      <w:proofErr w:type="spellStart"/>
      <w:r w:rsidR="000F66FE">
        <w:t>HW4</w:t>
      </w:r>
      <w:proofErr w:type="spellEnd"/>
      <w:r w:rsidR="000F66FE">
        <w:t xml:space="preserve"> </w:t>
      </w:r>
      <w:r w:rsidR="004337C8">
        <w:t xml:space="preserve">instead of </w:t>
      </w:r>
      <w:proofErr w:type="spellStart"/>
      <w:r w:rsidR="004337C8">
        <w:t>HW3</w:t>
      </w:r>
      <w:proofErr w:type="spellEnd"/>
      <w:r w:rsidR="004337C8">
        <w:t xml:space="preserve"> </w:t>
      </w:r>
      <w:r w:rsidR="000F66FE">
        <w:t xml:space="preserve">and ended up using enough time that I </w:t>
      </w:r>
      <w:proofErr w:type="gramStart"/>
      <w:r w:rsidR="000F66FE">
        <w:t>couldn’t</w:t>
      </w:r>
      <w:proofErr w:type="gramEnd"/>
      <w:r w:rsidR="000F66FE">
        <w:t xml:space="preserve"> get this assignment finished on time and still turn in quality work. I was scheduled to work an additional 3</w:t>
      </w:r>
      <w:r w:rsidR="00A6122F">
        <w:t>.5</w:t>
      </w:r>
      <w:r w:rsidR="000F66FE">
        <w:t xml:space="preserve"> hours on 10/5</w:t>
      </w:r>
      <w:r w:rsidR="00A6122F">
        <w:t xml:space="preserve"> on top of class and meetings, which further set me behind. I understand if points must be deducted for tardiness, though I would appreciate </w:t>
      </w:r>
      <w:r w:rsidR="004337C8">
        <w:t xml:space="preserve">any mercy you can have on my score. </w:t>
      </w:r>
      <w:r w:rsidR="009C48F6">
        <w:t xml:space="preserve">I worked hard to turn in quality work even though it was late. </w:t>
      </w:r>
      <w:r w:rsidR="004337C8">
        <w:t>Thank you.</w:t>
      </w:r>
    </w:p>
    <w:sectPr w:rsidR="00096A10" w:rsidSect="00CA7C3D">
      <w:headerReference w:type="default" r:id="rId12"/>
      <w:pgSz w:w="15840" w:h="12240" w:orient="landscape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ECC3CF" w14:textId="77777777" w:rsidR="0084672E" w:rsidRDefault="0084672E" w:rsidP="00CA7C3D">
      <w:r>
        <w:separator/>
      </w:r>
    </w:p>
  </w:endnote>
  <w:endnote w:type="continuationSeparator" w:id="0">
    <w:p w14:paraId="2D4BB07D" w14:textId="77777777" w:rsidR="0084672E" w:rsidRDefault="0084672E" w:rsidP="00CA7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6EB546" w14:textId="77777777" w:rsidR="0084672E" w:rsidRDefault="0084672E" w:rsidP="00CA7C3D">
      <w:r>
        <w:separator/>
      </w:r>
    </w:p>
  </w:footnote>
  <w:footnote w:type="continuationSeparator" w:id="0">
    <w:p w14:paraId="11A470C7" w14:textId="77777777" w:rsidR="0084672E" w:rsidRDefault="0084672E" w:rsidP="00CA7C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8D7AF" w14:textId="77777777" w:rsidR="00195F18" w:rsidRPr="00384CC7" w:rsidRDefault="00195F18" w:rsidP="00195F18">
    <w:pPr>
      <w:pStyle w:val="Header"/>
      <w:tabs>
        <w:tab w:val="clear" w:pos="9360"/>
        <w:tab w:val="left" w:pos="4230"/>
        <w:tab w:val="right" w:pos="13410"/>
      </w:tabs>
    </w:pPr>
    <w:r w:rsidRPr="00B43B45">
      <w:rPr>
        <w:b/>
        <w:sz w:val="28"/>
        <w:szCs w:val="28"/>
      </w:rPr>
      <w:t>CEE 64</w:t>
    </w:r>
    <w:r>
      <w:rPr>
        <w:b/>
        <w:sz w:val="28"/>
        <w:szCs w:val="28"/>
      </w:rPr>
      <w:t>1</w:t>
    </w:r>
    <w:r w:rsidRPr="00B43B45">
      <w:rPr>
        <w:b/>
        <w:sz w:val="28"/>
        <w:szCs w:val="28"/>
      </w:rPr>
      <w:t xml:space="preserve">0, </w:t>
    </w:r>
    <w:proofErr w:type="spellStart"/>
    <w:r>
      <w:rPr>
        <w:b/>
        <w:sz w:val="28"/>
        <w:szCs w:val="28"/>
      </w:rPr>
      <w:t>HW</w:t>
    </w:r>
    <w:proofErr w:type="spellEnd"/>
    <w:r w:rsidRPr="00B43B45">
      <w:rPr>
        <w:b/>
        <w:sz w:val="28"/>
        <w:szCs w:val="28"/>
      </w:rPr>
      <w:t>-Grading Rubric</w:t>
    </w:r>
    <w:r w:rsidRPr="00CB0C68">
      <w:rPr>
        <w:sz w:val="28"/>
        <w:szCs w:val="28"/>
      </w:rPr>
      <w:tab/>
    </w:r>
    <w:proofErr w:type="spellStart"/>
    <w:r>
      <w:rPr>
        <w:b/>
        <w:sz w:val="28"/>
        <w:szCs w:val="28"/>
      </w:rPr>
      <w:t>HW</w:t>
    </w:r>
    <w:proofErr w:type="spellEnd"/>
    <w:r w:rsidRPr="0054538D">
      <w:rPr>
        <w:b/>
        <w:sz w:val="28"/>
        <w:szCs w:val="28"/>
      </w:rPr>
      <w:t>-</w:t>
    </w:r>
    <w:r w:rsidR="002D407A">
      <w:rPr>
        <w:b/>
        <w:sz w:val="28"/>
        <w:szCs w:val="28"/>
      </w:rPr>
      <w:t>#</w:t>
    </w:r>
    <w:r w:rsidRPr="0054538D">
      <w:rPr>
        <w:b/>
        <w:sz w:val="28"/>
        <w:szCs w:val="28"/>
      </w:rPr>
      <w:t xml:space="preserve">  </w:t>
    </w:r>
    <w:r>
      <w:rPr>
        <w:b/>
        <w:sz w:val="28"/>
        <w:szCs w:val="28"/>
      </w:rPr>
      <w:t xml:space="preserve">    </w:t>
    </w:r>
    <w:r w:rsidRPr="0054538D">
      <w:rPr>
        <w:b/>
        <w:sz w:val="28"/>
        <w:szCs w:val="28"/>
      </w:rPr>
      <w:t xml:space="preserve">Date: </w:t>
    </w:r>
    <w:r w:rsidR="002D407A">
      <w:rPr>
        <w:b/>
        <w:sz w:val="28"/>
        <w:szCs w:val="28"/>
        <w:u w:val="single"/>
      </w:rPr>
      <w:t>MM</w:t>
    </w:r>
    <w:r w:rsidRPr="005F4EC3">
      <w:rPr>
        <w:b/>
        <w:sz w:val="28"/>
        <w:szCs w:val="28"/>
        <w:u w:val="single"/>
      </w:rPr>
      <w:t>/</w:t>
    </w:r>
    <w:r w:rsidR="002D407A">
      <w:rPr>
        <w:b/>
        <w:sz w:val="28"/>
        <w:szCs w:val="28"/>
        <w:u w:val="single"/>
      </w:rPr>
      <w:t>DD</w:t>
    </w:r>
    <w:r w:rsidRPr="005F4EC3">
      <w:rPr>
        <w:b/>
        <w:sz w:val="28"/>
        <w:szCs w:val="28"/>
        <w:u w:val="single"/>
      </w:rPr>
      <w:t>/2020</w:t>
    </w:r>
    <w:r w:rsidRPr="0054538D">
      <w:rPr>
        <w:b/>
        <w:sz w:val="28"/>
        <w:szCs w:val="28"/>
      </w:rPr>
      <w:tab/>
      <w:t xml:space="preserve">   Student: </w:t>
    </w:r>
    <w:r w:rsidRPr="005F4EC3">
      <w:rPr>
        <w:b/>
        <w:sz w:val="28"/>
        <w:szCs w:val="28"/>
        <w:u w:val="single"/>
      </w:rPr>
      <w:t>Joshua Ward</w:t>
    </w:r>
    <w:r>
      <w:rPr>
        <w:b/>
        <w:sz w:val="28"/>
        <w:szCs w:val="28"/>
        <w:u w:val="single"/>
      </w:rPr>
      <w:t xml:space="preserve"> (</w:t>
    </w:r>
    <w:proofErr w:type="spellStart"/>
    <w:r>
      <w:rPr>
        <w:b/>
        <w:sz w:val="28"/>
        <w:szCs w:val="28"/>
        <w:u w:val="single"/>
      </w:rPr>
      <w:t>A02081581</w:t>
    </w:r>
    <w:proofErr w:type="spellEnd"/>
    <w:r>
      <w:rPr>
        <w:b/>
        <w:sz w:val="28"/>
        <w:szCs w:val="28"/>
        <w:u w:val="single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0387D"/>
    <w:multiLevelType w:val="hybridMultilevel"/>
    <w:tmpl w:val="94D42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A0B7B"/>
    <w:multiLevelType w:val="hybridMultilevel"/>
    <w:tmpl w:val="0D1062A8"/>
    <w:lvl w:ilvl="0" w:tplc="2548C1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5C535E"/>
    <w:multiLevelType w:val="hybridMultilevel"/>
    <w:tmpl w:val="8FEE1664"/>
    <w:lvl w:ilvl="0" w:tplc="9AC28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78755D"/>
    <w:multiLevelType w:val="hybridMultilevel"/>
    <w:tmpl w:val="5C78D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135AE"/>
    <w:multiLevelType w:val="hybridMultilevel"/>
    <w:tmpl w:val="200CD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247AE"/>
    <w:multiLevelType w:val="hybridMultilevel"/>
    <w:tmpl w:val="3CC0F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84212"/>
    <w:multiLevelType w:val="hybridMultilevel"/>
    <w:tmpl w:val="85E4EAD8"/>
    <w:lvl w:ilvl="0" w:tplc="19D454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367B04"/>
    <w:multiLevelType w:val="hybridMultilevel"/>
    <w:tmpl w:val="447E2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125C0"/>
    <w:multiLevelType w:val="hybridMultilevel"/>
    <w:tmpl w:val="B622C0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526E7"/>
    <w:multiLevelType w:val="hybridMultilevel"/>
    <w:tmpl w:val="4476E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0168CF"/>
    <w:multiLevelType w:val="hybridMultilevel"/>
    <w:tmpl w:val="557E3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64078C"/>
    <w:multiLevelType w:val="hybridMultilevel"/>
    <w:tmpl w:val="88A46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53313B"/>
    <w:multiLevelType w:val="hybridMultilevel"/>
    <w:tmpl w:val="E59E7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11"/>
  </w:num>
  <w:num w:numId="9">
    <w:abstractNumId w:val="12"/>
  </w:num>
  <w:num w:numId="10">
    <w:abstractNumId w:val="3"/>
  </w:num>
  <w:num w:numId="11">
    <w:abstractNumId w:val="9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9B3"/>
    <w:rsid w:val="00002A2B"/>
    <w:rsid w:val="00003E9C"/>
    <w:rsid w:val="0000522D"/>
    <w:rsid w:val="00005759"/>
    <w:rsid w:val="00005B72"/>
    <w:rsid w:val="000113D1"/>
    <w:rsid w:val="00011419"/>
    <w:rsid w:val="00014428"/>
    <w:rsid w:val="0001626A"/>
    <w:rsid w:val="00020A58"/>
    <w:rsid w:val="00020E96"/>
    <w:rsid w:val="000375D7"/>
    <w:rsid w:val="00042AA6"/>
    <w:rsid w:val="000434AA"/>
    <w:rsid w:val="0004352C"/>
    <w:rsid w:val="00050BDF"/>
    <w:rsid w:val="00053DAA"/>
    <w:rsid w:val="00060CFB"/>
    <w:rsid w:val="000619C9"/>
    <w:rsid w:val="00063C95"/>
    <w:rsid w:val="00065954"/>
    <w:rsid w:val="000660C6"/>
    <w:rsid w:val="00080914"/>
    <w:rsid w:val="00081E96"/>
    <w:rsid w:val="00096A10"/>
    <w:rsid w:val="000A1A49"/>
    <w:rsid w:val="000A2E42"/>
    <w:rsid w:val="000A507A"/>
    <w:rsid w:val="000B05B1"/>
    <w:rsid w:val="000D5705"/>
    <w:rsid w:val="000D7F7B"/>
    <w:rsid w:val="000F0AF7"/>
    <w:rsid w:val="000F40F8"/>
    <w:rsid w:val="000F5DC4"/>
    <w:rsid w:val="000F66FE"/>
    <w:rsid w:val="00107823"/>
    <w:rsid w:val="001107DD"/>
    <w:rsid w:val="00120D69"/>
    <w:rsid w:val="00131118"/>
    <w:rsid w:val="00132A69"/>
    <w:rsid w:val="00133505"/>
    <w:rsid w:val="00140A49"/>
    <w:rsid w:val="00141BA7"/>
    <w:rsid w:val="00147CF8"/>
    <w:rsid w:val="001603EC"/>
    <w:rsid w:val="00176ADC"/>
    <w:rsid w:val="0018590D"/>
    <w:rsid w:val="001950AA"/>
    <w:rsid w:val="00195F18"/>
    <w:rsid w:val="001A095D"/>
    <w:rsid w:val="001A1D37"/>
    <w:rsid w:val="001A44FE"/>
    <w:rsid w:val="001A6925"/>
    <w:rsid w:val="001A697F"/>
    <w:rsid w:val="001A6ADA"/>
    <w:rsid w:val="001B3907"/>
    <w:rsid w:val="001C2EE2"/>
    <w:rsid w:val="001C3981"/>
    <w:rsid w:val="001C58CF"/>
    <w:rsid w:val="001D1091"/>
    <w:rsid w:val="001E607E"/>
    <w:rsid w:val="001F19FB"/>
    <w:rsid w:val="0021735D"/>
    <w:rsid w:val="002220B0"/>
    <w:rsid w:val="00223C51"/>
    <w:rsid w:val="00232136"/>
    <w:rsid w:val="002365BA"/>
    <w:rsid w:val="00241580"/>
    <w:rsid w:val="002420A5"/>
    <w:rsid w:val="002437E3"/>
    <w:rsid w:val="00245BAA"/>
    <w:rsid w:val="00251194"/>
    <w:rsid w:val="00252B20"/>
    <w:rsid w:val="002542BC"/>
    <w:rsid w:val="00261F3C"/>
    <w:rsid w:val="002641C6"/>
    <w:rsid w:val="00265E7B"/>
    <w:rsid w:val="0027028D"/>
    <w:rsid w:val="0029356A"/>
    <w:rsid w:val="00295ACC"/>
    <w:rsid w:val="00297BE1"/>
    <w:rsid w:val="002A0149"/>
    <w:rsid w:val="002A7DE0"/>
    <w:rsid w:val="002B5554"/>
    <w:rsid w:val="002B5AE0"/>
    <w:rsid w:val="002C0F00"/>
    <w:rsid w:val="002C130C"/>
    <w:rsid w:val="002D407A"/>
    <w:rsid w:val="002D4643"/>
    <w:rsid w:val="002D6262"/>
    <w:rsid w:val="002E389A"/>
    <w:rsid w:val="002F385D"/>
    <w:rsid w:val="002F38F1"/>
    <w:rsid w:val="002F5B9A"/>
    <w:rsid w:val="002F5D63"/>
    <w:rsid w:val="002F6081"/>
    <w:rsid w:val="00307EEA"/>
    <w:rsid w:val="0031243D"/>
    <w:rsid w:val="00312CAD"/>
    <w:rsid w:val="003155C4"/>
    <w:rsid w:val="003264FF"/>
    <w:rsid w:val="00337D3D"/>
    <w:rsid w:val="00356837"/>
    <w:rsid w:val="00360876"/>
    <w:rsid w:val="00361CFC"/>
    <w:rsid w:val="0036245C"/>
    <w:rsid w:val="00362DA8"/>
    <w:rsid w:val="00366556"/>
    <w:rsid w:val="00374EF8"/>
    <w:rsid w:val="00376921"/>
    <w:rsid w:val="003851CC"/>
    <w:rsid w:val="00394247"/>
    <w:rsid w:val="003A25F7"/>
    <w:rsid w:val="003A5F90"/>
    <w:rsid w:val="003B79AA"/>
    <w:rsid w:val="003C2427"/>
    <w:rsid w:val="003D2FB9"/>
    <w:rsid w:val="003D3563"/>
    <w:rsid w:val="003E00B4"/>
    <w:rsid w:val="003E7556"/>
    <w:rsid w:val="00403A86"/>
    <w:rsid w:val="0040542C"/>
    <w:rsid w:val="00405E51"/>
    <w:rsid w:val="00410811"/>
    <w:rsid w:val="0041332B"/>
    <w:rsid w:val="004257A2"/>
    <w:rsid w:val="00427A60"/>
    <w:rsid w:val="00430DCC"/>
    <w:rsid w:val="00431587"/>
    <w:rsid w:val="004337C8"/>
    <w:rsid w:val="00441C5E"/>
    <w:rsid w:val="00443A40"/>
    <w:rsid w:val="004475CB"/>
    <w:rsid w:val="004509B3"/>
    <w:rsid w:val="00450F0B"/>
    <w:rsid w:val="00452D74"/>
    <w:rsid w:val="00456942"/>
    <w:rsid w:val="00457E86"/>
    <w:rsid w:val="00464B59"/>
    <w:rsid w:val="0046686C"/>
    <w:rsid w:val="00470403"/>
    <w:rsid w:val="004730FD"/>
    <w:rsid w:val="004758CB"/>
    <w:rsid w:val="00475984"/>
    <w:rsid w:val="00483661"/>
    <w:rsid w:val="004953E2"/>
    <w:rsid w:val="004A0FAD"/>
    <w:rsid w:val="004A3C82"/>
    <w:rsid w:val="004C12F9"/>
    <w:rsid w:val="004C40F0"/>
    <w:rsid w:val="004D3AA6"/>
    <w:rsid w:val="004E2A4B"/>
    <w:rsid w:val="004E30B5"/>
    <w:rsid w:val="004E58D2"/>
    <w:rsid w:val="004E67A5"/>
    <w:rsid w:val="004F1990"/>
    <w:rsid w:val="004F2174"/>
    <w:rsid w:val="004F25A8"/>
    <w:rsid w:val="004F7C08"/>
    <w:rsid w:val="005079EE"/>
    <w:rsid w:val="00511C10"/>
    <w:rsid w:val="00511C6B"/>
    <w:rsid w:val="005171C8"/>
    <w:rsid w:val="00520627"/>
    <w:rsid w:val="00524138"/>
    <w:rsid w:val="00526B7F"/>
    <w:rsid w:val="00530EEF"/>
    <w:rsid w:val="00531918"/>
    <w:rsid w:val="00533481"/>
    <w:rsid w:val="00533C75"/>
    <w:rsid w:val="00546635"/>
    <w:rsid w:val="00550C3A"/>
    <w:rsid w:val="00555044"/>
    <w:rsid w:val="0057045D"/>
    <w:rsid w:val="00572EEA"/>
    <w:rsid w:val="00574B17"/>
    <w:rsid w:val="00577C09"/>
    <w:rsid w:val="005809BA"/>
    <w:rsid w:val="00580B3C"/>
    <w:rsid w:val="0058203B"/>
    <w:rsid w:val="005821B6"/>
    <w:rsid w:val="00582A4B"/>
    <w:rsid w:val="00583388"/>
    <w:rsid w:val="00587F06"/>
    <w:rsid w:val="00590109"/>
    <w:rsid w:val="00595BFB"/>
    <w:rsid w:val="00597586"/>
    <w:rsid w:val="005A3017"/>
    <w:rsid w:val="005A476F"/>
    <w:rsid w:val="005A48C6"/>
    <w:rsid w:val="005A6137"/>
    <w:rsid w:val="005B2A31"/>
    <w:rsid w:val="005B7C29"/>
    <w:rsid w:val="005C4AE7"/>
    <w:rsid w:val="005D3A06"/>
    <w:rsid w:val="005D6681"/>
    <w:rsid w:val="005E4CD4"/>
    <w:rsid w:val="005F7A00"/>
    <w:rsid w:val="00600273"/>
    <w:rsid w:val="006026B3"/>
    <w:rsid w:val="006049B3"/>
    <w:rsid w:val="00611936"/>
    <w:rsid w:val="0061449D"/>
    <w:rsid w:val="00614519"/>
    <w:rsid w:val="006147D2"/>
    <w:rsid w:val="0062441B"/>
    <w:rsid w:val="00625089"/>
    <w:rsid w:val="00630CC3"/>
    <w:rsid w:val="0063495F"/>
    <w:rsid w:val="0064074A"/>
    <w:rsid w:val="00652753"/>
    <w:rsid w:val="006552F4"/>
    <w:rsid w:val="006553FE"/>
    <w:rsid w:val="00656146"/>
    <w:rsid w:val="00671308"/>
    <w:rsid w:val="00680192"/>
    <w:rsid w:val="006814F7"/>
    <w:rsid w:val="006819AC"/>
    <w:rsid w:val="006825A1"/>
    <w:rsid w:val="006841A1"/>
    <w:rsid w:val="00694878"/>
    <w:rsid w:val="006A2403"/>
    <w:rsid w:val="006A59E1"/>
    <w:rsid w:val="006A6EC4"/>
    <w:rsid w:val="006A7BDA"/>
    <w:rsid w:val="006B2798"/>
    <w:rsid w:val="006B3763"/>
    <w:rsid w:val="006B59A9"/>
    <w:rsid w:val="006C08D1"/>
    <w:rsid w:val="006D4601"/>
    <w:rsid w:val="006E21F9"/>
    <w:rsid w:val="006E3756"/>
    <w:rsid w:val="006E5A9D"/>
    <w:rsid w:val="0070193D"/>
    <w:rsid w:val="00707C83"/>
    <w:rsid w:val="007129E8"/>
    <w:rsid w:val="00720986"/>
    <w:rsid w:val="00720D4D"/>
    <w:rsid w:val="007216FF"/>
    <w:rsid w:val="007339CF"/>
    <w:rsid w:val="00743AE2"/>
    <w:rsid w:val="00744B28"/>
    <w:rsid w:val="00764C6B"/>
    <w:rsid w:val="007653D3"/>
    <w:rsid w:val="007660BC"/>
    <w:rsid w:val="00775CFB"/>
    <w:rsid w:val="007911EE"/>
    <w:rsid w:val="00792734"/>
    <w:rsid w:val="00797CF1"/>
    <w:rsid w:val="007A27DD"/>
    <w:rsid w:val="007A3121"/>
    <w:rsid w:val="007A53B0"/>
    <w:rsid w:val="007A72B5"/>
    <w:rsid w:val="007B61A3"/>
    <w:rsid w:val="007B68D4"/>
    <w:rsid w:val="007C07D1"/>
    <w:rsid w:val="007C1398"/>
    <w:rsid w:val="007E0062"/>
    <w:rsid w:val="007E13F9"/>
    <w:rsid w:val="007E7C6E"/>
    <w:rsid w:val="007F031D"/>
    <w:rsid w:val="007F08B0"/>
    <w:rsid w:val="007F1912"/>
    <w:rsid w:val="007F7738"/>
    <w:rsid w:val="00800BA1"/>
    <w:rsid w:val="008017C7"/>
    <w:rsid w:val="00804802"/>
    <w:rsid w:val="008065B3"/>
    <w:rsid w:val="0080735E"/>
    <w:rsid w:val="0081021B"/>
    <w:rsid w:val="00810BC6"/>
    <w:rsid w:val="00811392"/>
    <w:rsid w:val="00817144"/>
    <w:rsid w:val="008225ED"/>
    <w:rsid w:val="00831DDB"/>
    <w:rsid w:val="00834C5F"/>
    <w:rsid w:val="0084631B"/>
    <w:rsid w:val="0084672E"/>
    <w:rsid w:val="008533FB"/>
    <w:rsid w:val="0085667D"/>
    <w:rsid w:val="00861704"/>
    <w:rsid w:val="00895165"/>
    <w:rsid w:val="008A18FD"/>
    <w:rsid w:val="008A4EC9"/>
    <w:rsid w:val="008A7168"/>
    <w:rsid w:val="008B0DFD"/>
    <w:rsid w:val="008C4D6D"/>
    <w:rsid w:val="008C61FB"/>
    <w:rsid w:val="008D1903"/>
    <w:rsid w:val="008D537E"/>
    <w:rsid w:val="008D6138"/>
    <w:rsid w:val="008E5E43"/>
    <w:rsid w:val="008E78CA"/>
    <w:rsid w:val="008F0D97"/>
    <w:rsid w:val="00901C68"/>
    <w:rsid w:val="00911A03"/>
    <w:rsid w:val="00913F80"/>
    <w:rsid w:val="009209A1"/>
    <w:rsid w:val="00921D39"/>
    <w:rsid w:val="009328EC"/>
    <w:rsid w:val="00934001"/>
    <w:rsid w:val="00934AB7"/>
    <w:rsid w:val="0093754F"/>
    <w:rsid w:val="00944931"/>
    <w:rsid w:val="009540A6"/>
    <w:rsid w:val="00955CCB"/>
    <w:rsid w:val="00957947"/>
    <w:rsid w:val="00963BCF"/>
    <w:rsid w:val="00967019"/>
    <w:rsid w:val="00975496"/>
    <w:rsid w:val="009808C4"/>
    <w:rsid w:val="00982D09"/>
    <w:rsid w:val="009875A6"/>
    <w:rsid w:val="00987B94"/>
    <w:rsid w:val="00990DF6"/>
    <w:rsid w:val="0099160D"/>
    <w:rsid w:val="00996944"/>
    <w:rsid w:val="009A36F7"/>
    <w:rsid w:val="009A4E52"/>
    <w:rsid w:val="009A6C2E"/>
    <w:rsid w:val="009B54F1"/>
    <w:rsid w:val="009C05D5"/>
    <w:rsid w:val="009C48F6"/>
    <w:rsid w:val="009C79CD"/>
    <w:rsid w:val="009D0C09"/>
    <w:rsid w:val="009D411B"/>
    <w:rsid w:val="009F0E77"/>
    <w:rsid w:val="009F342C"/>
    <w:rsid w:val="009F371D"/>
    <w:rsid w:val="009F4991"/>
    <w:rsid w:val="009F513A"/>
    <w:rsid w:val="009F570A"/>
    <w:rsid w:val="00A0583D"/>
    <w:rsid w:val="00A14E26"/>
    <w:rsid w:val="00A21EDC"/>
    <w:rsid w:val="00A258FB"/>
    <w:rsid w:val="00A370BA"/>
    <w:rsid w:val="00A411D5"/>
    <w:rsid w:val="00A433A2"/>
    <w:rsid w:val="00A46170"/>
    <w:rsid w:val="00A463CE"/>
    <w:rsid w:val="00A50536"/>
    <w:rsid w:val="00A54014"/>
    <w:rsid w:val="00A6122F"/>
    <w:rsid w:val="00A649CD"/>
    <w:rsid w:val="00A674E1"/>
    <w:rsid w:val="00A706A5"/>
    <w:rsid w:val="00A751B7"/>
    <w:rsid w:val="00A81732"/>
    <w:rsid w:val="00A83F04"/>
    <w:rsid w:val="00A8428C"/>
    <w:rsid w:val="00A91595"/>
    <w:rsid w:val="00A966AB"/>
    <w:rsid w:val="00AA6478"/>
    <w:rsid w:val="00AA7D9E"/>
    <w:rsid w:val="00AC4404"/>
    <w:rsid w:val="00AC67EE"/>
    <w:rsid w:val="00AD061A"/>
    <w:rsid w:val="00AD5800"/>
    <w:rsid w:val="00AD611B"/>
    <w:rsid w:val="00AD6404"/>
    <w:rsid w:val="00AE3CAE"/>
    <w:rsid w:val="00AE3E45"/>
    <w:rsid w:val="00B036F0"/>
    <w:rsid w:val="00B14888"/>
    <w:rsid w:val="00B17A91"/>
    <w:rsid w:val="00B17B52"/>
    <w:rsid w:val="00B226AE"/>
    <w:rsid w:val="00B30265"/>
    <w:rsid w:val="00B34E37"/>
    <w:rsid w:val="00B35202"/>
    <w:rsid w:val="00B3588B"/>
    <w:rsid w:val="00B41C6F"/>
    <w:rsid w:val="00B46EF6"/>
    <w:rsid w:val="00B52E9D"/>
    <w:rsid w:val="00B552E4"/>
    <w:rsid w:val="00B60C6C"/>
    <w:rsid w:val="00B63F0A"/>
    <w:rsid w:val="00B6401E"/>
    <w:rsid w:val="00B673E7"/>
    <w:rsid w:val="00B77F72"/>
    <w:rsid w:val="00B81830"/>
    <w:rsid w:val="00B85F98"/>
    <w:rsid w:val="00B91A34"/>
    <w:rsid w:val="00B92829"/>
    <w:rsid w:val="00BA17A6"/>
    <w:rsid w:val="00BA5943"/>
    <w:rsid w:val="00BB2B71"/>
    <w:rsid w:val="00BB38B6"/>
    <w:rsid w:val="00BC271A"/>
    <w:rsid w:val="00BC40E0"/>
    <w:rsid w:val="00BC4911"/>
    <w:rsid w:val="00BC561A"/>
    <w:rsid w:val="00BD0630"/>
    <w:rsid w:val="00BD30C7"/>
    <w:rsid w:val="00BD5F68"/>
    <w:rsid w:val="00BD6207"/>
    <w:rsid w:val="00BD6CAE"/>
    <w:rsid w:val="00BE7437"/>
    <w:rsid w:val="00BF084B"/>
    <w:rsid w:val="00BF2B1F"/>
    <w:rsid w:val="00BF3765"/>
    <w:rsid w:val="00BF477C"/>
    <w:rsid w:val="00C00BC7"/>
    <w:rsid w:val="00C07EB0"/>
    <w:rsid w:val="00C1035F"/>
    <w:rsid w:val="00C13AEA"/>
    <w:rsid w:val="00C16256"/>
    <w:rsid w:val="00C178FA"/>
    <w:rsid w:val="00C23E86"/>
    <w:rsid w:val="00C241C9"/>
    <w:rsid w:val="00C2658F"/>
    <w:rsid w:val="00C26E94"/>
    <w:rsid w:val="00C30297"/>
    <w:rsid w:val="00C40F24"/>
    <w:rsid w:val="00C44303"/>
    <w:rsid w:val="00C556DD"/>
    <w:rsid w:val="00C62896"/>
    <w:rsid w:val="00C65B26"/>
    <w:rsid w:val="00C66B3A"/>
    <w:rsid w:val="00C707A2"/>
    <w:rsid w:val="00C70B36"/>
    <w:rsid w:val="00C75CD3"/>
    <w:rsid w:val="00C77478"/>
    <w:rsid w:val="00C9220C"/>
    <w:rsid w:val="00C94ED0"/>
    <w:rsid w:val="00C95103"/>
    <w:rsid w:val="00CA55B3"/>
    <w:rsid w:val="00CA7C3D"/>
    <w:rsid w:val="00CB0A06"/>
    <w:rsid w:val="00CC3C0F"/>
    <w:rsid w:val="00CC3D05"/>
    <w:rsid w:val="00CC3EDA"/>
    <w:rsid w:val="00CC798A"/>
    <w:rsid w:val="00CC7EB3"/>
    <w:rsid w:val="00CD0AD4"/>
    <w:rsid w:val="00CD0E2B"/>
    <w:rsid w:val="00CD1D40"/>
    <w:rsid w:val="00CD63DC"/>
    <w:rsid w:val="00CD7A24"/>
    <w:rsid w:val="00CE35A0"/>
    <w:rsid w:val="00CE522D"/>
    <w:rsid w:val="00CF211F"/>
    <w:rsid w:val="00CF23CD"/>
    <w:rsid w:val="00CF5CE7"/>
    <w:rsid w:val="00CF78E7"/>
    <w:rsid w:val="00D058AB"/>
    <w:rsid w:val="00D138EB"/>
    <w:rsid w:val="00D317C4"/>
    <w:rsid w:val="00D405D8"/>
    <w:rsid w:val="00D40825"/>
    <w:rsid w:val="00D43825"/>
    <w:rsid w:val="00D4505D"/>
    <w:rsid w:val="00D530FB"/>
    <w:rsid w:val="00D60274"/>
    <w:rsid w:val="00D61338"/>
    <w:rsid w:val="00D64A39"/>
    <w:rsid w:val="00D667BB"/>
    <w:rsid w:val="00D67D8E"/>
    <w:rsid w:val="00D703F9"/>
    <w:rsid w:val="00D7110C"/>
    <w:rsid w:val="00DA34FB"/>
    <w:rsid w:val="00DB11C1"/>
    <w:rsid w:val="00DB64E3"/>
    <w:rsid w:val="00DB73BB"/>
    <w:rsid w:val="00DC2C6B"/>
    <w:rsid w:val="00DE2929"/>
    <w:rsid w:val="00DE2E00"/>
    <w:rsid w:val="00DE3B14"/>
    <w:rsid w:val="00DE5B6D"/>
    <w:rsid w:val="00DE7B3B"/>
    <w:rsid w:val="00DE7E3F"/>
    <w:rsid w:val="00DF0552"/>
    <w:rsid w:val="00DF4145"/>
    <w:rsid w:val="00DF5578"/>
    <w:rsid w:val="00E03953"/>
    <w:rsid w:val="00E05CBB"/>
    <w:rsid w:val="00E13766"/>
    <w:rsid w:val="00E14EB0"/>
    <w:rsid w:val="00E1536C"/>
    <w:rsid w:val="00E2187E"/>
    <w:rsid w:val="00E2537F"/>
    <w:rsid w:val="00E368DF"/>
    <w:rsid w:val="00E42CF9"/>
    <w:rsid w:val="00E4606E"/>
    <w:rsid w:val="00E47259"/>
    <w:rsid w:val="00E47425"/>
    <w:rsid w:val="00E5025B"/>
    <w:rsid w:val="00E5045C"/>
    <w:rsid w:val="00E52806"/>
    <w:rsid w:val="00E54CF6"/>
    <w:rsid w:val="00E5556A"/>
    <w:rsid w:val="00E57107"/>
    <w:rsid w:val="00E57CF1"/>
    <w:rsid w:val="00E57E82"/>
    <w:rsid w:val="00E73B52"/>
    <w:rsid w:val="00E83C41"/>
    <w:rsid w:val="00E867E7"/>
    <w:rsid w:val="00E874E8"/>
    <w:rsid w:val="00E92639"/>
    <w:rsid w:val="00EA04C2"/>
    <w:rsid w:val="00EA52A9"/>
    <w:rsid w:val="00EB549C"/>
    <w:rsid w:val="00EB6B3D"/>
    <w:rsid w:val="00EC0A55"/>
    <w:rsid w:val="00EC6341"/>
    <w:rsid w:val="00ED19FE"/>
    <w:rsid w:val="00ED4071"/>
    <w:rsid w:val="00ED479C"/>
    <w:rsid w:val="00ED5CAB"/>
    <w:rsid w:val="00EE5AE7"/>
    <w:rsid w:val="00EF1600"/>
    <w:rsid w:val="00EF226F"/>
    <w:rsid w:val="00F028E1"/>
    <w:rsid w:val="00F0371D"/>
    <w:rsid w:val="00F05BF4"/>
    <w:rsid w:val="00F1233C"/>
    <w:rsid w:val="00F123ED"/>
    <w:rsid w:val="00F13F9F"/>
    <w:rsid w:val="00F14EF3"/>
    <w:rsid w:val="00F1657D"/>
    <w:rsid w:val="00F171EF"/>
    <w:rsid w:val="00F17CB5"/>
    <w:rsid w:val="00F224EB"/>
    <w:rsid w:val="00F2413D"/>
    <w:rsid w:val="00F36E08"/>
    <w:rsid w:val="00F40AEE"/>
    <w:rsid w:val="00F41015"/>
    <w:rsid w:val="00F43D70"/>
    <w:rsid w:val="00F46828"/>
    <w:rsid w:val="00F523C4"/>
    <w:rsid w:val="00F57C81"/>
    <w:rsid w:val="00F619DA"/>
    <w:rsid w:val="00F62A15"/>
    <w:rsid w:val="00F62F45"/>
    <w:rsid w:val="00F70F23"/>
    <w:rsid w:val="00F71154"/>
    <w:rsid w:val="00F74818"/>
    <w:rsid w:val="00F748B3"/>
    <w:rsid w:val="00F911C4"/>
    <w:rsid w:val="00F93E93"/>
    <w:rsid w:val="00F97007"/>
    <w:rsid w:val="00FB1877"/>
    <w:rsid w:val="00FB45BB"/>
    <w:rsid w:val="00FB6768"/>
    <w:rsid w:val="00FB79B4"/>
    <w:rsid w:val="00FC204D"/>
    <w:rsid w:val="00FC23B9"/>
    <w:rsid w:val="00FD0C63"/>
    <w:rsid w:val="00FD247B"/>
    <w:rsid w:val="00FD4924"/>
    <w:rsid w:val="00FE017A"/>
    <w:rsid w:val="00FF2E59"/>
    <w:rsid w:val="00FF4676"/>
    <w:rsid w:val="00FF5964"/>
    <w:rsid w:val="00FF61D9"/>
    <w:rsid w:val="00FF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6B64DA"/>
  <w15:chartTrackingRefBased/>
  <w15:docId w15:val="{02E8D2E7-BAE6-4E67-9AD1-FEE71765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03B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0D97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03B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D9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203B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8203B"/>
    <w:pPr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03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8203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D4643"/>
    <w:pPr>
      <w:numPr>
        <w:ilvl w:val="1"/>
      </w:numPr>
      <w:spacing w:after="160"/>
      <w:jc w:val="center"/>
    </w:pPr>
    <w:rPr>
      <w:rFonts w:eastAsiaTheme="minorEastAsia"/>
      <w:spacing w:val="15"/>
      <w:sz w:val="4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8203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8203B"/>
    <w:pPr>
      <w:spacing w:after="100"/>
      <w:ind w:left="2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3B"/>
    <w:pPr>
      <w:spacing w:after="120"/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58203B"/>
    <w:pPr>
      <w:spacing w:after="120"/>
    </w:pPr>
    <w:rPr>
      <w:b/>
      <w:iCs/>
      <w:sz w:val="22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2D4643"/>
    <w:rPr>
      <w:rFonts w:ascii="Times New Roman" w:eastAsiaTheme="minorEastAsia" w:hAnsi="Times New Roman"/>
      <w:spacing w:val="15"/>
      <w:sz w:val="44"/>
    </w:rPr>
  </w:style>
  <w:style w:type="paragraph" w:styleId="NoSpacing">
    <w:name w:val="No Spacing"/>
    <w:link w:val="NoSpacingChar"/>
    <w:uiPriority w:val="1"/>
    <w:qFormat/>
    <w:rsid w:val="00A14E2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14E26"/>
    <w:rPr>
      <w:rFonts w:eastAsiaTheme="minorEastAsia"/>
    </w:rPr>
  </w:style>
  <w:style w:type="paragraph" w:styleId="Bibliography">
    <w:name w:val="Bibliography"/>
    <w:basedOn w:val="Normal"/>
    <w:next w:val="Normal"/>
    <w:uiPriority w:val="37"/>
    <w:unhideWhenUsed/>
    <w:rsid w:val="00BD0630"/>
  </w:style>
  <w:style w:type="table" w:customStyle="1" w:styleId="TableGrid">
    <w:name w:val="TableGrid"/>
    <w:rsid w:val="00CE522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ointValue">
    <w:name w:val="PointValue"/>
    <w:basedOn w:val="Normal"/>
    <w:qFormat/>
    <w:rsid w:val="00CA7C3D"/>
    <w:pPr>
      <w:autoSpaceDE w:val="0"/>
      <w:autoSpaceDN w:val="0"/>
      <w:adjustRightInd w:val="0"/>
      <w:jc w:val="center"/>
    </w:pPr>
    <w:rPr>
      <w:rFonts w:ascii="TimesNewRomanPSMT" w:eastAsia="Calibri" w:hAnsi="TimesNewRomanPSMT" w:cs="TimesNewRomanPSMT"/>
      <w:sz w:val="20"/>
      <w:szCs w:val="20"/>
      <w:bdr w:val="single" w:sz="4" w:space="0" w:color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CA7C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A7C3D"/>
    <w:pPr>
      <w:spacing w:after="200" w:line="276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A7C3D"/>
    <w:rPr>
      <w:rFonts w:ascii="Calibri" w:eastAsia="Calibri" w:hAnsi="Calibri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A7C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7C3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A7C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7C3D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3E7556"/>
    <w:rPr>
      <w:color w:val="808080"/>
    </w:rPr>
  </w:style>
  <w:style w:type="table" w:styleId="TableGrid0">
    <w:name w:val="Table Grid"/>
    <w:basedOn w:val="TableNormal"/>
    <w:uiPriority w:val="39"/>
    <w:rsid w:val="00F62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51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1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huatward/JTW_CEE5410_Repo/tree/master/HW5%20Dual%20and%20Integ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oshuatward/JTW_CEE5410_Repo/tree/master/HW5%20Dual%20and%20Integer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tmp"/><Relationship Id="rId4" Type="http://schemas.openxmlformats.org/officeDocument/2006/relationships/settings" Target="settings.xml"/><Relationship Id="rId9" Type="http://schemas.openxmlformats.org/officeDocument/2006/relationships/hyperlink" Target="https://github.com/joshuatward/JTW_CEE5410_Repo/tree/master/HW5%20Dual%20and%20Integer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\Documents\Custom%20Office%20Templates\CEE5410_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Bis99</b:Tag>
    <b:SourceType>Book</b:SourceType>
    <b:Guid>{79CE796D-E9E0-42DE-B067-6B86B1147107}</b:Guid>
    <b:Title>Water Resources Systems Analysis - Course Notes</b:Title>
    <b:Year>1999</b:Year>
    <b:City>Logan</b:City>
    <b:Publisher>Utah State University</b:Publisher>
    <b:Pages>39-52</b:Pages>
    <b:Author>
      <b:Author>
        <b:NameList>
          <b:Person>
            <b:Last>Bishop</b:Last>
            <b:Middle>Bruce</b:Middle>
            <b:First>A</b:First>
          </b:Person>
          <b:Person>
            <b:Last>Hughes</b:Last>
            <b:First>Trevor</b:First>
          </b:Person>
          <b:Person>
            <b:Last>McKee</b:Last>
            <b:First>Mac</b:First>
          </b:Person>
        </b:NameList>
      </b:Author>
    </b:Author>
    <b:URL>https://digitalcommons.usu.edu/ecstatic_all/76/</b:URL>
    <b:RefOrder>1</b:RefOrder>
  </b:Source>
  <b:Source>
    <b:Tag>War204</b:Tag>
    <b:SourceType>DocumentFromInternetSite</b:SourceType>
    <b:Guid>{E007EB90-25CD-4C33-BBD7-8C70FDCECE1D}</b:Guid>
    <b:Title>JTW_CEE5410_Repo/HW5 Dual and Integer/</b:Title>
    <b:Year>2020</b:Year>
    <b:Month>October</b:Month>
    <b:Day>05</b:Day>
    <b:InternetSiteTitle>GitHUb</b:InternetSiteTitle>
    <b:YearAccessed>2020</b:YearAccessed>
    <b:MonthAccessed>October</b:MonthAccessed>
    <b:DayAccessed>05</b:DayAccessed>
    <b:URL>https://github.com/joshuatward/JTW_CEE5410_Repo/tree/master/HW5%20Dual%20and%20Integer</b:URL>
    <b:Author>
      <b:Author>
        <b:NameList>
          <b:Person>
            <b:Last>Ward</b:Last>
            <b:Middle>Timothy</b:Middle>
            <b:First>Joshua</b:First>
          </b:Person>
        </b:NameList>
      </b:Author>
    </b:Author>
    <b:RefOrder>3</b:RefOrder>
  </b:Source>
  <b:Source>
    <b:Tag>Ros202</b:Tag>
    <b:SourceType>Misc</b:SourceType>
    <b:Guid>{293F81F0-5463-4D0E-84B1-88C28107E01C}</b:Guid>
    <b:Title>Lecture: Dual Formation</b:Title>
    <b:Year>2020</b:Year>
    <b:Month>September</b:Month>
    <b:Day>22</b:Day>
    <b:PublicationTitle>CEE 5410: Water Resource Systems Analysis</b:PublicationTitle>
    <b:City>Logan</b:City>
    <b:Publisher>Utah State University</b:Publisher>
    <b:Author>
      <b:Author>
        <b:NameList>
          <b:Person>
            <b:Last>Rosenberg</b:Last>
            <b:Middle>E.</b:Middle>
            <b:First>David</b:First>
          </b:Person>
        </b:NameList>
      </b:Author>
    </b:Author>
    <b:RefOrder>2</b:RefOrder>
  </b:Source>
  <b:Source>
    <b:Tag>Ros203</b:Tag>
    <b:SourceType>Misc</b:SourceType>
    <b:Guid>{88901DA2-5ADA-4DDE-9C1E-C2214908A316}</b:Guid>
    <b:Title>Lecture: In-class Integer Programming Model Formulation</b:Title>
    <b:PublicationTitle>CEE 5410: Water Resource Systems Analysis</b:PublicationTitle>
    <b:Year>2020</b:Year>
    <b:Month>October</b:Month>
    <b:Day>02</b:Day>
    <b:City>Logan</b:City>
    <b:Publisher>Utah State University</b:Publisher>
    <b:Author>
      <b:Author>
        <b:NameList>
          <b:Person>
            <b:Last>Rosenberg</b:Last>
            <b:Middle>E.</b:Middle>
            <b:First>David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7322BAFD-3F13-4528-8DB6-628065667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CEE5410_Report.dotx</Template>
  <TotalTime>425</TotalTime>
  <Pages>9</Pages>
  <Words>2450</Words>
  <Characters>13970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[optimal irrigation plans for two local farms]</vt:lpstr>
    </vt:vector>
  </TitlesOfParts>
  <Company>Utah State University</Company>
  <LinksUpToDate>false</LinksUpToDate>
  <CharactersWithSpaces>16388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[optimal irrigation plans for two local farms]</dc:title>
  <dc:subject>Solving Problems 2.3 and 7.1 Using the Dual Formation and Mixed Integer Methods</dc:subject>
  <dc:creator>Joshua Ward</dc:creator>
  <cp:keywords/>
  <dc:description/>
  <cp:lastModifiedBy>Joshua Ward</cp:lastModifiedBy>
  <cp:revision>297</cp:revision>
  <dcterms:created xsi:type="dcterms:W3CDTF">2020-10-05T20:34:00Z</dcterms:created>
  <dcterms:modified xsi:type="dcterms:W3CDTF">2020-10-06T04:45:00Z</dcterms:modified>
  <cp:category>CEE 5410/6410 | Dr. David Rosenberg, PhD</cp:category>
</cp:coreProperties>
</file>