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B3F" w:rsidRPr="0062613E" w:rsidRDefault="004F0B3F" w:rsidP="004F0B3F">
      <w:pPr>
        <w:spacing w:after="120"/>
        <w:rPr>
          <w:rFonts w:cstheme="minorHAnsi"/>
          <w:color w:val="1F1F1F"/>
        </w:rPr>
      </w:pPr>
    </w:p>
    <w:p w:rsidR="004F0B3F" w:rsidRPr="0062613E" w:rsidRDefault="004F0B3F" w:rsidP="004F0B3F">
      <w:pPr>
        <w:pStyle w:val="berschrift1"/>
        <w:spacing w:after="120"/>
        <w:rPr>
          <w:rFonts w:asciiTheme="minorHAnsi" w:hAnsiTheme="minorHAnsi" w:cstheme="minorHAnsi"/>
          <w:color w:val="1F1F1F"/>
        </w:rPr>
      </w:pPr>
      <w:r w:rsidRPr="0062613E">
        <w:rPr>
          <w:rFonts w:asciiTheme="minorHAnsi" w:hAnsiTheme="minorHAnsi" w:cstheme="minorHAnsi"/>
          <w:color w:val="1F1F1F"/>
        </w:rPr>
        <w:t>Technischer Abschlussbericht: Panic Pilot</w:t>
      </w:r>
    </w:p>
    <w:p w:rsidR="004F0B3F" w:rsidRPr="0062613E" w:rsidRDefault="004F0B3F" w:rsidP="004F0B3F">
      <w:pPr>
        <w:rPr>
          <w:rFonts w:eastAsia="Times New Roman" w:cstheme="minorHAnsi"/>
          <w:bCs/>
          <w:sz w:val="24"/>
          <w:szCs w:val="24"/>
          <w:lang w:eastAsia="de-DE"/>
        </w:rPr>
      </w:pPr>
      <w:r w:rsidRPr="0062613E">
        <w:rPr>
          <w:rFonts w:cstheme="minorHAnsi"/>
          <w:b/>
          <w:bCs/>
          <w:color w:val="1F1F1F"/>
          <w:bdr w:val="none" w:sz="0" w:space="0" w:color="auto" w:frame="1"/>
        </w:rPr>
        <w:t>Datum:</w:t>
      </w:r>
      <w:r w:rsidRPr="0062613E">
        <w:rPr>
          <w:rFonts w:cstheme="minorHAnsi"/>
          <w:color w:val="1F1F1F"/>
        </w:rPr>
        <w:t xml:space="preserve"> </w:t>
      </w:r>
      <w:r w:rsidRPr="0062613E">
        <w:rPr>
          <w:rFonts w:eastAsia="Times New Roman" w:cstheme="minorHAnsi"/>
          <w:bCs/>
          <w:sz w:val="24"/>
          <w:szCs w:val="24"/>
          <w:lang w:eastAsia="de-DE"/>
        </w:rPr>
        <w:t>23.03-04.05</w:t>
      </w:r>
    </w:p>
    <w:p w:rsidR="004F0B3F" w:rsidRPr="0062613E" w:rsidRDefault="004F0B3F" w:rsidP="004F0B3F">
      <w:pPr>
        <w:pStyle w:val="StandardWeb"/>
        <w:spacing w:after="0" w:afterAutospacing="0"/>
        <w:rPr>
          <w:rFonts w:asciiTheme="minorHAnsi" w:hAnsiTheme="minorHAnsi" w:cstheme="minorHAnsi"/>
          <w:color w:val="1F1F1F"/>
        </w:rPr>
      </w:pPr>
    </w:p>
    <w:p w:rsidR="004F0B3F" w:rsidRPr="0062613E" w:rsidRDefault="004F0B3F" w:rsidP="004F0B3F">
      <w:pPr>
        <w:pStyle w:val="berschrift2"/>
        <w:spacing w:after="120" w:afterAutospacing="0"/>
        <w:rPr>
          <w:rFonts w:asciiTheme="minorHAnsi" w:hAnsiTheme="minorHAnsi" w:cstheme="minorHAnsi"/>
          <w:color w:val="1F1F1F"/>
        </w:rPr>
      </w:pPr>
      <w:r w:rsidRPr="0062613E">
        <w:rPr>
          <w:rFonts w:asciiTheme="minorHAnsi" w:hAnsiTheme="minorHAnsi" w:cstheme="minorHAnsi"/>
          <w:color w:val="1F1F1F"/>
        </w:rPr>
        <w:t>1. Stammdaten und Vision</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Das Projekt „Panic Pilot</w:t>
      </w:r>
      <w:r>
        <w:rPr>
          <w:rFonts w:asciiTheme="minorHAnsi" w:hAnsiTheme="minorHAnsi" w:cstheme="minorHAnsi"/>
          <w:color w:val="1F1F1F"/>
        </w:rPr>
        <w:t xml:space="preserve">“ </w:t>
      </w:r>
      <w:r w:rsidRPr="0062613E">
        <w:rPr>
          <w:rFonts w:asciiTheme="minorHAnsi" w:hAnsiTheme="minorHAnsi" w:cstheme="minorHAnsi"/>
          <w:color w:val="1F1F1F"/>
        </w:rPr>
        <w:t xml:space="preserve">ist als kooperatives Top-Down-Rennspiel konzipiert, das klassische Gameplay-Mechaniken dekonstruiert. Die Kernvision liegt in </w:t>
      </w:r>
      <w:r w:rsidR="00D70662">
        <w:rPr>
          <w:rFonts w:asciiTheme="minorHAnsi" w:hAnsiTheme="minorHAnsi" w:cstheme="minorHAnsi"/>
          <w:color w:val="1F1F1F"/>
        </w:rPr>
        <w:t>der Fahrzeugführung.</w:t>
      </w:r>
      <w:r w:rsidRPr="0062613E">
        <w:rPr>
          <w:rFonts w:asciiTheme="minorHAnsi" w:hAnsiTheme="minorHAnsi" w:cstheme="minorHAnsi"/>
          <w:color w:val="1F1F1F"/>
        </w:rPr>
        <w:t xml:space="preserve"> Durch die Aufteilung von Lenkung und Beschleunigung auf zwei </w:t>
      </w:r>
      <w:r w:rsidR="00D70662">
        <w:rPr>
          <w:rFonts w:asciiTheme="minorHAnsi" w:hAnsiTheme="minorHAnsi" w:cstheme="minorHAnsi"/>
          <w:color w:val="1F1F1F"/>
        </w:rPr>
        <w:t>Spieler</w:t>
      </w:r>
      <w:r w:rsidRPr="0062613E">
        <w:rPr>
          <w:rFonts w:asciiTheme="minorHAnsi" w:hAnsiTheme="minorHAnsi" w:cstheme="minorHAnsi"/>
          <w:color w:val="1F1F1F"/>
        </w:rPr>
        <w:t xml:space="preserve"> wird das Spiel von einem reinen Geschicklichkeitstest zu einer komplexen Übung in Kommunikation und Koordination. Das Ziel ist es, eine asymmetrische Erfahrung zu schaffen, in der Information das wichtigste Gut auf der Strecke darstellt.</w:t>
      </w:r>
    </w:p>
    <w:p w:rsidR="004F0B3F" w:rsidRPr="0062613E" w:rsidRDefault="004F0B3F" w:rsidP="004F0B3F">
      <w:pPr>
        <w:pStyle w:val="berschrift2"/>
        <w:spacing w:after="120" w:afterAutospacing="0"/>
        <w:rPr>
          <w:rFonts w:asciiTheme="minorHAnsi" w:hAnsiTheme="minorHAnsi" w:cstheme="minorHAnsi"/>
          <w:color w:val="1F1F1F"/>
        </w:rPr>
      </w:pPr>
      <w:r w:rsidRPr="0062613E">
        <w:rPr>
          <w:rFonts w:asciiTheme="minorHAnsi" w:hAnsiTheme="minorHAnsi" w:cstheme="minorHAnsi"/>
          <w:color w:val="1F1F1F"/>
        </w:rPr>
        <w:t>2. Technische Implementierung und Entwicklungshistorie</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2.1 Chronologie der Entwicklung (23.03. – 13.04.)</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Die methodische Entwicklung folgte einem strikten Phasenmodell. Nachdem die theoretische Ko</w:t>
      </w:r>
      <w:r w:rsidR="00D70662">
        <w:rPr>
          <w:rFonts w:asciiTheme="minorHAnsi" w:hAnsiTheme="minorHAnsi" w:cstheme="minorHAnsi"/>
          <w:color w:val="1F1F1F"/>
        </w:rPr>
        <w:t>nzeption und Designplanung am 23</w:t>
      </w:r>
      <w:r w:rsidRPr="0062613E">
        <w:rPr>
          <w:rFonts w:asciiTheme="minorHAnsi" w:hAnsiTheme="minorHAnsi" w:cstheme="minorHAnsi"/>
          <w:color w:val="1F1F1F"/>
        </w:rPr>
        <w:t>.03. abgeschlossen wurde, begann die aktive Programmierung der Kernsysteme. Zwischen dem 23.03. und dem 30.03. lag der Fokus auf der Implementierung der physikalischen Grundumgebung und der Car-</w:t>
      </w:r>
      <w:proofErr w:type="spellStart"/>
      <w:r w:rsidRPr="0062613E">
        <w:rPr>
          <w:rFonts w:asciiTheme="minorHAnsi" w:hAnsiTheme="minorHAnsi" w:cstheme="minorHAnsi"/>
          <w:color w:val="1F1F1F"/>
        </w:rPr>
        <w:t>Physics</w:t>
      </w:r>
      <w:proofErr w:type="spellEnd"/>
      <w:r w:rsidRPr="0062613E">
        <w:rPr>
          <w:rFonts w:asciiTheme="minorHAnsi" w:hAnsiTheme="minorHAnsi" w:cstheme="minorHAnsi"/>
          <w:color w:val="1F1F1F"/>
        </w:rPr>
        <w:t xml:space="preserve">. Anfang April folgte die Vernetzung der Steuerungssignale, während die Zeit bis zum 13.04. primär der Stabilisierung der Multiplayer-Synchronisation gewidmet war. In der finalen Phase 12 wurde das System durch einen Sound Manager und die </w:t>
      </w:r>
      <w:r w:rsidR="00F305E2">
        <w:rPr>
          <w:rFonts w:asciiTheme="minorHAnsi" w:hAnsiTheme="minorHAnsi" w:cstheme="minorHAnsi"/>
          <w:color w:val="1F1F1F"/>
        </w:rPr>
        <w:t>Integration</w:t>
      </w:r>
      <w:r w:rsidR="00D70662">
        <w:rPr>
          <w:rFonts w:asciiTheme="minorHAnsi" w:hAnsiTheme="minorHAnsi" w:cstheme="minorHAnsi"/>
          <w:color w:val="1F1F1F"/>
        </w:rPr>
        <w:t xml:space="preserve"> von verschiedenen Autoklassen</w:t>
      </w:r>
      <w:r w:rsidR="00F305E2">
        <w:rPr>
          <w:rFonts w:asciiTheme="minorHAnsi" w:hAnsiTheme="minorHAnsi" w:cstheme="minorHAnsi"/>
          <w:color w:val="1F1F1F"/>
        </w:rPr>
        <w:t>.</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2.2 Daten-Logik: Vital-Systeme</w:t>
      </w:r>
    </w:p>
    <w:p w:rsidR="004F0B3F" w:rsidRPr="0062613E" w:rsidRDefault="004F0B3F" w:rsidP="004F0B3F">
      <w:pPr>
        <w:pStyle w:val="StandardWeb"/>
        <w:spacing w:after="0" w:afterAutospacing="0"/>
        <w:rPr>
          <w:rFonts w:asciiTheme="minorHAnsi" w:hAnsiTheme="minorHAnsi" w:cstheme="minorHAnsi"/>
          <w:color w:val="1F1F1F"/>
        </w:rPr>
      </w:pPr>
      <w:r w:rsidRPr="0062613E">
        <w:rPr>
          <w:rFonts w:asciiTheme="minorHAnsi" w:hAnsiTheme="minorHAnsi" w:cstheme="minorHAnsi"/>
          <w:color w:val="1F1F1F"/>
        </w:rPr>
        <w:t xml:space="preserve">Die technische Verarbeitung der Fahrzeugzustände erfolgt über </w:t>
      </w:r>
      <w:r>
        <w:rPr>
          <w:rFonts w:asciiTheme="minorHAnsi" w:hAnsiTheme="minorHAnsi" w:cstheme="minorHAnsi"/>
          <w:color w:val="1F1F1F"/>
        </w:rPr>
        <w:t>eine</w:t>
      </w:r>
      <w:r w:rsidRPr="0062613E">
        <w:rPr>
          <w:rFonts w:asciiTheme="minorHAnsi" w:hAnsiTheme="minorHAnsi" w:cstheme="minorHAnsi"/>
          <w:color w:val="1F1F1F"/>
        </w:rPr>
        <w:t xml:space="preserve"> zentrale Metrik: </w:t>
      </w:r>
      <w:r w:rsidRPr="0062613E">
        <w:rPr>
          <w:rFonts w:asciiTheme="minorHAnsi" w:hAnsiTheme="minorHAnsi" w:cstheme="minorHAnsi"/>
          <w:b/>
          <w:bCs/>
          <w:color w:val="1F1F1F"/>
          <w:bdr w:val="none" w:sz="0" w:space="0" w:color="auto" w:frame="1"/>
        </w:rPr>
        <w:t>Fuel</w:t>
      </w:r>
      <w:r w:rsidRPr="0062613E">
        <w:rPr>
          <w:rFonts w:asciiTheme="minorHAnsi" w:hAnsiTheme="minorHAnsi" w:cstheme="minorHAnsi"/>
          <w:color w:val="1F1F1F"/>
        </w:rPr>
        <w:t xml:space="preserve"> Diese</w:t>
      </w:r>
      <w:r>
        <w:rPr>
          <w:rFonts w:asciiTheme="minorHAnsi" w:hAnsiTheme="minorHAnsi" w:cstheme="minorHAnsi"/>
          <w:color w:val="1F1F1F"/>
        </w:rPr>
        <w:t>r</w:t>
      </w:r>
      <w:r w:rsidRPr="0062613E">
        <w:rPr>
          <w:rFonts w:asciiTheme="minorHAnsi" w:hAnsiTheme="minorHAnsi" w:cstheme="minorHAnsi"/>
          <w:color w:val="1F1F1F"/>
        </w:rPr>
        <w:t xml:space="preserve"> Wert werden als kontinuierliche Fließkommazahlen in der </w:t>
      </w:r>
      <w:proofErr w:type="spellStart"/>
      <w:r w:rsidRPr="0062613E">
        <w:rPr>
          <w:rStyle w:val="HTMLCode"/>
          <w:rFonts w:asciiTheme="minorHAnsi" w:hAnsiTheme="minorHAnsi" w:cstheme="minorHAnsi"/>
          <w:color w:val="444746"/>
          <w:bdr w:val="none" w:sz="0" w:space="0" w:color="auto" w:frame="1"/>
        </w:rPr>
        <w:t>CarState</w:t>
      </w:r>
      <w:proofErr w:type="spellEnd"/>
      <w:r w:rsidRPr="0062613E">
        <w:rPr>
          <w:rFonts w:asciiTheme="minorHAnsi" w:hAnsiTheme="minorHAnsi" w:cstheme="minorHAnsi"/>
          <w:color w:val="1F1F1F"/>
        </w:rPr>
        <w:t xml:space="preserve">-Klasse verwaltet. Das </w:t>
      </w:r>
      <w:r w:rsidRPr="0062613E">
        <w:rPr>
          <w:rFonts w:asciiTheme="minorHAnsi" w:hAnsiTheme="minorHAnsi" w:cstheme="minorHAnsi"/>
          <w:b/>
          <w:bCs/>
          <w:color w:val="1F1F1F"/>
          <w:bdr w:val="none" w:sz="0" w:space="0" w:color="auto" w:frame="1"/>
        </w:rPr>
        <w:t>Fuel-System</w:t>
      </w:r>
      <w:r w:rsidRPr="0062613E">
        <w:rPr>
          <w:rFonts w:asciiTheme="minorHAnsi" w:hAnsiTheme="minorHAnsi" w:cstheme="minorHAnsi"/>
          <w:color w:val="1F1F1F"/>
        </w:rPr>
        <w:t xml:space="preserve"> berechnet den Verbrauch dynamisch basierend auf der aktuellen Motordrehzahl (RPM) und einem klassenspezifischen Multiplikator. </w:t>
      </w:r>
    </w:p>
    <w:tbl>
      <w:tblPr>
        <w:tblW w:w="0" w:type="auto"/>
        <w:tblCellSpacing w:w="15" w:type="dxa"/>
        <w:tblCellMar>
          <w:left w:w="0" w:type="dxa"/>
          <w:right w:w="0" w:type="dxa"/>
        </w:tblCellMar>
        <w:tblLook w:val="04A0" w:firstRow="1" w:lastRow="0" w:firstColumn="1" w:lastColumn="0" w:noHBand="0" w:noVBand="1"/>
      </w:tblPr>
      <w:tblGrid>
        <w:gridCol w:w="917"/>
        <w:gridCol w:w="1321"/>
        <w:gridCol w:w="3556"/>
      </w:tblGrid>
      <w:tr w:rsidR="004F0B3F" w:rsidRPr="0062613E" w:rsidTr="00806E5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Style w:val="Fett"/>
                <w:rFonts w:cstheme="minorHAnsi"/>
                <w:color w:val="1F1F1F"/>
                <w:bdr w:val="none" w:sz="0" w:space="0" w:color="auto" w:frame="1"/>
              </w:rPr>
              <w:t>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Style w:val="Fett"/>
                <w:rFonts w:cstheme="minorHAnsi"/>
                <w:color w:val="1F1F1F"/>
                <w:bdr w:val="none" w:sz="0" w:space="0" w:color="auto" w:frame="1"/>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F0B3F" w:rsidRPr="0062613E" w:rsidRDefault="004F0B3F" w:rsidP="00806E52">
            <w:pPr>
              <w:rPr>
                <w:rFonts w:cstheme="minorHAnsi"/>
                <w:color w:val="1F1F1F"/>
              </w:rPr>
            </w:pPr>
            <w:r w:rsidRPr="0062613E">
              <w:rPr>
                <w:rStyle w:val="Fett"/>
                <w:rFonts w:cstheme="minorHAnsi"/>
                <w:color w:val="1F1F1F"/>
                <w:bdr w:val="none" w:sz="0" w:space="0" w:color="auto" w:frame="1"/>
              </w:rPr>
              <w:t>Logik-Trigger</w:t>
            </w:r>
          </w:p>
        </w:tc>
      </w:tr>
      <w:tr w:rsidR="004F0B3F" w:rsidRPr="0062613E" w:rsidTr="00806E5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Fonts w:cstheme="minorHAnsi"/>
                <w:color w:val="1F1F1F"/>
                <w:bdr w:val="none" w:sz="0" w:space="0" w:color="auto" w:frame="1"/>
              </w:rPr>
              <w:t>Fuel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proofErr w:type="spellStart"/>
            <w:r w:rsidRPr="0062613E">
              <w:rPr>
                <w:rStyle w:val="HTMLCode"/>
                <w:rFonts w:eastAsiaTheme="minorHAnsi" w:cstheme="minorHAnsi"/>
                <w:color w:val="444746"/>
                <w:bdr w:val="none" w:sz="0" w:space="0" w:color="auto" w:frame="1"/>
              </w:rPr>
              <w:t>self.fuel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F0B3F" w:rsidRPr="0062613E" w:rsidRDefault="004F0B3F" w:rsidP="00806E52">
            <w:pPr>
              <w:rPr>
                <w:rFonts w:cstheme="minorHAnsi"/>
                <w:color w:val="1F1F1F"/>
                <w:lang w:val="it-IT"/>
              </w:rPr>
            </w:pPr>
            <w:proofErr w:type="spellStart"/>
            <w:r w:rsidRPr="0062613E">
              <w:rPr>
                <w:rStyle w:val="HTMLCode"/>
                <w:rFonts w:eastAsiaTheme="minorHAnsi" w:cstheme="minorHAnsi"/>
                <w:color w:val="444746"/>
                <w:bdr w:val="none" w:sz="0" w:space="0" w:color="auto" w:frame="1"/>
                <w:lang w:val="it-IT"/>
              </w:rPr>
              <w:t>consume</w:t>
            </w:r>
            <w:proofErr w:type="spellEnd"/>
            <w:r w:rsidRPr="0062613E">
              <w:rPr>
                <w:rStyle w:val="HTMLCode"/>
                <w:rFonts w:eastAsiaTheme="minorHAnsi" w:cstheme="minorHAnsi"/>
                <w:color w:val="444746"/>
                <w:bdr w:val="none" w:sz="0" w:space="0" w:color="auto" w:frame="1"/>
                <w:lang w:val="it-IT"/>
              </w:rPr>
              <w:t xml:space="preserve"> = </w:t>
            </w:r>
            <w:proofErr w:type="spellStart"/>
            <w:r w:rsidRPr="0062613E">
              <w:rPr>
                <w:rStyle w:val="HTMLCode"/>
                <w:rFonts w:eastAsiaTheme="minorHAnsi" w:cstheme="minorHAnsi"/>
                <w:color w:val="444746"/>
                <w:bdr w:val="none" w:sz="0" w:space="0" w:color="auto" w:frame="1"/>
                <w:lang w:val="it-IT"/>
              </w:rPr>
              <w:t>rpm</w:t>
            </w:r>
            <w:proofErr w:type="spellEnd"/>
            <w:r w:rsidRPr="0062613E">
              <w:rPr>
                <w:rStyle w:val="HTMLCode"/>
                <w:rFonts w:eastAsiaTheme="minorHAnsi" w:cstheme="minorHAnsi"/>
                <w:color w:val="444746"/>
                <w:bdr w:val="none" w:sz="0" w:space="0" w:color="auto" w:frame="1"/>
                <w:lang w:val="it-IT"/>
              </w:rPr>
              <w:t xml:space="preserve"> * </w:t>
            </w:r>
            <w:proofErr w:type="spellStart"/>
            <w:r w:rsidRPr="0062613E">
              <w:rPr>
                <w:rStyle w:val="HTMLCode"/>
                <w:rFonts w:eastAsiaTheme="minorHAnsi" w:cstheme="minorHAnsi"/>
                <w:color w:val="444746"/>
                <w:bdr w:val="none" w:sz="0" w:space="0" w:color="auto" w:frame="1"/>
                <w:lang w:val="it-IT"/>
              </w:rPr>
              <w:t>fuel_mul</w:t>
            </w:r>
            <w:proofErr w:type="spellEnd"/>
            <w:r w:rsidRPr="0062613E">
              <w:rPr>
                <w:rStyle w:val="HTMLCode"/>
                <w:rFonts w:eastAsiaTheme="minorHAnsi" w:cstheme="minorHAnsi"/>
                <w:color w:val="444746"/>
                <w:bdr w:val="none" w:sz="0" w:space="0" w:color="auto" w:frame="1"/>
                <w:lang w:val="it-IT"/>
              </w:rPr>
              <w:t xml:space="preserve"> * </w:t>
            </w:r>
            <w:proofErr w:type="spellStart"/>
            <w:r w:rsidRPr="0062613E">
              <w:rPr>
                <w:rStyle w:val="HTMLCode"/>
                <w:rFonts w:eastAsiaTheme="minorHAnsi" w:cstheme="minorHAnsi"/>
                <w:color w:val="444746"/>
                <w:bdr w:val="none" w:sz="0" w:space="0" w:color="auto" w:frame="1"/>
                <w:lang w:val="it-IT"/>
              </w:rPr>
              <w:t>dt</w:t>
            </w:r>
            <w:proofErr w:type="spellEnd"/>
          </w:p>
        </w:tc>
      </w:tr>
    </w:tbl>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2.3 Algorithmen der Streckengenerierung</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 xml:space="preserve">Ein wesentliches Merkmal ist die prozedurale Streckengenerierung. Diese basiert auf einem modularen Algorithmus, der vordefinierte Streckenbausteine (Geraden, Kurven, Schikanen) </w:t>
      </w:r>
      <w:r w:rsidRPr="0062613E">
        <w:rPr>
          <w:rFonts w:asciiTheme="minorHAnsi" w:hAnsiTheme="minorHAnsi" w:cstheme="minorHAnsi"/>
          <w:color w:val="1F1F1F"/>
        </w:rPr>
        <w:lastRenderedPageBreak/>
        <w:t>in Abhängigkeit von Schwierigkeitsparametern aneinanderfügt. Technisch wird dies durch eine Verkettung von Transformationsmatrizen gelöst, wobei jedes neue Segment am Ausgangspunkt des vorherigen ausgerichtet wird. Dies stellt sicher, dass die Rennstrecke bei jedem Start variiert, ohne die logische Konsistenz (z. B. keine unmöglichen Überschneidungen) zu verletzen.</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2.4 Synchronisation und Fehlerbehebung</w:t>
      </w:r>
    </w:p>
    <w:p w:rsidR="004F0B3F" w:rsidRPr="0062613E" w:rsidRDefault="004F0B3F" w:rsidP="004F0B3F">
      <w:pPr>
        <w:pStyle w:val="StandardWeb"/>
        <w:spacing w:after="0" w:afterAutospacing="0"/>
        <w:rPr>
          <w:rFonts w:asciiTheme="minorHAnsi" w:hAnsiTheme="minorHAnsi" w:cstheme="minorHAnsi"/>
          <w:color w:val="1F1F1F"/>
        </w:rPr>
      </w:pPr>
      <w:r w:rsidRPr="0062613E">
        <w:rPr>
          <w:rFonts w:asciiTheme="minorHAnsi" w:hAnsiTheme="minorHAnsi" w:cstheme="minorHAnsi"/>
          <w:color w:val="1F1F1F"/>
        </w:rPr>
        <w:t xml:space="preserve">Während der Programmierung der geteilten Steuerung (Spieler A lenkt, Spieler B beschleunigt) traten erhebliche Synchronisationsprobleme auf. Differenzen in der Paketlaufzeit führten dazu, dass Lenkbefehle und Beschleunigungsdaten zeitlich versetzt verarbeitet wurden, was ein </w:t>
      </w:r>
      <w:proofErr w:type="spellStart"/>
      <w:r w:rsidRPr="0062613E">
        <w:rPr>
          <w:rFonts w:asciiTheme="minorHAnsi" w:hAnsiTheme="minorHAnsi" w:cstheme="minorHAnsi"/>
          <w:color w:val="1F1F1F"/>
        </w:rPr>
        <w:t>unsteuerbares</w:t>
      </w:r>
      <w:proofErr w:type="spellEnd"/>
      <w:r w:rsidRPr="0062613E">
        <w:rPr>
          <w:rFonts w:asciiTheme="minorHAnsi" w:hAnsiTheme="minorHAnsi" w:cstheme="minorHAnsi"/>
          <w:color w:val="1F1F1F"/>
        </w:rPr>
        <w:t xml:space="preserve"> Fahrzeugverhalten zur Folge hatte. Die Korrektur erfolgte durch die Implementierung eines zentralen Input-</w:t>
      </w:r>
      <w:proofErr w:type="spellStart"/>
      <w:r w:rsidRPr="0062613E">
        <w:rPr>
          <w:rFonts w:asciiTheme="minorHAnsi" w:hAnsiTheme="minorHAnsi" w:cstheme="minorHAnsi"/>
          <w:color w:val="1F1F1F"/>
        </w:rPr>
        <w:t>Bundling</w:t>
      </w:r>
      <w:proofErr w:type="spellEnd"/>
      <w:r w:rsidRPr="0062613E">
        <w:rPr>
          <w:rFonts w:asciiTheme="minorHAnsi" w:hAnsiTheme="minorHAnsi" w:cstheme="minorHAnsi"/>
          <w:color w:val="1F1F1F"/>
        </w:rPr>
        <w:t xml:space="preserve">-Algorithmus in </w:t>
      </w:r>
      <w:r w:rsidRPr="0062613E">
        <w:rPr>
          <w:rStyle w:val="HTMLCode"/>
          <w:rFonts w:asciiTheme="minorHAnsi" w:hAnsiTheme="minorHAnsi" w:cstheme="minorHAnsi"/>
          <w:color w:val="444746"/>
          <w:bdr w:val="none" w:sz="0" w:space="0" w:color="auto" w:frame="1"/>
        </w:rPr>
        <w:t>net.py</w:t>
      </w:r>
      <w:r w:rsidRPr="0062613E">
        <w:rPr>
          <w:rFonts w:asciiTheme="minorHAnsi" w:hAnsiTheme="minorHAnsi" w:cstheme="minorHAnsi"/>
          <w:color w:val="1F1F1F"/>
        </w:rPr>
        <w:t>. Hierbei wartet der Host auf beide Eingangssignale eines Zeitstempels, bevor die physikalische Berechnung erfolgt, was den "Input-Lag" minimierte und die Kooperation spielbar machte &lt;Entwicklungshistorie &amp; Fixes&gt;.</w:t>
      </w:r>
    </w:p>
    <w:p w:rsidR="004F0B3F" w:rsidRPr="0062613E" w:rsidRDefault="004F0B3F" w:rsidP="004F0B3F">
      <w:pPr>
        <w:pStyle w:val="berschrift2"/>
        <w:spacing w:after="120" w:afterAutospacing="0"/>
        <w:rPr>
          <w:rFonts w:asciiTheme="minorHAnsi" w:hAnsiTheme="minorHAnsi" w:cstheme="minorHAnsi"/>
          <w:color w:val="1F1F1F"/>
        </w:rPr>
      </w:pPr>
      <w:r w:rsidRPr="0062613E">
        <w:rPr>
          <w:rFonts w:asciiTheme="minorHAnsi" w:hAnsiTheme="minorHAnsi" w:cstheme="minorHAnsi"/>
          <w:color w:val="1F1F1F"/>
        </w:rPr>
        <w:t>3. Spielmodi und Datenstrukturen</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3.1 Zusammenfassung der Modus-Logik</w:t>
      </w:r>
    </w:p>
    <w:p w:rsidR="004F0B3F" w:rsidRPr="0062613E" w:rsidRDefault="004F0B3F" w:rsidP="004F0B3F">
      <w:pPr>
        <w:pStyle w:val="StandardWeb"/>
        <w:spacing w:after="0" w:afterAutospacing="0"/>
        <w:rPr>
          <w:rFonts w:asciiTheme="minorHAnsi" w:hAnsiTheme="minorHAnsi" w:cstheme="minorHAnsi"/>
          <w:color w:val="1F1F1F"/>
        </w:rPr>
      </w:pPr>
      <w:r w:rsidRPr="0062613E">
        <w:rPr>
          <w:rFonts w:asciiTheme="minorHAnsi" w:hAnsiTheme="minorHAnsi" w:cstheme="minorHAnsi"/>
          <w:color w:val="1F1F1F"/>
        </w:rPr>
        <w:t xml:space="preserve">Das Spiel unterstützt drei primäre Modi. Im </w:t>
      </w:r>
      <w:r w:rsidRPr="0062613E">
        <w:rPr>
          <w:rFonts w:asciiTheme="minorHAnsi" w:hAnsiTheme="minorHAnsi" w:cstheme="minorHAnsi"/>
          <w:b/>
          <w:bCs/>
          <w:color w:val="1F1F1F"/>
          <w:bdr w:val="none" w:sz="0" w:space="0" w:color="auto" w:frame="1"/>
        </w:rPr>
        <w:t>Solo-Modus</w:t>
      </w:r>
      <w:r w:rsidRPr="0062613E">
        <w:rPr>
          <w:rFonts w:asciiTheme="minorHAnsi" w:hAnsiTheme="minorHAnsi" w:cstheme="minorHAnsi"/>
          <w:color w:val="1F1F1F"/>
        </w:rPr>
        <w:t xml:space="preserve"> erfolgt eine klassische Steuerungseinheit. Der </w:t>
      </w:r>
      <w:r w:rsidRPr="0062613E">
        <w:rPr>
          <w:rFonts w:asciiTheme="minorHAnsi" w:hAnsiTheme="minorHAnsi" w:cstheme="minorHAnsi"/>
          <w:b/>
          <w:bCs/>
          <w:color w:val="1F1F1F"/>
          <w:bdr w:val="none" w:sz="0" w:space="0" w:color="auto" w:frame="1"/>
        </w:rPr>
        <w:t>Kooperative Modus</w:t>
      </w:r>
      <w:r w:rsidRPr="0062613E">
        <w:rPr>
          <w:rFonts w:asciiTheme="minorHAnsi" w:hAnsiTheme="minorHAnsi" w:cstheme="minorHAnsi"/>
          <w:color w:val="1F1F1F"/>
        </w:rPr>
        <w:t xml:space="preserve"> teilt die Eingabeströme entweder lokal ("</w:t>
      </w:r>
      <w:proofErr w:type="spellStart"/>
      <w:r w:rsidRPr="0062613E">
        <w:rPr>
          <w:rFonts w:asciiTheme="minorHAnsi" w:hAnsiTheme="minorHAnsi" w:cstheme="minorHAnsi"/>
          <w:color w:val="1F1F1F"/>
        </w:rPr>
        <w:t>Shared</w:t>
      </w:r>
      <w:proofErr w:type="spellEnd"/>
      <w:r w:rsidRPr="0062613E">
        <w:rPr>
          <w:rFonts w:asciiTheme="minorHAnsi" w:hAnsiTheme="minorHAnsi" w:cstheme="minorHAnsi"/>
          <w:color w:val="1F1F1F"/>
        </w:rPr>
        <w:t xml:space="preserve"> Input") oder asymmetrisch über das Netzwerk. Im </w:t>
      </w:r>
      <w:r w:rsidRPr="0062613E">
        <w:rPr>
          <w:rFonts w:asciiTheme="minorHAnsi" w:hAnsiTheme="minorHAnsi" w:cstheme="minorHAnsi"/>
          <w:b/>
          <w:bCs/>
          <w:color w:val="1F1F1F"/>
          <w:bdr w:val="none" w:sz="0" w:space="0" w:color="auto" w:frame="1"/>
        </w:rPr>
        <w:t>Kompetitiven Modus</w:t>
      </w:r>
      <w:r w:rsidRPr="0062613E">
        <w:rPr>
          <w:rFonts w:asciiTheme="minorHAnsi" w:hAnsiTheme="minorHAnsi" w:cstheme="minorHAnsi"/>
          <w:color w:val="1F1F1F"/>
        </w:rPr>
        <w:t xml:space="preserve"> werden zwei Fahrzeuge mit jeweils eigener Steuerungslogik gegeneinander gewertet. Die Datenstruktur sieht hierbei vor, dass im Multiplayer-Modus 3 eine dedizierte Kamera-Logik den Zoomfaktor dynamisch an den Abstand beider Kontrahenten anpasst.</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3.2 Technische Sichtbegrenzung</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Ein Kernfeature des asymmetrischen Modus ist die technische Limitierung des Sichtfeldes. Während der Navigator die volle Übersicht besitzt, wird die Sicht des Fahrers auf ca. 10% begrenz</w:t>
      </w:r>
      <w:r w:rsidR="00F305E2">
        <w:rPr>
          <w:rFonts w:asciiTheme="minorHAnsi" w:hAnsiTheme="minorHAnsi" w:cstheme="minorHAnsi"/>
          <w:color w:val="1F1F1F"/>
        </w:rPr>
        <w:t>t. Technisch wird dies über ein</w:t>
      </w:r>
      <w:r w:rsidRPr="0062613E">
        <w:rPr>
          <w:rFonts w:asciiTheme="minorHAnsi" w:hAnsiTheme="minorHAnsi" w:cstheme="minorHAnsi"/>
          <w:color w:val="1F1F1F"/>
        </w:rPr>
        <w:t xml:space="preserve"> schwarze</w:t>
      </w:r>
      <w:r w:rsidR="00F305E2">
        <w:rPr>
          <w:rFonts w:asciiTheme="minorHAnsi" w:hAnsiTheme="minorHAnsi" w:cstheme="minorHAnsi"/>
          <w:color w:val="1F1F1F"/>
        </w:rPr>
        <w:t>s</w:t>
      </w:r>
      <w:r w:rsidRPr="0062613E">
        <w:rPr>
          <w:rFonts w:asciiTheme="minorHAnsi" w:hAnsiTheme="minorHAnsi" w:cstheme="minorHAnsi"/>
          <w:color w:val="1F1F1F"/>
        </w:rPr>
        <w:t xml:space="preserve"> </w:t>
      </w:r>
      <w:proofErr w:type="spellStart"/>
      <w:r w:rsidRPr="0062613E">
        <w:rPr>
          <w:rFonts w:asciiTheme="minorHAnsi" w:hAnsiTheme="minorHAnsi" w:cstheme="minorHAnsi"/>
          <w:color w:val="1F1F1F"/>
        </w:rPr>
        <w:t>Overlay</w:t>
      </w:r>
      <w:proofErr w:type="spellEnd"/>
      <w:r w:rsidRPr="0062613E">
        <w:rPr>
          <w:rFonts w:asciiTheme="minorHAnsi" w:hAnsiTheme="minorHAnsi" w:cstheme="minorHAnsi"/>
          <w:color w:val="1F1F1F"/>
        </w:rPr>
        <w:t xml:space="preserve">-Surface </w:t>
      </w:r>
      <w:proofErr w:type="spellStart"/>
      <w:r w:rsidR="00F305E2">
        <w:rPr>
          <w:rFonts w:asciiTheme="minorHAnsi" w:hAnsiTheme="minorHAnsi" w:cstheme="minorHAnsi"/>
          <w:color w:val="1F1F1F"/>
        </w:rPr>
        <w:t>umgesetz</w:t>
      </w:r>
      <w:proofErr w:type="spellEnd"/>
      <w:r w:rsidRPr="0062613E">
        <w:rPr>
          <w:rFonts w:asciiTheme="minorHAnsi" w:hAnsiTheme="minorHAnsi" w:cstheme="minorHAnsi"/>
          <w:color w:val="1F1F1F"/>
        </w:rPr>
        <w:t xml:space="preserve">, die zentriert auf der Fahrzeugposition gerendert wird. Dieser </w:t>
      </w:r>
      <w:proofErr w:type="spellStart"/>
      <w:r w:rsidRPr="0062613E">
        <w:rPr>
          <w:rFonts w:asciiTheme="minorHAnsi" w:hAnsiTheme="minorHAnsi" w:cstheme="minorHAnsi"/>
          <w:color w:val="1F1F1F"/>
        </w:rPr>
        <w:t>Shader</w:t>
      </w:r>
      <w:proofErr w:type="spellEnd"/>
      <w:r w:rsidRPr="0062613E">
        <w:rPr>
          <w:rFonts w:asciiTheme="minorHAnsi" w:hAnsiTheme="minorHAnsi" w:cstheme="minorHAnsi"/>
          <w:color w:val="1F1F1F"/>
        </w:rPr>
        <w:t>-Effekt sorgt dafür, dass die Umgebung außerhalb des Fokus im Dunkeln bleibt, was die Abhängigkeit vom Nav</w:t>
      </w:r>
      <w:r w:rsidR="00F305E2">
        <w:rPr>
          <w:rFonts w:asciiTheme="minorHAnsi" w:hAnsiTheme="minorHAnsi" w:cstheme="minorHAnsi"/>
          <w:color w:val="1F1F1F"/>
        </w:rPr>
        <w:t>igator (Ping-System) herstellt.</w:t>
      </w:r>
    </w:p>
    <w:p w:rsidR="004F0B3F" w:rsidRPr="0062613E" w:rsidRDefault="004F0B3F" w:rsidP="004F0B3F">
      <w:pPr>
        <w:pStyle w:val="berschrift2"/>
        <w:spacing w:after="120" w:afterAutospacing="0"/>
        <w:rPr>
          <w:rFonts w:asciiTheme="minorHAnsi" w:hAnsiTheme="minorHAnsi" w:cstheme="minorHAnsi"/>
          <w:color w:val="1F1F1F"/>
        </w:rPr>
      </w:pPr>
      <w:r w:rsidRPr="0062613E">
        <w:rPr>
          <w:rFonts w:asciiTheme="minorHAnsi" w:hAnsiTheme="minorHAnsi" w:cstheme="minorHAnsi"/>
          <w:color w:val="1F1F1F"/>
        </w:rPr>
        <w:t>4. Physik und Umgebung</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4.1 Reibungsmodelle und Untergründe</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Die Umgebungseinflüsse werden durch differenzierte Reibungswerte in der Physik-Engine simuliert. Je nach Untergrundtyp (Eis, Sand, Gras) wird der Reibungskoeffizient der Reifen modifiziert. Auf Eis wird der Haftreibwert massiv gesenkt, was zu langen Bremswegen und unkontrolliertem Rutschen führt, während Sand den Rollwiderstand erhöht und die Maximalgeschwindigkeit drosselt.</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lastRenderedPageBreak/>
        <w:t>4.2 Interaktionselemente</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 xml:space="preserve">Interaktive Elemente wie </w:t>
      </w:r>
      <w:proofErr w:type="spellStart"/>
      <w:r w:rsidRPr="0062613E">
        <w:rPr>
          <w:rFonts w:asciiTheme="minorHAnsi" w:hAnsiTheme="minorHAnsi" w:cstheme="minorHAnsi"/>
          <w:color w:val="1F1F1F"/>
        </w:rPr>
        <w:t>Boost</w:t>
      </w:r>
      <w:proofErr w:type="spellEnd"/>
      <w:r w:rsidRPr="0062613E">
        <w:rPr>
          <w:rFonts w:asciiTheme="minorHAnsi" w:hAnsiTheme="minorHAnsi" w:cstheme="minorHAnsi"/>
          <w:color w:val="1F1F1F"/>
        </w:rPr>
        <w:t xml:space="preserve">-Pads greifen direkt in die Geschwindigkeitsvektoren ein. </w:t>
      </w:r>
      <w:proofErr w:type="spellStart"/>
      <w:r w:rsidRPr="0062613E">
        <w:rPr>
          <w:rFonts w:asciiTheme="minorHAnsi" w:hAnsiTheme="minorHAnsi" w:cstheme="minorHAnsi"/>
          <w:color w:val="1F1F1F"/>
        </w:rPr>
        <w:t>Boost</w:t>
      </w:r>
      <w:proofErr w:type="spellEnd"/>
      <w:r w:rsidRPr="0062613E">
        <w:rPr>
          <w:rFonts w:asciiTheme="minorHAnsi" w:hAnsiTheme="minorHAnsi" w:cstheme="minorHAnsi"/>
          <w:color w:val="1F1F1F"/>
        </w:rPr>
        <w:t>-Pads addieren einen konstanten Impuls in Fahrtrichtung</w:t>
      </w:r>
      <w:r>
        <w:rPr>
          <w:rFonts w:asciiTheme="minorHAnsi" w:hAnsiTheme="minorHAnsi" w:cstheme="minorHAnsi"/>
          <w:color w:val="1F1F1F"/>
        </w:rPr>
        <w:t>.</w:t>
      </w:r>
    </w:p>
    <w:p w:rsidR="004F0B3F" w:rsidRPr="0062613E" w:rsidRDefault="004F0B3F" w:rsidP="004F0B3F">
      <w:pPr>
        <w:pStyle w:val="berschrift2"/>
        <w:spacing w:after="120" w:afterAutospacing="0"/>
        <w:rPr>
          <w:rFonts w:asciiTheme="minorHAnsi" w:hAnsiTheme="minorHAnsi" w:cstheme="minorHAnsi"/>
          <w:color w:val="1F1F1F"/>
        </w:rPr>
      </w:pPr>
      <w:r w:rsidRPr="0062613E">
        <w:rPr>
          <w:rFonts w:asciiTheme="minorHAnsi" w:hAnsiTheme="minorHAnsi" w:cstheme="minorHAnsi"/>
          <w:color w:val="1F1F1F"/>
        </w:rPr>
        <w:t>5. Item- und Ping-System</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5.1 Items und Effekt-Logik</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Das Item-System basiert auf einer Entity-</w:t>
      </w:r>
      <w:proofErr w:type="spellStart"/>
      <w:r w:rsidRPr="0062613E">
        <w:rPr>
          <w:rFonts w:asciiTheme="minorHAnsi" w:hAnsiTheme="minorHAnsi" w:cstheme="minorHAnsi"/>
          <w:color w:val="1F1F1F"/>
        </w:rPr>
        <w:t>Component</w:t>
      </w:r>
      <w:proofErr w:type="spellEnd"/>
      <w:r w:rsidRPr="0062613E">
        <w:rPr>
          <w:rFonts w:asciiTheme="minorHAnsi" w:hAnsiTheme="minorHAnsi" w:cstheme="minorHAnsi"/>
          <w:color w:val="1F1F1F"/>
        </w:rPr>
        <w:t>-Architektur. Items wie Booster, Projektile oder Ölspuren lösen bei Kollision spezifische Statusveränderungen aus.</w:t>
      </w:r>
    </w:p>
    <w:tbl>
      <w:tblPr>
        <w:tblW w:w="0" w:type="auto"/>
        <w:tblCellSpacing w:w="15" w:type="dxa"/>
        <w:tblCellMar>
          <w:left w:w="0" w:type="dxa"/>
          <w:right w:w="0" w:type="dxa"/>
        </w:tblCellMar>
        <w:tblLook w:val="04A0" w:firstRow="1" w:lastRow="0" w:firstColumn="1" w:lastColumn="0" w:noHBand="0" w:noVBand="1"/>
      </w:tblPr>
      <w:tblGrid>
        <w:gridCol w:w="2103"/>
        <w:gridCol w:w="4149"/>
        <w:gridCol w:w="2236"/>
      </w:tblGrid>
      <w:tr w:rsidR="004F0B3F" w:rsidRPr="0062613E" w:rsidTr="00806E5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Style w:val="Fett"/>
                <w:rFonts w:cstheme="minorHAnsi"/>
                <w:color w:val="1F1F1F"/>
                <w:bdr w:val="none" w:sz="0" w:space="0" w:color="auto" w:frame="1"/>
              </w:rPr>
              <w:t>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Style w:val="Fett"/>
                <w:rFonts w:cstheme="minorHAnsi"/>
                <w:color w:val="1F1F1F"/>
                <w:bdr w:val="none" w:sz="0" w:space="0" w:color="auto" w:frame="1"/>
              </w:rPr>
              <w:t>Technischer Effekt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F0B3F" w:rsidRPr="0062613E" w:rsidRDefault="004F0B3F" w:rsidP="00806E52">
            <w:pPr>
              <w:rPr>
                <w:rFonts w:cstheme="minorHAnsi"/>
                <w:color w:val="1F1F1F"/>
              </w:rPr>
            </w:pPr>
            <w:r w:rsidRPr="0062613E">
              <w:rPr>
                <w:rStyle w:val="Fett"/>
                <w:rFonts w:cstheme="minorHAnsi"/>
                <w:color w:val="1F1F1F"/>
                <w:bdr w:val="none" w:sz="0" w:space="0" w:color="auto" w:frame="1"/>
              </w:rPr>
              <w:t>Ziel-Variable</w:t>
            </w:r>
          </w:p>
        </w:tc>
      </w:tr>
      <w:tr w:rsidR="004F0B3F" w:rsidRPr="0062613E" w:rsidTr="00806E5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Fonts w:cstheme="minorHAnsi"/>
                <w:color w:val="1F1F1F"/>
                <w:bdr w:val="none" w:sz="0" w:space="0" w:color="auto" w:frame="1"/>
              </w:rPr>
              <w:t>Booster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Fonts w:cstheme="minorHAnsi"/>
                <w:color w:val="1F1F1F"/>
                <w:bdr w:val="none" w:sz="0" w:space="0" w:color="auto" w:frame="1"/>
              </w:rPr>
              <w:t>Temporärer Geschwindigkeits-Multiplikator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F0B3F" w:rsidRPr="0062613E" w:rsidRDefault="004F0B3F" w:rsidP="00806E52">
            <w:pPr>
              <w:rPr>
                <w:rFonts w:cstheme="minorHAnsi"/>
                <w:color w:val="1F1F1F"/>
              </w:rPr>
            </w:pPr>
            <w:proofErr w:type="spellStart"/>
            <w:r w:rsidRPr="0062613E">
              <w:rPr>
                <w:rStyle w:val="HTMLCode"/>
                <w:rFonts w:eastAsiaTheme="minorHAnsi" w:cstheme="minorHAnsi"/>
                <w:color w:val="444746"/>
                <w:bdr w:val="none" w:sz="0" w:space="0" w:color="auto" w:frame="1"/>
              </w:rPr>
              <w:t>car.max_speed</w:t>
            </w:r>
            <w:proofErr w:type="spellEnd"/>
          </w:p>
        </w:tc>
      </w:tr>
      <w:tr w:rsidR="004F0B3F" w:rsidRPr="0062613E" w:rsidTr="00806E5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Fonts w:cstheme="minorHAnsi"/>
                <w:color w:val="1F1F1F"/>
                <w:bdr w:val="none" w:sz="0" w:space="0" w:color="auto" w:frame="1"/>
              </w:rPr>
              <w:t>Projektil (Bumerang)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Fonts w:cstheme="minorHAnsi"/>
                <w:color w:val="1F1F1F"/>
                <w:bdr w:val="none" w:sz="0" w:space="0" w:color="auto" w:frame="1"/>
              </w:rPr>
              <w:t>Triggert Spin-Animation und Stopp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F0B3F" w:rsidRPr="0062613E" w:rsidRDefault="004F0B3F" w:rsidP="00806E52">
            <w:pPr>
              <w:rPr>
                <w:rFonts w:cstheme="minorHAnsi"/>
                <w:color w:val="1F1F1F"/>
              </w:rPr>
            </w:pPr>
            <w:proofErr w:type="spellStart"/>
            <w:r w:rsidRPr="0062613E">
              <w:rPr>
                <w:rStyle w:val="HTMLCode"/>
                <w:rFonts w:eastAsiaTheme="minorHAnsi" w:cstheme="minorHAnsi"/>
                <w:color w:val="444746"/>
                <w:bdr w:val="none" w:sz="0" w:space="0" w:color="auto" w:frame="1"/>
              </w:rPr>
              <w:t>car.velocity</w:t>
            </w:r>
            <w:proofErr w:type="spellEnd"/>
            <w:r w:rsidRPr="0062613E">
              <w:rPr>
                <w:rStyle w:val="HTMLCode"/>
                <w:rFonts w:eastAsiaTheme="minorHAnsi" w:cstheme="minorHAnsi"/>
                <w:color w:val="444746"/>
                <w:bdr w:val="none" w:sz="0" w:space="0" w:color="auto" w:frame="1"/>
              </w:rPr>
              <w:t xml:space="preserve"> = 0</w:t>
            </w:r>
          </w:p>
        </w:tc>
      </w:tr>
      <w:tr w:rsidR="004F0B3F" w:rsidRPr="0062613E" w:rsidTr="00806E5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Fonts w:cstheme="minorHAnsi"/>
                <w:color w:val="1F1F1F"/>
                <w:bdr w:val="none" w:sz="0" w:space="0" w:color="auto" w:frame="1"/>
              </w:rPr>
              <w:t>Ölspur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F0B3F" w:rsidRPr="0062613E" w:rsidRDefault="004F0B3F" w:rsidP="00806E52">
            <w:pPr>
              <w:rPr>
                <w:rFonts w:cstheme="minorHAnsi"/>
                <w:color w:val="1F1F1F"/>
              </w:rPr>
            </w:pPr>
            <w:r w:rsidRPr="0062613E">
              <w:rPr>
                <w:rFonts w:cstheme="minorHAnsi"/>
                <w:color w:val="1F1F1F"/>
                <w:bdr w:val="none" w:sz="0" w:space="0" w:color="auto" w:frame="1"/>
              </w:rPr>
              <w:t>Temporäre Nullsetzung des Grips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F0B3F" w:rsidRPr="0062613E" w:rsidRDefault="004F0B3F" w:rsidP="00806E52">
            <w:pPr>
              <w:rPr>
                <w:rFonts w:cstheme="minorHAnsi"/>
                <w:color w:val="1F1F1F"/>
              </w:rPr>
            </w:pPr>
            <w:proofErr w:type="spellStart"/>
            <w:r w:rsidRPr="0062613E">
              <w:rPr>
                <w:rStyle w:val="HTMLCode"/>
                <w:rFonts w:eastAsiaTheme="minorHAnsi" w:cstheme="minorHAnsi"/>
                <w:color w:val="444746"/>
                <w:bdr w:val="none" w:sz="0" w:space="0" w:color="auto" w:frame="1"/>
              </w:rPr>
              <w:t>car.friction_coeff</w:t>
            </w:r>
            <w:proofErr w:type="spellEnd"/>
          </w:p>
        </w:tc>
      </w:tr>
    </w:tbl>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5.2 Das Ping-System</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 xml:space="preserve">Für den Navigator wurde ein Ping-System implementiert, um die visuelle Kommunikation zu unterstützen. Technisch generiert ein Klick auf die </w:t>
      </w:r>
      <w:proofErr w:type="spellStart"/>
      <w:r w:rsidRPr="0062613E">
        <w:rPr>
          <w:rFonts w:asciiTheme="minorHAnsi" w:hAnsiTheme="minorHAnsi" w:cstheme="minorHAnsi"/>
          <w:color w:val="1F1F1F"/>
        </w:rPr>
        <w:t>Map</w:t>
      </w:r>
      <w:proofErr w:type="spellEnd"/>
      <w:r w:rsidRPr="0062613E">
        <w:rPr>
          <w:rFonts w:asciiTheme="minorHAnsi" w:hAnsiTheme="minorHAnsi" w:cstheme="minorHAnsi"/>
          <w:color w:val="1F1F1F"/>
        </w:rPr>
        <w:t xml:space="preserve">-Oberfläche ein temporäres Koordinaten-Objekt, das </w:t>
      </w:r>
      <w:proofErr w:type="gramStart"/>
      <w:r w:rsidRPr="0062613E">
        <w:rPr>
          <w:rFonts w:asciiTheme="minorHAnsi" w:hAnsiTheme="minorHAnsi" w:cstheme="minorHAnsi"/>
          <w:color w:val="1F1F1F"/>
        </w:rPr>
        <w:t xml:space="preserve">im </w:t>
      </w:r>
      <w:r>
        <w:rPr>
          <w:rFonts w:asciiTheme="minorHAnsi" w:hAnsiTheme="minorHAnsi" w:cstheme="minorHAnsi"/>
          <w:color w:val="1F1F1F"/>
        </w:rPr>
        <w:t xml:space="preserve"> schwarzen</w:t>
      </w:r>
      <w:proofErr w:type="gramEnd"/>
      <w:r>
        <w:rPr>
          <w:rFonts w:asciiTheme="minorHAnsi" w:hAnsiTheme="minorHAnsi" w:cstheme="minorHAnsi"/>
          <w:color w:val="1F1F1F"/>
        </w:rPr>
        <w:t xml:space="preserve"> </w:t>
      </w:r>
      <w:proofErr w:type="spellStart"/>
      <w:r>
        <w:rPr>
          <w:rFonts w:asciiTheme="minorHAnsi" w:hAnsiTheme="minorHAnsi" w:cstheme="minorHAnsi"/>
          <w:color w:val="1F1F1F"/>
        </w:rPr>
        <w:t>Overlay</w:t>
      </w:r>
      <w:proofErr w:type="spellEnd"/>
      <w:r>
        <w:rPr>
          <w:rFonts w:asciiTheme="minorHAnsi" w:hAnsiTheme="minorHAnsi" w:cstheme="minorHAnsi"/>
          <w:color w:val="1F1F1F"/>
        </w:rPr>
        <w:t xml:space="preserve"> </w:t>
      </w:r>
      <w:r w:rsidRPr="0062613E">
        <w:rPr>
          <w:rFonts w:asciiTheme="minorHAnsi" w:hAnsiTheme="minorHAnsi" w:cstheme="minorHAnsi"/>
          <w:color w:val="1F1F1F"/>
        </w:rPr>
        <w:t>des Fahrers als pulsierendes Icon erscheint. Dieses System ermöglicht es dem Navigator, Hindernisse oder Ideallinien zu markieren, die für den Fahrer aufgrund der Sichtbegren</w:t>
      </w:r>
      <w:r w:rsidR="00F305E2">
        <w:rPr>
          <w:rFonts w:asciiTheme="minorHAnsi" w:hAnsiTheme="minorHAnsi" w:cstheme="minorHAnsi"/>
          <w:color w:val="1F1F1F"/>
        </w:rPr>
        <w:t>zung noch nicht erkennbar sind.</w:t>
      </w:r>
    </w:p>
    <w:p w:rsidR="004F0B3F" w:rsidRPr="0062613E" w:rsidRDefault="004F0B3F" w:rsidP="004F0B3F">
      <w:pPr>
        <w:pStyle w:val="berschrift2"/>
        <w:spacing w:after="120" w:afterAutospacing="0"/>
        <w:rPr>
          <w:rFonts w:asciiTheme="minorHAnsi" w:hAnsiTheme="minorHAnsi" w:cstheme="minorHAnsi"/>
          <w:color w:val="1F1F1F"/>
        </w:rPr>
      </w:pPr>
      <w:r w:rsidRPr="0062613E">
        <w:rPr>
          <w:rFonts w:asciiTheme="minorHAnsi" w:hAnsiTheme="minorHAnsi" w:cstheme="minorHAnsi"/>
          <w:color w:val="1F1F1F"/>
        </w:rPr>
        <w:t>6. Entwicklungshistorie und Abschluss</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Die Entwicklung von „Panic Pilot“ folgte konsequent der methodischen Einhaltung des Zeitplans. Die Trennung zwischen der Design</w:t>
      </w:r>
      <w:r w:rsidR="00F305E2">
        <w:rPr>
          <w:rFonts w:asciiTheme="minorHAnsi" w:hAnsiTheme="minorHAnsi" w:cstheme="minorHAnsi"/>
          <w:color w:val="1F1F1F"/>
        </w:rPr>
        <w:t>- und Planungsphase (09.03. – 23</w:t>
      </w:r>
      <w:r w:rsidRPr="0062613E">
        <w:rPr>
          <w:rFonts w:asciiTheme="minorHAnsi" w:hAnsiTheme="minorHAnsi" w:cstheme="minorHAnsi"/>
          <w:color w:val="1F1F1F"/>
        </w:rPr>
        <w:t>.03.) und der anschließenden Implementierungsphase ermöglichte eine strukturierte technische Umsetzung komplexer asy</w:t>
      </w:r>
      <w:r w:rsidR="00F305E2">
        <w:rPr>
          <w:rFonts w:asciiTheme="minorHAnsi" w:hAnsiTheme="minorHAnsi" w:cstheme="minorHAnsi"/>
          <w:color w:val="1F1F1F"/>
        </w:rPr>
        <w:t>mmetrischer Mechaniken</w:t>
      </w:r>
      <w:r w:rsidRPr="0062613E">
        <w:rPr>
          <w:rFonts w:asciiTheme="minorHAnsi" w:hAnsiTheme="minorHAnsi" w:cstheme="minorHAnsi"/>
          <w:color w:val="1F1F1F"/>
        </w:rPr>
        <w:t xml:space="preserve">. Das finale System in Phase 12 stellt eine robuste </w:t>
      </w:r>
      <w:proofErr w:type="spellStart"/>
      <w:r w:rsidRPr="0062613E">
        <w:rPr>
          <w:rFonts w:asciiTheme="minorHAnsi" w:hAnsiTheme="minorHAnsi" w:cstheme="minorHAnsi"/>
          <w:color w:val="1F1F1F"/>
        </w:rPr>
        <w:t>Codebase</w:t>
      </w:r>
      <w:proofErr w:type="spellEnd"/>
      <w:r w:rsidRPr="0062613E">
        <w:rPr>
          <w:rFonts w:asciiTheme="minorHAnsi" w:hAnsiTheme="minorHAnsi" w:cstheme="minorHAnsi"/>
          <w:color w:val="1F1F1F"/>
        </w:rPr>
        <w:t xml:space="preserve"> dar, die durch prozedurale Audio-Features und ein ausgereiftes Netzwerkprotokoll die ursprüngliche Vision eines kooperativen Kommunikations-Rennspiels lückenlos erfüllt.</w:t>
      </w:r>
    </w:p>
    <w:p w:rsidR="004F0B3F" w:rsidRPr="0062613E" w:rsidRDefault="004F0B3F" w:rsidP="004F0B3F">
      <w:pPr>
        <w:pStyle w:val="StandardWeb"/>
        <w:spacing w:after="150" w:afterAutospacing="0"/>
        <w:rPr>
          <w:rFonts w:asciiTheme="minorHAnsi" w:hAnsiTheme="minorHAnsi" w:cstheme="minorHAnsi"/>
          <w:color w:val="1F1F1F"/>
        </w:rPr>
      </w:pP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1. Einleitung und methodische Projektstruktur</w:t>
      </w:r>
    </w:p>
    <w:p w:rsidR="004F0B3F" w:rsidRPr="0062613E" w:rsidRDefault="004F0B3F" w:rsidP="004F0B3F">
      <w:pPr>
        <w:pStyle w:val="StandardWeb"/>
        <w:spacing w:after="0" w:afterAutospacing="0"/>
        <w:rPr>
          <w:rFonts w:asciiTheme="minorHAnsi" w:hAnsiTheme="minorHAnsi" w:cstheme="minorHAnsi"/>
          <w:color w:val="1F1F1F"/>
        </w:rPr>
      </w:pPr>
      <w:r w:rsidRPr="0062613E">
        <w:rPr>
          <w:rFonts w:asciiTheme="minorHAnsi" w:hAnsiTheme="minorHAnsi" w:cstheme="minorHAnsi"/>
          <w:color w:val="1F1F1F"/>
          <w:bdr w:val="none" w:sz="0" w:space="0" w:color="auto" w:frame="1"/>
        </w:rPr>
        <w:lastRenderedPageBreak/>
        <w:t xml:space="preserve">Das Projekt „Panic Pilot“ ist das Resultat einer strukturierten und methodisch getrennten Entwicklungsphase. </w:t>
      </w:r>
      <w:r w:rsidRPr="0062613E">
        <w:rPr>
          <w:rStyle w:val="citation-44"/>
          <w:rFonts w:asciiTheme="minorHAnsi" w:hAnsiTheme="minorHAnsi" w:cstheme="minorHAnsi"/>
          <w:color w:val="1F1F1F"/>
          <w:bdr w:val="none" w:sz="0" w:space="0" w:color="auto" w:frame="1"/>
        </w:rPr>
        <w:t>Um eine saubere Softwarearchitektur zu gewährleisten, wurde im Vorfeld der Entscheidung getroffen, die Konzeptions- und Designphase strikt von der eigentlichen Programmierung zu separieren</w:t>
      </w:r>
      <w:r w:rsidRPr="0062613E">
        <w:rPr>
          <w:rFonts w:asciiTheme="minorHAnsi" w:hAnsiTheme="minorHAnsi" w:cstheme="minorHAnsi"/>
          <w:color w:val="1F1F1F"/>
          <w:bdr w:val="none" w:sz="0" w:space="0" w:color="auto" w:frame="1"/>
        </w:rPr>
        <w:t xml:space="preserve">. Dementsprechend fand die gesamte Ideenfindung, Regeldefinition und Systemplanung im Zeitraum vom 09.03. bis zum 23.03.2026 statt. </w:t>
      </w:r>
      <w:r w:rsidRPr="0062613E">
        <w:rPr>
          <w:rStyle w:val="citation-43"/>
          <w:rFonts w:asciiTheme="minorHAnsi" w:hAnsiTheme="minorHAnsi" w:cstheme="minorHAnsi"/>
          <w:color w:val="1F1F1F"/>
          <w:bdr w:val="none" w:sz="0" w:space="0" w:color="auto" w:frame="1"/>
        </w:rPr>
        <w:t>Erst nachdem ein detaillierter Planungsentwurf vorlag, begann am 23.03. die aktive Programmierphase, welche sich bis zum 04.05. erstreckte</w:t>
      </w:r>
      <w:r w:rsidRPr="0062613E">
        <w:rPr>
          <w:rFonts w:asciiTheme="minorHAnsi" w:hAnsiTheme="minorHAnsi" w:cstheme="minorHAnsi"/>
          <w:color w:val="1F1F1F"/>
          <w:bdr w:val="none" w:sz="0" w:space="0" w:color="auto" w:frame="1"/>
        </w:rPr>
        <w:t xml:space="preserve">. </w:t>
      </w:r>
      <w:r w:rsidRPr="0062613E">
        <w:rPr>
          <w:rStyle w:val="citation-42"/>
          <w:rFonts w:asciiTheme="minorHAnsi" w:hAnsiTheme="minorHAnsi" w:cstheme="minorHAnsi"/>
          <w:color w:val="1F1F1F"/>
          <w:bdr w:val="none" w:sz="0" w:space="0" w:color="auto" w:frame="1"/>
        </w:rPr>
        <w:t>Das Ergebnis ist ein kooperatives Top-Down-Multiplayer-Rennspiel, das fahrerisches Können dekonstruiert und Kommunikation als zentrale Mechanik in den Fokus rückt</w:t>
      </w:r>
      <w:r w:rsidRPr="0062613E">
        <w:rPr>
          <w:rFonts w:asciiTheme="minorHAnsi" w:hAnsiTheme="minorHAnsi" w:cstheme="minorHAnsi"/>
          <w:color w:val="1F1F1F"/>
          <w:bdr w:val="none" w:sz="0" w:space="0" w:color="auto" w:frame="1"/>
        </w:rPr>
        <w:t>.</w:t>
      </w:r>
      <w:r w:rsidRPr="0062613E">
        <w:rPr>
          <w:rFonts w:asciiTheme="minorHAnsi" w:hAnsiTheme="minorHAnsi" w:cstheme="minorHAnsi"/>
          <w:color w:val="1F1F1F"/>
        </w:rPr>
        <w:t xml:space="preserve"> </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2. Konzeptfindung und frühe Planungsphase (09.03.2026)</w:t>
      </w:r>
    </w:p>
    <w:p w:rsidR="004F0B3F" w:rsidRPr="0062613E" w:rsidRDefault="004F0B3F" w:rsidP="004F0B3F">
      <w:pPr>
        <w:pStyle w:val="StandardWeb"/>
        <w:spacing w:after="0" w:afterAutospacing="0"/>
        <w:rPr>
          <w:rFonts w:asciiTheme="minorHAnsi" w:hAnsiTheme="minorHAnsi" w:cstheme="minorHAnsi"/>
          <w:color w:val="1F1F1F"/>
        </w:rPr>
      </w:pPr>
      <w:r w:rsidRPr="0062613E">
        <w:rPr>
          <w:rStyle w:val="citation-41"/>
          <w:rFonts w:asciiTheme="minorHAnsi" w:hAnsiTheme="minorHAnsi" w:cstheme="minorHAnsi"/>
          <w:color w:val="1F1F1F"/>
          <w:bdr w:val="none" w:sz="0" w:space="0" w:color="auto" w:frame="1"/>
        </w:rPr>
        <w:t>Die initiale Projektfindung begann am 09.03.2026 um 14:00 Uhr mit einem offenen Brainstorming, bei dem zunächst verschiedene grafische Konzepte und Text-Adventures diskutiert wurden</w:t>
      </w:r>
      <w:r w:rsidRPr="0062613E">
        <w:rPr>
          <w:rFonts w:asciiTheme="minorHAnsi" w:hAnsiTheme="minorHAnsi" w:cstheme="minorHAnsi"/>
          <w:color w:val="1F1F1F"/>
          <w:bdr w:val="none" w:sz="0" w:space="0" w:color="auto" w:frame="1"/>
        </w:rPr>
        <w:t xml:space="preserve">. </w:t>
      </w:r>
      <w:r w:rsidRPr="0062613E">
        <w:rPr>
          <w:rStyle w:val="citation-40"/>
          <w:rFonts w:asciiTheme="minorHAnsi" w:hAnsiTheme="minorHAnsi" w:cstheme="minorHAnsi"/>
          <w:color w:val="1F1F1F"/>
          <w:bdr w:val="none" w:sz="0" w:space="0" w:color="auto" w:frame="1"/>
        </w:rPr>
        <w:t>Zwischen 14:20 und 15:00 Uhr kristallisierte sich die Vision eines Multiplayer-Spiels heraus, das stark auf Kooperation angewiesen ist, inspiriert durch Titel wie „</w:t>
      </w:r>
      <w:proofErr w:type="spellStart"/>
      <w:r w:rsidRPr="0062613E">
        <w:rPr>
          <w:rStyle w:val="citation-40"/>
          <w:rFonts w:asciiTheme="minorHAnsi" w:hAnsiTheme="minorHAnsi" w:cstheme="minorHAnsi"/>
          <w:color w:val="1F1F1F"/>
          <w:bdr w:val="none" w:sz="0" w:space="0" w:color="auto" w:frame="1"/>
        </w:rPr>
        <w:t>It</w:t>
      </w:r>
      <w:proofErr w:type="spellEnd"/>
      <w:r w:rsidRPr="0062613E">
        <w:rPr>
          <w:rStyle w:val="citation-40"/>
          <w:rFonts w:asciiTheme="minorHAnsi" w:hAnsiTheme="minorHAnsi" w:cstheme="minorHAnsi"/>
          <w:color w:val="1F1F1F"/>
          <w:bdr w:val="none" w:sz="0" w:space="0" w:color="auto" w:frame="1"/>
        </w:rPr>
        <w:t xml:space="preserve"> </w:t>
      </w:r>
      <w:proofErr w:type="spellStart"/>
      <w:r w:rsidRPr="0062613E">
        <w:rPr>
          <w:rStyle w:val="citation-40"/>
          <w:rFonts w:asciiTheme="minorHAnsi" w:hAnsiTheme="minorHAnsi" w:cstheme="minorHAnsi"/>
          <w:color w:val="1F1F1F"/>
          <w:bdr w:val="none" w:sz="0" w:space="0" w:color="auto" w:frame="1"/>
        </w:rPr>
        <w:t>takes</w:t>
      </w:r>
      <w:proofErr w:type="spellEnd"/>
      <w:r w:rsidRPr="0062613E">
        <w:rPr>
          <w:rStyle w:val="citation-40"/>
          <w:rFonts w:asciiTheme="minorHAnsi" w:hAnsiTheme="minorHAnsi" w:cstheme="minorHAnsi"/>
          <w:color w:val="1F1F1F"/>
          <w:bdr w:val="none" w:sz="0" w:space="0" w:color="auto" w:frame="1"/>
        </w:rPr>
        <w:t xml:space="preserve"> </w:t>
      </w:r>
      <w:proofErr w:type="spellStart"/>
      <w:r w:rsidRPr="0062613E">
        <w:rPr>
          <w:rStyle w:val="citation-40"/>
          <w:rFonts w:asciiTheme="minorHAnsi" w:hAnsiTheme="minorHAnsi" w:cstheme="minorHAnsi"/>
          <w:color w:val="1F1F1F"/>
          <w:bdr w:val="none" w:sz="0" w:space="0" w:color="auto" w:frame="1"/>
        </w:rPr>
        <w:t>two</w:t>
      </w:r>
      <w:proofErr w:type="spellEnd"/>
      <w:r w:rsidRPr="0062613E">
        <w:rPr>
          <w:rStyle w:val="citation-40"/>
          <w:rFonts w:asciiTheme="minorHAnsi" w:hAnsiTheme="minorHAnsi" w:cstheme="minorHAnsi"/>
          <w:color w:val="1F1F1F"/>
          <w:bdr w:val="none" w:sz="0" w:space="0" w:color="auto" w:frame="1"/>
        </w:rPr>
        <w:t xml:space="preserve">“ und „Keep </w:t>
      </w:r>
      <w:proofErr w:type="spellStart"/>
      <w:r w:rsidRPr="0062613E">
        <w:rPr>
          <w:rStyle w:val="citation-40"/>
          <w:rFonts w:asciiTheme="minorHAnsi" w:hAnsiTheme="minorHAnsi" w:cstheme="minorHAnsi"/>
          <w:color w:val="1F1F1F"/>
          <w:bdr w:val="none" w:sz="0" w:space="0" w:color="auto" w:frame="1"/>
        </w:rPr>
        <w:t>talking</w:t>
      </w:r>
      <w:proofErr w:type="spellEnd"/>
      <w:r w:rsidRPr="0062613E">
        <w:rPr>
          <w:rStyle w:val="citation-40"/>
          <w:rFonts w:asciiTheme="minorHAnsi" w:hAnsiTheme="minorHAnsi" w:cstheme="minorHAnsi"/>
          <w:color w:val="1F1F1F"/>
          <w:bdr w:val="none" w:sz="0" w:space="0" w:color="auto" w:frame="1"/>
        </w:rPr>
        <w:t xml:space="preserve"> </w:t>
      </w:r>
      <w:proofErr w:type="spellStart"/>
      <w:r w:rsidRPr="0062613E">
        <w:rPr>
          <w:rStyle w:val="citation-40"/>
          <w:rFonts w:asciiTheme="minorHAnsi" w:hAnsiTheme="minorHAnsi" w:cstheme="minorHAnsi"/>
          <w:color w:val="1F1F1F"/>
          <w:bdr w:val="none" w:sz="0" w:space="0" w:color="auto" w:frame="1"/>
        </w:rPr>
        <w:t>and</w:t>
      </w:r>
      <w:proofErr w:type="spellEnd"/>
      <w:r w:rsidRPr="0062613E">
        <w:rPr>
          <w:rStyle w:val="citation-40"/>
          <w:rFonts w:asciiTheme="minorHAnsi" w:hAnsiTheme="minorHAnsi" w:cstheme="minorHAnsi"/>
          <w:color w:val="1F1F1F"/>
          <w:bdr w:val="none" w:sz="0" w:space="0" w:color="auto" w:frame="1"/>
        </w:rPr>
        <w:t xml:space="preserve"> nobody </w:t>
      </w:r>
      <w:proofErr w:type="spellStart"/>
      <w:r w:rsidRPr="0062613E">
        <w:rPr>
          <w:rStyle w:val="citation-40"/>
          <w:rFonts w:asciiTheme="minorHAnsi" w:hAnsiTheme="minorHAnsi" w:cstheme="minorHAnsi"/>
          <w:color w:val="1F1F1F"/>
          <w:bdr w:val="none" w:sz="0" w:space="0" w:color="auto" w:frame="1"/>
        </w:rPr>
        <w:t>explodes</w:t>
      </w:r>
      <w:proofErr w:type="spellEnd"/>
      <w:r w:rsidRPr="0062613E">
        <w:rPr>
          <w:rStyle w:val="citation-40"/>
          <w:rFonts w:asciiTheme="minorHAnsi" w:hAnsiTheme="minorHAnsi" w:cstheme="minorHAnsi"/>
          <w:color w:val="1F1F1F"/>
          <w:bdr w:val="none" w:sz="0" w:space="0" w:color="auto" w:frame="1"/>
        </w:rPr>
        <w:t>“</w:t>
      </w:r>
      <w:r w:rsidRPr="0062613E">
        <w:rPr>
          <w:rFonts w:asciiTheme="minorHAnsi" w:hAnsiTheme="minorHAnsi" w:cstheme="minorHAnsi"/>
          <w:color w:val="1F1F1F"/>
          <w:bdr w:val="none" w:sz="0" w:space="0" w:color="auto" w:frame="1"/>
        </w:rPr>
        <w:t xml:space="preserve">. </w:t>
      </w:r>
      <w:r w:rsidRPr="0062613E">
        <w:rPr>
          <w:rStyle w:val="citation-39"/>
          <w:rFonts w:asciiTheme="minorHAnsi" w:hAnsiTheme="minorHAnsi" w:cstheme="minorHAnsi"/>
          <w:color w:val="1F1F1F"/>
          <w:bdr w:val="none" w:sz="0" w:space="0" w:color="auto" w:frame="1"/>
        </w:rPr>
        <w:t xml:space="preserve">Um 14:30 Uhr wurde der finale Kerngedanke manifestiert: Ein an „Micro Machines 2“ und „Mario </w:t>
      </w:r>
      <w:proofErr w:type="spellStart"/>
      <w:r w:rsidRPr="0062613E">
        <w:rPr>
          <w:rStyle w:val="citation-39"/>
          <w:rFonts w:asciiTheme="minorHAnsi" w:hAnsiTheme="minorHAnsi" w:cstheme="minorHAnsi"/>
          <w:color w:val="1F1F1F"/>
          <w:bdr w:val="none" w:sz="0" w:space="0" w:color="auto" w:frame="1"/>
        </w:rPr>
        <w:t>Kart</w:t>
      </w:r>
      <w:proofErr w:type="spellEnd"/>
      <w:r w:rsidRPr="0062613E">
        <w:rPr>
          <w:rStyle w:val="citation-39"/>
          <w:rFonts w:asciiTheme="minorHAnsi" w:hAnsiTheme="minorHAnsi" w:cstheme="minorHAnsi"/>
          <w:color w:val="1F1F1F"/>
          <w:bdr w:val="none" w:sz="0" w:space="0" w:color="auto" w:frame="1"/>
        </w:rPr>
        <w:t>“ angelehntes Rennspiel aus der Top-Down-Perspektive, bei dem die Steuerungselemente und Sichtfelder auf zwei Spieler aufgeteilt werden</w:t>
      </w:r>
      <w:r w:rsidRPr="0062613E">
        <w:rPr>
          <w:rFonts w:asciiTheme="minorHAnsi" w:hAnsiTheme="minorHAnsi" w:cstheme="minorHAnsi"/>
          <w:color w:val="1F1F1F"/>
          <w:bdr w:val="none" w:sz="0" w:space="0" w:color="auto" w:frame="1"/>
        </w:rPr>
        <w:t xml:space="preserve">. </w:t>
      </w:r>
      <w:r w:rsidRPr="0062613E">
        <w:rPr>
          <w:rStyle w:val="citation-38"/>
          <w:rFonts w:asciiTheme="minorHAnsi" w:hAnsiTheme="minorHAnsi" w:cstheme="minorHAnsi"/>
          <w:color w:val="1F1F1F"/>
          <w:bdr w:val="none" w:sz="0" w:space="0" w:color="auto" w:frame="1"/>
        </w:rPr>
        <w:t>Der Titel des Spiels, „Panic Pilot“, wurde in diesem Zuge festgelegt</w:t>
      </w:r>
      <w:r w:rsidRPr="0062613E">
        <w:rPr>
          <w:rFonts w:asciiTheme="minorHAnsi" w:hAnsiTheme="minorHAnsi" w:cstheme="minorHAnsi"/>
          <w:color w:val="1F1F1F"/>
          <w:bdr w:val="none" w:sz="0" w:space="0" w:color="auto" w:frame="1"/>
        </w:rPr>
        <w:t xml:space="preserve">. </w:t>
      </w:r>
      <w:r w:rsidRPr="0062613E">
        <w:rPr>
          <w:rStyle w:val="citation-37"/>
          <w:rFonts w:asciiTheme="minorHAnsi" w:hAnsiTheme="minorHAnsi" w:cstheme="minorHAnsi"/>
          <w:color w:val="1F1F1F"/>
          <w:bdr w:val="none" w:sz="0" w:space="0" w:color="auto" w:frame="1"/>
        </w:rPr>
        <w:t>Noch am selben Nachmittag, zwischen 14:30 und 15:00 Uhr, wurden die ersten Designentwürfe erarbeitet, darunter das offizielle Projektlogo sowie erste Skizzen zur Level-Orientierung und Benutzeroberfläche</w:t>
      </w:r>
      <w:r w:rsidRPr="0062613E">
        <w:rPr>
          <w:rFonts w:asciiTheme="minorHAnsi" w:hAnsiTheme="minorHAnsi" w:cstheme="minorHAnsi"/>
          <w:color w:val="1F1F1F"/>
          <w:bdr w:val="none" w:sz="0" w:space="0" w:color="auto" w:frame="1"/>
        </w:rPr>
        <w:t xml:space="preserve">. </w:t>
      </w:r>
      <w:r w:rsidRPr="0062613E">
        <w:rPr>
          <w:rStyle w:val="citation-36"/>
          <w:rFonts w:asciiTheme="minorHAnsi" w:hAnsiTheme="minorHAnsi" w:cstheme="minorHAnsi"/>
          <w:color w:val="1F1F1F"/>
          <w:bdr w:val="none" w:sz="0" w:space="0" w:color="auto" w:frame="1"/>
        </w:rPr>
        <w:t>(Anmerkung:</w:t>
      </w:r>
      <w:r w:rsidR="00F305E2">
        <w:rPr>
          <w:rStyle w:val="citation-36"/>
          <w:rFonts w:asciiTheme="minorHAnsi" w:hAnsiTheme="minorHAnsi" w:cstheme="minorHAnsi"/>
          <w:color w:val="1F1F1F"/>
          <w:bdr w:val="none" w:sz="0" w:space="0" w:color="auto" w:frame="1"/>
        </w:rPr>
        <w:t xml:space="preserve"> Dies befindet sich im Word Dokument: „</w:t>
      </w:r>
      <w:r w:rsidR="00F305E2" w:rsidRPr="00F305E2">
        <w:rPr>
          <w:rStyle w:val="citation-36"/>
          <w:rFonts w:asciiTheme="minorHAnsi" w:hAnsiTheme="minorHAnsi" w:cstheme="minorHAnsi"/>
          <w:color w:val="1F1F1F"/>
          <w:bdr w:val="none" w:sz="0" w:space="0" w:color="auto" w:frame="1"/>
        </w:rPr>
        <w:t>Panic Pilot Ideensammlung</w:t>
      </w:r>
      <w:r w:rsidR="00F305E2">
        <w:rPr>
          <w:rStyle w:val="citation-36"/>
          <w:rFonts w:asciiTheme="minorHAnsi" w:hAnsiTheme="minorHAnsi" w:cstheme="minorHAnsi"/>
          <w:color w:val="1F1F1F"/>
          <w:bdr w:val="none" w:sz="0" w:space="0" w:color="auto" w:frame="1"/>
        </w:rPr>
        <w:t>“</w:t>
      </w:r>
      <w:r w:rsidRPr="0062613E">
        <w:rPr>
          <w:rFonts w:asciiTheme="minorHAnsi" w:hAnsiTheme="minorHAnsi" w:cstheme="minorHAnsi"/>
          <w:color w:val="1F1F1F"/>
          <w:bdr w:val="none" w:sz="0" w:space="0" w:color="auto" w:frame="1"/>
        </w:rPr>
        <w:t>.)</w:t>
      </w:r>
      <w:r w:rsidRPr="0062613E">
        <w:rPr>
          <w:rFonts w:asciiTheme="minorHAnsi" w:hAnsiTheme="minorHAnsi" w:cstheme="minorHAnsi"/>
          <w:color w:val="1F1F1F"/>
        </w:rPr>
        <w:t xml:space="preserve"> </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3. Detaillierte Systemplanung und Design (11.03. – 23.03.2026)</w:t>
      </w:r>
    </w:p>
    <w:p w:rsidR="004F0B3F" w:rsidRPr="0062613E" w:rsidRDefault="004F0B3F" w:rsidP="004F0B3F">
      <w:pPr>
        <w:pStyle w:val="StandardWeb"/>
        <w:spacing w:after="0" w:afterAutospacing="0"/>
        <w:rPr>
          <w:rFonts w:asciiTheme="minorHAnsi" w:hAnsiTheme="minorHAnsi" w:cstheme="minorHAnsi"/>
          <w:color w:val="1F1F1F"/>
        </w:rPr>
      </w:pPr>
      <w:r w:rsidRPr="0062613E">
        <w:rPr>
          <w:rStyle w:val="citation-35"/>
          <w:rFonts w:asciiTheme="minorHAnsi" w:hAnsiTheme="minorHAnsi" w:cstheme="minorHAnsi"/>
          <w:color w:val="1F1F1F"/>
          <w:bdr w:val="none" w:sz="0" w:space="0" w:color="auto" w:frame="1"/>
        </w:rPr>
        <w:t>In der anschließenden Planungsphase wurde die Projektbeschreibung ausformuliert, geleitet von der Fragestellung, wie man die Qualitäten von „Micro Machines 2“, „</w:t>
      </w:r>
      <w:proofErr w:type="spellStart"/>
      <w:r w:rsidRPr="0062613E">
        <w:rPr>
          <w:rStyle w:val="citation-35"/>
          <w:rFonts w:asciiTheme="minorHAnsi" w:hAnsiTheme="minorHAnsi" w:cstheme="minorHAnsi"/>
          <w:color w:val="1F1F1F"/>
          <w:bdr w:val="none" w:sz="0" w:space="0" w:color="auto" w:frame="1"/>
        </w:rPr>
        <w:t>Backseat</w:t>
      </w:r>
      <w:proofErr w:type="spellEnd"/>
      <w:r w:rsidRPr="0062613E">
        <w:rPr>
          <w:rStyle w:val="citation-35"/>
          <w:rFonts w:asciiTheme="minorHAnsi" w:hAnsiTheme="minorHAnsi" w:cstheme="minorHAnsi"/>
          <w:color w:val="1F1F1F"/>
          <w:bdr w:val="none" w:sz="0" w:space="0" w:color="auto" w:frame="1"/>
        </w:rPr>
        <w:t xml:space="preserve"> Drivers“ und „Mario </w:t>
      </w:r>
      <w:proofErr w:type="spellStart"/>
      <w:r w:rsidRPr="0062613E">
        <w:rPr>
          <w:rStyle w:val="citation-35"/>
          <w:rFonts w:asciiTheme="minorHAnsi" w:hAnsiTheme="minorHAnsi" w:cstheme="minorHAnsi"/>
          <w:color w:val="1F1F1F"/>
          <w:bdr w:val="none" w:sz="0" w:space="0" w:color="auto" w:frame="1"/>
        </w:rPr>
        <w:t>Kart</w:t>
      </w:r>
      <w:proofErr w:type="spellEnd"/>
      <w:r w:rsidRPr="0062613E">
        <w:rPr>
          <w:rStyle w:val="citation-35"/>
          <w:rFonts w:asciiTheme="minorHAnsi" w:hAnsiTheme="minorHAnsi" w:cstheme="minorHAnsi"/>
          <w:color w:val="1F1F1F"/>
          <w:bdr w:val="none" w:sz="0" w:space="0" w:color="auto" w:frame="1"/>
        </w:rPr>
        <w:t>“ in einem kooperativen Top-Down-Ansatz vereinen kann</w:t>
      </w:r>
      <w:r w:rsidRPr="0062613E">
        <w:rPr>
          <w:rFonts w:asciiTheme="minorHAnsi" w:hAnsiTheme="minorHAnsi" w:cstheme="minorHAnsi"/>
          <w:color w:val="1F1F1F"/>
          <w:bdr w:val="none" w:sz="0" w:space="0" w:color="auto" w:frame="1"/>
        </w:rPr>
        <w:t xml:space="preserve">. Das Spiel wurde um drei differenzierte Modi strukturiert. </w:t>
      </w:r>
      <w:r w:rsidRPr="0062613E">
        <w:rPr>
          <w:rStyle w:val="citation-34"/>
          <w:rFonts w:asciiTheme="minorHAnsi" w:hAnsiTheme="minorHAnsi" w:cstheme="minorHAnsi"/>
          <w:color w:val="1F1F1F"/>
          <w:bdr w:val="none" w:sz="0" w:space="0" w:color="auto" w:frame="1"/>
        </w:rPr>
        <w:t>Der Solo-Modus dient dem Erlernen der Fahrphysik</w:t>
      </w:r>
      <w:r w:rsidRPr="0062613E">
        <w:rPr>
          <w:rFonts w:asciiTheme="minorHAnsi" w:hAnsiTheme="minorHAnsi" w:cstheme="minorHAnsi"/>
          <w:color w:val="1F1F1F"/>
          <w:bdr w:val="none" w:sz="0" w:space="0" w:color="auto" w:frame="1"/>
        </w:rPr>
        <w:t xml:space="preserve">. </w:t>
      </w:r>
      <w:r w:rsidRPr="0062613E">
        <w:rPr>
          <w:rStyle w:val="citation-33"/>
          <w:rFonts w:asciiTheme="minorHAnsi" w:hAnsiTheme="minorHAnsi" w:cstheme="minorHAnsi"/>
          <w:color w:val="1F1F1F"/>
          <w:bdr w:val="none" w:sz="0" w:space="0" w:color="auto" w:frame="1"/>
        </w:rPr>
        <w:t>Der kooperative Modus unterteilt sich in zwei Varianten: Bei der „geteilten Steuerung“ übernehmen Spieler A die Lenkung und Spieler B die Beschleunigung, wobei beide das gesamte Spielfeld einsehen können</w:t>
      </w:r>
      <w:r w:rsidRPr="0062613E">
        <w:rPr>
          <w:rFonts w:asciiTheme="minorHAnsi" w:hAnsiTheme="minorHAnsi" w:cstheme="minorHAnsi"/>
          <w:color w:val="1F1F1F"/>
          <w:bdr w:val="none" w:sz="0" w:space="0" w:color="auto" w:frame="1"/>
        </w:rPr>
        <w:t xml:space="preserve">. </w:t>
      </w:r>
      <w:r w:rsidRPr="0062613E">
        <w:rPr>
          <w:rStyle w:val="citation-32"/>
          <w:rFonts w:asciiTheme="minorHAnsi" w:eastAsiaTheme="majorEastAsia" w:hAnsiTheme="minorHAnsi" w:cstheme="minorHAnsi"/>
          <w:color w:val="1F1F1F"/>
          <w:bdr w:val="none" w:sz="0" w:space="0" w:color="auto" w:frame="1"/>
        </w:rPr>
        <w:t>Der asymmetrische Modus hingegen schränkt die Sicht des Fahrers auf einen Radius von etwa 10 Prozent um das Fahrzeug ein, während der Navigator die gesamte Karte überblickt, jedoch nicht in die Steuerung eingreifen kann</w:t>
      </w:r>
      <w:r w:rsidRPr="0062613E">
        <w:rPr>
          <w:rFonts w:asciiTheme="minorHAnsi" w:hAnsiTheme="minorHAnsi" w:cstheme="minorHAnsi"/>
          <w:color w:val="1F1F1F"/>
          <w:bdr w:val="none" w:sz="0" w:space="0" w:color="auto" w:frame="1"/>
        </w:rPr>
        <w:t xml:space="preserve">. </w:t>
      </w:r>
      <w:r w:rsidRPr="0062613E">
        <w:rPr>
          <w:rStyle w:val="citation-31"/>
          <w:rFonts w:asciiTheme="minorHAnsi" w:hAnsiTheme="minorHAnsi" w:cstheme="minorHAnsi"/>
          <w:color w:val="1F1F1F"/>
          <w:bdr w:val="none" w:sz="0" w:space="0" w:color="auto" w:frame="1"/>
        </w:rPr>
        <w:t>Als dritte Säule wurde ein kompetitiver Modus definiert, in dem Spieler in klassischen Rennen gegeneinander antreten</w:t>
      </w:r>
      <w:r w:rsidRPr="0062613E">
        <w:rPr>
          <w:rFonts w:asciiTheme="minorHAnsi" w:hAnsiTheme="minorHAnsi" w:cstheme="minorHAnsi"/>
          <w:color w:val="1F1F1F"/>
          <w:bdr w:val="none" w:sz="0" w:space="0" w:color="auto" w:frame="1"/>
        </w:rPr>
        <w:t>.</w:t>
      </w:r>
      <w:r w:rsidRPr="0062613E">
        <w:rPr>
          <w:rFonts w:asciiTheme="minorHAnsi" w:hAnsiTheme="minorHAnsi" w:cstheme="minorHAnsi"/>
          <w:color w:val="1F1F1F"/>
        </w:rPr>
        <w:t xml:space="preserve"> </w:t>
      </w:r>
    </w:p>
    <w:p w:rsidR="004F0B3F" w:rsidRPr="0062613E" w:rsidRDefault="004F0B3F" w:rsidP="004F0B3F">
      <w:pPr>
        <w:pStyle w:val="StandardWeb"/>
        <w:spacing w:after="0" w:afterAutospacing="0"/>
        <w:rPr>
          <w:rFonts w:asciiTheme="minorHAnsi" w:hAnsiTheme="minorHAnsi" w:cstheme="minorHAnsi"/>
          <w:color w:val="1F1F1F"/>
        </w:rPr>
      </w:pPr>
      <w:r w:rsidRPr="0062613E">
        <w:rPr>
          <w:rFonts w:asciiTheme="minorHAnsi" w:hAnsiTheme="minorHAnsi" w:cstheme="minorHAnsi"/>
          <w:color w:val="1F1F1F"/>
          <w:bdr w:val="none" w:sz="0" w:space="0" w:color="auto" w:frame="1"/>
        </w:rPr>
        <w:t xml:space="preserve">Darüber hinaus wurde ein umfassendes Ressourcen- und Interaktionssystem entworfen. </w:t>
      </w:r>
      <w:r w:rsidRPr="0062613E">
        <w:rPr>
          <w:rStyle w:val="citation-30"/>
          <w:rFonts w:asciiTheme="minorHAnsi" w:hAnsiTheme="minorHAnsi" w:cstheme="minorHAnsi"/>
          <w:color w:val="1F1F1F"/>
          <w:bdr w:val="none" w:sz="0" w:space="0" w:color="auto" w:frame="1"/>
        </w:rPr>
        <w:t>Ein Fuel-System zwingt die Spieler, auf der Strecke verteilte Benzinkanister einzusammeln, um ein Liegenbleiben zu verhindern</w:t>
      </w:r>
      <w:r w:rsidRPr="0062613E">
        <w:rPr>
          <w:rFonts w:asciiTheme="minorHAnsi" w:hAnsiTheme="minorHAnsi" w:cstheme="minorHAnsi"/>
          <w:color w:val="1F1F1F"/>
          <w:bdr w:val="none" w:sz="0" w:space="0" w:color="auto" w:frame="1"/>
        </w:rPr>
        <w:t xml:space="preserve">. </w:t>
      </w:r>
      <w:r w:rsidRPr="0062613E">
        <w:rPr>
          <w:rStyle w:val="citation-28"/>
          <w:rFonts w:asciiTheme="minorHAnsi" w:hAnsiTheme="minorHAnsi" w:cstheme="minorHAnsi"/>
          <w:color w:val="1F1F1F"/>
          <w:bdr w:val="none" w:sz="0" w:space="0" w:color="auto" w:frame="1"/>
        </w:rPr>
        <w:t xml:space="preserve">Das Item-System umfasst taktische Hilfsmittel wie Ölspuren, Speed-Booster und zwei Arten von Projektilen: einen geradlinigen grünen </w:t>
      </w:r>
      <w:proofErr w:type="spellStart"/>
      <w:r w:rsidRPr="0062613E">
        <w:rPr>
          <w:rStyle w:val="citation-28"/>
          <w:rFonts w:asciiTheme="minorHAnsi" w:hAnsiTheme="minorHAnsi" w:cstheme="minorHAnsi"/>
          <w:color w:val="1F1F1F"/>
          <w:bdr w:val="none" w:sz="0" w:space="0" w:color="auto" w:frame="1"/>
        </w:rPr>
        <w:t>Boome</w:t>
      </w:r>
      <w:r w:rsidR="00F305E2">
        <w:rPr>
          <w:rStyle w:val="citation-28"/>
          <w:rFonts w:asciiTheme="minorHAnsi" w:hAnsiTheme="minorHAnsi" w:cstheme="minorHAnsi"/>
          <w:color w:val="1F1F1F"/>
          <w:bdr w:val="none" w:sz="0" w:space="0" w:color="auto" w:frame="1"/>
        </w:rPr>
        <w:t>rang</w:t>
      </w:r>
      <w:proofErr w:type="spellEnd"/>
      <w:r w:rsidR="00F305E2">
        <w:rPr>
          <w:rStyle w:val="citation-28"/>
          <w:rFonts w:asciiTheme="minorHAnsi" w:hAnsiTheme="minorHAnsi" w:cstheme="minorHAnsi"/>
          <w:color w:val="1F1F1F"/>
          <w:bdr w:val="none" w:sz="0" w:space="0" w:color="auto" w:frame="1"/>
        </w:rPr>
        <w:t xml:space="preserve"> und ein zielsuchendes roten </w:t>
      </w:r>
      <w:proofErr w:type="spellStart"/>
      <w:r w:rsidR="00F305E2">
        <w:rPr>
          <w:rStyle w:val="citation-28"/>
          <w:rFonts w:asciiTheme="minorHAnsi" w:hAnsiTheme="minorHAnsi" w:cstheme="minorHAnsi"/>
          <w:color w:val="1F1F1F"/>
          <w:bdr w:val="none" w:sz="0" w:space="0" w:color="auto" w:frame="1"/>
        </w:rPr>
        <w:t>Boomerang</w:t>
      </w:r>
      <w:proofErr w:type="spellEnd"/>
      <w:r w:rsidRPr="0062613E">
        <w:rPr>
          <w:rStyle w:val="citation-28"/>
          <w:rFonts w:asciiTheme="minorHAnsi" w:hAnsiTheme="minorHAnsi" w:cstheme="minorHAnsi"/>
          <w:color w:val="1F1F1F"/>
          <w:bdr w:val="none" w:sz="0" w:space="0" w:color="auto" w:frame="1"/>
        </w:rPr>
        <w:t>, die bei einem Treffer zum kurzzeitigen Stillstand des Gegners führen</w:t>
      </w:r>
      <w:r w:rsidRPr="0062613E">
        <w:rPr>
          <w:rFonts w:asciiTheme="minorHAnsi" w:hAnsiTheme="minorHAnsi" w:cstheme="minorHAnsi"/>
          <w:color w:val="1F1F1F"/>
          <w:bdr w:val="none" w:sz="0" w:space="0" w:color="auto" w:frame="1"/>
        </w:rPr>
        <w:t xml:space="preserve">. </w:t>
      </w:r>
      <w:r w:rsidRPr="0062613E">
        <w:rPr>
          <w:rStyle w:val="citation-27"/>
          <w:rFonts w:asciiTheme="minorHAnsi" w:hAnsiTheme="minorHAnsi" w:cstheme="minorHAnsi"/>
          <w:color w:val="1F1F1F"/>
          <w:bdr w:val="none" w:sz="0" w:space="0" w:color="auto" w:frame="1"/>
        </w:rPr>
        <w:t xml:space="preserve">Das </w:t>
      </w:r>
      <w:r w:rsidRPr="0062613E">
        <w:rPr>
          <w:rStyle w:val="citation-27"/>
          <w:rFonts w:asciiTheme="minorHAnsi" w:hAnsiTheme="minorHAnsi" w:cstheme="minorHAnsi"/>
          <w:color w:val="1F1F1F"/>
          <w:bdr w:val="none" w:sz="0" w:space="0" w:color="auto" w:frame="1"/>
        </w:rPr>
        <w:t>Level Design</w:t>
      </w:r>
      <w:r w:rsidRPr="0062613E">
        <w:rPr>
          <w:rStyle w:val="citation-27"/>
          <w:rFonts w:asciiTheme="minorHAnsi" w:hAnsiTheme="minorHAnsi" w:cstheme="minorHAnsi"/>
          <w:color w:val="1F1F1F"/>
          <w:bdr w:val="none" w:sz="0" w:space="0" w:color="auto" w:frame="1"/>
        </w:rPr>
        <w:t xml:space="preserve"> wurde modular nach dem Vorbild von „</w:t>
      </w:r>
      <w:proofErr w:type="spellStart"/>
      <w:r w:rsidRPr="0062613E">
        <w:rPr>
          <w:rStyle w:val="citation-27"/>
          <w:rFonts w:asciiTheme="minorHAnsi" w:hAnsiTheme="minorHAnsi" w:cstheme="minorHAnsi"/>
          <w:color w:val="1F1F1F"/>
          <w:bdr w:val="none" w:sz="0" w:space="0" w:color="auto" w:frame="1"/>
        </w:rPr>
        <w:t>Make</w:t>
      </w:r>
      <w:proofErr w:type="spellEnd"/>
      <w:r w:rsidRPr="0062613E">
        <w:rPr>
          <w:rStyle w:val="citation-27"/>
          <w:rFonts w:asciiTheme="minorHAnsi" w:hAnsiTheme="minorHAnsi" w:cstheme="minorHAnsi"/>
          <w:color w:val="1F1F1F"/>
          <w:bdr w:val="none" w:sz="0" w:space="0" w:color="auto" w:frame="1"/>
        </w:rPr>
        <w:t xml:space="preserve"> Way“ konzipiert, sodass Algorithmen bei jedem Start eine neue Streckenführung aus vordefinierten Bausteinen generieren</w:t>
      </w:r>
      <w:r w:rsidRPr="0062613E">
        <w:rPr>
          <w:rFonts w:asciiTheme="minorHAnsi" w:hAnsiTheme="minorHAnsi" w:cstheme="minorHAnsi"/>
          <w:color w:val="1F1F1F"/>
          <w:bdr w:val="none" w:sz="0" w:space="0" w:color="auto" w:frame="1"/>
        </w:rPr>
        <w:t xml:space="preserve">. </w:t>
      </w:r>
      <w:r w:rsidRPr="0062613E">
        <w:rPr>
          <w:rStyle w:val="citation-26"/>
          <w:rFonts w:asciiTheme="minorHAnsi" w:hAnsiTheme="minorHAnsi" w:cstheme="minorHAnsi"/>
          <w:color w:val="1F1F1F"/>
          <w:bdr w:val="none" w:sz="0" w:space="0" w:color="auto" w:frame="1"/>
        </w:rPr>
        <w:t xml:space="preserve">Unterschiedliche Untergründe wie Gras, Sand und Eis beeinflussen dabei das Fahrverhalten, während </w:t>
      </w:r>
      <w:proofErr w:type="spellStart"/>
      <w:r w:rsidRPr="0062613E">
        <w:rPr>
          <w:rStyle w:val="citation-26"/>
          <w:rFonts w:asciiTheme="minorHAnsi" w:hAnsiTheme="minorHAnsi" w:cstheme="minorHAnsi"/>
          <w:color w:val="1F1F1F"/>
          <w:bdr w:val="none" w:sz="0" w:space="0" w:color="auto" w:frame="1"/>
        </w:rPr>
        <w:t>Boost</w:t>
      </w:r>
      <w:proofErr w:type="spellEnd"/>
      <w:r w:rsidRPr="0062613E">
        <w:rPr>
          <w:rStyle w:val="citation-26"/>
          <w:rFonts w:asciiTheme="minorHAnsi" w:hAnsiTheme="minorHAnsi" w:cstheme="minorHAnsi"/>
          <w:color w:val="1F1F1F"/>
          <w:bdr w:val="none" w:sz="0" w:space="0" w:color="auto" w:frame="1"/>
        </w:rPr>
        <w:t>-Pads die Streckendynamik erhöhen</w:t>
      </w:r>
      <w:r w:rsidRPr="0062613E">
        <w:rPr>
          <w:rFonts w:asciiTheme="minorHAnsi" w:hAnsiTheme="minorHAnsi" w:cstheme="minorHAnsi"/>
          <w:color w:val="1F1F1F"/>
          <w:bdr w:val="none" w:sz="0" w:space="0" w:color="auto" w:frame="1"/>
        </w:rPr>
        <w:t xml:space="preserve">. </w:t>
      </w:r>
      <w:r w:rsidRPr="0062613E">
        <w:rPr>
          <w:rStyle w:val="citation-25"/>
          <w:rFonts w:asciiTheme="minorHAnsi" w:hAnsiTheme="minorHAnsi" w:cstheme="minorHAnsi"/>
          <w:color w:val="1F1F1F"/>
          <w:bdr w:val="none" w:sz="0" w:space="0" w:color="auto" w:frame="1"/>
        </w:rPr>
        <w:lastRenderedPageBreak/>
        <w:t xml:space="preserve">Zur Unterstützung der Kommunikation im asymmetrischen Modus wurde ein Ping-System </w:t>
      </w:r>
      <w:r w:rsidR="00E74A85">
        <w:rPr>
          <w:rStyle w:val="citation-25"/>
          <w:rFonts w:asciiTheme="minorHAnsi" w:hAnsiTheme="minorHAnsi" w:cstheme="minorHAnsi"/>
          <w:color w:val="1F1F1F"/>
          <w:bdr w:val="none" w:sz="0" w:space="0" w:color="auto" w:frame="1"/>
        </w:rPr>
        <w:t>erstellt</w:t>
      </w:r>
      <w:r w:rsidRPr="0062613E">
        <w:rPr>
          <w:rStyle w:val="citation-25"/>
          <w:rFonts w:asciiTheme="minorHAnsi" w:hAnsiTheme="minorHAnsi" w:cstheme="minorHAnsi"/>
          <w:color w:val="1F1F1F"/>
          <w:bdr w:val="none" w:sz="0" w:space="0" w:color="auto" w:frame="1"/>
        </w:rPr>
        <w:t>, das es dem Navigator erlaubt, Markierungen auf der Strecke zu setzen</w:t>
      </w:r>
      <w:r w:rsidRPr="0062613E">
        <w:rPr>
          <w:rFonts w:asciiTheme="minorHAnsi" w:hAnsiTheme="minorHAnsi" w:cstheme="minorHAnsi"/>
          <w:color w:val="1F1F1F"/>
          <w:bdr w:val="none" w:sz="0" w:space="0" w:color="auto" w:frame="1"/>
        </w:rPr>
        <w:t xml:space="preserve">. </w:t>
      </w:r>
      <w:r w:rsidRPr="0062613E">
        <w:rPr>
          <w:rStyle w:val="citation-24"/>
          <w:rFonts w:asciiTheme="minorHAnsi" w:hAnsiTheme="minorHAnsi" w:cstheme="minorHAnsi"/>
          <w:color w:val="1F1F1F"/>
          <w:bdr w:val="none" w:sz="0" w:space="0" w:color="auto" w:frame="1"/>
        </w:rPr>
        <w:t>Abgerundet wurde die Planung durch die Konzeption anpassbarer Fahrzeugeinstellungen, Menüoptionen sowie eines grundlegenden Sounddesigns</w:t>
      </w:r>
      <w:r w:rsidRPr="0062613E">
        <w:rPr>
          <w:rFonts w:asciiTheme="minorHAnsi" w:hAnsiTheme="minorHAnsi" w:cstheme="minorHAnsi"/>
          <w:color w:val="1F1F1F"/>
          <w:bdr w:val="none" w:sz="0" w:space="0" w:color="auto" w:frame="1"/>
        </w:rPr>
        <w:t>.</w:t>
      </w:r>
      <w:r w:rsidRPr="0062613E">
        <w:rPr>
          <w:rFonts w:asciiTheme="minorHAnsi" w:hAnsiTheme="minorHAnsi" w:cstheme="minorHAnsi"/>
          <w:color w:val="1F1F1F"/>
        </w:rPr>
        <w:t xml:space="preserve"> </w:t>
      </w:r>
    </w:p>
    <w:p w:rsidR="004F0B3F" w:rsidRPr="0062613E" w:rsidRDefault="004F0B3F" w:rsidP="004F0B3F">
      <w:pPr>
        <w:pStyle w:val="berschrift3"/>
        <w:spacing w:after="120" w:afterAutospacing="0"/>
        <w:rPr>
          <w:rFonts w:asciiTheme="minorHAnsi" w:hAnsiTheme="minorHAnsi" w:cstheme="minorHAnsi"/>
          <w:color w:val="1F1F1F"/>
        </w:rPr>
      </w:pPr>
      <w:r w:rsidRPr="0062613E">
        <w:rPr>
          <w:rFonts w:asciiTheme="minorHAnsi" w:hAnsiTheme="minorHAnsi" w:cstheme="minorHAnsi"/>
          <w:color w:val="1F1F1F"/>
        </w:rPr>
        <w:t>4. Technische Implementierung und Programmierung (23.03. – 04.05.2026)</w:t>
      </w:r>
    </w:p>
    <w:p w:rsidR="004F0B3F" w:rsidRPr="0062613E" w:rsidRDefault="004F0B3F" w:rsidP="004F0B3F">
      <w:pPr>
        <w:pStyle w:val="StandardWeb"/>
        <w:spacing w:after="0" w:afterAutospacing="0"/>
        <w:rPr>
          <w:rFonts w:asciiTheme="minorHAnsi" w:hAnsiTheme="minorHAnsi" w:cstheme="minorHAnsi"/>
          <w:color w:val="1F1F1F"/>
        </w:rPr>
      </w:pPr>
      <w:r w:rsidRPr="0062613E">
        <w:rPr>
          <w:rStyle w:val="citation-23"/>
          <w:rFonts w:asciiTheme="minorHAnsi" w:hAnsiTheme="minorHAnsi" w:cstheme="minorHAnsi"/>
          <w:color w:val="1F1F1F"/>
          <w:bdr w:val="none" w:sz="0" w:space="0" w:color="auto" w:frame="1"/>
        </w:rPr>
        <w:t>Mit Abschluss der detaillierten Ideenfindung begann am 23.03. die technische Realisierung, bei der die zuvor theoretisch definierten Elemente systematisch in Python implementiert wurden</w:t>
      </w:r>
      <w:r w:rsidRPr="0062613E">
        <w:rPr>
          <w:rFonts w:asciiTheme="minorHAnsi" w:hAnsiTheme="minorHAnsi" w:cstheme="minorHAnsi"/>
          <w:color w:val="1F1F1F"/>
          <w:bdr w:val="none" w:sz="0" w:space="0" w:color="auto" w:frame="1"/>
        </w:rPr>
        <w:t>. Die Daten-Logik d</w:t>
      </w:r>
      <w:r>
        <w:rPr>
          <w:rFonts w:asciiTheme="minorHAnsi" w:hAnsiTheme="minorHAnsi" w:cstheme="minorHAnsi"/>
          <w:color w:val="1F1F1F"/>
          <w:bdr w:val="none" w:sz="0" w:space="0" w:color="auto" w:frame="1"/>
        </w:rPr>
        <w:t>es</w:t>
      </w:r>
      <w:r w:rsidRPr="0062613E">
        <w:rPr>
          <w:rFonts w:asciiTheme="minorHAnsi" w:hAnsiTheme="minorHAnsi" w:cstheme="minorHAnsi"/>
          <w:color w:val="1F1F1F"/>
          <w:bdr w:val="none" w:sz="0" w:space="0" w:color="auto" w:frame="1"/>
        </w:rPr>
        <w:t xml:space="preserve"> Vital-System</w:t>
      </w:r>
      <w:r>
        <w:rPr>
          <w:rFonts w:asciiTheme="minorHAnsi" w:hAnsiTheme="minorHAnsi" w:cstheme="minorHAnsi"/>
          <w:color w:val="1F1F1F"/>
          <w:bdr w:val="none" w:sz="0" w:space="0" w:color="auto" w:frame="1"/>
        </w:rPr>
        <w:t>s</w:t>
      </w:r>
      <w:r w:rsidRPr="0062613E">
        <w:rPr>
          <w:rFonts w:asciiTheme="minorHAnsi" w:hAnsiTheme="minorHAnsi" w:cstheme="minorHAnsi"/>
          <w:color w:val="1F1F1F"/>
          <w:bdr w:val="none" w:sz="0" w:space="0" w:color="auto" w:frame="1"/>
        </w:rPr>
        <w:t xml:space="preserve"> (Fuel</w:t>
      </w:r>
      <w:r>
        <w:rPr>
          <w:rFonts w:asciiTheme="minorHAnsi" w:hAnsiTheme="minorHAnsi" w:cstheme="minorHAnsi"/>
          <w:color w:val="1F1F1F"/>
          <w:bdr w:val="none" w:sz="0" w:space="0" w:color="auto" w:frame="1"/>
        </w:rPr>
        <w:t>)</w:t>
      </w:r>
      <w:r w:rsidRPr="0062613E">
        <w:rPr>
          <w:rFonts w:asciiTheme="minorHAnsi" w:hAnsiTheme="minorHAnsi" w:cstheme="minorHAnsi"/>
          <w:color w:val="1F1F1F"/>
          <w:bdr w:val="none" w:sz="0" w:space="0" w:color="auto" w:frame="1"/>
        </w:rPr>
        <w:t xml:space="preserve"> wurde in der zentralen Statusklasse des Fahrzeugs als kontinuierlich berechnete Fließkommazahlen verankert. Der Treibstoffverbrauch skaliert dabei algorithmisch mit der aktuellen Motordrehzahl und klassenspezifischen Multiplikatoren. Die Implementierung der asymmetrischen Sichtbegrenzung erfolgte über eine schwarze Textur</w:t>
      </w:r>
      <w:r w:rsidR="00E74A85">
        <w:rPr>
          <w:rFonts w:asciiTheme="minorHAnsi" w:hAnsiTheme="minorHAnsi" w:cstheme="minorHAnsi"/>
          <w:color w:val="1F1F1F"/>
          <w:bdr w:val="none" w:sz="0" w:space="0" w:color="auto" w:frame="1"/>
        </w:rPr>
        <w:t>, welche</w:t>
      </w:r>
      <w:r w:rsidRPr="0062613E">
        <w:rPr>
          <w:rFonts w:asciiTheme="minorHAnsi" w:hAnsiTheme="minorHAnsi" w:cstheme="minorHAnsi"/>
          <w:color w:val="1F1F1F"/>
          <w:bdr w:val="none" w:sz="0" w:space="0" w:color="auto" w:frame="1"/>
        </w:rPr>
        <w:t xml:space="preserve"> über die Sicht des Fahrers </w:t>
      </w:r>
      <w:r w:rsidR="00E74A85">
        <w:rPr>
          <w:rFonts w:asciiTheme="minorHAnsi" w:hAnsiTheme="minorHAnsi" w:cstheme="minorHAnsi"/>
          <w:color w:val="1F1F1F"/>
          <w:bdr w:val="none" w:sz="0" w:space="0" w:color="auto" w:frame="1"/>
        </w:rPr>
        <w:t>ge</w:t>
      </w:r>
      <w:r w:rsidRPr="0062613E">
        <w:rPr>
          <w:rFonts w:asciiTheme="minorHAnsi" w:hAnsiTheme="minorHAnsi" w:cstheme="minorHAnsi"/>
          <w:color w:val="1F1F1F"/>
          <w:bdr w:val="none" w:sz="0" w:space="0" w:color="auto" w:frame="1"/>
        </w:rPr>
        <w:t xml:space="preserve">legt </w:t>
      </w:r>
      <w:r w:rsidR="00E74A85">
        <w:rPr>
          <w:rFonts w:asciiTheme="minorHAnsi" w:hAnsiTheme="minorHAnsi" w:cstheme="minorHAnsi"/>
          <w:color w:val="1F1F1F"/>
          <w:bdr w:val="none" w:sz="0" w:space="0" w:color="auto" w:frame="1"/>
        </w:rPr>
        <w:t xml:space="preserve">wird </w:t>
      </w:r>
      <w:r w:rsidRPr="0062613E">
        <w:rPr>
          <w:rFonts w:asciiTheme="minorHAnsi" w:hAnsiTheme="minorHAnsi" w:cstheme="minorHAnsi"/>
          <w:color w:val="1F1F1F"/>
          <w:bdr w:val="none" w:sz="0" w:space="0" w:color="auto" w:frame="1"/>
        </w:rPr>
        <w:t xml:space="preserve">und so </w:t>
      </w:r>
      <w:r w:rsidR="00E74A85">
        <w:rPr>
          <w:rFonts w:asciiTheme="minorHAnsi" w:hAnsiTheme="minorHAnsi" w:cstheme="minorHAnsi"/>
          <w:color w:val="1F1F1F"/>
          <w:bdr w:val="none" w:sz="0" w:space="0" w:color="auto" w:frame="1"/>
        </w:rPr>
        <w:t xml:space="preserve">die Sicht auf </w:t>
      </w:r>
      <w:r w:rsidRPr="0062613E">
        <w:rPr>
          <w:rFonts w:asciiTheme="minorHAnsi" w:hAnsiTheme="minorHAnsi" w:cstheme="minorHAnsi"/>
          <w:color w:val="1F1F1F"/>
          <w:bdr w:val="none" w:sz="0" w:space="0" w:color="auto" w:frame="1"/>
        </w:rPr>
        <w:t>10</w:t>
      </w:r>
      <w:r w:rsidR="00E74A85">
        <w:rPr>
          <w:rFonts w:asciiTheme="minorHAnsi" w:hAnsiTheme="minorHAnsi" w:cstheme="minorHAnsi"/>
          <w:color w:val="1F1F1F"/>
          <w:bdr w:val="none" w:sz="0" w:space="0" w:color="auto" w:frame="1"/>
        </w:rPr>
        <w:t>% reduziert</w:t>
      </w:r>
      <w:r w:rsidRPr="0062613E">
        <w:rPr>
          <w:rFonts w:asciiTheme="minorHAnsi" w:hAnsiTheme="minorHAnsi" w:cstheme="minorHAnsi"/>
          <w:color w:val="1F1F1F"/>
          <w:bdr w:val="none" w:sz="0" w:space="0" w:color="auto" w:frame="1"/>
        </w:rPr>
        <w:t>.</w:t>
      </w:r>
      <w:r w:rsidRPr="0062613E">
        <w:rPr>
          <w:rFonts w:asciiTheme="minorHAnsi" w:hAnsiTheme="minorHAnsi" w:cstheme="minorHAnsi"/>
          <w:color w:val="1F1F1F"/>
        </w:rPr>
        <w:t xml:space="preserve"> </w:t>
      </w:r>
    </w:p>
    <w:p w:rsidR="004F0B3F" w:rsidRPr="0062613E"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 xml:space="preserve">Die Streckengenerierung wurde durch einen Verkettungsalgorithmus realisiert, der die modularen Bausteine nahtlos an den jeweiligen Ausgangspunkten anfügt und dabei die im Planungsdokument geforderten Untergründe (Eis, Sand, Gras) mit spezifischen Reibungskoeffizienten in der Physik-Engine versieht. Ölspuren und Items wurden als </w:t>
      </w:r>
      <w:r>
        <w:rPr>
          <w:rFonts w:asciiTheme="minorHAnsi" w:hAnsiTheme="minorHAnsi" w:cstheme="minorHAnsi"/>
          <w:color w:val="1F1F1F"/>
        </w:rPr>
        <w:t xml:space="preserve">interaktive </w:t>
      </w:r>
      <w:proofErr w:type="spellStart"/>
      <w:r w:rsidRPr="0062613E">
        <w:rPr>
          <w:rFonts w:asciiTheme="minorHAnsi" w:hAnsiTheme="minorHAnsi" w:cstheme="minorHAnsi"/>
          <w:color w:val="1F1F1F"/>
        </w:rPr>
        <w:t>Entities</w:t>
      </w:r>
      <w:proofErr w:type="spellEnd"/>
      <w:r w:rsidRPr="0062613E">
        <w:rPr>
          <w:rFonts w:asciiTheme="minorHAnsi" w:hAnsiTheme="minorHAnsi" w:cstheme="minorHAnsi"/>
          <w:color w:val="1F1F1F"/>
        </w:rPr>
        <w:t xml:space="preserve"> mit eigenen Trigger-Zonen programmiert, die bei Kollision </w:t>
      </w:r>
      <w:r w:rsidR="00E74A85">
        <w:rPr>
          <w:rFonts w:asciiTheme="minorHAnsi" w:hAnsiTheme="minorHAnsi" w:cstheme="minorHAnsi"/>
          <w:color w:val="1F1F1F"/>
        </w:rPr>
        <w:t>direkt auf die Geschwindigkeit</w:t>
      </w:r>
      <w:r w:rsidRPr="0062613E">
        <w:rPr>
          <w:rFonts w:asciiTheme="minorHAnsi" w:hAnsiTheme="minorHAnsi" w:cstheme="minorHAnsi"/>
          <w:color w:val="1F1F1F"/>
        </w:rPr>
        <w:t xml:space="preserve"> oder den Reibungswert des Fahrzeugs zugreifen. Das geforderte Ping-System für den Navigator wurde als synchronisiertes Event-System im Netzwerkprotokoll umgesetzt, sodass gesetzte Wegmarken ohne große Verzögerung auf dem Bildschirm des Fahrers gerendert werden.</w:t>
      </w:r>
      <w:bookmarkStart w:id="0" w:name="_GoBack"/>
      <w:bookmarkEnd w:id="0"/>
    </w:p>
    <w:p w:rsidR="004F0B3F" w:rsidRDefault="004F0B3F" w:rsidP="004F0B3F">
      <w:pPr>
        <w:pStyle w:val="StandardWeb"/>
        <w:spacing w:after="150" w:afterAutospacing="0"/>
        <w:rPr>
          <w:rFonts w:asciiTheme="minorHAnsi" w:hAnsiTheme="minorHAnsi" w:cstheme="minorHAnsi"/>
          <w:color w:val="1F1F1F"/>
        </w:rPr>
      </w:pPr>
      <w:r w:rsidRPr="0062613E">
        <w:rPr>
          <w:rFonts w:asciiTheme="minorHAnsi" w:hAnsiTheme="minorHAnsi" w:cstheme="minorHAnsi"/>
          <w:color w:val="1F1F1F"/>
        </w:rPr>
        <w:t xml:space="preserve">Ein kritischer Aspekt während dieser Programmierphase war die Behebung von Synchronisationsfehlern, insbesondere bei der geteilten Steuerung. Da die physikalischen Eingaben (Lenken von Spieler A, Gas von Spieler B) über das Netzwerk übertragen werden mussten, führten minimale </w:t>
      </w:r>
      <w:proofErr w:type="spellStart"/>
      <w:r w:rsidRPr="0062613E">
        <w:rPr>
          <w:rFonts w:asciiTheme="minorHAnsi" w:hAnsiTheme="minorHAnsi" w:cstheme="minorHAnsi"/>
          <w:color w:val="1F1F1F"/>
        </w:rPr>
        <w:t>Latenzen</w:t>
      </w:r>
      <w:proofErr w:type="spellEnd"/>
      <w:r w:rsidRPr="0062613E">
        <w:rPr>
          <w:rFonts w:asciiTheme="minorHAnsi" w:hAnsiTheme="minorHAnsi" w:cstheme="minorHAnsi"/>
          <w:color w:val="1F1F1F"/>
        </w:rPr>
        <w:t xml:space="preserve"> zu unkontrollierbarem Schlingern der Fahrzeuge. Dies wurde durch ein serverseitiges Input-</w:t>
      </w:r>
      <w:proofErr w:type="spellStart"/>
      <w:r w:rsidRPr="0062613E">
        <w:rPr>
          <w:rFonts w:asciiTheme="minorHAnsi" w:hAnsiTheme="minorHAnsi" w:cstheme="minorHAnsi"/>
          <w:color w:val="1F1F1F"/>
        </w:rPr>
        <w:t>Bundling</w:t>
      </w:r>
      <w:proofErr w:type="spellEnd"/>
      <w:r w:rsidRPr="0062613E">
        <w:rPr>
          <w:rFonts w:asciiTheme="minorHAnsi" w:hAnsiTheme="minorHAnsi" w:cstheme="minorHAnsi"/>
          <w:color w:val="1F1F1F"/>
        </w:rPr>
        <w:t xml:space="preserve"> gelöst, bei dem der Host auf die synchronisierten Steuerungspakete beider Clients wartet, bevor der nächste Physik-Frame berechnet wird. Zum Abschluss der Entwicklungsphase im </w:t>
      </w:r>
      <w:r w:rsidR="00D70662">
        <w:rPr>
          <w:rFonts w:asciiTheme="minorHAnsi" w:hAnsiTheme="minorHAnsi" w:cstheme="minorHAnsi"/>
          <w:color w:val="1F1F1F"/>
        </w:rPr>
        <w:t>April</w:t>
      </w:r>
      <w:r w:rsidRPr="0062613E">
        <w:rPr>
          <w:rFonts w:asciiTheme="minorHAnsi" w:hAnsiTheme="minorHAnsi" w:cstheme="minorHAnsi"/>
          <w:color w:val="1F1F1F"/>
        </w:rPr>
        <w:t xml:space="preserve"> wurde das System durch die Integration eines dynamischen Sound-Managers komplettiert, der die im Design geforderten Motoren-, Kollisions- und </w:t>
      </w:r>
      <w:proofErr w:type="spellStart"/>
      <w:r w:rsidRPr="0062613E">
        <w:rPr>
          <w:rFonts w:asciiTheme="minorHAnsi" w:hAnsiTheme="minorHAnsi" w:cstheme="minorHAnsi"/>
          <w:color w:val="1F1F1F"/>
        </w:rPr>
        <w:t>Itemgeräusche</w:t>
      </w:r>
      <w:proofErr w:type="spellEnd"/>
      <w:r w:rsidRPr="0062613E">
        <w:rPr>
          <w:rFonts w:asciiTheme="minorHAnsi" w:hAnsiTheme="minorHAnsi" w:cstheme="minorHAnsi"/>
          <w:color w:val="1F1F1F"/>
        </w:rPr>
        <w:t xml:space="preserve"> prozedural und dateibasiert einbindet und somit die visionäre Projektplanung vollumfänglich in ein stabiles, kooperatives Softwareprodukt überführt.</w:t>
      </w:r>
      <w:r>
        <w:rPr>
          <w:rFonts w:asciiTheme="minorHAnsi" w:hAnsiTheme="minorHAnsi" w:cstheme="minorHAnsi"/>
          <w:color w:val="1F1F1F"/>
        </w:rPr>
        <w:t xml:space="preserve"> Zudem wurden verschiedene Autoklassen hinzugefügt, die in drei Primäre Klassen unterschieden werden. Erstens das normale Auto</w:t>
      </w:r>
      <w:r w:rsidR="00D70662">
        <w:rPr>
          <w:rFonts w:asciiTheme="minorHAnsi" w:hAnsiTheme="minorHAnsi" w:cstheme="minorHAnsi"/>
          <w:color w:val="1F1F1F"/>
        </w:rPr>
        <w:t xml:space="preserve"> (</w:t>
      </w:r>
      <w:proofErr w:type="spellStart"/>
      <w:r w:rsidR="00D70662">
        <w:rPr>
          <w:rFonts w:asciiTheme="minorHAnsi" w:hAnsiTheme="minorHAnsi" w:cstheme="minorHAnsi"/>
          <w:color w:val="1F1F1F"/>
        </w:rPr>
        <w:t>Balanced</w:t>
      </w:r>
      <w:proofErr w:type="spellEnd"/>
      <w:r w:rsidR="00D70662">
        <w:rPr>
          <w:rFonts w:asciiTheme="minorHAnsi" w:hAnsiTheme="minorHAnsi" w:cstheme="minorHAnsi"/>
          <w:color w:val="1F1F1F"/>
        </w:rPr>
        <w:t>)</w:t>
      </w:r>
      <w:r>
        <w:rPr>
          <w:rFonts w:asciiTheme="minorHAnsi" w:hAnsiTheme="minorHAnsi" w:cstheme="minorHAnsi"/>
          <w:color w:val="1F1F1F"/>
        </w:rPr>
        <w:t xml:space="preserve"> was mittlere Geschwindigkeit, mittleren Treibstoffverbrauch und eine normale Off-Road Fähigkeit mit sich bringt. Die zweite Autoklasse namens „</w:t>
      </w:r>
      <w:proofErr w:type="spellStart"/>
      <w:r>
        <w:rPr>
          <w:rFonts w:asciiTheme="minorHAnsi" w:hAnsiTheme="minorHAnsi" w:cstheme="minorHAnsi"/>
          <w:color w:val="1F1F1F"/>
        </w:rPr>
        <w:t>Speedstar</w:t>
      </w:r>
      <w:proofErr w:type="spellEnd"/>
      <w:r>
        <w:rPr>
          <w:rFonts w:asciiTheme="minorHAnsi" w:hAnsiTheme="minorHAnsi" w:cstheme="minorHAnsi"/>
          <w:color w:val="1F1F1F"/>
        </w:rPr>
        <w:t xml:space="preserve">“ bringt wie der Name es schon vermuten lässt. Eine außergewöhnliche Beschleunigung, Geschwindigkeit und damit auch einen hohen </w:t>
      </w:r>
      <w:proofErr w:type="spellStart"/>
      <w:r>
        <w:rPr>
          <w:rFonts w:asciiTheme="minorHAnsi" w:hAnsiTheme="minorHAnsi" w:cstheme="minorHAnsi"/>
          <w:color w:val="1F1F1F"/>
        </w:rPr>
        <w:t>Treibstoffverbauch</w:t>
      </w:r>
      <w:proofErr w:type="spellEnd"/>
      <w:r>
        <w:rPr>
          <w:rFonts w:asciiTheme="minorHAnsi" w:hAnsiTheme="minorHAnsi" w:cstheme="minorHAnsi"/>
          <w:color w:val="1F1F1F"/>
        </w:rPr>
        <w:t xml:space="preserve"> mit sich sowie eine sehr schlechte Off-Road Fähigkeit. Zu guter Letzt gibt es noch den Tank, welcher mit seiner exzellenten Off-Road Fähigkeit und seinem sehr geringen Treibstoffverbrauch glänz</w:t>
      </w:r>
      <w:r w:rsidR="00D70662">
        <w:rPr>
          <w:rFonts w:asciiTheme="minorHAnsi" w:hAnsiTheme="minorHAnsi" w:cstheme="minorHAnsi"/>
          <w:color w:val="1F1F1F"/>
        </w:rPr>
        <w:t>t</w:t>
      </w:r>
      <w:r>
        <w:rPr>
          <w:rFonts w:asciiTheme="minorHAnsi" w:hAnsiTheme="minorHAnsi" w:cstheme="minorHAnsi"/>
          <w:color w:val="1F1F1F"/>
        </w:rPr>
        <w:t xml:space="preserve"> und </w:t>
      </w:r>
      <w:r w:rsidR="00D70662">
        <w:rPr>
          <w:rFonts w:asciiTheme="minorHAnsi" w:hAnsiTheme="minorHAnsi" w:cstheme="minorHAnsi"/>
          <w:color w:val="1F1F1F"/>
        </w:rPr>
        <w:t>dafür</w:t>
      </w:r>
      <w:r>
        <w:rPr>
          <w:rFonts w:asciiTheme="minorHAnsi" w:hAnsiTheme="minorHAnsi" w:cstheme="minorHAnsi"/>
          <w:color w:val="1F1F1F"/>
        </w:rPr>
        <w:t xml:space="preserve"> aber eine schlechte Beschleunigung und einen niedrigen Top Speed besitzt.</w:t>
      </w:r>
    </w:p>
    <w:p w:rsidR="00D70662" w:rsidRPr="0062613E" w:rsidRDefault="00D70662" w:rsidP="004F0B3F">
      <w:pPr>
        <w:pStyle w:val="StandardWeb"/>
        <w:spacing w:after="150" w:afterAutospacing="0"/>
        <w:rPr>
          <w:rFonts w:asciiTheme="minorHAnsi" w:hAnsiTheme="minorHAnsi" w:cstheme="minorHAnsi"/>
          <w:color w:val="1F1F1F"/>
        </w:rPr>
      </w:pPr>
    </w:p>
    <w:p w:rsidR="00265FDB" w:rsidRDefault="00265FDB"/>
    <w:sectPr w:rsidR="00265FDB">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B3F"/>
    <w:rsid w:val="00265FDB"/>
    <w:rsid w:val="004F0B3F"/>
    <w:rsid w:val="00D70662"/>
    <w:rsid w:val="00E74A85"/>
    <w:rsid w:val="00F305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4DFF"/>
  <w15:chartTrackingRefBased/>
  <w15:docId w15:val="{A4FEF6C9-8BC3-45BD-A82B-87E47E8E3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F0B3F"/>
  </w:style>
  <w:style w:type="paragraph" w:styleId="berschrift1">
    <w:name w:val="heading 1"/>
    <w:basedOn w:val="Standard"/>
    <w:next w:val="Standard"/>
    <w:link w:val="berschrift1Zchn"/>
    <w:uiPriority w:val="9"/>
    <w:qFormat/>
    <w:rsid w:val="004F0B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link w:val="berschrift2Zchn"/>
    <w:uiPriority w:val="9"/>
    <w:qFormat/>
    <w:rsid w:val="004F0B3F"/>
    <w:pPr>
      <w:spacing w:beforeAutospacing="1"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4F0B3F"/>
    <w:pPr>
      <w:spacing w:beforeAutospacing="1"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F0B3F"/>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4F0B3F"/>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4F0B3F"/>
    <w:rPr>
      <w:rFonts w:ascii="Times New Roman" w:eastAsia="Times New Roman" w:hAnsi="Times New Roman" w:cs="Times New Roman"/>
      <w:b/>
      <w:bCs/>
      <w:sz w:val="27"/>
      <w:szCs w:val="27"/>
      <w:lang w:eastAsia="de-DE"/>
    </w:rPr>
  </w:style>
  <w:style w:type="paragraph" w:styleId="Textkrper">
    <w:name w:val="Body Text"/>
    <w:basedOn w:val="Standard"/>
    <w:link w:val="TextkrperZchn"/>
    <w:rsid w:val="004F0B3F"/>
    <w:pPr>
      <w:spacing w:after="140" w:line="276" w:lineRule="auto"/>
    </w:pPr>
  </w:style>
  <w:style w:type="character" w:customStyle="1" w:styleId="TextkrperZchn">
    <w:name w:val="Textkörper Zchn"/>
    <w:basedOn w:val="Absatz-Standardschriftart"/>
    <w:link w:val="Textkrper"/>
    <w:rsid w:val="004F0B3F"/>
  </w:style>
  <w:style w:type="paragraph" w:styleId="StandardWeb">
    <w:name w:val="Normal (Web)"/>
    <w:basedOn w:val="Standard"/>
    <w:uiPriority w:val="99"/>
    <w:semiHidden/>
    <w:unhideWhenUsed/>
    <w:qFormat/>
    <w:rsid w:val="004F0B3F"/>
    <w:pPr>
      <w:spacing w:beforeAutospacing="1"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F0B3F"/>
    <w:rPr>
      <w:b/>
      <w:bCs/>
    </w:rPr>
  </w:style>
  <w:style w:type="character" w:styleId="HTMLCode">
    <w:name w:val="HTML Code"/>
    <w:basedOn w:val="Absatz-Standardschriftart"/>
    <w:uiPriority w:val="99"/>
    <w:semiHidden/>
    <w:unhideWhenUsed/>
    <w:rsid w:val="004F0B3F"/>
    <w:rPr>
      <w:rFonts w:ascii="Courier New" w:eastAsia="Times New Roman" w:hAnsi="Courier New" w:cs="Courier New"/>
      <w:sz w:val="20"/>
      <w:szCs w:val="20"/>
    </w:rPr>
  </w:style>
  <w:style w:type="character" w:customStyle="1" w:styleId="citation-45">
    <w:name w:val="citation-45"/>
    <w:basedOn w:val="Absatz-Standardschriftart"/>
    <w:rsid w:val="004F0B3F"/>
  </w:style>
  <w:style w:type="character" w:customStyle="1" w:styleId="citation-44">
    <w:name w:val="citation-44"/>
    <w:basedOn w:val="Absatz-Standardschriftart"/>
    <w:rsid w:val="004F0B3F"/>
  </w:style>
  <w:style w:type="character" w:customStyle="1" w:styleId="citation-43">
    <w:name w:val="citation-43"/>
    <w:basedOn w:val="Absatz-Standardschriftart"/>
    <w:rsid w:val="004F0B3F"/>
  </w:style>
  <w:style w:type="character" w:customStyle="1" w:styleId="citation-42">
    <w:name w:val="citation-42"/>
    <w:basedOn w:val="Absatz-Standardschriftart"/>
    <w:rsid w:val="004F0B3F"/>
  </w:style>
  <w:style w:type="character" w:customStyle="1" w:styleId="citation-41">
    <w:name w:val="citation-41"/>
    <w:basedOn w:val="Absatz-Standardschriftart"/>
    <w:rsid w:val="004F0B3F"/>
  </w:style>
  <w:style w:type="character" w:customStyle="1" w:styleId="citation-40">
    <w:name w:val="citation-40"/>
    <w:basedOn w:val="Absatz-Standardschriftart"/>
    <w:rsid w:val="004F0B3F"/>
  </w:style>
  <w:style w:type="character" w:customStyle="1" w:styleId="citation-39">
    <w:name w:val="citation-39"/>
    <w:basedOn w:val="Absatz-Standardschriftart"/>
    <w:rsid w:val="004F0B3F"/>
  </w:style>
  <w:style w:type="character" w:customStyle="1" w:styleId="citation-38">
    <w:name w:val="citation-38"/>
    <w:basedOn w:val="Absatz-Standardschriftart"/>
    <w:rsid w:val="004F0B3F"/>
  </w:style>
  <w:style w:type="character" w:customStyle="1" w:styleId="citation-37">
    <w:name w:val="citation-37"/>
    <w:basedOn w:val="Absatz-Standardschriftart"/>
    <w:rsid w:val="004F0B3F"/>
  </w:style>
  <w:style w:type="character" w:customStyle="1" w:styleId="citation-36">
    <w:name w:val="citation-36"/>
    <w:basedOn w:val="Absatz-Standardschriftart"/>
    <w:rsid w:val="004F0B3F"/>
  </w:style>
  <w:style w:type="character" w:customStyle="1" w:styleId="citation-35">
    <w:name w:val="citation-35"/>
    <w:basedOn w:val="Absatz-Standardschriftart"/>
    <w:rsid w:val="004F0B3F"/>
  </w:style>
  <w:style w:type="character" w:customStyle="1" w:styleId="citation-34">
    <w:name w:val="citation-34"/>
    <w:basedOn w:val="Absatz-Standardschriftart"/>
    <w:rsid w:val="004F0B3F"/>
  </w:style>
  <w:style w:type="character" w:customStyle="1" w:styleId="citation-33">
    <w:name w:val="citation-33"/>
    <w:basedOn w:val="Absatz-Standardschriftart"/>
    <w:rsid w:val="004F0B3F"/>
  </w:style>
  <w:style w:type="character" w:customStyle="1" w:styleId="citation-32">
    <w:name w:val="citation-32"/>
    <w:basedOn w:val="Absatz-Standardschriftart"/>
    <w:rsid w:val="004F0B3F"/>
  </w:style>
  <w:style w:type="character" w:customStyle="1" w:styleId="citation-31">
    <w:name w:val="citation-31"/>
    <w:basedOn w:val="Absatz-Standardschriftart"/>
    <w:rsid w:val="004F0B3F"/>
  </w:style>
  <w:style w:type="character" w:customStyle="1" w:styleId="citation-30">
    <w:name w:val="citation-30"/>
    <w:basedOn w:val="Absatz-Standardschriftart"/>
    <w:rsid w:val="004F0B3F"/>
  </w:style>
  <w:style w:type="character" w:customStyle="1" w:styleId="citation-28">
    <w:name w:val="citation-28"/>
    <w:basedOn w:val="Absatz-Standardschriftart"/>
    <w:rsid w:val="004F0B3F"/>
  </w:style>
  <w:style w:type="character" w:customStyle="1" w:styleId="citation-27">
    <w:name w:val="citation-27"/>
    <w:basedOn w:val="Absatz-Standardschriftart"/>
    <w:rsid w:val="004F0B3F"/>
  </w:style>
  <w:style w:type="character" w:customStyle="1" w:styleId="citation-26">
    <w:name w:val="citation-26"/>
    <w:basedOn w:val="Absatz-Standardschriftart"/>
    <w:rsid w:val="004F0B3F"/>
  </w:style>
  <w:style w:type="character" w:customStyle="1" w:styleId="citation-25">
    <w:name w:val="citation-25"/>
    <w:basedOn w:val="Absatz-Standardschriftart"/>
    <w:rsid w:val="004F0B3F"/>
  </w:style>
  <w:style w:type="character" w:customStyle="1" w:styleId="citation-24">
    <w:name w:val="citation-24"/>
    <w:basedOn w:val="Absatz-Standardschriftart"/>
    <w:rsid w:val="004F0B3F"/>
  </w:style>
  <w:style w:type="character" w:customStyle="1" w:styleId="citation-23">
    <w:name w:val="citation-23"/>
    <w:basedOn w:val="Absatz-Standardschriftart"/>
    <w:rsid w:val="004F0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1774</Words>
  <Characters>11182</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Töws</dc:creator>
  <cp:keywords/>
  <dc:description/>
  <cp:lastModifiedBy>Ben Töws</cp:lastModifiedBy>
  <cp:revision>2</cp:revision>
  <dcterms:created xsi:type="dcterms:W3CDTF">2026-05-04T12:24:00Z</dcterms:created>
  <dcterms:modified xsi:type="dcterms:W3CDTF">2026-05-04T13:00:00Z</dcterms:modified>
</cp:coreProperties>
</file>