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D2092A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703B97" w:rsidRDefault="00D2092A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proofErr w:type="spellStart"/>
      <w:r>
        <w:rPr>
          <w:rFonts w:ascii="Garmon" w:eastAsia="Times New Roman" w:hAnsi="Garmon" w:cs="Times New Roman"/>
          <w:color w:val="333333"/>
        </w:rPr>
        <w:t>Wealthfront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C++ and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</w:t>
      </w:r>
      <w:proofErr w:type="spellEnd"/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bookmarkStart w:id="0" w:name="_GoBack"/>
      <w:bookmarkEnd w:id="0"/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</w:t>
      </w:r>
      <w:r w:rsidR="00D2092A">
        <w:rPr>
          <w:rFonts w:ascii="Garmon" w:eastAsia="Times New Roman" w:hAnsi="Garmon" w:cs="Times New Roman"/>
          <w:color w:val="333333"/>
        </w:rPr>
        <w:t>’s</w:t>
      </w:r>
      <w:proofErr w:type="spellEnd"/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approach </w:t>
      </w:r>
      <w:r w:rsidR="00D2092A">
        <w:rPr>
          <w:rFonts w:ascii="Garmon" w:eastAsia="Times New Roman" w:hAnsi="Garmon" w:cs="Times New Roman"/>
          <w:color w:val="333333"/>
          <w:szCs w:val="24"/>
        </w:rPr>
        <w:t>to finance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</w:t>
      </w:r>
      <w:r w:rsidR="00D2092A">
        <w:rPr>
          <w:rFonts w:ascii="Garmon" w:eastAsia="Times New Roman" w:hAnsi="Garmon" w:cs="Times New Roman"/>
          <w:color w:val="333333"/>
        </w:rPr>
        <w:t>’s</w:t>
      </w:r>
      <w:proofErr w:type="spellEnd"/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B60912"/>
    <w:rsid w:val="00B66B86"/>
    <w:rsid w:val="00D2092A"/>
    <w:rsid w:val="00D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2017-10-20T21:57:00Z</dcterms:created>
  <dcterms:modified xsi:type="dcterms:W3CDTF">2017-10-20T21:57:00Z</dcterms:modified>
</cp:coreProperties>
</file>